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FA055E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046EA8B"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363AE">
                              <w:rPr>
                                <w:rFonts w:asciiTheme="majorHAnsi" w:hAnsiTheme="majorHAnsi" w:cs="Arial"/>
                                <w:b/>
                                <w:bCs/>
                                <w:color w:val="0D0D0D" w:themeColor="text1" w:themeTint="F2"/>
                                <w:sz w:val="36"/>
                                <w:szCs w:val="40"/>
                              </w:rPr>
                              <w:t>39</w:t>
                            </w:r>
                            <w:r w:rsidR="00322450" w:rsidRPr="004B7EB6">
                              <w:rPr>
                                <w:rFonts w:asciiTheme="majorHAnsi" w:hAnsiTheme="majorHAnsi" w:cs="Arial"/>
                                <w:b/>
                                <w:bCs/>
                                <w:color w:val="0D0D0D" w:themeColor="text1" w:themeTint="F2"/>
                                <w:sz w:val="36"/>
                                <w:szCs w:val="40"/>
                              </w:rPr>
                              <w:t>/</w:t>
                            </w:r>
                            <w:r w:rsidR="009B3473">
                              <w:rPr>
                                <w:rFonts w:asciiTheme="majorHAnsi" w:hAnsiTheme="majorHAnsi" w:cs="Arial"/>
                                <w:b/>
                                <w:bCs/>
                                <w:color w:val="0D0D0D" w:themeColor="text1" w:themeTint="F2"/>
                                <w:sz w:val="36"/>
                                <w:szCs w:val="40"/>
                              </w:rPr>
                              <w:t>20</w:t>
                            </w:r>
                          </w:p>
                          <w:p w14:paraId="081F51F3" w14:textId="705416AA"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B3473">
                              <w:rPr>
                                <w:rFonts w:asciiTheme="majorHAnsi" w:hAnsiTheme="majorHAnsi" w:cs="Arial"/>
                                <w:b/>
                                <w:bCs/>
                                <w:color w:val="0D0D0D" w:themeColor="text1" w:themeTint="F2"/>
                                <w:sz w:val="36"/>
                                <w:szCs w:val="40"/>
                              </w:rPr>
                              <w:t>1368</w:t>
                            </w:r>
                            <w:r w:rsidR="00F621C3">
                              <w:rPr>
                                <w:rFonts w:asciiTheme="majorHAnsi" w:hAnsiTheme="majorHAnsi" w:cs="Arial"/>
                                <w:b/>
                                <w:bCs/>
                                <w:color w:val="0D0D0D" w:themeColor="text1" w:themeTint="F2"/>
                                <w:sz w:val="36"/>
                                <w:szCs w:val="40"/>
                              </w:rPr>
                              <w:t>-</w:t>
                            </w:r>
                            <w:r w:rsidR="00E82928">
                              <w:rPr>
                                <w:rFonts w:asciiTheme="majorHAnsi" w:hAnsiTheme="majorHAnsi" w:cs="Arial"/>
                                <w:b/>
                                <w:bCs/>
                                <w:color w:val="0D0D0D" w:themeColor="text1" w:themeTint="F2"/>
                                <w:sz w:val="36"/>
                                <w:szCs w:val="40"/>
                              </w:rPr>
                              <w:t>12</w:t>
                            </w:r>
                          </w:p>
                          <w:p w14:paraId="34978E5A" w14:textId="08CA8A5E"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103DF0">
                              <w:rPr>
                                <w:rFonts w:asciiTheme="majorHAnsi" w:hAnsiTheme="majorHAnsi" w:cs="Arial"/>
                                <w:color w:val="000000" w:themeColor="text1"/>
                                <w:szCs w:val="22"/>
                              </w:rPr>
                              <w:t>ADMISSIBILITY</w:t>
                            </w:r>
                            <w:r w:rsidR="002C1641" w:rsidRPr="00103DF0">
                              <w:rPr>
                                <w:rFonts w:asciiTheme="majorHAnsi" w:hAnsiTheme="majorHAnsi" w:cs="Arial"/>
                                <w:color w:val="000000" w:themeColor="text1"/>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445F209" w14:textId="092BDBCF" w:rsidR="00E82928" w:rsidRPr="003363AE" w:rsidRDefault="009B347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3363AE">
                              <w:rPr>
                                <w:rFonts w:ascii="Cambria" w:hAnsi="Cambria" w:cs="Arial"/>
                                <w:color w:val="0D0D0D"/>
                                <w:szCs w:val="22"/>
                                <w:lang w:val="pt-BR"/>
                              </w:rPr>
                              <w:t>RELATIVES OF FRANCISCO ARNALDO ZÚÑIGA AGUILERA</w:t>
                            </w:r>
                          </w:p>
                          <w:p w14:paraId="48EBC31A" w14:textId="023B7BEA" w:rsidR="00F42B71" w:rsidRPr="004B625D" w:rsidRDefault="00F621C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w:t>
                            </w:r>
                            <w:r w:rsidR="00E82928">
                              <w:rPr>
                                <w:rFonts w:ascii="Cambria" w:hAnsi="Cambria" w:cs="Arial"/>
                                <w:color w:val="0D0D0D"/>
                                <w:szCs w:val="22"/>
                              </w:rPr>
                              <w:t>HILE</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7046EA8B"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363AE">
                        <w:rPr>
                          <w:rFonts w:asciiTheme="majorHAnsi" w:hAnsiTheme="majorHAnsi" w:cs="Arial"/>
                          <w:b/>
                          <w:bCs/>
                          <w:color w:val="0D0D0D" w:themeColor="text1" w:themeTint="F2"/>
                          <w:sz w:val="36"/>
                          <w:szCs w:val="40"/>
                        </w:rPr>
                        <w:t>39</w:t>
                      </w:r>
                      <w:r w:rsidR="00322450" w:rsidRPr="004B7EB6">
                        <w:rPr>
                          <w:rFonts w:asciiTheme="majorHAnsi" w:hAnsiTheme="majorHAnsi" w:cs="Arial"/>
                          <w:b/>
                          <w:bCs/>
                          <w:color w:val="0D0D0D" w:themeColor="text1" w:themeTint="F2"/>
                          <w:sz w:val="36"/>
                          <w:szCs w:val="40"/>
                        </w:rPr>
                        <w:t>/</w:t>
                      </w:r>
                      <w:r w:rsidR="009B3473">
                        <w:rPr>
                          <w:rFonts w:asciiTheme="majorHAnsi" w:hAnsiTheme="majorHAnsi" w:cs="Arial"/>
                          <w:b/>
                          <w:bCs/>
                          <w:color w:val="0D0D0D" w:themeColor="text1" w:themeTint="F2"/>
                          <w:sz w:val="36"/>
                          <w:szCs w:val="40"/>
                        </w:rPr>
                        <w:t>20</w:t>
                      </w:r>
                    </w:p>
                    <w:p w14:paraId="081F51F3" w14:textId="705416AA"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B3473">
                        <w:rPr>
                          <w:rFonts w:asciiTheme="majorHAnsi" w:hAnsiTheme="majorHAnsi" w:cs="Arial"/>
                          <w:b/>
                          <w:bCs/>
                          <w:color w:val="0D0D0D" w:themeColor="text1" w:themeTint="F2"/>
                          <w:sz w:val="36"/>
                          <w:szCs w:val="40"/>
                        </w:rPr>
                        <w:t>1368</w:t>
                      </w:r>
                      <w:r w:rsidR="00F621C3">
                        <w:rPr>
                          <w:rFonts w:asciiTheme="majorHAnsi" w:hAnsiTheme="majorHAnsi" w:cs="Arial"/>
                          <w:b/>
                          <w:bCs/>
                          <w:color w:val="0D0D0D" w:themeColor="text1" w:themeTint="F2"/>
                          <w:sz w:val="36"/>
                          <w:szCs w:val="40"/>
                        </w:rPr>
                        <w:t>-</w:t>
                      </w:r>
                      <w:r w:rsidR="00E82928">
                        <w:rPr>
                          <w:rFonts w:asciiTheme="majorHAnsi" w:hAnsiTheme="majorHAnsi" w:cs="Arial"/>
                          <w:b/>
                          <w:bCs/>
                          <w:color w:val="0D0D0D" w:themeColor="text1" w:themeTint="F2"/>
                          <w:sz w:val="36"/>
                          <w:szCs w:val="40"/>
                        </w:rPr>
                        <w:t>12</w:t>
                      </w:r>
                    </w:p>
                    <w:p w14:paraId="34978E5A" w14:textId="08CA8A5E"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103DF0">
                        <w:rPr>
                          <w:rFonts w:asciiTheme="majorHAnsi" w:hAnsiTheme="majorHAnsi" w:cs="Arial"/>
                          <w:color w:val="000000" w:themeColor="text1"/>
                          <w:szCs w:val="22"/>
                        </w:rPr>
                        <w:t>ADMISSIBILITY</w:t>
                      </w:r>
                      <w:r w:rsidR="002C1641" w:rsidRPr="00103DF0">
                        <w:rPr>
                          <w:rFonts w:asciiTheme="majorHAnsi" w:hAnsiTheme="majorHAnsi" w:cs="Arial"/>
                          <w:color w:val="000000" w:themeColor="text1"/>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445F209" w14:textId="092BDBCF" w:rsidR="00E82928" w:rsidRPr="003363AE" w:rsidRDefault="009B347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3363AE">
                        <w:rPr>
                          <w:rFonts w:ascii="Cambria" w:hAnsi="Cambria" w:cs="Arial"/>
                          <w:color w:val="0D0D0D"/>
                          <w:szCs w:val="22"/>
                          <w:lang w:val="pt-BR"/>
                        </w:rPr>
                        <w:t>RELATIVES OF FRANCISCO ARNALDO ZÚÑIGA AGUILERA</w:t>
                      </w:r>
                    </w:p>
                    <w:p w14:paraId="48EBC31A" w14:textId="023B7BEA" w:rsidR="00F42B71" w:rsidRPr="004B625D" w:rsidRDefault="00F621C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w:t>
                      </w:r>
                      <w:r w:rsidR="00E82928">
                        <w:rPr>
                          <w:rFonts w:ascii="Cambria" w:hAnsi="Cambria" w:cs="Arial"/>
                          <w:color w:val="0D0D0D"/>
                          <w:szCs w:val="22"/>
                        </w:rPr>
                        <w:t>HILE</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559C071B"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172B0E1B" w:rsidR="00627C9F" w:rsidRPr="003363AE" w:rsidRDefault="00CA6577" w:rsidP="009E566A">
                            <w:pPr>
                              <w:jc w:val="right"/>
                              <w:rPr>
                                <w:rFonts w:asciiTheme="minorHAnsi" w:hAnsiTheme="minorHAnsi"/>
                                <w:color w:val="FFFFFF" w:themeColor="background1"/>
                                <w:sz w:val="22"/>
                              </w:rPr>
                            </w:pPr>
                            <w:r w:rsidRPr="003363AE">
                              <w:rPr>
                                <w:rFonts w:asciiTheme="minorHAnsi" w:hAnsiTheme="minorHAnsi"/>
                                <w:color w:val="FFFFFF" w:themeColor="background1"/>
                                <w:sz w:val="22"/>
                              </w:rPr>
                              <w:t>Doc</w:t>
                            </w:r>
                            <w:r w:rsidR="003363AE" w:rsidRPr="003363AE">
                              <w:rPr>
                                <w:rFonts w:asciiTheme="minorHAnsi" w:hAnsiTheme="minorHAnsi"/>
                                <w:color w:val="FFFFFF" w:themeColor="background1"/>
                                <w:sz w:val="22"/>
                              </w:rPr>
                              <w:t>. 49</w:t>
                            </w:r>
                          </w:p>
                          <w:p w14:paraId="0BEFF61A" w14:textId="03E543E8" w:rsidR="00627C9F" w:rsidRPr="003363AE" w:rsidRDefault="00022CF5" w:rsidP="009E566A">
                            <w:pPr>
                              <w:jc w:val="right"/>
                              <w:rPr>
                                <w:rFonts w:asciiTheme="minorHAnsi" w:hAnsiTheme="minorHAnsi"/>
                                <w:color w:val="FFFFFF" w:themeColor="background1"/>
                                <w:sz w:val="22"/>
                              </w:rPr>
                            </w:pPr>
                            <w:r w:rsidRPr="003363AE">
                              <w:rPr>
                                <w:rFonts w:asciiTheme="minorHAnsi" w:hAnsiTheme="minorHAnsi"/>
                                <w:color w:val="FFFFFF" w:themeColor="background1"/>
                                <w:sz w:val="22"/>
                              </w:rPr>
                              <w:t xml:space="preserve"> </w:t>
                            </w:r>
                            <w:r w:rsidR="003363AE">
                              <w:rPr>
                                <w:rFonts w:asciiTheme="minorHAnsi" w:hAnsiTheme="minorHAnsi"/>
                                <w:color w:val="FFFFFF" w:themeColor="background1"/>
                                <w:sz w:val="22"/>
                              </w:rPr>
                              <w:t>12 March</w:t>
                            </w:r>
                            <w:r w:rsidR="000C4365" w:rsidRPr="003363AE">
                              <w:rPr>
                                <w:rFonts w:asciiTheme="minorHAnsi" w:hAnsiTheme="minorHAnsi"/>
                                <w:color w:val="FFFFFF" w:themeColor="background1"/>
                                <w:sz w:val="22"/>
                              </w:rPr>
                              <w:t xml:space="preserve"> </w:t>
                            </w:r>
                            <w:r w:rsidR="00F42B71" w:rsidRPr="003363AE">
                              <w:rPr>
                                <w:rFonts w:asciiTheme="minorHAnsi" w:hAnsiTheme="minorHAnsi"/>
                                <w:color w:val="FFFFFF" w:themeColor="background1"/>
                                <w:sz w:val="22"/>
                              </w:rPr>
                              <w:t>20</w:t>
                            </w:r>
                            <w:r w:rsidR="009B3473" w:rsidRPr="003363AE">
                              <w:rPr>
                                <w:rFonts w:asciiTheme="minorHAnsi" w:hAnsiTheme="minorHAnsi"/>
                                <w:color w:val="FFFFFF" w:themeColor="background1"/>
                                <w:sz w:val="22"/>
                              </w:rPr>
                              <w:t>20</w:t>
                            </w:r>
                          </w:p>
                          <w:p w14:paraId="0FC103BD" w14:textId="004A6E04" w:rsidR="00627C9F" w:rsidRPr="004B7EB6" w:rsidRDefault="00627C9F" w:rsidP="009E566A">
                            <w:pPr>
                              <w:jc w:val="right"/>
                              <w:rPr>
                                <w:rFonts w:asciiTheme="minorHAnsi" w:hAnsiTheme="minorHAnsi"/>
                                <w:color w:val="FFFFFF" w:themeColor="background1"/>
                                <w:sz w:val="22"/>
                              </w:rPr>
                            </w:pPr>
                            <w:r w:rsidRPr="003363AE">
                              <w:rPr>
                                <w:rFonts w:asciiTheme="minorHAnsi" w:hAnsiTheme="minorHAnsi"/>
                                <w:color w:val="FFFFFF" w:themeColor="background1"/>
                                <w:sz w:val="22"/>
                              </w:rPr>
                              <w:t>Original:</w:t>
                            </w:r>
                            <w:r w:rsidR="002C1641" w:rsidRPr="003363AE">
                              <w:rPr>
                                <w:rFonts w:asciiTheme="minorHAnsi" w:hAnsiTheme="minorHAnsi"/>
                                <w:color w:val="FFFFFF" w:themeColor="background1"/>
                                <w:sz w:val="22"/>
                              </w:rPr>
                              <w:t xml:space="preserve"> </w:t>
                            </w:r>
                            <w:r w:rsidR="009B3473" w:rsidRPr="003363AE">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559C071B"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172B0E1B" w:rsidR="00627C9F" w:rsidRPr="003363AE" w:rsidRDefault="00CA6577" w:rsidP="009E566A">
                      <w:pPr>
                        <w:jc w:val="right"/>
                        <w:rPr>
                          <w:rFonts w:asciiTheme="minorHAnsi" w:hAnsiTheme="minorHAnsi"/>
                          <w:color w:val="FFFFFF" w:themeColor="background1"/>
                          <w:sz w:val="22"/>
                        </w:rPr>
                      </w:pPr>
                      <w:r w:rsidRPr="003363AE">
                        <w:rPr>
                          <w:rFonts w:asciiTheme="minorHAnsi" w:hAnsiTheme="minorHAnsi"/>
                          <w:color w:val="FFFFFF" w:themeColor="background1"/>
                          <w:sz w:val="22"/>
                        </w:rPr>
                        <w:t>Doc</w:t>
                      </w:r>
                      <w:r w:rsidR="003363AE" w:rsidRPr="003363AE">
                        <w:rPr>
                          <w:rFonts w:asciiTheme="minorHAnsi" w:hAnsiTheme="minorHAnsi"/>
                          <w:color w:val="FFFFFF" w:themeColor="background1"/>
                          <w:sz w:val="22"/>
                        </w:rPr>
                        <w:t>. 49</w:t>
                      </w:r>
                    </w:p>
                    <w:p w14:paraId="0BEFF61A" w14:textId="03E543E8" w:rsidR="00627C9F" w:rsidRPr="003363AE" w:rsidRDefault="00022CF5" w:rsidP="009E566A">
                      <w:pPr>
                        <w:jc w:val="right"/>
                        <w:rPr>
                          <w:rFonts w:asciiTheme="minorHAnsi" w:hAnsiTheme="minorHAnsi"/>
                          <w:color w:val="FFFFFF" w:themeColor="background1"/>
                          <w:sz w:val="22"/>
                        </w:rPr>
                      </w:pPr>
                      <w:r w:rsidRPr="003363AE">
                        <w:rPr>
                          <w:rFonts w:asciiTheme="minorHAnsi" w:hAnsiTheme="minorHAnsi"/>
                          <w:color w:val="FFFFFF" w:themeColor="background1"/>
                          <w:sz w:val="22"/>
                        </w:rPr>
                        <w:t xml:space="preserve"> </w:t>
                      </w:r>
                      <w:r w:rsidR="003363AE">
                        <w:rPr>
                          <w:rFonts w:asciiTheme="minorHAnsi" w:hAnsiTheme="minorHAnsi"/>
                          <w:color w:val="FFFFFF" w:themeColor="background1"/>
                          <w:sz w:val="22"/>
                        </w:rPr>
                        <w:t>12 March</w:t>
                      </w:r>
                      <w:r w:rsidR="000C4365" w:rsidRPr="003363AE">
                        <w:rPr>
                          <w:rFonts w:asciiTheme="minorHAnsi" w:hAnsiTheme="minorHAnsi"/>
                          <w:color w:val="FFFFFF" w:themeColor="background1"/>
                          <w:sz w:val="22"/>
                        </w:rPr>
                        <w:t xml:space="preserve"> </w:t>
                      </w:r>
                      <w:r w:rsidR="00F42B71" w:rsidRPr="003363AE">
                        <w:rPr>
                          <w:rFonts w:asciiTheme="minorHAnsi" w:hAnsiTheme="minorHAnsi"/>
                          <w:color w:val="FFFFFF" w:themeColor="background1"/>
                          <w:sz w:val="22"/>
                        </w:rPr>
                        <w:t>20</w:t>
                      </w:r>
                      <w:r w:rsidR="009B3473" w:rsidRPr="003363AE">
                        <w:rPr>
                          <w:rFonts w:asciiTheme="minorHAnsi" w:hAnsiTheme="minorHAnsi"/>
                          <w:color w:val="FFFFFF" w:themeColor="background1"/>
                          <w:sz w:val="22"/>
                        </w:rPr>
                        <w:t>20</w:t>
                      </w:r>
                    </w:p>
                    <w:p w14:paraId="0FC103BD" w14:textId="004A6E04" w:rsidR="00627C9F" w:rsidRPr="004B7EB6" w:rsidRDefault="00627C9F" w:rsidP="009E566A">
                      <w:pPr>
                        <w:jc w:val="right"/>
                        <w:rPr>
                          <w:rFonts w:asciiTheme="minorHAnsi" w:hAnsiTheme="minorHAnsi"/>
                          <w:color w:val="FFFFFF" w:themeColor="background1"/>
                          <w:sz w:val="22"/>
                        </w:rPr>
                      </w:pPr>
                      <w:r w:rsidRPr="003363AE">
                        <w:rPr>
                          <w:rFonts w:asciiTheme="minorHAnsi" w:hAnsiTheme="minorHAnsi"/>
                          <w:color w:val="FFFFFF" w:themeColor="background1"/>
                          <w:sz w:val="22"/>
                        </w:rPr>
                        <w:t>Original:</w:t>
                      </w:r>
                      <w:r w:rsidR="002C1641" w:rsidRPr="003363AE">
                        <w:rPr>
                          <w:rFonts w:asciiTheme="minorHAnsi" w:hAnsiTheme="minorHAnsi"/>
                          <w:color w:val="FFFFFF" w:themeColor="background1"/>
                          <w:sz w:val="22"/>
                        </w:rPr>
                        <w:t xml:space="preserve"> </w:t>
                      </w:r>
                      <w:r w:rsidR="009B3473" w:rsidRPr="003363AE">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45978B" w14:textId="1355694C" w:rsidR="003363AE" w:rsidRDefault="00B167E9" w:rsidP="004165C2">
                            <w:pPr>
                              <w:tabs>
                                <w:tab w:val="center" w:pos="5400"/>
                              </w:tabs>
                              <w:suppressAutoHyphens/>
                              <w:spacing w:before="60"/>
                              <w:rPr>
                                <w:rFonts w:asciiTheme="majorHAnsi" w:hAnsiTheme="majorHAnsi"/>
                                <w:color w:val="0D0D0D" w:themeColor="text1" w:themeTint="F2"/>
                                <w:sz w:val="18"/>
                                <w:szCs w:val="20"/>
                              </w:rPr>
                            </w:pPr>
                            <w:r w:rsidRPr="003C32BC">
                              <w:rPr>
                                <w:rFonts w:asciiTheme="majorHAnsi" w:hAnsiTheme="majorHAnsi"/>
                                <w:color w:val="0D0D0D" w:themeColor="text1" w:themeTint="F2"/>
                                <w:sz w:val="18"/>
                                <w:szCs w:val="20"/>
                              </w:rPr>
                              <w:t xml:space="preserve">Approved </w:t>
                            </w:r>
                            <w:r w:rsidR="003363AE">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sidR="003363AE">
                              <w:rPr>
                                <w:rFonts w:asciiTheme="majorHAnsi" w:hAnsiTheme="majorHAnsi"/>
                                <w:color w:val="0D0D0D" w:themeColor="text1" w:themeTint="F2"/>
                                <w:sz w:val="18"/>
                                <w:szCs w:val="20"/>
                              </w:rPr>
                              <w:t>on March 12, 2020</w:t>
                            </w:r>
                            <w:r w:rsidR="004668D4">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7F45978B" w14:textId="1355694C" w:rsidR="003363AE" w:rsidRDefault="00B167E9" w:rsidP="004165C2">
                      <w:pPr>
                        <w:tabs>
                          <w:tab w:val="center" w:pos="5400"/>
                        </w:tabs>
                        <w:suppressAutoHyphens/>
                        <w:spacing w:before="60"/>
                        <w:rPr>
                          <w:rFonts w:asciiTheme="majorHAnsi" w:hAnsiTheme="majorHAnsi"/>
                          <w:color w:val="0D0D0D" w:themeColor="text1" w:themeTint="F2"/>
                          <w:sz w:val="18"/>
                          <w:szCs w:val="20"/>
                        </w:rPr>
                      </w:pPr>
                      <w:r w:rsidRPr="003C32BC">
                        <w:rPr>
                          <w:rFonts w:asciiTheme="majorHAnsi" w:hAnsiTheme="majorHAnsi"/>
                          <w:color w:val="0D0D0D" w:themeColor="text1" w:themeTint="F2"/>
                          <w:sz w:val="18"/>
                          <w:szCs w:val="20"/>
                        </w:rPr>
                        <w:t xml:space="preserve">Approved </w:t>
                      </w:r>
                      <w:r w:rsidR="003363AE">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sidR="003363AE">
                        <w:rPr>
                          <w:rFonts w:asciiTheme="majorHAnsi" w:hAnsiTheme="majorHAnsi"/>
                          <w:color w:val="0D0D0D" w:themeColor="text1" w:themeTint="F2"/>
                          <w:sz w:val="18"/>
                          <w:szCs w:val="20"/>
                        </w:rPr>
                        <w:t>on March 12, 2020</w:t>
                      </w:r>
                      <w:r w:rsidR="004668D4">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B22289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363AE">
                              <w:rPr>
                                <w:rFonts w:asciiTheme="majorHAnsi" w:hAnsiTheme="majorHAnsi"/>
                                <w:color w:val="595959" w:themeColor="text1" w:themeTint="A6"/>
                                <w:sz w:val="18"/>
                              </w:rPr>
                              <w:t>39</w:t>
                            </w:r>
                            <w:r w:rsidR="00022CF5">
                              <w:rPr>
                                <w:rFonts w:asciiTheme="majorHAnsi" w:hAnsiTheme="majorHAnsi"/>
                                <w:color w:val="595959" w:themeColor="text1" w:themeTint="A6"/>
                                <w:sz w:val="18"/>
                              </w:rPr>
                              <w:t>/</w:t>
                            </w:r>
                            <w:r w:rsidR="003363A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B3473">
                              <w:rPr>
                                <w:rFonts w:asciiTheme="majorHAnsi" w:hAnsiTheme="majorHAnsi"/>
                                <w:color w:val="595959" w:themeColor="text1" w:themeTint="A6"/>
                                <w:sz w:val="18"/>
                              </w:rPr>
                              <w:t>1368</w:t>
                            </w:r>
                            <w:r w:rsidR="00F621C3">
                              <w:rPr>
                                <w:rFonts w:asciiTheme="majorHAnsi" w:hAnsiTheme="majorHAnsi"/>
                                <w:color w:val="595959" w:themeColor="text1" w:themeTint="A6"/>
                                <w:sz w:val="18"/>
                              </w:rPr>
                              <w:t>-</w:t>
                            </w:r>
                            <w:r w:rsidR="00103DF0">
                              <w:rPr>
                                <w:rFonts w:asciiTheme="majorHAnsi" w:hAnsiTheme="majorHAnsi"/>
                                <w:color w:val="595959" w:themeColor="text1" w:themeTint="A6"/>
                                <w:sz w:val="18"/>
                              </w:rPr>
                              <w:t>12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E26311">
                              <w:rPr>
                                <w:rFonts w:asciiTheme="majorHAnsi" w:hAnsiTheme="majorHAnsi"/>
                                <w:color w:val="595959" w:themeColor="text1" w:themeTint="A6"/>
                                <w:sz w:val="18"/>
                              </w:rPr>
                              <w:t>Admissibility</w:t>
                            </w:r>
                            <w:r w:rsidRPr="00E26311">
                              <w:rPr>
                                <w:rFonts w:asciiTheme="majorHAnsi" w:hAnsiTheme="majorHAnsi"/>
                                <w:color w:val="595959" w:themeColor="text1" w:themeTint="A6"/>
                                <w:sz w:val="18"/>
                              </w:rPr>
                              <w:t xml:space="preserve">. </w:t>
                            </w:r>
                            <w:r w:rsidR="009B3473" w:rsidRPr="009B3473">
                              <w:rPr>
                                <w:rFonts w:asciiTheme="majorHAnsi" w:hAnsiTheme="majorHAnsi"/>
                                <w:color w:val="595959" w:themeColor="text1" w:themeTint="A6"/>
                                <w:sz w:val="18"/>
                              </w:rPr>
                              <w:t xml:space="preserve">Relatives of Francisco </w:t>
                            </w:r>
                            <w:proofErr w:type="spellStart"/>
                            <w:r w:rsidR="009B3473" w:rsidRPr="009B3473">
                              <w:rPr>
                                <w:rFonts w:asciiTheme="majorHAnsi" w:hAnsiTheme="majorHAnsi"/>
                                <w:color w:val="595959" w:themeColor="text1" w:themeTint="A6"/>
                                <w:sz w:val="18"/>
                              </w:rPr>
                              <w:t>Arnaldo</w:t>
                            </w:r>
                            <w:proofErr w:type="spellEnd"/>
                            <w:r w:rsidR="009B3473" w:rsidRPr="009B3473">
                              <w:rPr>
                                <w:rFonts w:asciiTheme="majorHAnsi" w:hAnsiTheme="majorHAnsi"/>
                                <w:color w:val="595959" w:themeColor="text1" w:themeTint="A6"/>
                                <w:sz w:val="18"/>
                              </w:rPr>
                              <w:t xml:space="preserve"> </w:t>
                            </w:r>
                            <w:proofErr w:type="spellStart"/>
                            <w:r w:rsidR="009B3473" w:rsidRPr="009B3473">
                              <w:rPr>
                                <w:rFonts w:asciiTheme="majorHAnsi" w:hAnsiTheme="majorHAnsi"/>
                                <w:color w:val="595959" w:themeColor="text1" w:themeTint="A6"/>
                                <w:sz w:val="18"/>
                              </w:rPr>
                              <w:t>Zúñiga</w:t>
                            </w:r>
                            <w:proofErr w:type="spellEnd"/>
                            <w:r w:rsidR="009B3473" w:rsidRPr="009B3473">
                              <w:rPr>
                                <w:rFonts w:asciiTheme="majorHAnsi" w:hAnsiTheme="majorHAnsi"/>
                                <w:color w:val="595959" w:themeColor="text1" w:themeTint="A6"/>
                                <w:sz w:val="18"/>
                              </w:rPr>
                              <w:t xml:space="preserve"> Aguilera</w:t>
                            </w:r>
                            <w:r w:rsidRPr="009B3473">
                              <w:rPr>
                                <w:rFonts w:asciiTheme="majorHAnsi" w:hAnsiTheme="majorHAnsi"/>
                                <w:color w:val="595959" w:themeColor="text1" w:themeTint="A6"/>
                                <w:sz w:val="18"/>
                              </w:rPr>
                              <w:t xml:space="preserve">. </w:t>
                            </w:r>
                            <w:r w:rsidR="00103DF0">
                              <w:rPr>
                                <w:rFonts w:asciiTheme="majorHAnsi" w:hAnsiTheme="majorHAnsi"/>
                                <w:color w:val="595959" w:themeColor="text1" w:themeTint="A6"/>
                                <w:sz w:val="18"/>
                              </w:rPr>
                              <w:t>Chile</w:t>
                            </w:r>
                            <w:r w:rsidR="00022CF5">
                              <w:rPr>
                                <w:rFonts w:asciiTheme="majorHAnsi" w:hAnsiTheme="majorHAnsi"/>
                                <w:color w:val="595959" w:themeColor="text1" w:themeTint="A6"/>
                                <w:sz w:val="18"/>
                              </w:rPr>
                              <w:t xml:space="preserve">. </w:t>
                            </w:r>
                            <w:r w:rsidR="003363AE">
                              <w:rPr>
                                <w:rFonts w:asciiTheme="majorHAnsi" w:hAnsiTheme="majorHAnsi"/>
                                <w:color w:val="595959" w:themeColor="text1" w:themeTint="A6"/>
                                <w:sz w:val="18"/>
                              </w:rPr>
                              <w:t>March 12, 2020</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B22289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3363AE">
                        <w:rPr>
                          <w:rFonts w:asciiTheme="majorHAnsi" w:hAnsiTheme="majorHAnsi"/>
                          <w:color w:val="595959" w:themeColor="text1" w:themeTint="A6"/>
                          <w:sz w:val="18"/>
                        </w:rPr>
                        <w:t>39</w:t>
                      </w:r>
                      <w:r w:rsidR="00022CF5">
                        <w:rPr>
                          <w:rFonts w:asciiTheme="majorHAnsi" w:hAnsiTheme="majorHAnsi"/>
                          <w:color w:val="595959" w:themeColor="text1" w:themeTint="A6"/>
                          <w:sz w:val="18"/>
                        </w:rPr>
                        <w:t>/</w:t>
                      </w:r>
                      <w:r w:rsidR="003363A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B3473">
                        <w:rPr>
                          <w:rFonts w:asciiTheme="majorHAnsi" w:hAnsiTheme="majorHAnsi"/>
                          <w:color w:val="595959" w:themeColor="text1" w:themeTint="A6"/>
                          <w:sz w:val="18"/>
                        </w:rPr>
                        <w:t>1368</w:t>
                      </w:r>
                      <w:r w:rsidR="00F621C3">
                        <w:rPr>
                          <w:rFonts w:asciiTheme="majorHAnsi" w:hAnsiTheme="majorHAnsi"/>
                          <w:color w:val="595959" w:themeColor="text1" w:themeTint="A6"/>
                          <w:sz w:val="18"/>
                        </w:rPr>
                        <w:t>-</w:t>
                      </w:r>
                      <w:r w:rsidR="00103DF0">
                        <w:rPr>
                          <w:rFonts w:asciiTheme="majorHAnsi" w:hAnsiTheme="majorHAnsi"/>
                          <w:color w:val="595959" w:themeColor="text1" w:themeTint="A6"/>
                          <w:sz w:val="18"/>
                        </w:rPr>
                        <w:t>12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E26311">
                        <w:rPr>
                          <w:rFonts w:asciiTheme="majorHAnsi" w:hAnsiTheme="majorHAnsi"/>
                          <w:color w:val="595959" w:themeColor="text1" w:themeTint="A6"/>
                          <w:sz w:val="18"/>
                        </w:rPr>
                        <w:t>Admissibility</w:t>
                      </w:r>
                      <w:r w:rsidRPr="00E26311">
                        <w:rPr>
                          <w:rFonts w:asciiTheme="majorHAnsi" w:hAnsiTheme="majorHAnsi"/>
                          <w:color w:val="595959" w:themeColor="text1" w:themeTint="A6"/>
                          <w:sz w:val="18"/>
                        </w:rPr>
                        <w:t xml:space="preserve">. </w:t>
                      </w:r>
                      <w:r w:rsidR="009B3473" w:rsidRPr="009B3473">
                        <w:rPr>
                          <w:rFonts w:asciiTheme="majorHAnsi" w:hAnsiTheme="majorHAnsi"/>
                          <w:color w:val="595959" w:themeColor="text1" w:themeTint="A6"/>
                          <w:sz w:val="18"/>
                        </w:rPr>
                        <w:t xml:space="preserve">Relatives of Francisco </w:t>
                      </w:r>
                      <w:proofErr w:type="spellStart"/>
                      <w:r w:rsidR="009B3473" w:rsidRPr="009B3473">
                        <w:rPr>
                          <w:rFonts w:asciiTheme="majorHAnsi" w:hAnsiTheme="majorHAnsi"/>
                          <w:color w:val="595959" w:themeColor="text1" w:themeTint="A6"/>
                          <w:sz w:val="18"/>
                        </w:rPr>
                        <w:t>Arnaldo</w:t>
                      </w:r>
                      <w:proofErr w:type="spellEnd"/>
                      <w:r w:rsidR="009B3473" w:rsidRPr="009B3473">
                        <w:rPr>
                          <w:rFonts w:asciiTheme="majorHAnsi" w:hAnsiTheme="majorHAnsi"/>
                          <w:color w:val="595959" w:themeColor="text1" w:themeTint="A6"/>
                          <w:sz w:val="18"/>
                        </w:rPr>
                        <w:t xml:space="preserve"> </w:t>
                      </w:r>
                      <w:proofErr w:type="spellStart"/>
                      <w:r w:rsidR="009B3473" w:rsidRPr="009B3473">
                        <w:rPr>
                          <w:rFonts w:asciiTheme="majorHAnsi" w:hAnsiTheme="majorHAnsi"/>
                          <w:color w:val="595959" w:themeColor="text1" w:themeTint="A6"/>
                          <w:sz w:val="18"/>
                        </w:rPr>
                        <w:t>Zúñiga</w:t>
                      </w:r>
                      <w:proofErr w:type="spellEnd"/>
                      <w:r w:rsidR="009B3473" w:rsidRPr="009B3473">
                        <w:rPr>
                          <w:rFonts w:asciiTheme="majorHAnsi" w:hAnsiTheme="majorHAnsi"/>
                          <w:color w:val="595959" w:themeColor="text1" w:themeTint="A6"/>
                          <w:sz w:val="18"/>
                        </w:rPr>
                        <w:t xml:space="preserve"> Aguilera</w:t>
                      </w:r>
                      <w:r w:rsidRPr="009B3473">
                        <w:rPr>
                          <w:rFonts w:asciiTheme="majorHAnsi" w:hAnsiTheme="majorHAnsi"/>
                          <w:color w:val="595959" w:themeColor="text1" w:themeTint="A6"/>
                          <w:sz w:val="18"/>
                        </w:rPr>
                        <w:t xml:space="preserve">. </w:t>
                      </w:r>
                      <w:r w:rsidR="00103DF0">
                        <w:rPr>
                          <w:rFonts w:asciiTheme="majorHAnsi" w:hAnsiTheme="majorHAnsi"/>
                          <w:color w:val="595959" w:themeColor="text1" w:themeTint="A6"/>
                          <w:sz w:val="18"/>
                        </w:rPr>
                        <w:t>Chile</w:t>
                      </w:r>
                      <w:r w:rsidR="00022CF5">
                        <w:rPr>
                          <w:rFonts w:asciiTheme="majorHAnsi" w:hAnsiTheme="majorHAnsi"/>
                          <w:color w:val="595959" w:themeColor="text1" w:themeTint="A6"/>
                          <w:sz w:val="18"/>
                        </w:rPr>
                        <w:t xml:space="preserve">. </w:t>
                      </w:r>
                      <w:r w:rsidR="003363AE">
                        <w:rPr>
                          <w:rFonts w:asciiTheme="majorHAnsi" w:hAnsiTheme="majorHAnsi"/>
                          <w:color w:val="595959" w:themeColor="text1" w:themeTint="A6"/>
                          <w:sz w:val="18"/>
                        </w:rPr>
                        <w:t>March 12, 2020</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46F872BD"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9B3473">
                              <w:rPr>
                                <w:rFonts w:asciiTheme="minorHAnsi" w:hAnsiTheme="minorHAnsi"/>
                                <w:b/>
                                <w:color w:val="FFFFFF" w:themeColor="background1"/>
                                <w:lang w:val="pt-BR"/>
                              </w:rPr>
                              <w:t>iac</w:t>
                            </w:r>
                            <w:r w:rsidRPr="004B7EB6">
                              <w:rPr>
                                <w:rFonts w:asciiTheme="minorHAnsi" w:hAnsiTheme="minorHAnsi"/>
                                <w:b/>
                                <w:color w:val="FFFFFF" w:themeColor="background1"/>
                                <w:lang w:val="pt-BR"/>
                              </w:rPr>
                              <w:t>h</w:t>
                            </w:r>
                            <w:r w:rsidR="009B3473">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46F872BD"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9B3473">
                        <w:rPr>
                          <w:rFonts w:asciiTheme="minorHAnsi" w:hAnsiTheme="minorHAnsi"/>
                          <w:b/>
                          <w:color w:val="FFFFFF" w:themeColor="background1"/>
                          <w:lang w:val="pt-BR"/>
                        </w:rPr>
                        <w:t>iac</w:t>
                      </w:r>
                      <w:r w:rsidRPr="004B7EB6">
                        <w:rPr>
                          <w:rFonts w:asciiTheme="minorHAnsi" w:hAnsiTheme="minorHAnsi"/>
                          <w:b/>
                          <w:color w:val="FFFFFF" w:themeColor="background1"/>
                          <w:lang w:val="pt-BR"/>
                        </w:rPr>
                        <w:t>h</w:t>
                      </w:r>
                      <w:r w:rsidR="009B3473">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878E565" w:rsidR="003C32BC" w:rsidRDefault="004668D4">
                            <w:r>
                              <w:rPr>
                                <w:noProof/>
                              </w:rPr>
                              <w:drawing>
                                <wp:inline distT="0" distB="0" distL="0" distR="0" wp14:anchorId="5105432F" wp14:editId="51EF46B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878E565" w:rsidR="003C32BC" w:rsidRDefault="004668D4">
                      <w:r>
                        <w:rPr>
                          <w:noProof/>
                        </w:rPr>
                        <w:drawing>
                          <wp:inline distT="0" distB="0" distL="0" distR="0" wp14:anchorId="5105432F" wp14:editId="51EF46B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C355B4">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491E8196" w14:textId="77777777" w:rsidTr="00C355B4">
        <w:tc>
          <w:tcPr>
            <w:tcW w:w="2790" w:type="dxa"/>
            <w:tcBorders>
              <w:top w:val="single" w:sz="4" w:space="0" w:color="auto"/>
              <w:bottom w:val="single" w:sz="6" w:space="0" w:color="auto"/>
            </w:tcBorders>
            <w:shd w:val="clear" w:color="auto" w:fill="67AE3C"/>
            <w:vAlign w:val="center"/>
          </w:tcPr>
          <w:p w14:paraId="5524F917" w14:textId="24898A81" w:rsidR="00F621C3" w:rsidRPr="00C355B4" w:rsidRDefault="003771A3"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14:paraId="0674C7B8" w14:textId="56F980F7" w:rsidR="00F621C3" w:rsidRPr="00C355B4" w:rsidRDefault="009B3473" w:rsidP="009163FC">
            <w:pPr>
              <w:jc w:val="both"/>
              <w:rPr>
                <w:rFonts w:ascii="Cambria" w:hAnsi="Cambria"/>
                <w:bCs/>
                <w:sz w:val="19"/>
                <w:szCs w:val="19"/>
              </w:rPr>
            </w:pPr>
            <w:r>
              <w:rPr>
                <w:rFonts w:ascii="Cambria" w:hAnsi="Cambria"/>
                <w:bCs/>
                <w:sz w:val="19"/>
                <w:szCs w:val="19"/>
                <w:lang w:val="es-ES"/>
              </w:rPr>
              <w:t>Nelson Caucoto Pereira</w:t>
            </w:r>
            <w:r>
              <w:rPr>
                <w:rStyle w:val="FootnoteReference"/>
                <w:rFonts w:ascii="Cambria" w:hAnsi="Cambria"/>
                <w:bCs/>
                <w:sz w:val="19"/>
                <w:szCs w:val="19"/>
                <w:lang w:val="es-ES"/>
              </w:rPr>
              <w:footnoteReference w:id="2"/>
            </w:r>
          </w:p>
        </w:tc>
      </w:tr>
      <w:tr w:rsidR="00F621C3" w:rsidRPr="003363AE" w14:paraId="0F4A57A0" w14:textId="77777777" w:rsidTr="00C355B4">
        <w:tc>
          <w:tcPr>
            <w:tcW w:w="2790" w:type="dxa"/>
            <w:tcBorders>
              <w:top w:val="single" w:sz="6" w:space="0" w:color="auto"/>
              <w:bottom w:val="single" w:sz="6" w:space="0" w:color="auto"/>
            </w:tcBorders>
            <w:shd w:val="clear" w:color="auto" w:fill="67AE3C"/>
            <w:vAlign w:val="center"/>
          </w:tcPr>
          <w:p w14:paraId="325E239F" w14:textId="315FD772" w:rsidR="00F621C3" w:rsidRPr="00C355B4" w:rsidRDefault="00C355B4"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14:paraId="60895337" w14:textId="67CE5BED" w:rsidR="00F621C3" w:rsidRPr="003363AE" w:rsidRDefault="008D6A38" w:rsidP="009163FC">
            <w:pPr>
              <w:jc w:val="both"/>
              <w:rPr>
                <w:rFonts w:ascii="Cambria" w:hAnsi="Cambria"/>
                <w:bCs/>
                <w:sz w:val="19"/>
                <w:szCs w:val="19"/>
                <w:lang w:val="pt-BR"/>
              </w:rPr>
            </w:pPr>
            <w:r w:rsidRPr="003363AE">
              <w:rPr>
                <w:rFonts w:ascii="Cambria" w:hAnsi="Cambria"/>
                <w:bCs/>
                <w:sz w:val="19"/>
                <w:szCs w:val="19"/>
                <w:lang w:val="pt-BR"/>
              </w:rPr>
              <w:t>Relatives of Francisco Arnaldo Zúñiga Aguilera</w:t>
            </w:r>
            <w:r>
              <w:rPr>
                <w:rStyle w:val="FootnoteReference"/>
                <w:rFonts w:ascii="Cambria" w:hAnsi="Cambria"/>
                <w:bCs/>
                <w:sz w:val="19"/>
                <w:szCs w:val="19"/>
              </w:rPr>
              <w:footnoteReference w:id="3"/>
            </w:r>
          </w:p>
        </w:tc>
      </w:tr>
      <w:tr w:rsidR="00F621C3" w:rsidRPr="000B6B7A" w14:paraId="067638D2" w14:textId="77777777" w:rsidTr="00C355B4">
        <w:tc>
          <w:tcPr>
            <w:tcW w:w="2790" w:type="dxa"/>
            <w:tcBorders>
              <w:top w:val="single" w:sz="6" w:space="0" w:color="auto"/>
              <w:bottom w:val="single" w:sz="6" w:space="0" w:color="auto"/>
            </w:tcBorders>
            <w:shd w:val="clear" w:color="auto" w:fill="67AE3C"/>
            <w:vAlign w:val="center"/>
          </w:tcPr>
          <w:p w14:paraId="32104528" w14:textId="69A38811" w:rsidR="00F621C3" w:rsidRPr="00C355B4" w:rsidRDefault="005816E5" w:rsidP="00581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sidR="00C355B4">
              <w:rPr>
                <w:rFonts w:ascii="Cambria" w:hAnsi="Cambria"/>
                <w:bCs/>
                <w:color w:val="FFFFFF" w:themeColor="background1"/>
                <w:sz w:val="19"/>
                <w:szCs w:val="19"/>
              </w:rPr>
              <w:t>State</w:t>
            </w:r>
          </w:p>
        </w:tc>
        <w:tc>
          <w:tcPr>
            <w:tcW w:w="6570" w:type="dxa"/>
            <w:vAlign w:val="center"/>
          </w:tcPr>
          <w:p w14:paraId="3539D391" w14:textId="658C42C0" w:rsidR="00F621C3" w:rsidRPr="00C355B4" w:rsidRDefault="00E82928" w:rsidP="00E82928">
            <w:pPr>
              <w:jc w:val="both"/>
              <w:rPr>
                <w:rFonts w:ascii="Cambria" w:hAnsi="Cambria"/>
                <w:bCs/>
                <w:sz w:val="19"/>
                <w:szCs w:val="19"/>
              </w:rPr>
            </w:pPr>
            <w:r>
              <w:rPr>
                <w:rFonts w:ascii="Cambria" w:hAnsi="Cambria"/>
                <w:bCs/>
                <w:sz w:val="19"/>
                <w:szCs w:val="19"/>
              </w:rPr>
              <w:t>Chile</w:t>
            </w:r>
            <w:r w:rsidR="008D6A38">
              <w:rPr>
                <w:rStyle w:val="FootnoteReference"/>
                <w:rFonts w:ascii="Cambria" w:hAnsi="Cambria"/>
                <w:bCs/>
                <w:sz w:val="19"/>
                <w:szCs w:val="19"/>
              </w:rPr>
              <w:footnoteReference w:id="4"/>
            </w:r>
          </w:p>
        </w:tc>
      </w:tr>
      <w:tr w:rsidR="00E47F3D" w:rsidRPr="000B6B7A" w14:paraId="57F2C481" w14:textId="77777777" w:rsidTr="00C355B4">
        <w:tc>
          <w:tcPr>
            <w:tcW w:w="2790" w:type="dxa"/>
            <w:tcBorders>
              <w:top w:val="single" w:sz="6" w:space="0" w:color="auto"/>
              <w:bottom w:val="single" w:sz="6" w:space="0" w:color="auto"/>
            </w:tcBorders>
            <w:shd w:val="clear" w:color="auto" w:fill="67AE3C"/>
            <w:vAlign w:val="center"/>
          </w:tcPr>
          <w:p w14:paraId="62BEEF4B" w14:textId="5FB9688D" w:rsidR="00E47F3D" w:rsidRPr="00C355B4" w:rsidRDefault="00E47F3D" w:rsidP="00E7588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sidR="00C355B4">
              <w:rPr>
                <w:rFonts w:ascii="Cambria" w:hAnsi="Cambria"/>
                <w:bCs/>
                <w:color w:val="FFFFFF" w:themeColor="background1"/>
                <w:sz w:val="19"/>
                <w:szCs w:val="19"/>
              </w:rPr>
              <w:t>invoked</w:t>
            </w:r>
          </w:p>
        </w:tc>
        <w:tc>
          <w:tcPr>
            <w:tcW w:w="6570" w:type="dxa"/>
            <w:vAlign w:val="center"/>
          </w:tcPr>
          <w:p w14:paraId="51EEF9D2" w14:textId="57EFD2AF" w:rsidR="00E47F3D" w:rsidRPr="00C355B4" w:rsidRDefault="008D6A38" w:rsidP="009163FC">
            <w:pPr>
              <w:jc w:val="both"/>
              <w:rPr>
                <w:rFonts w:ascii="Cambria" w:hAnsi="Cambria"/>
                <w:bCs/>
                <w:sz w:val="19"/>
                <w:szCs w:val="19"/>
              </w:rPr>
            </w:pPr>
            <w:r>
              <w:rPr>
                <w:rFonts w:ascii="Cambria" w:hAnsi="Cambria"/>
                <w:bCs/>
                <w:sz w:val="19"/>
                <w:szCs w:val="19"/>
              </w:rPr>
              <w:t>Articles 8 (fair trial) and 25 (judicial protection) of the American Convention on Human Rights</w:t>
            </w:r>
            <w:r>
              <w:rPr>
                <w:rStyle w:val="FootnoteReference"/>
                <w:rFonts w:ascii="Cambria" w:hAnsi="Cambria"/>
                <w:bCs/>
                <w:sz w:val="19"/>
                <w:szCs w:val="19"/>
              </w:rPr>
              <w:footnoteReference w:id="5"/>
            </w:r>
            <w:r w:rsidR="00E15121">
              <w:rPr>
                <w:rFonts w:ascii="Cambria" w:hAnsi="Cambria"/>
                <w:bCs/>
                <w:sz w:val="19"/>
                <w:szCs w:val="19"/>
              </w:rPr>
              <w:t xml:space="preserve"> in relation to articles 1.1. (obligation to respect rights) and 2 (domestic legal effects)</w:t>
            </w:r>
          </w:p>
        </w:tc>
      </w:tr>
    </w:tbl>
    <w:p w14:paraId="006E8D49" w14:textId="1C646C41"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1CAEC3AF" w14:textId="77777777" w:rsidTr="00C355B4">
        <w:tc>
          <w:tcPr>
            <w:tcW w:w="2790" w:type="dxa"/>
            <w:tcBorders>
              <w:top w:val="single" w:sz="6" w:space="0" w:color="auto"/>
              <w:bottom w:val="single" w:sz="6" w:space="0" w:color="auto"/>
            </w:tcBorders>
            <w:shd w:val="clear" w:color="auto" w:fill="67AE3C"/>
            <w:vAlign w:val="center"/>
          </w:tcPr>
          <w:p w14:paraId="2C2ED774" w14:textId="03B558C0" w:rsidR="00F621C3" w:rsidRPr="00C355B4" w:rsidRDefault="00B06BB7" w:rsidP="00B06BB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1C0C3DE2" w14:textId="20887045" w:rsidR="00F621C3" w:rsidRPr="00C355B4" w:rsidRDefault="00E15121" w:rsidP="009163FC">
            <w:pPr>
              <w:jc w:val="both"/>
              <w:rPr>
                <w:rFonts w:ascii="Cambria" w:hAnsi="Cambria"/>
                <w:bCs/>
                <w:sz w:val="19"/>
                <w:szCs w:val="19"/>
              </w:rPr>
            </w:pPr>
            <w:r>
              <w:rPr>
                <w:rFonts w:ascii="Cambria" w:hAnsi="Cambria"/>
                <w:bCs/>
                <w:sz w:val="19"/>
                <w:szCs w:val="19"/>
              </w:rPr>
              <w:t>July 18, 2012</w:t>
            </w:r>
          </w:p>
        </w:tc>
      </w:tr>
      <w:tr w:rsidR="00F621C3" w:rsidRPr="000B6B7A" w14:paraId="7EAB2BD7" w14:textId="77777777" w:rsidTr="00C355B4">
        <w:tc>
          <w:tcPr>
            <w:tcW w:w="2790" w:type="dxa"/>
            <w:tcBorders>
              <w:top w:val="single" w:sz="6" w:space="0" w:color="auto"/>
              <w:bottom w:val="single" w:sz="6" w:space="0" w:color="auto"/>
            </w:tcBorders>
            <w:shd w:val="clear" w:color="auto" w:fill="67AE3C"/>
            <w:vAlign w:val="center"/>
          </w:tcPr>
          <w:p w14:paraId="79E6B4A9" w14:textId="2B86AE47" w:rsidR="00F621C3" w:rsidRPr="00C355B4" w:rsidRDefault="00B06BB7" w:rsidP="00C355B4">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r w:rsidR="00B87754">
              <w:rPr>
                <w:rFonts w:ascii="Cambria" w:hAnsi="Cambria"/>
                <w:color w:val="FFFFFF" w:themeColor="background1"/>
                <w:sz w:val="19"/>
                <w:szCs w:val="19"/>
              </w:rPr>
              <w:t xml:space="preserve"> to State</w:t>
            </w:r>
          </w:p>
        </w:tc>
        <w:tc>
          <w:tcPr>
            <w:tcW w:w="6570" w:type="dxa"/>
            <w:vAlign w:val="center"/>
          </w:tcPr>
          <w:p w14:paraId="22ADBFFE" w14:textId="701313F1" w:rsidR="00F621C3" w:rsidRPr="00C355B4" w:rsidRDefault="00E15121" w:rsidP="009163FC">
            <w:pPr>
              <w:jc w:val="both"/>
              <w:rPr>
                <w:rFonts w:ascii="Cambria" w:hAnsi="Cambria"/>
                <w:bCs/>
                <w:sz w:val="19"/>
                <w:szCs w:val="19"/>
              </w:rPr>
            </w:pPr>
            <w:r>
              <w:rPr>
                <w:rFonts w:ascii="Cambria" w:hAnsi="Cambria"/>
                <w:bCs/>
                <w:sz w:val="19"/>
                <w:szCs w:val="19"/>
              </w:rPr>
              <w:t>August 9, 2017</w:t>
            </w:r>
          </w:p>
        </w:tc>
      </w:tr>
      <w:tr w:rsidR="00F621C3" w:rsidRPr="000B6B7A" w14:paraId="56560AE1" w14:textId="77777777" w:rsidTr="00C355B4">
        <w:trPr>
          <w:trHeight w:val="264"/>
        </w:trPr>
        <w:tc>
          <w:tcPr>
            <w:tcW w:w="2790" w:type="dxa"/>
            <w:tcBorders>
              <w:top w:val="single" w:sz="6" w:space="0" w:color="auto"/>
              <w:bottom w:val="single" w:sz="6" w:space="0" w:color="auto"/>
            </w:tcBorders>
            <w:shd w:val="clear" w:color="auto" w:fill="67AE3C"/>
            <w:vAlign w:val="center"/>
          </w:tcPr>
          <w:p w14:paraId="07BDDCA2" w14:textId="5C33D8F7" w:rsidR="00F621C3" w:rsidRPr="00C355B4" w:rsidRDefault="00C355B4" w:rsidP="009163FC">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14:paraId="19C5DA57" w14:textId="73143B65" w:rsidR="00F621C3" w:rsidRPr="00C355B4" w:rsidRDefault="00E15121" w:rsidP="009163FC">
            <w:pPr>
              <w:jc w:val="both"/>
              <w:rPr>
                <w:rFonts w:ascii="Cambria" w:hAnsi="Cambria"/>
                <w:bCs/>
                <w:sz w:val="19"/>
                <w:szCs w:val="19"/>
              </w:rPr>
            </w:pPr>
            <w:r>
              <w:rPr>
                <w:rFonts w:ascii="Cambria" w:hAnsi="Cambria"/>
                <w:bCs/>
                <w:sz w:val="19"/>
                <w:szCs w:val="19"/>
              </w:rPr>
              <w:t>November 29, 2017</w:t>
            </w:r>
          </w:p>
        </w:tc>
      </w:tr>
      <w:tr w:rsidR="00E15121" w:rsidRPr="000B6B7A" w14:paraId="5510AC40" w14:textId="77777777" w:rsidTr="00C355B4">
        <w:trPr>
          <w:trHeight w:val="264"/>
        </w:trPr>
        <w:tc>
          <w:tcPr>
            <w:tcW w:w="2790" w:type="dxa"/>
            <w:tcBorders>
              <w:top w:val="single" w:sz="6" w:space="0" w:color="auto"/>
              <w:bottom w:val="single" w:sz="6" w:space="0" w:color="auto"/>
            </w:tcBorders>
            <w:shd w:val="clear" w:color="auto" w:fill="67AE3C"/>
            <w:vAlign w:val="center"/>
          </w:tcPr>
          <w:p w14:paraId="115E3F66" w14:textId="39D84EA4" w:rsidR="00E15121" w:rsidRPr="00C355B4" w:rsidRDefault="00E15121" w:rsidP="009163FC">
            <w:pPr>
              <w:jc w:val="center"/>
              <w:rPr>
                <w:rFonts w:ascii="Cambria" w:hAnsi="Cambria"/>
                <w:color w:val="FFFFFF" w:themeColor="background1"/>
                <w:sz w:val="19"/>
                <w:szCs w:val="19"/>
              </w:rPr>
            </w:pPr>
            <w:r>
              <w:rPr>
                <w:rFonts w:ascii="Cambria" w:hAnsi="Cambria"/>
                <w:color w:val="FFFFFF" w:themeColor="background1"/>
                <w:sz w:val="19"/>
                <w:szCs w:val="19"/>
              </w:rPr>
              <w:t>Additional observations presented by the petitioners</w:t>
            </w:r>
          </w:p>
        </w:tc>
        <w:tc>
          <w:tcPr>
            <w:tcW w:w="6570" w:type="dxa"/>
            <w:vAlign w:val="center"/>
          </w:tcPr>
          <w:p w14:paraId="67B2E539" w14:textId="24675235" w:rsidR="00E15121" w:rsidRDefault="00E15121" w:rsidP="009163FC">
            <w:pPr>
              <w:jc w:val="both"/>
              <w:rPr>
                <w:rFonts w:ascii="Cambria" w:hAnsi="Cambria"/>
                <w:bCs/>
                <w:sz w:val="19"/>
                <w:szCs w:val="19"/>
              </w:rPr>
            </w:pPr>
            <w:r>
              <w:rPr>
                <w:rFonts w:ascii="Cambria" w:hAnsi="Cambria"/>
                <w:bCs/>
                <w:sz w:val="19"/>
                <w:szCs w:val="19"/>
              </w:rPr>
              <w:t>January 30, 2018</w:t>
            </w:r>
          </w:p>
        </w:tc>
      </w:tr>
      <w:tr w:rsidR="00E15121" w:rsidRPr="000B6B7A" w14:paraId="23F16506" w14:textId="77777777" w:rsidTr="00C355B4">
        <w:trPr>
          <w:trHeight w:val="264"/>
        </w:trPr>
        <w:tc>
          <w:tcPr>
            <w:tcW w:w="2790" w:type="dxa"/>
            <w:tcBorders>
              <w:top w:val="single" w:sz="6" w:space="0" w:color="auto"/>
              <w:bottom w:val="single" w:sz="6" w:space="0" w:color="auto"/>
            </w:tcBorders>
            <w:shd w:val="clear" w:color="auto" w:fill="67AE3C"/>
            <w:vAlign w:val="center"/>
          </w:tcPr>
          <w:p w14:paraId="66DE3434" w14:textId="715818B4" w:rsidR="00E15121" w:rsidRPr="00B57602" w:rsidRDefault="00040BC5" w:rsidP="009163FC">
            <w:pPr>
              <w:jc w:val="center"/>
              <w:rPr>
                <w:rFonts w:ascii="Cambria" w:hAnsi="Cambria"/>
                <w:color w:val="FFFFFF" w:themeColor="background1"/>
                <w:sz w:val="19"/>
                <w:szCs w:val="19"/>
              </w:rPr>
            </w:pPr>
            <w:r w:rsidRPr="00B57602">
              <w:rPr>
                <w:rFonts w:ascii="Cambria" w:hAnsi="Cambria"/>
                <w:color w:val="FFFFFF" w:themeColor="background1"/>
                <w:sz w:val="19"/>
                <w:szCs w:val="19"/>
              </w:rPr>
              <w:t>Archive warning</w:t>
            </w:r>
          </w:p>
        </w:tc>
        <w:tc>
          <w:tcPr>
            <w:tcW w:w="6570" w:type="dxa"/>
            <w:vAlign w:val="center"/>
          </w:tcPr>
          <w:p w14:paraId="7585AAAB" w14:textId="160E955D" w:rsidR="00E15121" w:rsidRDefault="00E15121" w:rsidP="009163FC">
            <w:pPr>
              <w:jc w:val="both"/>
              <w:rPr>
                <w:rFonts w:ascii="Cambria" w:hAnsi="Cambria"/>
                <w:bCs/>
                <w:sz w:val="19"/>
                <w:szCs w:val="19"/>
              </w:rPr>
            </w:pPr>
            <w:r>
              <w:rPr>
                <w:rFonts w:ascii="Cambria" w:hAnsi="Cambria"/>
                <w:bCs/>
                <w:sz w:val="19"/>
                <w:szCs w:val="19"/>
              </w:rPr>
              <w:t>April 24, 2017</w:t>
            </w:r>
          </w:p>
        </w:tc>
      </w:tr>
      <w:tr w:rsidR="00040BC5" w:rsidRPr="000B6B7A" w14:paraId="65E70EE9" w14:textId="77777777" w:rsidTr="00C355B4">
        <w:trPr>
          <w:trHeight w:val="264"/>
        </w:trPr>
        <w:tc>
          <w:tcPr>
            <w:tcW w:w="2790" w:type="dxa"/>
            <w:tcBorders>
              <w:top w:val="single" w:sz="6" w:space="0" w:color="auto"/>
              <w:bottom w:val="single" w:sz="6" w:space="0" w:color="auto"/>
            </w:tcBorders>
            <w:shd w:val="clear" w:color="auto" w:fill="67AE3C"/>
            <w:vAlign w:val="center"/>
          </w:tcPr>
          <w:p w14:paraId="1D6BD757" w14:textId="7089511D" w:rsidR="00040BC5" w:rsidRPr="00B57602" w:rsidRDefault="00040BC5" w:rsidP="009163FC">
            <w:pPr>
              <w:jc w:val="center"/>
              <w:rPr>
                <w:rFonts w:ascii="Cambria" w:hAnsi="Cambria"/>
                <w:color w:val="FFFFFF" w:themeColor="background1"/>
                <w:sz w:val="19"/>
                <w:szCs w:val="19"/>
              </w:rPr>
            </w:pPr>
            <w:r w:rsidRPr="00B57602">
              <w:rPr>
                <w:rFonts w:ascii="Cambria" w:hAnsi="Cambria"/>
                <w:color w:val="FFFFFF" w:themeColor="background1"/>
                <w:sz w:val="19"/>
                <w:szCs w:val="19"/>
              </w:rPr>
              <w:t>Response to the archive warning</w:t>
            </w:r>
          </w:p>
        </w:tc>
        <w:tc>
          <w:tcPr>
            <w:tcW w:w="6570" w:type="dxa"/>
            <w:vAlign w:val="center"/>
          </w:tcPr>
          <w:p w14:paraId="4D30D84E" w14:textId="46EE282D" w:rsidR="00040BC5" w:rsidRDefault="00040BC5" w:rsidP="009163FC">
            <w:pPr>
              <w:jc w:val="both"/>
              <w:rPr>
                <w:rFonts w:ascii="Cambria" w:hAnsi="Cambria"/>
                <w:bCs/>
                <w:sz w:val="19"/>
                <w:szCs w:val="19"/>
              </w:rPr>
            </w:pPr>
            <w:r>
              <w:rPr>
                <w:rFonts w:ascii="Cambria" w:hAnsi="Cambria"/>
                <w:bCs/>
                <w:sz w:val="19"/>
                <w:szCs w:val="19"/>
              </w:rPr>
              <w:t>April 25, 2017</w:t>
            </w:r>
          </w:p>
        </w:tc>
      </w:tr>
    </w:tbl>
    <w:p w14:paraId="7F88B361" w14:textId="77777777"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1"/>
        <w:gridCol w:w="6481"/>
      </w:tblGrid>
      <w:tr w:rsidR="00F621C3" w:rsidRPr="000B6B7A" w14:paraId="2F81CC8B" w14:textId="77777777" w:rsidTr="00C355B4">
        <w:trPr>
          <w:cantSplit/>
        </w:trPr>
        <w:tc>
          <w:tcPr>
            <w:tcW w:w="2790" w:type="dxa"/>
            <w:tcBorders>
              <w:top w:val="single" w:sz="4" w:space="0" w:color="auto"/>
              <w:bottom w:val="single" w:sz="6" w:space="0" w:color="auto"/>
            </w:tcBorders>
            <w:shd w:val="clear" w:color="auto" w:fill="67AE3C"/>
            <w:vAlign w:val="center"/>
          </w:tcPr>
          <w:p w14:paraId="3A568008" w14:textId="4F1CFB62" w:rsidR="00F621C3" w:rsidRPr="00C355B4" w:rsidRDefault="00F621C3" w:rsidP="009163FC">
            <w:pPr>
              <w:jc w:val="center"/>
              <w:rPr>
                <w:rFonts w:ascii="Cambria" w:hAnsi="Cambria"/>
                <w:bCs/>
                <w:i/>
                <w:color w:val="FFFFFF" w:themeColor="background1"/>
                <w:sz w:val="19"/>
                <w:szCs w:val="19"/>
              </w:rPr>
            </w:pPr>
            <w:r w:rsidRPr="00C355B4">
              <w:rPr>
                <w:rFonts w:ascii="Cambria" w:hAnsi="Cambria"/>
                <w:bCs/>
                <w:i/>
                <w:color w:val="FFFFFF" w:themeColor="background1"/>
                <w:sz w:val="19"/>
                <w:szCs w:val="19"/>
              </w:rPr>
              <w:t>Ratione personae:</w:t>
            </w:r>
          </w:p>
        </w:tc>
        <w:tc>
          <w:tcPr>
            <w:tcW w:w="6570" w:type="dxa"/>
            <w:vAlign w:val="center"/>
          </w:tcPr>
          <w:p w14:paraId="237A8D0C" w14:textId="7D7C33CB" w:rsidR="00F621C3" w:rsidRPr="00C355B4" w:rsidRDefault="009226D7" w:rsidP="009163FC">
            <w:pPr>
              <w:rPr>
                <w:rFonts w:asciiTheme="majorHAnsi" w:hAnsiTheme="majorHAnsi"/>
                <w:bCs/>
                <w:sz w:val="19"/>
                <w:szCs w:val="19"/>
              </w:rPr>
            </w:pPr>
            <w:r>
              <w:rPr>
                <w:rFonts w:asciiTheme="majorHAnsi" w:hAnsiTheme="majorHAnsi"/>
                <w:bCs/>
                <w:sz w:val="19"/>
                <w:szCs w:val="19"/>
              </w:rPr>
              <w:t>Yes</w:t>
            </w:r>
          </w:p>
        </w:tc>
      </w:tr>
      <w:tr w:rsidR="00F621C3" w:rsidRPr="000B6B7A" w14:paraId="5FE56D1B" w14:textId="77777777" w:rsidTr="00C355B4">
        <w:trPr>
          <w:cantSplit/>
        </w:trPr>
        <w:tc>
          <w:tcPr>
            <w:tcW w:w="2790" w:type="dxa"/>
            <w:tcBorders>
              <w:top w:val="single" w:sz="6" w:space="0" w:color="auto"/>
              <w:bottom w:val="single" w:sz="6" w:space="0" w:color="auto"/>
            </w:tcBorders>
            <w:shd w:val="clear" w:color="auto" w:fill="67AE3C"/>
            <w:vAlign w:val="center"/>
          </w:tcPr>
          <w:p w14:paraId="2190B967" w14:textId="0E15553A" w:rsidR="00F621C3" w:rsidRPr="00C355B4" w:rsidRDefault="00F621C3" w:rsidP="00C355B4">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loci</w:t>
            </w:r>
            <w:r w:rsidRPr="00C355B4">
              <w:rPr>
                <w:rFonts w:ascii="Cambria" w:hAnsi="Cambria"/>
                <w:bCs/>
                <w:color w:val="FFFFFF" w:themeColor="background1"/>
                <w:sz w:val="19"/>
                <w:szCs w:val="19"/>
              </w:rPr>
              <w:t>:</w:t>
            </w:r>
          </w:p>
        </w:tc>
        <w:tc>
          <w:tcPr>
            <w:tcW w:w="6570" w:type="dxa"/>
            <w:vAlign w:val="center"/>
          </w:tcPr>
          <w:p w14:paraId="48257424" w14:textId="20DBF712" w:rsidR="00F621C3" w:rsidRPr="00C355B4" w:rsidRDefault="009226D7" w:rsidP="009163FC">
            <w:pPr>
              <w:rPr>
                <w:rFonts w:asciiTheme="majorHAnsi" w:hAnsiTheme="majorHAnsi"/>
                <w:bCs/>
                <w:sz w:val="19"/>
                <w:szCs w:val="19"/>
              </w:rPr>
            </w:pPr>
            <w:r>
              <w:rPr>
                <w:rFonts w:asciiTheme="majorHAnsi" w:hAnsiTheme="majorHAnsi"/>
                <w:bCs/>
                <w:sz w:val="19"/>
                <w:szCs w:val="19"/>
              </w:rPr>
              <w:t>Yes</w:t>
            </w:r>
          </w:p>
        </w:tc>
      </w:tr>
      <w:tr w:rsidR="00F621C3" w:rsidRPr="000B6B7A" w14:paraId="372B5DD8" w14:textId="77777777" w:rsidTr="00C355B4">
        <w:trPr>
          <w:cantSplit/>
        </w:trPr>
        <w:tc>
          <w:tcPr>
            <w:tcW w:w="2790" w:type="dxa"/>
            <w:tcBorders>
              <w:top w:val="single" w:sz="6" w:space="0" w:color="auto"/>
              <w:bottom w:val="single" w:sz="6" w:space="0" w:color="auto"/>
            </w:tcBorders>
            <w:shd w:val="clear" w:color="auto" w:fill="67AE3C"/>
            <w:vAlign w:val="center"/>
          </w:tcPr>
          <w:p w14:paraId="7F979173" w14:textId="63734385" w:rsidR="00F621C3" w:rsidRPr="00C355B4" w:rsidRDefault="00F621C3" w:rsidP="009163FC">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temporis</w:t>
            </w:r>
            <w:r w:rsidRPr="00C355B4">
              <w:rPr>
                <w:rFonts w:ascii="Cambria" w:hAnsi="Cambria"/>
                <w:bCs/>
                <w:color w:val="FFFFFF" w:themeColor="background1"/>
                <w:sz w:val="19"/>
                <w:szCs w:val="19"/>
              </w:rPr>
              <w:t>:</w:t>
            </w:r>
          </w:p>
        </w:tc>
        <w:tc>
          <w:tcPr>
            <w:tcW w:w="6570" w:type="dxa"/>
            <w:vAlign w:val="center"/>
          </w:tcPr>
          <w:p w14:paraId="74B3F783" w14:textId="31A23EFD" w:rsidR="00F621C3" w:rsidRPr="00C355B4" w:rsidRDefault="009226D7" w:rsidP="009163FC">
            <w:pPr>
              <w:rPr>
                <w:rFonts w:asciiTheme="majorHAnsi" w:hAnsiTheme="majorHAnsi"/>
                <w:bCs/>
                <w:sz w:val="19"/>
                <w:szCs w:val="19"/>
              </w:rPr>
            </w:pPr>
            <w:r>
              <w:rPr>
                <w:rFonts w:asciiTheme="majorHAnsi" w:hAnsiTheme="majorHAnsi"/>
                <w:bCs/>
                <w:sz w:val="19"/>
                <w:szCs w:val="19"/>
              </w:rPr>
              <w:t>Yes</w:t>
            </w:r>
          </w:p>
        </w:tc>
      </w:tr>
      <w:tr w:rsidR="00F621C3" w:rsidRPr="000B6B7A" w14:paraId="6648704B" w14:textId="77777777" w:rsidTr="00C355B4">
        <w:trPr>
          <w:cantSplit/>
        </w:trPr>
        <w:tc>
          <w:tcPr>
            <w:tcW w:w="2790" w:type="dxa"/>
            <w:tcBorders>
              <w:top w:val="single" w:sz="6" w:space="0" w:color="auto"/>
              <w:bottom w:val="single" w:sz="6" w:space="0" w:color="auto"/>
            </w:tcBorders>
            <w:shd w:val="clear" w:color="auto" w:fill="67AE3C"/>
            <w:vAlign w:val="center"/>
          </w:tcPr>
          <w:p w14:paraId="15BBE7AF" w14:textId="57F24106" w:rsidR="00F621C3" w:rsidRPr="00C355B4" w:rsidRDefault="00F621C3" w:rsidP="009163FC">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materiae</w:t>
            </w:r>
            <w:r w:rsidRPr="00C355B4">
              <w:rPr>
                <w:rFonts w:ascii="Cambria" w:hAnsi="Cambria"/>
                <w:bCs/>
                <w:color w:val="FFFFFF" w:themeColor="background1"/>
                <w:sz w:val="19"/>
                <w:szCs w:val="19"/>
              </w:rPr>
              <w:t>:</w:t>
            </w:r>
          </w:p>
        </w:tc>
        <w:tc>
          <w:tcPr>
            <w:tcW w:w="6570" w:type="dxa"/>
            <w:vAlign w:val="center"/>
          </w:tcPr>
          <w:p w14:paraId="64B3F199" w14:textId="799ACB87" w:rsidR="00F621C3" w:rsidRPr="00C355B4" w:rsidRDefault="009226D7" w:rsidP="009226D7">
            <w:pPr>
              <w:jc w:val="both"/>
              <w:rPr>
                <w:rFonts w:asciiTheme="majorHAnsi" w:hAnsiTheme="majorHAnsi"/>
                <w:bCs/>
                <w:sz w:val="19"/>
                <w:szCs w:val="19"/>
              </w:rPr>
            </w:pPr>
            <w:r>
              <w:rPr>
                <w:rFonts w:asciiTheme="majorHAnsi" w:hAnsiTheme="majorHAnsi"/>
                <w:bCs/>
                <w:sz w:val="19"/>
                <w:szCs w:val="19"/>
              </w:rPr>
              <w:t xml:space="preserve">Yes; </w:t>
            </w:r>
            <w:r w:rsidRPr="009226D7">
              <w:rPr>
                <w:rFonts w:asciiTheme="majorHAnsi" w:hAnsiTheme="majorHAnsi"/>
                <w:bCs/>
                <w:sz w:val="19"/>
                <w:szCs w:val="19"/>
              </w:rPr>
              <w:t>American Convention</w:t>
            </w:r>
            <w:r>
              <w:rPr>
                <w:rFonts w:asciiTheme="majorHAnsi" w:hAnsiTheme="majorHAnsi"/>
                <w:bCs/>
                <w:sz w:val="19"/>
                <w:szCs w:val="19"/>
              </w:rPr>
              <w:t xml:space="preserve"> on Human Right</w:t>
            </w:r>
            <w:r w:rsidR="00040BC5">
              <w:rPr>
                <w:rFonts w:asciiTheme="majorHAnsi" w:hAnsiTheme="majorHAnsi"/>
                <w:bCs/>
                <w:sz w:val="19"/>
                <w:szCs w:val="19"/>
              </w:rPr>
              <w:t>s</w:t>
            </w:r>
            <w:r w:rsidRPr="009226D7">
              <w:rPr>
                <w:rFonts w:asciiTheme="majorHAnsi" w:hAnsiTheme="majorHAnsi"/>
                <w:bCs/>
                <w:sz w:val="19"/>
                <w:szCs w:val="19"/>
              </w:rPr>
              <w:t xml:space="preserve"> (deposit of instrument of ratification</w:t>
            </w:r>
            <w:r w:rsidR="00B57602">
              <w:rPr>
                <w:rFonts w:asciiTheme="majorHAnsi" w:hAnsiTheme="majorHAnsi"/>
                <w:bCs/>
                <w:sz w:val="19"/>
                <w:szCs w:val="19"/>
              </w:rPr>
              <w:t xml:space="preserve"> on</w:t>
            </w:r>
            <w:r w:rsidRPr="009226D7">
              <w:rPr>
                <w:rFonts w:asciiTheme="majorHAnsi" w:hAnsiTheme="majorHAnsi"/>
                <w:bCs/>
                <w:sz w:val="19"/>
                <w:szCs w:val="19"/>
              </w:rPr>
              <w:t xml:space="preserve"> August 21, 1990)</w:t>
            </w:r>
          </w:p>
        </w:tc>
      </w:tr>
    </w:tbl>
    <w:p w14:paraId="0408D4CD" w14:textId="54A61356"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F621C3" w:rsidRPr="000B6B7A" w14:paraId="4091A423" w14:textId="77777777" w:rsidTr="00C355B4">
        <w:trPr>
          <w:cantSplit/>
        </w:trPr>
        <w:tc>
          <w:tcPr>
            <w:tcW w:w="2790" w:type="dxa"/>
            <w:tcBorders>
              <w:top w:val="single" w:sz="4" w:space="0" w:color="auto"/>
              <w:bottom w:val="single" w:sz="6" w:space="0" w:color="auto"/>
            </w:tcBorders>
            <w:shd w:val="clear" w:color="auto" w:fill="67AE3C"/>
            <w:vAlign w:val="center"/>
          </w:tcPr>
          <w:p w14:paraId="61D870FF" w14:textId="493C94FE"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sidR="008546E5">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14:paraId="4773CD23" w14:textId="2FCF9CCC" w:rsidR="00F621C3" w:rsidRPr="00C355B4" w:rsidRDefault="00040BC5" w:rsidP="009163FC">
            <w:pPr>
              <w:jc w:val="both"/>
              <w:rPr>
                <w:rFonts w:ascii="Cambria" w:hAnsi="Cambria"/>
                <w:bCs/>
                <w:sz w:val="19"/>
                <w:szCs w:val="19"/>
              </w:rPr>
            </w:pPr>
            <w:r>
              <w:rPr>
                <w:rFonts w:ascii="Cambria" w:hAnsi="Cambria"/>
                <w:bCs/>
                <w:sz w:val="19"/>
                <w:szCs w:val="19"/>
              </w:rPr>
              <w:t>No</w:t>
            </w:r>
          </w:p>
        </w:tc>
      </w:tr>
      <w:tr w:rsidR="00F621C3" w:rsidRPr="000B6B7A" w14:paraId="24B3B5A9" w14:textId="77777777" w:rsidTr="00C355B4">
        <w:trPr>
          <w:cantSplit/>
        </w:trPr>
        <w:tc>
          <w:tcPr>
            <w:tcW w:w="2790" w:type="dxa"/>
            <w:tcBorders>
              <w:top w:val="single" w:sz="6" w:space="0" w:color="auto"/>
              <w:bottom w:val="single" w:sz="6" w:space="0" w:color="auto"/>
            </w:tcBorders>
            <w:shd w:val="clear" w:color="auto" w:fill="67AE3C"/>
            <w:vAlign w:val="center"/>
          </w:tcPr>
          <w:p w14:paraId="2E52A630" w14:textId="77777777" w:rsidR="00F621C3" w:rsidRPr="00C355B4" w:rsidRDefault="00F621C3" w:rsidP="009163FC">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14:paraId="33BE4040" w14:textId="0961A0DE" w:rsidR="00F621C3" w:rsidRPr="00C355B4" w:rsidRDefault="00040BC5" w:rsidP="00D35BBE">
            <w:pPr>
              <w:jc w:val="both"/>
              <w:rPr>
                <w:rFonts w:ascii="Cambria" w:hAnsi="Cambria"/>
                <w:bCs/>
                <w:sz w:val="19"/>
                <w:szCs w:val="19"/>
              </w:rPr>
            </w:pPr>
            <w:r>
              <w:rPr>
                <w:rFonts w:ascii="Cambria" w:hAnsi="Cambria"/>
                <w:bCs/>
                <w:sz w:val="19"/>
                <w:szCs w:val="19"/>
              </w:rPr>
              <w:t>Articles 8 (fair trial) and 25 (judicial protection) of the American Convention on Human Rights in relation to articles 1.1. (obligation to respect rights) and 2 (domestic legal effects)</w:t>
            </w:r>
          </w:p>
        </w:tc>
      </w:tr>
      <w:tr w:rsidR="00F621C3" w:rsidRPr="000B6B7A" w14:paraId="4DFB74FC" w14:textId="77777777" w:rsidTr="00C355B4">
        <w:trPr>
          <w:cantSplit/>
        </w:trPr>
        <w:tc>
          <w:tcPr>
            <w:tcW w:w="2790" w:type="dxa"/>
            <w:tcBorders>
              <w:top w:val="single" w:sz="6" w:space="0" w:color="auto"/>
              <w:bottom w:val="single" w:sz="6" w:space="0" w:color="auto"/>
            </w:tcBorders>
            <w:shd w:val="clear" w:color="auto" w:fill="67AE3C"/>
            <w:vAlign w:val="center"/>
          </w:tcPr>
          <w:p w14:paraId="1D4CE924" w14:textId="18B37E2E"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Exhaustion </w:t>
            </w:r>
            <w:r w:rsidR="008546E5">
              <w:rPr>
                <w:rFonts w:ascii="Cambria" w:hAnsi="Cambria"/>
                <w:bCs/>
                <w:color w:val="FFFFFF" w:themeColor="background1"/>
                <w:sz w:val="19"/>
                <w:szCs w:val="19"/>
              </w:rPr>
              <w:t>or exception to the exhaustion of remedies</w:t>
            </w:r>
            <w:r w:rsidRPr="00C355B4">
              <w:rPr>
                <w:rFonts w:ascii="Cambria" w:hAnsi="Cambria"/>
                <w:bCs/>
                <w:color w:val="FFFFFF" w:themeColor="background1"/>
                <w:sz w:val="19"/>
                <w:szCs w:val="19"/>
              </w:rPr>
              <w:t xml:space="preserve"> </w:t>
            </w:r>
          </w:p>
        </w:tc>
        <w:tc>
          <w:tcPr>
            <w:tcW w:w="6570" w:type="dxa"/>
            <w:vAlign w:val="center"/>
          </w:tcPr>
          <w:p w14:paraId="432DC56B" w14:textId="1ACE0FC5" w:rsidR="00F621C3" w:rsidRPr="00C355B4" w:rsidRDefault="00B23E09" w:rsidP="009163FC">
            <w:pPr>
              <w:rPr>
                <w:rFonts w:ascii="Cambria" w:hAnsi="Cambria"/>
                <w:bCs/>
                <w:sz w:val="19"/>
                <w:szCs w:val="19"/>
              </w:rPr>
            </w:pPr>
            <w:r>
              <w:rPr>
                <w:rFonts w:ascii="Cambria" w:hAnsi="Cambria"/>
                <w:bCs/>
                <w:sz w:val="19"/>
                <w:szCs w:val="19"/>
              </w:rPr>
              <w:t>Yes</w:t>
            </w:r>
            <w:r w:rsidR="00040BC5">
              <w:rPr>
                <w:rFonts w:ascii="Cambria" w:hAnsi="Cambria"/>
                <w:bCs/>
                <w:sz w:val="19"/>
                <w:szCs w:val="19"/>
              </w:rPr>
              <w:t>, January 18, 2012</w:t>
            </w:r>
          </w:p>
        </w:tc>
      </w:tr>
      <w:tr w:rsidR="00F621C3" w:rsidRPr="000B6B7A" w14:paraId="6D900199" w14:textId="77777777" w:rsidTr="00C355B4">
        <w:trPr>
          <w:cantSplit/>
        </w:trPr>
        <w:tc>
          <w:tcPr>
            <w:tcW w:w="2790" w:type="dxa"/>
            <w:tcBorders>
              <w:top w:val="single" w:sz="6" w:space="0" w:color="auto"/>
              <w:bottom w:val="single" w:sz="6" w:space="0" w:color="auto"/>
            </w:tcBorders>
            <w:shd w:val="clear" w:color="auto" w:fill="67AE3C"/>
            <w:vAlign w:val="center"/>
          </w:tcPr>
          <w:p w14:paraId="42C3BC97" w14:textId="2F62D441" w:rsidR="00F621C3" w:rsidRPr="00C355B4" w:rsidRDefault="008546E5" w:rsidP="009163FC">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14:paraId="6A26CCE9" w14:textId="2968B160" w:rsidR="00F621C3" w:rsidRPr="00C355B4" w:rsidRDefault="00B23E09" w:rsidP="00530747">
            <w:pPr>
              <w:rPr>
                <w:rFonts w:asciiTheme="majorHAnsi" w:hAnsiTheme="majorHAnsi"/>
                <w:bCs/>
                <w:sz w:val="19"/>
                <w:szCs w:val="19"/>
              </w:rPr>
            </w:pPr>
            <w:r>
              <w:rPr>
                <w:rFonts w:asciiTheme="majorHAnsi" w:hAnsiTheme="majorHAnsi"/>
                <w:bCs/>
                <w:sz w:val="19"/>
                <w:szCs w:val="19"/>
              </w:rPr>
              <w:t xml:space="preserve">Yes, </w:t>
            </w:r>
            <w:r w:rsidR="00530747">
              <w:rPr>
                <w:rFonts w:ascii="Cambria" w:hAnsi="Cambria"/>
                <w:bCs/>
                <w:sz w:val="19"/>
                <w:szCs w:val="19"/>
              </w:rPr>
              <w:t>July</w:t>
            </w:r>
            <w:r w:rsidR="00040BC5">
              <w:rPr>
                <w:rFonts w:ascii="Cambria" w:hAnsi="Cambria"/>
                <w:bCs/>
                <w:sz w:val="19"/>
                <w:szCs w:val="19"/>
              </w:rPr>
              <w:t xml:space="preserve"> 18, 2012</w:t>
            </w:r>
          </w:p>
        </w:tc>
      </w:tr>
    </w:tbl>
    <w:p w14:paraId="629E2DE8" w14:textId="7D56CF7F" w:rsidR="00F621C3" w:rsidRPr="000B6B7A"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4D327B99" w14:textId="15DFE9E1" w:rsidR="00040BC5" w:rsidRDefault="00040BC5" w:rsidP="008252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040BC5">
        <w:rPr>
          <w:rFonts w:ascii="Cambria" w:hAnsi="Cambria"/>
          <w:sz w:val="20"/>
          <w:szCs w:val="20"/>
        </w:rPr>
        <w:t>The petitioner denounces the lack of reparation</w:t>
      </w:r>
      <w:r>
        <w:rPr>
          <w:rFonts w:ascii="Cambria" w:hAnsi="Cambria"/>
          <w:sz w:val="20"/>
          <w:szCs w:val="20"/>
        </w:rPr>
        <w:t xml:space="preserve"> </w:t>
      </w:r>
      <w:r w:rsidRPr="00040BC5">
        <w:rPr>
          <w:rFonts w:ascii="Cambria" w:hAnsi="Cambria"/>
          <w:sz w:val="20"/>
          <w:szCs w:val="20"/>
        </w:rPr>
        <w:t xml:space="preserve">to the relatives of the alleged victim, Francisco Arnaldo Zúñiga Aguilera, for the damages caused by his extrajudicial detention and subsequent forced disappearance. </w:t>
      </w:r>
      <w:r>
        <w:rPr>
          <w:rFonts w:ascii="Cambria" w:hAnsi="Cambria"/>
          <w:sz w:val="20"/>
          <w:szCs w:val="20"/>
        </w:rPr>
        <w:t>He a</w:t>
      </w:r>
      <w:r w:rsidRPr="00040BC5">
        <w:rPr>
          <w:rFonts w:ascii="Cambria" w:hAnsi="Cambria"/>
          <w:sz w:val="20"/>
          <w:szCs w:val="20"/>
        </w:rPr>
        <w:t xml:space="preserve">lleges violations of </w:t>
      </w:r>
      <w:r>
        <w:rPr>
          <w:rFonts w:ascii="Cambria" w:hAnsi="Cambria"/>
          <w:sz w:val="20"/>
          <w:szCs w:val="20"/>
        </w:rPr>
        <w:t>the right to fair trial</w:t>
      </w:r>
      <w:r w:rsidRPr="00040BC5">
        <w:rPr>
          <w:rFonts w:ascii="Cambria" w:hAnsi="Cambria"/>
          <w:sz w:val="20"/>
          <w:szCs w:val="20"/>
        </w:rPr>
        <w:t xml:space="preserve"> and the right to judicial protection in the context of civil proceedings</w:t>
      </w:r>
      <w:r w:rsidR="00E65556">
        <w:rPr>
          <w:rFonts w:ascii="Cambria" w:hAnsi="Cambria"/>
          <w:sz w:val="20"/>
          <w:szCs w:val="20"/>
        </w:rPr>
        <w:t>, amounting to</w:t>
      </w:r>
      <w:r>
        <w:rPr>
          <w:rFonts w:ascii="Cambria" w:hAnsi="Cambria"/>
          <w:sz w:val="20"/>
          <w:szCs w:val="20"/>
        </w:rPr>
        <w:t xml:space="preserve"> </w:t>
      </w:r>
      <w:r w:rsidRPr="00040BC5">
        <w:rPr>
          <w:rFonts w:ascii="Cambria" w:hAnsi="Cambria"/>
          <w:sz w:val="20"/>
          <w:szCs w:val="20"/>
        </w:rPr>
        <w:t>denial of justice.</w:t>
      </w:r>
    </w:p>
    <w:p w14:paraId="0314344D" w14:textId="15D38E54" w:rsidR="00040BC5" w:rsidRDefault="00040BC5" w:rsidP="008252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040BC5">
        <w:rPr>
          <w:rFonts w:ascii="Cambria" w:hAnsi="Cambria"/>
          <w:sz w:val="20"/>
          <w:szCs w:val="20"/>
        </w:rPr>
        <w:t>The petitioner states</w:t>
      </w:r>
      <w:r w:rsidR="00BA1437">
        <w:rPr>
          <w:rStyle w:val="FootnoteReference"/>
          <w:rFonts w:ascii="Cambria" w:hAnsi="Cambria"/>
          <w:sz w:val="20"/>
          <w:szCs w:val="20"/>
        </w:rPr>
        <w:footnoteReference w:id="7"/>
      </w:r>
      <w:r w:rsidRPr="00040BC5">
        <w:rPr>
          <w:rFonts w:ascii="Cambria" w:hAnsi="Cambria"/>
          <w:sz w:val="20"/>
          <w:szCs w:val="20"/>
        </w:rPr>
        <w:t xml:space="preserve"> that the alleged victim was illegally detained by police officers on October 12, 1973. He alleges that upon learning of the absence of her husband, the spouse of the alleged victim immediately began h</w:t>
      </w:r>
      <w:r>
        <w:rPr>
          <w:rFonts w:ascii="Cambria" w:hAnsi="Cambria"/>
          <w:sz w:val="20"/>
          <w:szCs w:val="20"/>
        </w:rPr>
        <w:t>is</w:t>
      </w:r>
      <w:r w:rsidRPr="00040BC5">
        <w:rPr>
          <w:rFonts w:ascii="Cambria" w:hAnsi="Cambria"/>
          <w:sz w:val="20"/>
          <w:szCs w:val="20"/>
        </w:rPr>
        <w:t xml:space="preserve"> search. At her husband's workplace, she was told that a </w:t>
      </w:r>
      <w:r w:rsidRPr="00B57602">
        <w:rPr>
          <w:rFonts w:ascii="Cambria" w:hAnsi="Cambria"/>
          <w:sz w:val="20"/>
          <w:szCs w:val="20"/>
        </w:rPr>
        <w:t>Carabine</w:t>
      </w:r>
      <w:r w:rsidR="00B57602" w:rsidRPr="00B57602">
        <w:rPr>
          <w:rFonts w:ascii="Cambria" w:hAnsi="Cambria"/>
          <w:sz w:val="20"/>
          <w:szCs w:val="20"/>
        </w:rPr>
        <w:t>e</w:t>
      </w:r>
      <w:r w:rsidRPr="00B57602">
        <w:rPr>
          <w:rFonts w:ascii="Cambria" w:hAnsi="Cambria"/>
          <w:sz w:val="20"/>
          <w:szCs w:val="20"/>
        </w:rPr>
        <w:t>r</w:t>
      </w:r>
      <w:r w:rsidRPr="00040BC5">
        <w:rPr>
          <w:rFonts w:ascii="Cambria" w:hAnsi="Cambria"/>
          <w:sz w:val="20"/>
          <w:szCs w:val="20"/>
        </w:rPr>
        <w:t xml:space="preserve"> of the Third </w:t>
      </w:r>
      <w:r w:rsidR="00FE4C92">
        <w:rPr>
          <w:rFonts w:ascii="Cambria" w:hAnsi="Cambria"/>
          <w:sz w:val="20"/>
          <w:szCs w:val="20"/>
        </w:rPr>
        <w:t xml:space="preserve">police </w:t>
      </w:r>
      <w:r w:rsidR="00FE4C92">
        <w:rPr>
          <w:rFonts w:ascii="Cambria" w:hAnsi="Cambria"/>
          <w:sz w:val="20"/>
          <w:szCs w:val="20"/>
        </w:rPr>
        <w:lastRenderedPageBreak/>
        <w:t>station</w:t>
      </w:r>
      <w:r w:rsidRPr="00040BC5">
        <w:rPr>
          <w:rFonts w:ascii="Cambria" w:hAnsi="Cambria"/>
          <w:sz w:val="20"/>
          <w:szCs w:val="20"/>
        </w:rPr>
        <w:t xml:space="preserve"> had commented that the alleged victim had been arrested and was being held in the police headquarters, </w:t>
      </w:r>
      <w:r w:rsidR="00FE4C92">
        <w:rPr>
          <w:rFonts w:ascii="Cambria" w:hAnsi="Cambria"/>
          <w:sz w:val="20"/>
          <w:szCs w:val="20"/>
        </w:rPr>
        <w:t xml:space="preserve">with an injury </w:t>
      </w:r>
      <w:r w:rsidRPr="00040BC5">
        <w:rPr>
          <w:rFonts w:ascii="Cambria" w:hAnsi="Cambria"/>
          <w:sz w:val="20"/>
          <w:szCs w:val="20"/>
        </w:rPr>
        <w:t>in one leg and h</w:t>
      </w:r>
      <w:r w:rsidR="00FE4C92">
        <w:rPr>
          <w:rFonts w:ascii="Cambria" w:hAnsi="Cambria"/>
          <w:sz w:val="20"/>
          <w:szCs w:val="20"/>
        </w:rPr>
        <w:t>is</w:t>
      </w:r>
      <w:r w:rsidRPr="00040BC5">
        <w:rPr>
          <w:rFonts w:ascii="Cambria" w:hAnsi="Cambria"/>
          <w:sz w:val="20"/>
          <w:szCs w:val="20"/>
        </w:rPr>
        <w:t xml:space="preserve"> body </w:t>
      </w:r>
      <w:r w:rsidR="00464464">
        <w:rPr>
          <w:rFonts w:ascii="Cambria" w:hAnsi="Cambria"/>
          <w:sz w:val="20"/>
          <w:szCs w:val="20"/>
        </w:rPr>
        <w:t>covered in bruises.</w:t>
      </w:r>
      <w:r w:rsidRPr="00040BC5">
        <w:rPr>
          <w:rFonts w:ascii="Cambria" w:hAnsi="Cambria"/>
          <w:sz w:val="20"/>
          <w:szCs w:val="20"/>
        </w:rPr>
        <w:t xml:space="preserve"> Therefore, Mrs. Gonzalez went to the Third Police </w:t>
      </w:r>
      <w:r w:rsidR="00C93B93">
        <w:rPr>
          <w:rFonts w:ascii="Cambria" w:hAnsi="Cambria"/>
          <w:sz w:val="20"/>
          <w:szCs w:val="20"/>
        </w:rPr>
        <w:t>s</w:t>
      </w:r>
      <w:r w:rsidRPr="00040BC5">
        <w:rPr>
          <w:rFonts w:ascii="Cambria" w:hAnsi="Cambria"/>
          <w:sz w:val="20"/>
          <w:szCs w:val="20"/>
        </w:rPr>
        <w:t xml:space="preserve">tation, where </w:t>
      </w:r>
      <w:r w:rsidR="00FE4C92">
        <w:rPr>
          <w:rFonts w:ascii="Cambria" w:hAnsi="Cambria"/>
          <w:sz w:val="20"/>
          <w:szCs w:val="20"/>
        </w:rPr>
        <w:t>agents denied holding the</w:t>
      </w:r>
      <w:r w:rsidRPr="00040BC5">
        <w:rPr>
          <w:rFonts w:ascii="Cambria" w:hAnsi="Cambria"/>
          <w:sz w:val="20"/>
          <w:szCs w:val="20"/>
        </w:rPr>
        <w:t xml:space="preserve"> alleged victim in said compound, the same thing happening when other relatives went to the premises to </w:t>
      </w:r>
      <w:r w:rsidR="00C93B93">
        <w:rPr>
          <w:rFonts w:ascii="Cambria" w:hAnsi="Cambria"/>
          <w:sz w:val="20"/>
          <w:szCs w:val="20"/>
        </w:rPr>
        <w:t>inquir</w:t>
      </w:r>
      <w:r w:rsidR="00423716">
        <w:rPr>
          <w:rFonts w:ascii="Cambria" w:hAnsi="Cambria"/>
          <w:sz w:val="20"/>
          <w:szCs w:val="20"/>
        </w:rPr>
        <w:t>e</w:t>
      </w:r>
      <w:r w:rsidRPr="00040BC5">
        <w:rPr>
          <w:rFonts w:ascii="Cambria" w:hAnsi="Cambria"/>
          <w:sz w:val="20"/>
          <w:szCs w:val="20"/>
        </w:rPr>
        <w:t xml:space="preserve"> </w:t>
      </w:r>
      <w:r w:rsidR="00FE4C92">
        <w:rPr>
          <w:rFonts w:ascii="Cambria" w:hAnsi="Cambria"/>
          <w:sz w:val="20"/>
          <w:szCs w:val="20"/>
        </w:rPr>
        <w:t>about him</w:t>
      </w:r>
      <w:r w:rsidRPr="00040BC5">
        <w:rPr>
          <w:rFonts w:ascii="Cambria" w:hAnsi="Cambria"/>
          <w:sz w:val="20"/>
          <w:szCs w:val="20"/>
        </w:rPr>
        <w:t>. The alleged victim has been missing since October 12, 1973.</w:t>
      </w:r>
    </w:p>
    <w:p w14:paraId="24CFC70F" w14:textId="006A6BF7" w:rsidR="00ED79BE" w:rsidRDefault="00ED79BE" w:rsidP="00ED79BE">
      <w:pPr>
        <w:pStyle w:val="ListParagraph"/>
        <w:numPr>
          <w:ilvl w:val="0"/>
          <w:numId w:val="103"/>
        </w:numPr>
        <w:spacing w:before="120" w:after="120"/>
        <w:jc w:val="both"/>
        <w:rPr>
          <w:sz w:val="20"/>
          <w:szCs w:val="20"/>
        </w:rPr>
      </w:pPr>
      <w:r w:rsidRPr="00ED79BE">
        <w:rPr>
          <w:sz w:val="20"/>
          <w:szCs w:val="20"/>
        </w:rPr>
        <w:t xml:space="preserve">On August 10, 1990, the spouse of the alleged victim reported the facts before the Third Criminal Court of Santiago. The petitioner alleges that, at the end of 1992, the judge was considering dismissing the case. However, the case was appended to case 4449AF of the Twelfth Criminal Court of Santiago for the crime of illegal burial in </w:t>
      </w:r>
      <w:r w:rsidR="006D6195">
        <w:rPr>
          <w:sz w:val="20"/>
          <w:szCs w:val="20"/>
        </w:rPr>
        <w:t>Patio</w:t>
      </w:r>
      <w:r w:rsidRPr="00ED79BE">
        <w:rPr>
          <w:sz w:val="20"/>
          <w:szCs w:val="20"/>
        </w:rPr>
        <w:t xml:space="preserve"> 29 of the General Cemetery, in favor of unidentified persons, killed between September and December 1973. In September of 1991, the </w:t>
      </w:r>
      <w:r w:rsidRPr="00BA1437">
        <w:rPr>
          <w:sz w:val="20"/>
          <w:szCs w:val="20"/>
        </w:rPr>
        <w:t xml:space="preserve">Judge of </w:t>
      </w:r>
      <w:r w:rsidR="00BA1437" w:rsidRPr="00BA1437">
        <w:rPr>
          <w:sz w:val="20"/>
          <w:szCs w:val="20"/>
        </w:rPr>
        <w:t>Preliminary</w:t>
      </w:r>
      <w:r w:rsidR="00BA1437">
        <w:rPr>
          <w:sz w:val="20"/>
          <w:szCs w:val="20"/>
        </w:rPr>
        <w:t xml:space="preserve"> Inquiry</w:t>
      </w:r>
      <w:r w:rsidRPr="00ED79BE">
        <w:rPr>
          <w:sz w:val="20"/>
          <w:szCs w:val="20"/>
        </w:rPr>
        <w:t xml:space="preserve"> ordered the excavation of 108 graves, exposing a total of 125 bodies, which were </w:t>
      </w:r>
      <w:r w:rsidR="006D6195">
        <w:rPr>
          <w:sz w:val="20"/>
          <w:szCs w:val="20"/>
        </w:rPr>
        <w:t>entrusted</w:t>
      </w:r>
      <w:r w:rsidRPr="00ED79BE">
        <w:rPr>
          <w:sz w:val="20"/>
          <w:szCs w:val="20"/>
        </w:rPr>
        <w:t xml:space="preserve"> to the Legal Medical Institute. The petitioner alleges that, at the end of 1992, he was still awaiting the </w:t>
      </w:r>
      <w:r w:rsidR="004C67EF">
        <w:rPr>
          <w:sz w:val="20"/>
          <w:szCs w:val="20"/>
        </w:rPr>
        <w:t xml:space="preserve">report of the </w:t>
      </w:r>
      <w:r w:rsidRPr="00ED79BE">
        <w:rPr>
          <w:sz w:val="20"/>
          <w:szCs w:val="20"/>
        </w:rPr>
        <w:t>expert identif</w:t>
      </w:r>
      <w:r w:rsidR="004C67EF">
        <w:rPr>
          <w:sz w:val="20"/>
          <w:szCs w:val="20"/>
        </w:rPr>
        <w:t>ying</w:t>
      </w:r>
      <w:r w:rsidRPr="00ED79BE">
        <w:rPr>
          <w:sz w:val="20"/>
          <w:szCs w:val="20"/>
        </w:rPr>
        <w:t xml:space="preserve"> the bodies.</w:t>
      </w:r>
    </w:p>
    <w:p w14:paraId="55BF7533" w14:textId="56C6488C" w:rsidR="002B11C4" w:rsidRDefault="002B11C4" w:rsidP="00ED79BE">
      <w:pPr>
        <w:pStyle w:val="ListParagraph"/>
        <w:numPr>
          <w:ilvl w:val="0"/>
          <w:numId w:val="103"/>
        </w:numPr>
        <w:spacing w:before="120" w:after="120"/>
        <w:jc w:val="both"/>
        <w:rPr>
          <w:sz w:val="20"/>
          <w:szCs w:val="20"/>
        </w:rPr>
      </w:pPr>
      <w:r w:rsidRPr="002B11C4">
        <w:rPr>
          <w:sz w:val="20"/>
          <w:szCs w:val="20"/>
        </w:rPr>
        <w:t xml:space="preserve">Likewise, on October 22, 2004, the next of kin of the alleged victim initiated a proceeding before the 16th Civil Court of Santiago, which rejected their claims by means of a judgment of April 27, 2006, accepting the </w:t>
      </w:r>
      <w:r>
        <w:rPr>
          <w:sz w:val="20"/>
          <w:szCs w:val="20"/>
        </w:rPr>
        <w:t>statute of limitations</w:t>
      </w:r>
      <w:r w:rsidRPr="002B11C4">
        <w:rPr>
          <w:sz w:val="20"/>
          <w:szCs w:val="20"/>
        </w:rPr>
        <w:t xml:space="preserve"> exception alleged by the Prosecutor. On January 10, 2007, an appeal was filed before the Court of Appeals of Santiago, which confirmed the judgment of </w:t>
      </w:r>
      <w:r w:rsidR="00BA1437">
        <w:rPr>
          <w:sz w:val="20"/>
          <w:szCs w:val="20"/>
        </w:rPr>
        <w:t>f</w:t>
      </w:r>
      <w:r w:rsidRPr="002B11C4">
        <w:rPr>
          <w:sz w:val="20"/>
          <w:szCs w:val="20"/>
        </w:rPr>
        <w:t xml:space="preserve">irst instance on June 11, 2009. On September 7, 2009, the appeal process began before the Supreme Court of Justice, which called the parties to conciliation on November 16, 2011; </w:t>
      </w:r>
      <w:r>
        <w:rPr>
          <w:sz w:val="20"/>
          <w:szCs w:val="20"/>
        </w:rPr>
        <w:t>h</w:t>
      </w:r>
      <w:r w:rsidRPr="002B11C4">
        <w:rPr>
          <w:sz w:val="20"/>
          <w:szCs w:val="20"/>
        </w:rPr>
        <w:t xml:space="preserve">owever, the State rejected this conciliation, so the case continued. On November 30, 2011, the Supreme Court confirmed the previous decisions, </w:t>
      </w:r>
      <w:r w:rsidR="004C67EF">
        <w:rPr>
          <w:sz w:val="20"/>
          <w:szCs w:val="20"/>
        </w:rPr>
        <w:t>applying</w:t>
      </w:r>
      <w:r w:rsidRPr="002B11C4">
        <w:rPr>
          <w:sz w:val="20"/>
          <w:szCs w:val="20"/>
        </w:rPr>
        <w:t xml:space="preserve"> the </w:t>
      </w:r>
      <w:r>
        <w:rPr>
          <w:sz w:val="20"/>
          <w:szCs w:val="20"/>
        </w:rPr>
        <w:t>statute</w:t>
      </w:r>
      <w:r w:rsidRPr="002B11C4">
        <w:rPr>
          <w:sz w:val="20"/>
          <w:szCs w:val="20"/>
        </w:rPr>
        <w:t xml:space="preserve"> of </w:t>
      </w:r>
      <w:r w:rsidR="004C67EF">
        <w:rPr>
          <w:sz w:val="20"/>
          <w:szCs w:val="20"/>
        </w:rPr>
        <w:t xml:space="preserve">limitations </w:t>
      </w:r>
      <w:r w:rsidR="004C67EF" w:rsidRPr="002B11C4">
        <w:rPr>
          <w:sz w:val="20"/>
          <w:szCs w:val="20"/>
        </w:rPr>
        <w:t>to</w:t>
      </w:r>
      <w:r w:rsidR="004C67EF">
        <w:rPr>
          <w:sz w:val="20"/>
          <w:szCs w:val="20"/>
        </w:rPr>
        <w:t xml:space="preserve"> the </w:t>
      </w:r>
      <w:r w:rsidRPr="002B11C4">
        <w:rPr>
          <w:sz w:val="20"/>
          <w:szCs w:val="20"/>
        </w:rPr>
        <w:t>claims of the relatives of the alleged victim. On January 18, 2012, the 16th Civil Court of Santiago issued an order to comply.</w:t>
      </w:r>
    </w:p>
    <w:p w14:paraId="25418B24" w14:textId="22DD60C8" w:rsidR="002B11C4" w:rsidRPr="00ED79BE" w:rsidRDefault="002B11C4" w:rsidP="00ED79BE">
      <w:pPr>
        <w:pStyle w:val="ListParagraph"/>
        <w:numPr>
          <w:ilvl w:val="0"/>
          <w:numId w:val="103"/>
        </w:numPr>
        <w:spacing w:before="120" w:after="120"/>
        <w:jc w:val="both"/>
        <w:rPr>
          <w:sz w:val="20"/>
          <w:szCs w:val="20"/>
        </w:rPr>
      </w:pPr>
      <w:r w:rsidRPr="002B11C4">
        <w:rPr>
          <w:sz w:val="20"/>
          <w:szCs w:val="20"/>
        </w:rPr>
        <w:t xml:space="preserve">For its part, the State indicates that, on the criminal proceeding in favor of the alleged victim, </w:t>
      </w:r>
      <w:r w:rsidR="00BA1437">
        <w:rPr>
          <w:sz w:val="20"/>
          <w:szCs w:val="20"/>
        </w:rPr>
        <w:t xml:space="preserve">it </w:t>
      </w:r>
      <w:r w:rsidR="00BA1437" w:rsidRPr="00BA1437">
        <w:rPr>
          <w:sz w:val="20"/>
          <w:szCs w:val="20"/>
        </w:rPr>
        <w:t xml:space="preserve">is </w:t>
      </w:r>
      <w:r w:rsidRPr="00BA1437">
        <w:rPr>
          <w:sz w:val="20"/>
          <w:szCs w:val="20"/>
        </w:rPr>
        <w:t>in summary</w:t>
      </w:r>
      <w:r w:rsidR="00BA1437" w:rsidRPr="00BA1437">
        <w:rPr>
          <w:sz w:val="20"/>
          <w:szCs w:val="20"/>
        </w:rPr>
        <w:t xml:space="preserve"> proceedings</w:t>
      </w:r>
      <w:r w:rsidRPr="00BA1437">
        <w:rPr>
          <w:sz w:val="20"/>
          <w:szCs w:val="20"/>
        </w:rPr>
        <w:t xml:space="preserve"> </w:t>
      </w:r>
      <w:r w:rsidRPr="002B11C4">
        <w:rPr>
          <w:sz w:val="20"/>
          <w:szCs w:val="20"/>
        </w:rPr>
        <w:t xml:space="preserve">before the Minister of </w:t>
      </w:r>
      <w:r>
        <w:rPr>
          <w:sz w:val="20"/>
          <w:szCs w:val="20"/>
        </w:rPr>
        <w:t xml:space="preserve">the </w:t>
      </w:r>
      <w:r w:rsidRPr="002B11C4">
        <w:rPr>
          <w:sz w:val="20"/>
          <w:szCs w:val="20"/>
        </w:rPr>
        <w:t xml:space="preserve">Court of Appeals of Santiago. Regarding the allegations of the alleged extrajudicial detention and forced disappearance, in addition to those referring to the right to life, integrity and personal freedom of the alleged victim, </w:t>
      </w:r>
      <w:r w:rsidR="00B900FE">
        <w:rPr>
          <w:sz w:val="20"/>
          <w:szCs w:val="20"/>
        </w:rPr>
        <w:t>the State</w:t>
      </w:r>
      <w:r w:rsidRPr="002B11C4">
        <w:rPr>
          <w:sz w:val="20"/>
          <w:szCs w:val="20"/>
        </w:rPr>
        <w:t xml:space="preserve"> argues that these events occurred prior to the deposit of </w:t>
      </w:r>
      <w:r w:rsidR="00B900FE">
        <w:rPr>
          <w:sz w:val="20"/>
          <w:szCs w:val="20"/>
        </w:rPr>
        <w:t>the</w:t>
      </w:r>
      <w:r w:rsidRPr="002B11C4">
        <w:rPr>
          <w:sz w:val="20"/>
          <w:szCs w:val="20"/>
        </w:rPr>
        <w:t xml:space="preserve"> </w:t>
      </w:r>
      <w:r w:rsidR="00B900FE">
        <w:rPr>
          <w:sz w:val="20"/>
          <w:szCs w:val="20"/>
        </w:rPr>
        <w:t>i</w:t>
      </w:r>
      <w:r w:rsidRPr="002B11C4">
        <w:rPr>
          <w:sz w:val="20"/>
          <w:szCs w:val="20"/>
        </w:rPr>
        <w:t>nstrument</w:t>
      </w:r>
      <w:r w:rsidR="00B900FE">
        <w:rPr>
          <w:sz w:val="20"/>
          <w:szCs w:val="20"/>
        </w:rPr>
        <w:t xml:space="preserve"> of ratification</w:t>
      </w:r>
      <w:r w:rsidRPr="002B11C4">
        <w:rPr>
          <w:sz w:val="20"/>
          <w:szCs w:val="20"/>
        </w:rPr>
        <w:t>,</w:t>
      </w:r>
      <w:r w:rsidR="00B900FE">
        <w:rPr>
          <w:sz w:val="20"/>
          <w:szCs w:val="20"/>
        </w:rPr>
        <w:t xml:space="preserve"> given</w:t>
      </w:r>
      <w:r w:rsidRPr="002B11C4">
        <w:rPr>
          <w:sz w:val="20"/>
          <w:szCs w:val="20"/>
        </w:rPr>
        <w:t xml:space="preserve"> that the</w:t>
      </w:r>
      <w:r w:rsidR="00B900FE">
        <w:rPr>
          <w:sz w:val="20"/>
          <w:szCs w:val="20"/>
        </w:rPr>
        <w:t xml:space="preserve"> events</w:t>
      </w:r>
      <w:r w:rsidRPr="002B11C4">
        <w:rPr>
          <w:sz w:val="20"/>
          <w:szCs w:val="20"/>
        </w:rPr>
        <w:t xml:space="preserve"> took place in October 1973</w:t>
      </w:r>
      <w:r w:rsidR="00B900FE">
        <w:rPr>
          <w:sz w:val="20"/>
          <w:szCs w:val="20"/>
        </w:rPr>
        <w:t xml:space="preserve"> and</w:t>
      </w:r>
      <w:r w:rsidRPr="002B11C4">
        <w:rPr>
          <w:sz w:val="20"/>
          <w:szCs w:val="20"/>
        </w:rPr>
        <w:t xml:space="preserve"> the State ratified said instrument in August 1990, the Commission has no competence to refer to them. Additionally, the State states that as regards the allegation of lack of civil reparation, it has no objections to raise regarding compliance with the requirements, without prejudice to the observations on the merits that it may make at the appropriate time.</w:t>
      </w:r>
    </w:p>
    <w:p w14:paraId="55505107" w14:textId="407D5FC4" w:rsidR="00F621C3" w:rsidRPr="00ED79BE" w:rsidRDefault="00F621C3" w:rsidP="00ED79BE">
      <w:pPr>
        <w:pStyle w:val="ListParagraph"/>
        <w:spacing w:before="120" w:after="120"/>
        <w:jc w:val="both"/>
        <w:rPr>
          <w:sz w:val="20"/>
          <w:szCs w:val="20"/>
        </w:rPr>
      </w:pPr>
      <w:r w:rsidRPr="00ED79BE">
        <w:rPr>
          <w:rFonts w:asciiTheme="majorHAnsi" w:hAnsiTheme="majorHAnsi"/>
          <w:b/>
          <w:bCs/>
          <w:sz w:val="20"/>
          <w:szCs w:val="20"/>
        </w:rPr>
        <w:t>VI.</w:t>
      </w:r>
      <w:r w:rsidRPr="00ED79BE">
        <w:rPr>
          <w:rFonts w:asciiTheme="majorHAnsi" w:hAnsiTheme="majorHAnsi"/>
          <w:b/>
          <w:bCs/>
          <w:sz w:val="20"/>
          <w:szCs w:val="20"/>
        </w:rPr>
        <w:tab/>
      </w:r>
      <w:r w:rsidRPr="00ED79BE">
        <w:rPr>
          <w:rFonts w:asciiTheme="majorHAnsi" w:hAnsiTheme="majorHAnsi"/>
          <w:b/>
          <w:sz w:val="20"/>
          <w:szCs w:val="20"/>
        </w:rPr>
        <w:t>EXHAUSTION OF DOMESTIC REMEDIES AND TIMELINESS OF THE PETITION</w:t>
      </w:r>
      <w:r w:rsidRPr="00ED79BE">
        <w:rPr>
          <w:rFonts w:asciiTheme="majorHAnsi" w:hAnsiTheme="majorHAnsi"/>
          <w:b/>
          <w:bCs/>
          <w:sz w:val="20"/>
          <w:szCs w:val="20"/>
        </w:rPr>
        <w:t xml:space="preserve"> </w:t>
      </w:r>
    </w:p>
    <w:p w14:paraId="052F08B5" w14:textId="003E9815" w:rsidR="00B900FE" w:rsidRDefault="00B900FE" w:rsidP="00E748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B900FE">
        <w:rPr>
          <w:rFonts w:ascii="Cambria" w:hAnsi="Cambria"/>
          <w:sz w:val="20"/>
          <w:szCs w:val="20"/>
        </w:rPr>
        <w:t xml:space="preserve">The Commission notes that the petitioner asserts that the petition is limited to denouncing the lack of access to civil reparation for the relatives of the alleged victim, </w:t>
      </w:r>
      <w:r w:rsidR="004C67EF">
        <w:rPr>
          <w:rFonts w:ascii="Cambria" w:hAnsi="Cambria"/>
          <w:sz w:val="20"/>
          <w:szCs w:val="20"/>
        </w:rPr>
        <w:t>following</w:t>
      </w:r>
      <w:r w:rsidRPr="00B900FE">
        <w:rPr>
          <w:rFonts w:ascii="Cambria" w:hAnsi="Cambria"/>
          <w:sz w:val="20"/>
          <w:szCs w:val="20"/>
        </w:rPr>
        <w:t xml:space="preserve"> </w:t>
      </w:r>
      <w:r w:rsidR="004C67EF">
        <w:rPr>
          <w:rFonts w:ascii="Cambria" w:hAnsi="Cambria"/>
          <w:sz w:val="20"/>
          <w:szCs w:val="20"/>
        </w:rPr>
        <w:t>t</w:t>
      </w:r>
      <w:r w:rsidRPr="00B900FE">
        <w:rPr>
          <w:rFonts w:ascii="Cambria" w:hAnsi="Cambria"/>
          <w:sz w:val="20"/>
          <w:szCs w:val="20"/>
        </w:rPr>
        <w:t xml:space="preserve">he forced disappearance of the victim. The Commission notes that the petitioner filed a civil complaint with the Civil Court of Santiago, which was rejected on April 27, 2006, a decision confirmed by the Court of Appeals of Santiago, on June 11, 2009, and by the </w:t>
      </w:r>
      <w:r>
        <w:rPr>
          <w:rFonts w:ascii="Cambria" w:hAnsi="Cambria"/>
          <w:sz w:val="20"/>
          <w:szCs w:val="20"/>
        </w:rPr>
        <w:t>Supreme Court</w:t>
      </w:r>
      <w:r w:rsidRPr="00B900FE">
        <w:rPr>
          <w:rFonts w:ascii="Cambria" w:hAnsi="Cambria"/>
          <w:sz w:val="20"/>
          <w:szCs w:val="20"/>
        </w:rPr>
        <w:t xml:space="preserve">, on November 30, 2011. The Commission concludes that, in the administrative contentious jurisdiction, domestic remedies were exhausted with the order issued by the judge of first instance on January 18, 2012. Based on this, </w:t>
      </w:r>
      <w:r>
        <w:rPr>
          <w:rFonts w:ascii="Cambria" w:hAnsi="Cambria"/>
          <w:sz w:val="20"/>
          <w:szCs w:val="20"/>
        </w:rPr>
        <w:t>t</w:t>
      </w:r>
      <w:r w:rsidRPr="00B900FE">
        <w:rPr>
          <w:rFonts w:ascii="Cambria" w:hAnsi="Cambria"/>
          <w:sz w:val="20"/>
          <w:szCs w:val="20"/>
        </w:rPr>
        <w:t>he Commission concludes that this petition meets the requirement established in article 46.1.a of the Convention.</w:t>
      </w:r>
    </w:p>
    <w:p w14:paraId="1BA20111" w14:textId="043052F0" w:rsidR="00B900FE" w:rsidRPr="00B900FE" w:rsidRDefault="00B900FE" w:rsidP="00B900FE">
      <w:pPr>
        <w:pStyle w:val="ListParagraph"/>
        <w:numPr>
          <w:ilvl w:val="0"/>
          <w:numId w:val="103"/>
        </w:numPr>
        <w:spacing w:before="120" w:after="120"/>
        <w:jc w:val="both"/>
        <w:rPr>
          <w:sz w:val="20"/>
          <w:szCs w:val="20"/>
        </w:rPr>
      </w:pPr>
      <w:r w:rsidRPr="00B900FE">
        <w:rPr>
          <w:sz w:val="20"/>
          <w:szCs w:val="20"/>
        </w:rPr>
        <w:t>Likewise, regarding the deadline for submission, the Commission notes that the previous judicial decision was notified to the alleged victim on January 18, 2012</w:t>
      </w:r>
      <w:r w:rsidR="008B1DA4">
        <w:rPr>
          <w:sz w:val="20"/>
          <w:szCs w:val="20"/>
        </w:rPr>
        <w:t xml:space="preserve"> and that the petition before the Commission was filed on July 18, 2012</w:t>
      </w:r>
      <w:r w:rsidRPr="00B900FE">
        <w:rPr>
          <w:sz w:val="20"/>
          <w:szCs w:val="20"/>
        </w:rPr>
        <w:t>. On the merit of the foregoing, the petition complies with the requirement set forth in article 46.1.b of the Convention.</w:t>
      </w:r>
    </w:p>
    <w:p w14:paraId="378478A0" w14:textId="2EBCCA1A" w:rsidR="00F621C3" w:rsidRPr="00B900FE" w:rsidRDefault="00F621C3" w:rsidP="00B900FE">
      <w:pPr>
        <w:pStyle w:val="ListParagraph"/>
        <w:spacing w:before="120" w:after="120"/>
        <w:jc w:val="both"/>
        <w:rPr>
          <w:rFonts w:asciiTheme="majorHAnsi" w:hAnsiTheme="majorHAnsi"/>
          <w:b/>
          <w:sz w:val="20"/>
          <w:szCs w:val="20"/>
          <w:lang w:val="es-ES"/>
        </w:rPr>
      </w:pPr>
      <w:r w:rsidRPr="00B900FE">
        <w:rPr>
          <w:rFonts w:asciiTheme="majorHAnsi" w:hAnsiTheme="majorHAnsi"/>
          <w:b/>
          <w:bCs/>
          <w:sz w:val="20"/>
          <w:szCs w:val="20"/>
          <w:lang w:val="es-ES"/>
        </w:rPr>
        <w:t>VII.</w:t>
      </w:r>
      <w:r w:rsidRPr="00B900FE">
        <w:rPr>
          <w:rFonts w:asciiTheme="majorHAnsi" w:hAnsiTheme="majorHAnsi"/>
          <w:b/>
          <w:bCs/>
          <w:sz w:val="20"/>
          <w:szCs w:val="20"/>
          <w:lang w:val="es-ES"/>
        </w:rPr>
        <w:tab/>
        <w:t>COLORABLE CLAIM</w:t>
      </w:r>
    </w:p>
    <w:p w14:paraId="088B04FD" w14:textId="6B491030" w:rsidR="00B900FE" w:rsidRDefault="00B900FE" w:rsidP="00B900FE">
      <w:pPr>
        <w:pStyle w:val="ListParagraph"/>
        <w:numPr>
          <w:ilvl w:val="0"/>
          <w:numId w:val="103"/>
        </w:numPr>
        <w:spacing w:before="120" w:after="120"/>
        <w:jc w:val="both"/>
        <w:rPr>
          <w:rFonts w:eastAsia="Arial Unicode MS" w:cs="Times New Roman"/>
          <w:color w:val="auto"/>
          <w:sz w:val="20"/>
          <w:szCs w:val="20"/>
          <w:lang w:eastAsia="en-US"/>
        </w:rPr>
      </w:pPr>
      <w:r w:rsidRPr="00B900FE">
        <w:rPr>
          <w:rFonts w:eastAsia="Arial Unicode MS" w:cs="Times New Roman"/>
          <w:color w:val="auto"/>
          <w:sz w:val="20"/>
          <w:szCs w:val="20"/>
          <w:lang w:eastAsia="en-US"/>
        </w:rPr>
        <w:t xml:space="preserve">The </w:t>
      </w:r>
      <w:r w:rsidRPr="00581F27">
        <w:rPr>
          <w:rFonts w:asciiTheme="majorHAnsi" w:eastAsia="Arial Unicode MS" w:hAnsiTheme="majorHAnsi" w:cs="Times New Roman"/>
          <w:color w:val="auto"/>
          <w:sz w:val="20"/>
          <w:szCs w:val="20"/>
          <w:lang w:eastAsia="en-US"/>
        </w:rPr>
        <w:t>Commission observes that the petitioner has submitted allegations regarding the lack of reparation to the relatives of the alleged victim, Francisco Arnaldo Zúñiga Aguilera, for the damages caused by his extrajudicial detention and subsequent forced di</w:t>
      </w:r>
      <w:r w:rsidR="00581F27" w:rsidRPr="00581F27">
        <w:rPr>
          <w:rFonts w:asciiTheme="majorHAnsi" w:eastAsia="Arial Unicode MS" w:hAnsiTheme="majorHAnsi" w:cs="Times New Roman"/>
          <w:color w:val="auto"/>
          <w:sz w:val="20"/>
          <w:szCs w:val="20"/>
          <w:lang w:eastAsia="en-US"/>
        </w:rPr>
        <w:t xml:space="preserve">sappearance. </w:t>
      </w:r>
      <w:r w:rsidRPr="00581F27">
        <w:rPr>
          <w:rFonts w:asciiTheme="majorHAnsi" w:eastAsia="Arial Unicode MS" w:hAnsiTheme="majorHAnsi" w:cs="Times New Roman"/>
          <w:color w:val="auto"/>
          <w:sz w:val="20"/>
          <w:szCs w:val="20"/>
          <w:lang w:eastAsia="en-US"/>
        </w:rPr>
        <w:t xml:space="preserve">The Commission also notes that the petitioner states that the petition is limited to denouncing the lack of access to civil reparation. </w:t>
      </w:r>
      <w:r w:rsidR="00581F27" w:rsidRPr="00581F27">
        <w:rPr>
          <w:rFonts w:asciiTheme="majorHAnsi" w:eastAsia="Arial Unicode MS" w:hAnsiTheme="majorHAnsi" w:cs="Times New Roman"/>
          <w:color w:val="000000" w:themeColor="text1"/>
          <w:sz w:val="20"/>
          <w:szCs w:val="20"/>
          <w:bdr w:val="none" w:sz="0" w:space="0" w:color="auto"/>
          <w:lang w:eastAsia="en-US"/>
        </w:rPr>
        <w:t xml:space="preserve">As regards the civil actions for reparations in matters such as the instant one, both the Commission and the Inter-American Court of Human Rights have found that the application of the statute of limitations is an obstacle to effective </w:t>
      </w:r>
      <w:r w:rsidR="00581F27" w:rsidRPr="00581F27">
        <w:rPr>
          <w:rFonts w:asciiTheme="majorHAnsi" w:eastAsia="Arial Unicode MS" w:hAnsiTheme="majorHAnsi" w:cs="Times New Roman"/>
          <w:color w:val="000000" w:themeColor="text1"/>
          <w:sz w:val="20"/>
          <w:szCs w:val="20"/>
          <w:bdr w:val="none" w:sz="0" w:space="0" w:color="auto"/>
          <w:lang w:eastAsia="en-US"/>
        </w:rPr>
        <w:lastRenderedPageBreak/>
        <w:t>access to justice for victims seeking reparations</w:t>
      </w:r>
      <w:r w:rsidR="00581F27" w:rsidRPr="00581F27">
        <w:rPr>
          <w:rFonts w:asciiTheme="majorHAnsi" w:eastAsia="Arial Unicode MS" w:hAnsiTheme="majorHAnsi" w:cs="Times New Roman"/>
          <w:color w:val="000000" w:themeColor="text1"/>
          <w:sz w:val="20"/>
          <w:szCs w:val="20"/>
          <w:bdr w:val="none" w:sz="0" w:space="0" w:color="auto"/>
          <w:vertAlign w:val="superscript"/>
          <w:lang w:eastAsia="en-US"/>
        </w:rPr>
        <w:footnoteReference w:id="8"/>
      </w:r>
      <w:r w:rsidR="00581F27" w:rsidRPr="00581F27">
        <w:rPr>
          <w:rFonts w:asciiTheme="majorHAnsi" w:eastAsia="Arial Unicode MS" w:hAnsiTheme="majorHAnsi" w:cs="Times New Roman"/>
          <w:color w:val="000000" w:themeColor="text1"/>
          <w:sz w:val="20"/>
          <w:szCs w:val="20"/>
          <w:bdr w:val="none" w:sz="0" w:space="0" w:color="auto"/>
          <w:lang w:eastAsia="en-US"/>
        </w:rPr>
        <w:t xml:space="preserve">. Bearing this in mind, the IACHR considers that the allegations of the petitioners are not manifestly groundless and require an analysis on the merits, since the alleged facts, if proven, could characterize violations of Articles </w:t>
      </w:r>
      <w:r w:rsidR="00581F27" w:rsidRPr="00581F27">
        <w:rPr>
          <w:rFonts w:asciiTheme="majorHAnsi" w:eastAsia="Arial Unicode MS" w:hAnsiTheme="majorHAnsi" w:cs="Times New Roman"/>
          <w:color w:val="auto"/>
          <w:sz w:val="20"/>
          <w:szCs w:val="20"/>
          <w:bdr w:val="none" w:sz="0" w:space="0" w:color="auto"/>
          <w:lang w:eastAsia="en-US"/>
        </w:rPr>
        <w:t>8</w:t>
      </w:r>
      <w:r w:rsidRPr="00581F27">
        <w:rPr>
          <w:rFonts w:asciiTheme="majorHAnsi" w:eastAsia="Arial Unicode MS" w:hAnsiTheme="majorHAnsi" w:cs="Times New Roman"/>
          <w:color w:val="auto"/>
          <w:sz w:val="20"/>
          <w:szCs w:val="20"/>
          <w:lang w:eastAsia="en-US"/>
        </w:rPr>
        <w:t xml:space="preserve"> (fair trial) and 25 (judicial protection) of the American Convention, in relation to its Articles 1.1 (obligation</w:t>
      </w:r>
      <w:r w:rsidRPr="00B900FE">
        <w:rPr>
          <w:rFonts w:eastAsia="Arial Unicode MS" w:cs="Times New Roman"/>
          <w:color w:val="auto"/>
          <w:sz w:val="20"/>
          <w:szCs w:val="20"/>
          <w:lang w:eastAsia="en-US"/>
        </w:rPr>
        <w:t xml:space="preserve"> to respect rights) and 2 (</w:t>
      </w:r>
      <w:r>
        <w:rPr>
          <w:rFonts w:eastAsia="Arial Unicode MS" w:cs="Times New Roman"/>
          <w:color w:val="auto"/>
          <w:sz w:val="20"/>
          <w:szCs w:val="20"/>
          <w:lang w:eastAsia="en-US"/>
        </w:rPr>
        <w:t>domestic legal effects</w:t>
      </w:r>
      <w:r w:rsidRPr="00B900FE">
        <w:rPr>
          <w:rFonts w:eastAsia="Arial Unicode MS" w:cs="Times New Roman"/>
          <w:color w:val="auto"/>
          <w:sz w:val="20"/>
          <w:szCs w:val="20"/>
          <w:lang w:eastAsia="en-US"/>
        </w:rPr>
        <w:t>), in accordance with similar cases already decided by the IACHR.</w:t>
      </w:r>
      <w:r>
        <w:rPr>
          <w:rStyle w:val="FootnoteReference"/>
          <w:rFonts w:eastAsia="Arial Unicode MS"/>
          <w:color w:val="auto"/>
          <w:sz w:val="20"/>
          <w:szCs w:val="20"/>
          <w:lang w:eastAsia="en-US"/>
        </w:rPr>
        <w:footnoteReference w:id="9"/>
      </w:r>
    </w:p>
    <w:p w14:paraId="5A70550C" w14:textId="2ACFFF89" w:rsidR="00F621C3" w:rsidRPr="00E26311" w:rsidRDefault="00F621C3" w:rsidP="00E26311">
      <w:pPr>
        <w:spacing w:before="120" w:after="120"/>
        <w:ind w:left="720"/>
        <w:jc w:val="both"/>
        <w:rPr>
          <w:rFonts w:asciiTheme="majorHAnsi" w:hAnsiTheme="majorHAnsi"/>
          <w:b/>
          <w:bCs/>
          <w:sz w:val="20"/>
          <w:szCs w:val="20"/>
        </w:rPr>
      </w:pPr>
      <w:r w:rsidRPr="00E26311">
        <w:rPr>
          <w:rFonts w:asciiTheme="majorHAnsi" w:hAnsiTheme="majorHAnsi"/>
          <w:b/>
          <w:bCs/>
          <w:sz w:val="20"/>
          <w:szCs w:val="20"/>
        </w:rPr>
        <w:t xml:space="preserve">VIII. </w:t>
      </w:r>
      <w:r w:rsidRPr="00E26311">
        <w:rPr>
          <w:rFonts w:asciiTheme="majorHAnsi" w:hAnsiTheme="majorHAnsi"/>
          <w:b/>
          <w:bCs/>
          <w:sz w:val="20"/>
          <w:szCs w:val="20"/>
        </w:rPr>
        <w:tab/>
        <w:t>DECISION</w:t>
      </w:r>
    </w:p>
    <w:p w14:paraId="227B9B6E" w14:textId="2BD03A40" w:rsidR="00F621C3" w:rsidRPr="000B6B7A" w:rsidRDefault="00E7487E" w:rsidP="00E82FD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E7487E">
        <w:rPr>
          <w:rFonts w:asciiTheme="majorHAnsi" w:hAnsiTheme="majorHAnsi"/>
          <w:sz w:val="20"/>
          <w:szCs w:val="20"/>
        </w:rPr>
        <w:t xml:space="preserve">To find the instant petition admissible in relation to </w:t>
      </w:r>
      <w:r w:rsidR="00B900FE">
        <w:rPr>
          <w:rFonts w:asciiTheme="majorHAnsi" w:hAnsiTheme="majorHAnsi"/>
          <w:sz w:val="20"/>
          <w:szCs w:val="20"/>
        </w:rPr>
        <w:t>articles</w:t>
      </w:r>
      <w:r w:rsidR="00E82FD0">
        <w:rPr>
          <w:rFonts w:asciiTheme="majorHAnsi" w:hAnsiTheme="majorHAnsi"/>
          <w:sz w:val="20"/>
          <w:szCs w:val="20"/>
        </w:rPr>
        <w:t xml:space="preserve"> </w:t>
      </w:r>
      <w:r w:rsidRPr="00E7487E">
        <w:rPr>
          <w:rFonts w:asciiTheme="majorHAnsi" w:hAnsiTheme="majorHAnsi"/>
          <w:sz w:val="20"/>
          <w:szCs w:val="20"/>
        </w:rPr>
        <w:t>8 and 25 of the American Convention in relation</w:t>
      </w:r>
      <w:r w:rsidR="00870ADD">
        <w:rPr>
          <w:rFonts w:asciiTheme="majorHAnsi" w:hAnsiTheme="majorHAnsi"/>
          <w:sz w:val="20"/>
          <w:szCs w:val="20"/>
        </w:rPr>
        <w:t xml:space="preserve"> to its Articles 1.1. and 2; and</w:t>
      </w:r>
    </w:p>
    <w:p w14:paraId="22CC8DDA" w14:textId="51ED6D8B" w:rsidR="00F621C3" w:rsidRPr="001F1902" w:rsidRDefault="00F621C3" w:rsidP="00C355B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w:t>
      </w:r>
      <w:r w:rsidR="001F1902" w:rsidRPr="00E7487E">
        <w:rPr>
          <w:rFonts w:asciiTheme="majorHAnsi" w:hAnsiTheme="majorHAnsi"/>
          <w:sz w:val="20"/>
          <w:szCs w:val="20"/>
        </w:rPr>
        <w:t>t</w:t>
      </w:r>
      <w:r w:rsidRPr="00E7487E">
        <w:rPr>
          <w:rFonts w:asciiTheme="majorHAnsi" w:hAnsiTheme="majorHAnsi"/>
          <w:sz w:val="20"/>
          <w:szCs w:val="20"/>
        </w:rPr>
        <w:t>o continue with the analysis on the merits</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7BBED529" w14:textId="6FB4A181" w:rsidR="003363AE" w:rsidRPr="00365F2F" w:rsidRDefault="003363AE" w:rsidP="003363AE">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12</w:t>
      </w:r>
      <w:r w:rsidRPr="00D8169A">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March,</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 xml:space="preserve">Joel Hernández, President; Flávia Piovesan, Second Vice President; Esmeralda E. Arosemena Bernal de Troitiño, Margarette May Macaulay, </w:t>
      </w:r>
      <w:r>
        <w:rPr>
          <w:rFonts w:asciiTheme="majorHAnsi" w:hAnsiTheme="majorHAnsi" w:cs="Arial"/>
          <w:noProof/>
          <w:spacing w:val="-2"/>
          <w:sz w:val="20"/>
          <w:szCs w:val="20"/>
        </w:rPr>
        <w:t xml:space="preserve">and </w:t>
      </w:r>
      <w:r w:rsidRPr="007F3C48">
        <w:rPr>
          <w:rFonts w:asciiTheme="majorHAnsi" w:hAnsiTheme="majorHAnsi" w:cs="Arial"/>
          <w:noProof/>
          <w:spacing w:val="-2"/>
          <w:sz w:val="20"/>
          <w:szCs w:val="20"/>
        </w:rPr>
        <w:t>Julissa Mantilla Falcón,</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bookmarkStart w:id="0" w:name="_GoBack"/>
      <w:bookmarkEnd w:id="0"/>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50CB5" w14:textId="77777777" w:rsidR="00FA2DDC" w:rsidRDefault="00FA2DDC" w:rsidP="00036A8A">
      <w:r>
        <w:separator/>
      </w:r>
    </w:p>
  </w:endnote>
  <w:endnote w:type="continuationSeparator" w:id="0">
    <w:p w14:paraId="463EECCA" w14:textId="77777777" w:rsidR="00FA2DDC" w:rsidRDefault="00FA2DD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279E" w14:textId="77777777" w:rsidR="00B85A93" w:rsidRDefault="00B85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026B1B83"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85A93">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298B0" w14:textId="77777777" w:rsidR="00FA2DDC" w:rsidRPr="00036A8A" w:rsidRDefault="00FA2DD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F562D3B" w14:textId="77777777" w:rsidR="00FA2DDC" w:rsidRPr="00036A8A" w:rsidRDefault="00FA2DDC" w:rsidP="00036A8A">
      <w:pPr>
        <w:rPr>
          <w:rFonts w:asciiTheme="majorHAnsi" w:hAnsiTheme="majorHAnsi"/>
          <w:sz w:val="16"/>
          <w:szCs w:val="16"/>
        </w:rPr>
      </w:pPr>
      <w:r w:rsidRPr="00036A8A">
        <w:rPr>
          <w:rFonts w:asciiTheme="majorHAnsi" w:hAnsiTheme="majorHAnsi"/>
          <w:sz w:val="16"/>
          <w:szCs w:val="16"/>
        </w:rPr>
        <w:separator/>
      </w:r>
    </w:p>
    <w:p w14:paraId="08120C13" w14:textId="77777777" w:rsidR="00FA2DDC" w:rsidRPr="00036A8A" w:rsidRDefault="00FA2DD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5C683936" w14:textId="77777777" w:rsidR="00FA2DDC" w:rsidRPr="0093441A" w:rsidRDefault="00FA2DDC"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3928CDA8" w14:textId="5E5C7989" w:rsidR="009B3473" w:rsidRPr="00E26311" w:rsidRDefault="009B3473" w:rsidP="00E26311">
      <w:pPr>
        <w:pStyle w:val="FootnoteText"/>
        <w:jc w:val="both"/>
        <w:rPr>
          <w:rFonts w:asciiTheme="majorHAnsi" w:hAnsiTheme="majorHAnsi"/>
          <w:sz w:val="16"/>
          <w:szCs w:val="16"/>
        </w:rPr>
      </w:pPr>
      <w:r w:rsidRPr="00E26311">
        <w:rPr>
          <w:rFonts w:asciiTheme="majorHAnsi" w:hAnsiTheme="majorHAnsi"/>
          <w:sz w:val="16"/>
          <w:szCs w:val="16"/>
          <w:vertAlign w:val="superscript"/>
          <w:lang w:val="es-ES"/>
        </w:rPr>
        <w:footnoteRef/>
      </w:r>
      <w:r w:rsidRPr="00E26311">
        <w:rPr>
          <w:rFonts w:asciiTheme="majorHAnsi" w:hAnsiTheme="majorHAnsi"/>
          <w:sz w:val="16"/>
          <w:szCs w:val="16"/>
        </w:rPr>
        <w:t xml:space="preserve"> </w:t>
      </w:r>
      <w:r w:rsidR="008D6A38" w:rsidRPr="00E26311">
        <w:rPr>
          <w:rFonts w:asciiTheme="majorHAnsi" w:hAnsiTheme="majorHAnsi"/>
          <w:sz w:val="16"/>
          <w:szCs w:val="16"/>
        </w:rPr>
        <w:t xml:space="preserve">Through a written statement received on September 26, 2017, petitioner Franz </w:t>
      </w:r>
      <w:proofErr w:type="spellStart"/>
      <w:r w:rsidR="008D6A38" w:rsidRPr="00E26311">
        <w:rPr>
          <w:rFonts w:asciiTheme="majorHAnsi" w:hAnsiTheme="majorHAnsi"/>
          <w:sz w:val="16"/>
          <w:szCs w:val="16"/>
        </w:rPr>
        <w:t>Moler</w:t>
      </w:r>
      <w:proofErr w:type="spellEnd"/>
      <w:r w:rsidR="008D6A38" w:rsidRPr="00E26311">
        <w:rPr>
          <w:rFonts w:asciiTheme="majorHAnsi" w:hAnsiTheme="majorHAnsi"/>
          <w:sz w:val="16"/>
          <w:szCs w:val="16"/>
        </w:rPr>
        <w:t xml:space="preserve"> Morris</w:t>
      </w:r>
      <w:r w:rsidR="008B1DA4">
        <w:rPr>
          <w:rFonts w:asciiTheme="majorHAnsi" w:hAnsiTheme="majorHAnsi"/>
          <w:sz w:val="16"/>
          <w:szCs w:val="16"/>
        </w:rPr>
        <w:t xml:space="preserve"> renounced to act as a petitioner </w:t>
      </w:r>
      <w:r w:rsidR="008D6A38" w:rsidRPr="00E26311">
        <w:rPr>
          <w:rFonts w:asciiTheme="majorHAnsi" w:hAnsiTheme="majorHAnsi"/>
          <w:sz w:val="16"/>
          <w:szCs w:val="16"/>
        </w:rPr>
        <w:t xml:space="preserve">in the instant petition. </w:t>
      </w:r>
    </w:p>
  </w:footnote>
  <w:footnote w:id="3">
    <w:p w14:paraId="72A9807D" w14:textId="69D32DAD" w:rsidR="008D6A38" w:rsidRPr="00E26311" w:rsidRDefault="008D6A38" w:rsidP="00E26311">
      <w:pPr>
        <w:pStyle w:val="FootnoteText"/>
        <w:jc w:val="both"/>
        <w:rPr>
          <w:rFonts w:asciiTheme="majorHAnsi" w:hAnsiTheme="majorHAnsi"/>
          <w:sz w:val="16"/>
          <w:szCs w:val="16"/>
        </w:rPr>
      </w:pPr>
      <w:r w:rsidRPr="00E26311">
        <w:rPr>
          <w:rStyle w:val="FootnoteReference"/>
          <w:rFonts w:asciiTheme="majorHAnsi" w:hAnsiTheme="majorHAnsi"/>
          <w:sz w:val="16"/>
          <w:szCs w:val="16"/>
        </w:rPr>
        <w:footnoteRef/>
      </w:r>
      <w:r w:rsidRPr="00E26311">
        <w:rPr>
          <w:rFonts w:asciiTheme="majorHAnsi" w:hAnsiTheme="majorHAnsi"/>
          <w:sz w:val="16"/>
          <w:szCs w:val="16"/>
        </w:rPr>
        <w:t xml:space="preserve"> </w:t>
      </w:r>
      <w:proofErr w:type="spellStart"/>
      <w:r w:rsidRPr="00E26311">
        <w:rPr>
          <w:rFonts w:asciiTheme="majorHAnsi" w:hAnsiTheme="majorHAnsi"/>
          <w:sz w:val="16"/>
          <w:szCs w:val="16"/>
        </w:rPr>
        <w:t>Dusan</w:t>
      </w:r>
      <w:proofErr w:type="spellEnd"/>
      <w:r w:rsidRPr="00E26311">
        <w:rPr>
          <w:rFonts w:asciiTheme="majorHAnsi" w:hAnsiTheme="majorHAnsi"/>
          <w:sz w:val="16"/>
          <w:szCs w:val="16"/>
        </w:rPr>
        <w:t xml:space="preserve"> Anthony </w:t>
      </w:r>
      <w:proofErr w:type="spellStart"/>
      <w:r w:rsidRPr="00E26311">
        <w:rPr>
          <w:rFonts w:asciiTheme="majorHAnsi" w:hAnsiTheme="majorHAnsi"/>
          <w:sz w:val="16"/>
          <w:szCs w:val="16"/>
        </w:rPr>
        <w:t>Zúñiga</w:t>
      </w:r>
      <w:proofErr w:type="spellEnd"/>
      <w:r w:rsidRPr="00E26311">
        <w:rPr>
          <w:rFonts w:asciiTheme="majorHAnsi" w:hAnsiTheme="majorHAnsi"/>
          <w:sz w:val="16"/>
          <w:szCs w:val="16"/>
        </w:rPr>
        <w:t xml:space="preserve"> González and Francis </w:t>
      </w:r>
      <w:proofErr w:type="spellStart"/>
      <w:r w:rsidRPr="00E26311">
        <w:rPr>
          <w:rFonts w:asciiTheme="majorHAnsi" w:hAnsiTheme="majorHAnsi"/>
          <w:sz w:val="16"/>
          <w:szCs w:val="16"/>
        </w:rPr>
        <w:t>Varinia</w:t>
      </w:r>
      <w:proofErr w:type="spellEnd"/>
      <w:r w:rsidRPr="00E26311">
        <w:rPr>
          <w:rFonts w:asciiTheme="majorHAnsi" w:hAnsiTheme="majorHAnsi"/>
          <w:sz w:val="16"/>
          <w:szCs w:val="16"/>
        </w:rPr>
        <w:t xml:space="preserve"> </w:t>
      </w:r>
      <w:proofErr w:type="spellStart"/>
      <w:r w:rsidRPr="00E26311">
        <w:rPr>
          <w:rFonts w:asciiTheme="majorHAnsi" w:hAnsiTheme="majorHAnsi"/>
          <w:sz w:val="16"/>
          <w:szCs w:val="16"/>
        </w:rPr>
        <w:t>Zúñiga</w:t>
      </w:r>
      <w:proofErr w:type="spellEnd"/>
      <w:r w:rsidRPr="00E26311">
        <w:rPr>
          <w:rFonts w:asciiTheme="majorHAnsi" w:hAnsiTheme="majorHAnsi"/>
          <w:sz w:val="16"/>
          <w:szCs w:val="16"/>
        </w:rPr>
        <w:t xml:space="preserve"> González, siblings of the alleged victim; Silvia González </w:t>
      </w:r>
      <w:proofErr w:type="spellStart"/>
      <w:r w:rsidRPr="00E26311">
        <w:rPr>
          <w:rFonts w:asciiTheme="majorHAnsi" w:hAnsiTheme="majorHAnsi"/>
          <w:sz w:val="16"/>
          <w:szCs w:val="16"/>
        </w:rPr>
        <w:t>Almendras</w:t>
      </w:r>
      <w:proofErr w:type="spellEnd"/>
      <w:r w:rsidRPr="00E26311">
        <w:rPr>
          <w:rFonts w:asciiTheme="majorHAnsi" w:hAnsiTheme="majorHAnsi"/>
          <w:sz w:val="16"/>
          <w:szCs w:val="16"/>
        </w:rPr>
        <w:t>, wife of the alleged victim.</w:t>
      </w:r>
    </w:p>
  </w:footnote>
  <w:footnote w:id="4">
    <w:p w14:paraId="50E9B816" w14:textId="32BF2E01" w:rsidR="008D6A38" w:rsidRPr="00E26311" w:rsidRDefault="008D6A38" w:rsidP="00E26311">
      <w:pPr>
        <w:pStyle w:val="FootnoteText"/>
        <w:jc w:val="both"/>
        <w:rPr>
          <w:rFonts w:asciiTheme="majorHAnsi" w:hAnsiTheme="majorHAnsi"/>
          <w:sz w:val="16"/>
          <w:szCs w:val="16"/>
        </w:rPr>
      </w:pPr>
      <w:r w:rsidRPr="00E26311">
        <w:rPr>
          <w:rStyle w:val="FootnoteReference"/>
          <w:rFonts w:asciiTheme="majorHAnsi" w:hAnsiTheme="majorHAnsi"/>
          <w:sz w:val="16"/>
          <w:szCs w:val="16"/>
        </w:rPr>
        <w:footnoteRef/>
      </w:r>
      <w:r w:rsidRPr="00E26311">
        <w:rPr>
          <w:rFonts w:asciiTheme="majorHAnsi" w:hAnsiTheme="majorHAnsi"/>
          <w:sz w:val="16"/>
          <w:szCs w:val="16"/>
        </w:rPr>
        <w:t xml:space="preserve"> In accordance with article 17.2.</w:t>
      </w:r>
      <w:proofErr w:type="spellStart"/>
      <w:r w:rsidRPr="00E26311">
        <w:rPr>
          <w:rFonts w:asciiTheme="majorHAnsi" w:hAnsiTheme="majorHAnsi"/>
          <w:sz w:val="16"/>
          <w:szCs w:val="16"/>
        </w:rPr>
        <w:t>a</w:t>
      </w:r>
      <w:proofErr w:type="spellEnd"/>
      <w:r w:rsidRPr="00E26311">
        <w:rPr>
          <w:rFonts w:asciiTheme="majorHAnsi" w:hAnsiTheme="majorHAnsi"/>
          <w:sz w:val="16"/>
          <w:szCs w:val="16"/>
        </w:rPr>
        <w:t xml:space="preserve"> of the Commission’s Rules of Procedure, Commissioner Antonia Urrejola Noguera, a </w:t>
      </w:r>
      <w:proofErr w:type="spellStart"/>
      <w:r w:rsidRPr="00E26311">
        <w:rPr>
          <w:rFonts w:asciiTheme="majorHAnsi" w:hAnsiTheme="majorHAnsi"/>
          <w:sz w:val="16"/>
          <w:szCs w:val="16"/>
        </w:rPr>
        <w:t>Chiliean</w:t>
      </w:r>
      <w:proofErr w:type="spellEnd"/>
      <w:r w:rsidRPr="00E26311">
        <w:rPr>
          <w:rFonts w:asciiTheme="majorHAnsi" w:hAnsiTheme="majorHAnsi"/>
          <w:sz w:val="16"/>
          <w:szCs w:val="16"/>
        </w:rPr>
        <w:t xml:space="preserve"> national, did not take part in the discussion or decision of the instant matter.</w:t>
      </w:r>
    </w:p>
  </w:footnote>
  <w:footnote w:id="5">
    <w:p w14:paraId="1A74BF04" w14:textId="11ED1BBB" w:rsidR="008D6A38" w:rsidRPr="00E26311" w:rsidRDefault="008D6A38" w:rsidP="00E26311">
      <w:pPr>
        <w:pStyle w:val="FootnoteText"/>
        <w:jc w:val="both"/>
        <w:rPr>
          <w:rFonts w:asciiTheme="majorHAnsi" w:hAnsiTheme="majorHAnsi"/>
          <w:sz w:val="16"/>
          <w:szCs w:val="16"/>
        </w:rPr>
      </w:pPr>
      <w:r w:rsidRPr="00E26311">
        <w:rPr>
          <w:rStyle w:val="FootnoteReference"/>
          <w:rFonts w:asciiTheme="majorHAnsi" w:hAnsiTheme="majorHAnsi"/>
          <w:sz w:val="16"/>
          <w:szCs w:val="16"/>
        </w:rPr>
        <w:footnoteRef/>
      </w:r>
      <w:r w:rsidRPr="00E26311">
        <w:rPr>
          <w:rFonts w:asciiTheme="majorHAnsi" w:hAnsiTheme="majorHAnsi"/>
          <w:sz w:val="16"/>
          <w:szCs w:val="16"/>
        </w:rPr>
        <w:t xml:space="preserve"> Hereinafter “the American Convention” or “the Convention”.</w:t>
      </w:r>
    </w:p>
  </w:footnote>
  <w:footnote w:id="6">
    <w:p w14:paraId="6F51BDAF" w14:textId="5F4755E7" w:rsidR="00653EA6" w:rsidRPr="00E26311" w:rsidRDefault="00653EA6" w:rsidP="00E26311">
      <w:pPr>
        <w:pStyle w:val="FootnoteText"/>
        <w:jc w:val="both"/>
        <w:rPr>
          <w:rFonts w:asciiTheme="majorHAnsi" w:hAnsiTheme="majorHAnsi"/>
          <w:sz w:val="16"/>
          <w:szCs w:val="16"/>
        </w:rPr>
      </w:pPr>
      <w:r w:rsidRPr="00E26311">
        <w:rPr>
          <w:rStyle w:val="FootnoteReference"/>
          <w:rFonts w:asciiTheme="majorHAnsi" w:hAnsiTheme="majorHAnsi"/>
          <w:sz w:val="16"/>
          <w:szCs w:val="16"/>
        </w:rPr>
        <w:footnoteRef/>
      </w:r>
      <w:r w:rsidRPr="00E26311">
        <w:rPr>
          <w:rFonts w:asciiTheme="majorHAnsi" w:hAnsiTheme="majorHAnsi"/>
          <w:sz w:val="16"/>
          <w:szCs w:val="16"/>
        </w:rPr>
        <w:t xml:space="preserve"> The observations </w:t>
      </w:r>
      <w:r w:rsidR="00321AFD" w:rsidRPr="00E26311">
        <w:rPr>
          <w:rFonts w:asciiTheme="majorHAnsi" w:hAnsiTheme="majorHAnsi"/>
          <w:sz w:val="16"/>
          <w:szCs w:val="16"/>
        </w:rPr>
        <w:t>submitted</w:t>
      </w:r>
      <w:r w:rsidRPr="00E26311">
        <w:rPr>
          <w:rFonts w:asciiTheme="majorHAnsi" w:hAnsiTheme="majorHAnsi"/>
          <w:sz w:val="16"/>
          <w:szCs w:val="16"/>
        </w:rPr>
        <w:t xml:space="preserve"> by each party were duly transmitted to the opposing party.</w:t>
      </w:r>
    </w:p>
  </w:footnote>
  <w:footnote w:id="7">
    <w:p w14:paraId="420F4064" w14:textId="65F1D412" w:rsidR="00BA1437" w:rsidRPr="00E26311" w:rsidRDefault="00BA1437" w:rsidP="00E26311">
      <w:pPr>
        <w:pStyle w:val="FootnoteText"/>
        <w:jc w:val="both"/>
        <w:rPr>
          <w:rFonts w:asciiTheme="majorHAnsi" w:hAnsiTheme="majorHAnsi"/>
          <w:sz w:val="16"/>
          <w:szCs w:val="16"/>
        </w:rPr>
      </w:pPr>
      <w:r w:rsidRPr="00E26311">
        <w:rPr>
          <w:rStyle w:val="FootnoteReference"/>
          <w:rFonts w:asciiTheme="majorHAnsi" w:hAnsiTheme="majorHAnsi"/>
          <w:sz w:val="16"/>
          <w:szCs w:val="16"/>
        </w:rPr>
        <w:footnoteRef/>
      </w:r>
      <w:r w:rsidRPr="00E26311">
        <w:rPr>
          <w:rFonts w:asciiTheme="majorHAnsi" w:hAnsiTheme="majorHAnsi"/>
          <w:sz w:val="16"/>
          <w:szCs w:val="16"/>
        </w:rPr>
        <w:t xml:space="preserve"> The petitioner based his statements and facts presented in the petition in the </w:t>
      </w:r>
      <w:proofErr w:type="spellStart"/>
      <w:r w:rsidRPr="00E26311">
        <w:rPr>
          <w:rFonts w:asciiTheme="majorHAnsi" w:hAnsiTheme="majorHAnsi"/>
          <w:sz w:val="16"/>
          <w:szCs w:val="16"/>
        </w:rPr>
        <w:t>Rettig</w:t>
      </w:r>
      <w:proofErr w:type="spellEnd"/>
      <w:r w:rsidRPr="00E26311">
        <w:rPr>
          <w:rFonts w:asciiTheme="majorHAnsi" w:hAnsiTheme="majorHAnsi"/>
          <w:sz w:val="16"/>
          <w:szCs w:val="16"/>
        </w:rPr>
        <w:t xml:space="preserve"> report.</w:t>
      </w:r>
    </w:p>
  </w:footnote>
  <w:footnote w:id="8">
    <w:p w14:paraId="6CFEECE2" w14:textId="77777777" w:rsidR="00581F27" w:rsidRDefault="00581F27" w:rsidP="00581F27">
      <w:pPr>
        <w:pBdr>
          <w:top w:val="none" w:sz="0" w:space="0" w:color="auto"/>
          <w:left w:val="none" w:sz="0" w:space="0" w:color="auto"/>
          <w:bottom w:val="none" w:sz="0" w:space="0" w:color="auto"/>
          <w:right w:val="none" w:sz="0" w:space="0" w:color="auto"/>
        </w:pBdr>
        <w:jc w:val="both"/>
      </w:pPr>
      <w:r w:rsidRPr="00F66081">
        <w:rPr>
          <w:rStyle w:val="FootnoteReference"/>
          <w:rFonts w:ascii="Cambria" w:hAnsi="Cambria"/>
          <w:sz w:val="16"/>
          <w:szCs w:val="16"/>
        </w:rPr>
        <w:footnoteRef/>
      </w:r>
      <w:r w:rsidRPr="00F66081">
        <w:rPr>
          <w:rFonts w:ascii="Cambria" w:hAnsi="Cambria"/>
          <w:sz w:val="16"/>
          <w:szCs w:val="16"/>
        </w:rPr>
        <w:t xml:space="preserve"> </w:t>
      </w:r>
      <w:r w:rsidRPr="00F66081">
        <w:rPr>
          <w:rFonts w:ascii="Cambria" w:hAnsi="Cambria"/>
          <w:sz w:val="16"/>
          <w:szCs w:val="16"/>
          <w:lang w:eastAsia="fr-FR"/>
        </w:rPr>
        <w:t xml:space="preserve">IACHR, Report No. 52/16, Case 12.521. Merits. </w:t>
      </w:r>
      <w:r w:rsidRPr="00F66081">
        <w:rPr>
          <w:rFonts w:ascii="Cambria" w:hAnsi="Cambria"/>
          <w:sz w:val="16"/>
          <w:szCs w:val="16"/>
          <w:lang w:val="es-ES" w:eastAsia="fr-FR"/>
        </w:rPr>
        <w:t xml:space="preserve">Maria Laura Órdenes Guerra et al. </w:t>
      </w:r>
      <w:r w:rsidRPr="004668D4">
        <w:rPr>
          <w:rFonts w:ascii="Cambria" w:hAnsi="Cambria"/>
          <w:sz w:val="16"/>
          <w:szCs w:val="16"/>
          <w:lang w:eastAsia="fr-FR"/>
        </w:rPr>
        <w:t xml:space="preserve">Chile. </w:t>
      </w:r>
      <w:r w:rsidRPr="00F66081">
        <w:rPr>
          <w:rFonts w:ascii="Cambria" w:hAnsi="Cambria"/>
          <w:sz w:val="16"/>
          <w:szCs w:val="16"/>
          <w:lang w:eastAsia="fr-FR"/>
        </w:rPr>
        <w:t xml:space="preserve">November 30, 2016; IACHR, Report No. 5/19. Petition 1560-08. Admissibility. Juan Paredes Barrientos and Family. Chile. January 31, 2019; </w:t>
      </w:r>
      <w:r w:rsidRPr="00F66081">
        <w:rPr>
          <w:rFonts w:ascii="Cambria" w:hAnsi="Cambria"/>
          <w:bCs/>
          <w:color w:val="000000"/>
          <w:sz w:val="16"/>
          <w:szCs w:val="16"/>
          <w:shd w:val="clear" w:color="auto" w:fill="FFFFFF"/>
          <w:lang w:eastAsia="fr-FR"/>
        </w:rPr>
        <w:t xml:space="preserve">I/A Court H.R., Case of </w:t>
      </w:r>
      <w:proofErr w:type="spellStart"/>
      <w:r w:rsidRPr="00F66081">
        <w:rPr>
          <w:rFonts w:ascii="Cambria" w:hAnsi="Cambria"/>
          <w:bCs/>
          <w:color w:val="000000"/>
          <w:sz w:val="16"/>
          <w:szCs w:val="16"/>
          <w:shd w:val="clear" w:color="auto" w:fill="FFFFFF"/>
          <w:lang w:eastAsia="fr-FR"/>
        </w:rPr>
        <w:t>Órdenes</w:t>
      </w:r>
      <w:proofErr w:type="spellEnd"/>
      <w:r w:rsidRPr="00F66081">
        <w:rPr>
          <w:rFonts w:ascii="Cambria" w:hAnsi="Cambria"/>
          <w:bCs/>
          <w:color w:val="000000"/>
          <w:sz w:val="16"/>
          <w:szCs w:val="16"/>
          <w:shd w:val="clear" w:color="auto" w:fill="FFFFFF"/>
          <w:lang w:eastAsia="fr-FR"/>
        </w:rPr>
        <w:t xml:space="preserve"> Guerra et al. v. Chile. Merits, Reparations and Costs. Judgment of November 29, 2018.</w:t>
      </w:r>
    </w:p>
  </w:footnote>
  <w:footnote w:id="9">
    <w:p w14:paraId="76FC5C2E" w14:textId="45FE829B" w:rsidR="00B900FE" w:rsidRPr="00E26311" w:rsidRDefault="00B900FE" w:rsidP="00E26311">
      <w:pPr>
        <w:pStyle w:val="FootnoteText"/>
        <w:jc w:val="both"/>
        <w:rPr>
          <w:rFonts w:asciiTheme="majorHAnsi" w:hAnsiTheme="majorHAnsi"/>
          <w:sz w:val="16"/>
          <w:szCs w:val="16"/>
        </w:rPr>
      </w:pPr>
      <w:r w:rsidRPr="00E26311">
        <w:rPr>
          <w:rStyle w:val="FootnoteReference"/>
          <w:rFonts w:asciiTheme="majorHAnsi" w:hAnsiTheme="majorHAnsi"/>
          <w:sz w:val="16"/>
          <w:szCs w:val="16"/>
        </w:rPr>
        <w:footnoteRef/>
      </w:r>
      <w:r w:rsidRPr="00E26311">
        <w:rPr>
          <w:rFonts w:asciiTheme="majorHAnsi" w:hAnsiTheme="majorHAnsi"/>
          <w:sz w:val="16"/>
          <w:szCs w:val="16"/>
        </w:rPr>
        <w:t xml:space="preserve"> See IACHR, Report N, 152/17. Admissibility. Hugo </w:t>
      </w:r>
      <w:proofErr w:type="spellStart"/>
      <w:r w:rsidRPr="00E26311">
        <w:rPr>
          <w:rFonts w:asciiTheme="majorHAnsi" w:hAnsiTheme="majorHAnsi"/>
          <w:sz w:val="16"/>
          <w:szCs w:val="16"/>
        </w:rPr>
        <w:t>Tomás</w:t>
      </w:r>
      <w:proofErr w:type="spellEnd"/>
      <w:r w:rsidRPr="00E26311">
        <w:rPr>
          <w:rFonts w:asciiTheme="majorHAnsi" w:hAnsiTheme="majorHAnsi"/>
          <w:sz w:val="16"/>
          <w:szCs w:val="16"/>
        </w:rPr>
        <w:t xml:space="preserve"> </w:t>
      </w:r>
      <w:proofErr w:type="spellStart"/>
      <w:r w:rsidRPr="00E26311">
        <w:rPr>
          <w:rFonts w:asciiTheme="majorHAnsi" w:hAnsiTheme="majorHAnsi"/>
          <w:sz w:val="16"/>
          <w:szCs w:val="16"/>
        </w:rPr>
        <w:t>Guillén</w:t>
      </w:r>
      <w:proofErr w:type="spellEnd"/>
      <w:r w:rsidRPr="00E26311">
        <w:rPr>
          <w:rFonts w:asciiTheme="majorHAnsi" w:hAnsiTheme="majorHAnsi"/>
          <w:sz w:val="16"/>
          <w:szCs w:val="16"/>
        </w:rPr>
        <w:t xml:space="preserve"> and others. Chile. November 30, 2017; and IACHR</w:t>
      </w:r>
      <w:r w:rsidR="004E4C83" w:rsidRPr="00E26311">
        <w:rPr>
          <w:rFonts w:asciiTheme="majorHAnsi" w:hAnsiTheme="majorHAnsi"/>
          <w:sz w:val="16"/>
          <w:szCs w:val="16"/>
        </w:rPr>
        <w:t>, Report N. 5/19, Petition 1560-08. Admissibility. Juan Paredes Barrientos and family. Chile, January 31,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FA2DDC" w:rsidP="002C1641">
    <w:pPr>
      <w:pStyle w:val="Header"/>
      <w:tabs>
        <w:tab w:val="clear" w:pos="4320"/>
        <w:tab w:val="clear" w:pos="8640"/>
      </w:tabs>
      <w:jc w:val="center"/>
      <w:rPr>
        <w:sz w:val="22"/>
        <w:szCs w:val="22"/>
      </w:rPr>
    </w:pPr>
    <w:r>
      <w:rPr>
        <w:noProof/>
        <w:sz w:val="22"/>
        <w:szCs w:val="22"/>
        <w:bdr w:val="nil"/>
      </w:rPr>
      <w:pict w14:anchorId="490F4606">
        <v:rect id="_x0000_i1025" alt="" style="width:.05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E5B7D" w14:textId="77777777" w:rsidR="00B85A93" w:rsidRDefault="00B85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25FE7"/>
    <w:rsid w:val="00026D1F"/>
    <w:rsid w:val="00036A8A"/>
    <w:rsid w:val="00040BC5"/>
    <w:rsid w:val="00040C3A"/>
    <w:rsid w:val="000639C0"/>
    <w:rsid w:val="00070F3A"/>
    <w:rsid w:val="000716C5"/>
    <w:rsid w:val="00075E23"/>
    <w:rsid w:val="00092F32"/>
    <w:rsid w:val="0009344A"/>
    <w:rsid w:val="000A53B6"/>
    <w:rsid w:val="000A575F"/>
    <w:rsid w:val="000C4365"/>
    <w:rsid w:val="000D10DB"/>
    <w:rsid w:val="00103DF0"/>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3BF5"/>
    <w:rsid w:val="00266092"/>
    <w:rsid w:val="00266B61"/>
    <w:rsid w:val="0026712A"/>
    <w:rsid w:val="002704DB"/>
    <w:rsid w:val="002760CE"/>
    <w:rsid w:val="002831D0"/>
    <w:rsid w:val="002B11C4"/>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363AE"/>
    <w:rsid w:val="003414AC"/>
    <w:rsid w:val="00356185"/>
    <w:rsid w:val="00360380"/>
    <w:rsid w:val="003771A3"/>
    <w:rsid w:val="00386CF0"/>
    <w:rsid w:val="003A4348"/>
    <w:rsid w:val="003C32BC"/>
    <w:rsid w:val="003D6EE0"/>
    <w:rsid w:val="003E0F1B"/>
    <w:rsid w:val="003E230D"/>
    <w:rsid w:val="003E3E03"/>
    <w:rsid w:val="003F1BBF"/>
    <w:rsid w:val="004162B1"/>
    <w:rsid w:val="004165C2"/>
    <w:rsid w:val="00423716"/>
    <w:rsid w:val="00450A4A"/>
    <w:rsid w:val="00464464"/>
    <w:rsid w:val="004666FB"/>
    <w:rsid w:val="004668D4"/>
    <w:rsid w:val="00466D0B"/>
    <w:rsid w:val="00467B7E"/>
    <w:rsid w:val="0049419D"/>
    <w:rsid w:val="004B2762"/>
    <w:rsid w:val="004B7EB6"/>
    <w:rsid w:val="004C41DE"/>
    <w:rsid w:val="004C4B62"/>
    <w:rsid w:val="004C67EF"/>
    <w:rsid w:val="004D6025"/>
    <w:rsid w:val="004D72BC"/>
    <w:rsid w:val="004E4C83"/>
    <w:rsid w:val="004F6B67"/>
    <w:rsid w:val="00501399"/>
    <w:rsid w:val="00507BC4"/>
    <w:rsid w:val="005128E4"/>
    <w:rsid w:val="00525560"/>
    <w:rsid w:val="00530747"/>
    <w:rsid w:val="005357A6"/>
    <w:rsid w:val="00544C49"/>
    <w:rsid w:val="0057402A"/>
    <w:rsid w:val="005771D0"/>
    <w:rsid w:val="005816E5"/>
    <w:rsid w:val="00581F27"/>
    <w:rsid w:val="0059191A"/>
    <w:rsid w:val="005921FF"/>
    <w:rsid w:val="00592718"/>
    <w:rsid w:val="005A6D0E"/>
    <w:rsid w:val="005B222D"/>
    <w:rsid w:val="005B52B0"/>
    <w:rsid w:val="005B6806"/>
    <w:rsid w:val="005C00F9"/>
    <w:rsid w:val="005C4225"/>
    <w:rsid w:val="005F0F33"/>
    <w:rsid w:val="00600DEB"/>
    <w:rsid w:val="00613027"/>
    <w:rsid w:val="00625A16"/>
    <w:rsid w:val="00627C9F"/>
    <w:rsid w:val="006311DA"/>
    <w:rsid w:val="006311E9"/>
    <w:rsid w:val="006318B2"/>
    <w:rsid w:val="00632354"/>
    <w:rsid w:val="00642810"/>
    <w:rsid w:val="00652333"/>
    <w:rsid w:val="00653EA6"/>
    <w:rsid w:val="0068009E"/>
    <w:rsid w:val="006A17D2"/>
    <w:rsid w:val="006A73E6"/>
    <w:rsid w:val="006B2D5C"/>
    <w:rsid w:val="006C004B"/>
    <w:rsid w:val="006C4EB1"/>
    <w:rsid w:val="006D4707"/>
    <w:rsid w:val="006D6195"/>
    <w:rsid w:val="006E0166"/>
    <w:rsid w:val="006E7B34"/>
    <w:rsid w:val="00701B24"/>
    <w:rsid w:val="00706858"/>
    <w:rsid w:val="0071495F"/>
    <w:rsid w:val="0073798E"/>
    <w:rsid w:val="00745899"/>
    <w:rsid w:val="007607C4"/>
    <w:rsid w:val="0076643F"/>
    <w:rsid w:val="00781653"/>
    <w:rsid w:val="007A2F70"/>
    <w:rsid w:val="007C3334"/>
    <w:rsid w:val="007C52BB"/>
    <w:rsid w:val="007D0703"/>
    <w:rsid w:val="007D2B98"/>
    <w:rsid w:val="007D6BA4"/>
    <w:rsid w:val="007F7980"/>
    <w:rsid w:val="00803F1C"/>
    <w:rsid w:val="0080600E"/>
    <w:rsid w:val="00817612"/>
    <w:rsid w:val="008252F0"/>
    <w:rsid w:val="00835E48"/>
    <w:rsid w:val="00837C45"/>
    <w:rsid w:val="00853419"/>
    <w:rsid w:val="008546E5"/>
    <w:rsid w:val="00870ADD"/>
    <w:rsid w:val="00897E12"/>
    <w:rsid w:val="008A05C1"/>
    <w:rsid w:val="008B1DA4"/>
    <w:rsid w:val="008D43BA"/>
    <w:rsid w:val="008D6A38"/>
    <w:rsid w:val="008E3759"/>
    <w:rsid w:val="008E40F5"/>
    <w:rsid w:val="009041DC"/>
    <w:rsid w:val="009104B4"/>
    <w:rsid w:val="009226D7"/>
    <w:rsid w:val="009228DA"/>
    <w:rsid w:val="00925FCD"/>
    <w:rsid w:val="0093441A"/>
    <w:rsid w:val="00954BF7"/>
    <w:rsid w:val="0096706E"/>
    <w:rsid w:val="00981FBA"/>
    <w:rsid w:val="0098783D"/>
    <w:rsid w:val="009B3473"/>
    <w:rsid w:val="009B381B"/>
    <w:rsid w:val="009D7611"/>
    <w:rsid w:val="009E53DE"/>
    <w:rsid w:val="009E566A"/>
    <w:rsid w:val="009F6013"/>
    <w:rsid w:val="00A12DBC"/>
    <w:rsid w:val="00A43458"/>
    <w:rsid w:val="00A528D1"/>
    <w:rsid w:val="00A66BE5"/>
    <w:rsid w:val="00AD37C1"/>
    <w:rsid w:val="00AE66EC"/>
    <w:rsid w:val="00AE6F91"/>
    <w:rsid w:val="00AF5571"/>
    <w:rsid w:val="00B06BB7"/>
    <w:rsid w:val="00B167E9"/>
    <w:rsid w:val="00B179ED"/>
    <w:rsid w:val="00B23E09"/>
    <w:rsid w:val="00B314DB"/>
    <w:rsid w:val="00B31EBE"/>
    <w:rsid w:val="00B3718B"/>
    <w:rsid w:val="00B44B23"/>
    <w:rsid w:val="00B4632A"/>
    <w:rsid w:val="00B57602"/>
    <w:rsid w:val="00B85A93"/>
    <w:rsid w:val="00B87754"/>
    <w:rsid w:val="00B900FE"/>
    <w:rsid w:val="00B92E49"/>
    <w:rsid w:val="00BA1437"/>
    <w:rsid w:val="00BA276C"/>
    <w:rsid w:val="00BB306F"/>
    <w:rsid w:val="00BD1009"/>
    <w:rsid w:val="00BD232B"/>
    <w:rsid w:val="00BD2E42"/>
    <w:rsid w:val="00BD4B89"/>
    <w:rsid w:val="00BE009D"/>
    <w:rsid w:val="00C1752F"/>
    <w:rsid w:val="00C21762"/>
    <w:rsid w:val="00C24543"/>
    <w:rsid w:val="00C256A2"/>
    <w:rsid w:val="00C3492D"/>
    <w:rsid w:val="00C355B4"/>
    <w:rsid w:val="00C55560"/>
    <w:rsid w:val="00C66B72"/>
    <w:rsid w:val="00C93B93"/>
    <w:rsid w:val="00C9567A"/>
    <w:rsid w:val="00CA6577"/>
    <w:rsid w:val="00CB2660"/>
    <w:rsid w:val="00CC5E90"/>
    <w:rsid w:val="00CD046C"/>
    <w:rsid w:val="00CD1F85"/>
    <w:rsid w:val="00CE5199"/>
    <w:rsid w:val="00CE66D5"/>
    <w:rsid w:val="00D34786"/>
    <w:rsid w:val="00D35BBE"/>
    <w:rsid w:val="00D40A1E"/>
    <w:rsid w:val="00D533C0"/>
    <w:rsid w:val="00D712D3"/>
    <w:rsid w:val="00D71422"/>
    <w:rsid w:val="00D7145E"/>
    <w:rsid w:val="00D75084"/>
    <w:rsid w:val="00D7558D"/>
    <w:rsid w:val="00D81D92"/>
    <w:rsid w:val="00D85930"/>
    <w:rsid w:val="00D91919"/>
    <w:rsid w:val="00D93446"/>
    <w:rsid w:val="00DA7B5F"/>
    <w:rsid w:val="00DF078B"/>
    <w:rsid w:val="00DF350D"/>
    <w:rsid w:val="00DF557F"/>
    <w:rsid w:val="00DF70FE"/>
    <w:rsid w:val="00E15121"/>
    <w:rsid w:val="00E227C1"/>
    <w:rsid w:val="00E26311"/>
    <w:rsid w:val="00E30B11"/>
    <w:rsid w:val="00E43157"/>
    <w:rsid w:val="00E47F3D"/>
    <w:rsid w:val="00E533FF"/>
    <w:rsid w:val="00E65556"/>
    <w:rsid w:val="00E6698C"/>
    <w:rsid w:val="00E709B3"/>
    <w:rsid w:val="00E7487E"/>
    <w:rsid w:val="00E7588C"/>
    <w:rsid w:val="00E7797F"/>
    <w:rsid w:val="00E82928"/>
    <w:rsid w:val="00E82FD0"/>
    <w:rsid w:val="00E850B6"/>
    <w:rsid w:val="00E8789F"/>
    <w:rsid w:val="00E97B71"/>
    <w:rsid w:val="00EB44A0"/>
    <w:rsid w:val="00EB454D"/>
    <w:rsid w:val="00EC2ACD"/>
    <w:rsid w:val="00EC57F9"/>
    <w:rsid w:val="00ED0D1B"/>
    <w:rsid w:val="00ED79BE"/>
    <w:rsid w:val="00EE3522"/>
    <w:rsid w:val="00EF619B"/>
    <w:rsid w:val="00F00B55"/>
    <w:rsid w:val="00F1380F"/>
    <w:rsid w:val="00F14F0E"/>
    <w:rsid w:val="00F15A3B"/>
    <w:rsid w:val="00F24C29"/>
    <w:rsid w:val="00F253CC"/>
    <w:rsid w:val="00F42B71"/>
    <w:rsid w:val="00F56BA5"/>
    <w:rsid w:val="00F621C3"/>
    <w:rsid w:val="00F644E6"/>
    <w:rsid w:val="00F9653B"/>
    <w:rsid w:val="00FA2DDC"/>
    <w:rsid w:val="00FB62CF"/>
    <w:rsid w:val="00FC3EB4"/>
    <w:rsid w:val="00FC6C58"/>
    <w:rsid w:val="00FE4C92"/>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73">
      <w:bodyDiv w:val="1"/>
      <w:marLeft w:val="0"/>
      <w:marRight w:val="0"/>
      <w:marTop w:val="0"/>
      <w:marBottom w:val="0"/>
      <w:divBdr>
        <w:top w:val="none" w:sz="0" w:space="0" w:color="auto"/>
        <w:left w:val="none" w:sz="0" w:space="0" w:color="auto"/>
        <w:bottom w:val="none" w:sz="0" w:space="0" w:color="auto"/>
        <w:right w:val="none" w:sz="0" w:space="0" w:color="auto"/>
      </w:divBdr>
      <w:divsChild>
        <w:div w:id="905723912">
          <w:marLeft w:val="0"/>
          <w:marRight w:val="0"/>
          <w:marTop w:val="0"/>
          <w:marBottom w:val="0"/>
          <w:divBdr>
            <w:top w:val="none" w:sz="0" w:space="0" w:color="auto"/>
            <w:left w:val="none" w:sz="0" w:space="0" w:color="auto"/>
            <w:bottom w:val="none" w:sz="0" w:space="0" w:color="auto"/>
            <w:right w:val="none" w:sz="0" w:space="0" w:color="auto"/>
          </w:divBdr>
          <w:divsChild>
            <w:div w:id="1215582669">
              <w:marLeft w:val="0"/>
              <w:marRight w:val="0"/>
              <w:marTop w:val="0"/>
              <w:marBottom w:val="0"/>
              <w:divBdr>
                <w:top w:val="none" w:sz="0" w:space="0" w:color="auto"/>
                <w:left w:val="none" w:sz="0" w:space="0" w:color="auto"/>
                <w:bottom w:val="none" w:sz="0" w:space="0" w:color="auto"/>
                <w:right w:val="none" w:sz="0" w:space="0" w:color="auto"/>
              </w:divBdr>
              <w:divsChild>
                <w:div w:id="2015180629">
                  <w:marLeft w:val="-240"/>
                  <w:marRight w:val="-240"/>
                  <w:marTop w:val="0"/>
                  <w:marBottom w:val="0"/>
                  <w:divBdr>
                    <w:top w:val="none" w:sz="0" w:space="0" w:color="auto"/>
                    <w:left w:val="none" w:sz="0" w:space="0" w:color="auto"/>
                    <w:bottom w:val="none" w:sz="0" w:space="0" w:color="auto"/>
                    <w:right w:val="none" w:sz="0" w:space="0" w:color="auto"/>
                  </w:divBdr>
                  <w:divsChild>
                    <w:div w:id="1263418402">
                      <w:marLeft w:val="0"/>
                      <w:marRight w:val="0"/>
                      <w:marTop w:val="0"/>
                      <w:marBottom w:val="0"/>
                      <w:divBdr>
                        <w:top w:val="none" w:sz="0" w:space="0" w:color="auto"/>
                        <w:left w:val="none" w:sz="0" w:space="0" w:color="auto"/>
                        <w:bottom w:val="none" w:sz="0" w:space="0" w:color="auto"/>
                        <w:right w:val="none" w:sz="0" w:space="0" w:color="auto"/>
                      </w:divBdr>
                      <w:divsChild>
                        <w:div w:id="594094419">
                          <w:marLeft w:val="0"/>
                          <w:marRight w:val="0"/>
                          <w:marTop w:val="0"/>
                          <w:marBottom w:val="0"/>
                          <w:divBdr>
                            <w:top w:val="none" w:sz="0" w:space="0" w:color="auto"/>
                            <w:left w:val="none" w:sz="0" w:space="0" w:color="auto"/>
                            <w:bottom w:val="none" w:sz="0" w:space="0" w:color="auto"/>
                            <w:right w:val="none" w:sz="0" w:space="0" w:color="auto"/>
                          </w:divBdr>
                        </w:div>
                        <w:div w:id="473839705">
                          <w:marLeft w:val="0"/>
                          <w:marRight w:val="0"/>
                          <w:marTop w:val="0"/>
                          <w:marBottom w:val="0"/>
                          <w:divBdr>
                            <w:top w:val="none" w:sz="0" w:space="0" w:color="auto"/>
                            <w:left w:val="none" w:sz="0" w:space="0" w:color="auto"/>
                            <w:bottom w:val="none" w:sz="0" w:space="0" w:color="auto"/>
                            <w:right w:val="none" w:sz="0" w:space="0" w:color="auto"/>
                          </w:divBdr>
                          <w:divsChild>
                            <w:div w:id="184909023">
                              <w:marLeft w:val="165"/>
                              <w:marRight w:val="165"/>
                              <w:marTop w:val="0"/>
                              <w:marBottom w:val="0"/>
                              <w:divBdr>
                                <w:top w:val="none" w:sz="0" w:space="0" w:color="auto"/>
                                <w:left w:val="none" w:sz="0" w:space="0" w:color="auto"/>
                                <w:bottom w:val="none" w:sz="0" w:space="0" w:color="auto"/>
                                <w:right w:val="none" w:sz="0" w:space="0" w:color="auto"/>
                              </w:divBdr>
                              <w:divsChild>
                                <w:div w:id="836843484">
                                  <w:marLeft w:val="0"/>
                                  <w:marRight w:val="0"/>
                                  <w:marTop w:val="0"/>
                                  <w:marBottom w:val="0"/>
                                  <w:divBdr>
                                    <w:top w:val="none" w:sz="0" w:space="0" w:color="auto"/>
                                    <w:left w:val="none" w:sz="0" w:space="0" w:color="auto"/>
                                    <w:bottom w:val="none" w:sz="0" w:space="0" w:color="auto"/>
                                    <w:right w:val="none" w:sz="0" w:space="0" w:color="auto"/>
                                  </w:divBdr>
                                  <w:divsChild>
                                    <w:div w:id="15853406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444732477">
      <w:bodyDiv w:val="1"/>
      <w:marLeft w:val="0"/>
      <w:marRight w:val="0"/>
      <w:marTop w:val="0"/>
      <w:marBottom w:val="0"/>
      <w:divBdr>
        <w:top w:val="none" w:sz="0" w:space="0" w:color="auto"/>
        <w:left w:val="none" w:sz="0" w:space="0" w:color="auto"/>
        <w:bottom w:val="none" w:sz="0" w:space="0" w:color="auto"/>
        <w:right w:val="none" w:sz="0" w:space="0" w:color="auto"/>
      </w:divBdr>
      <w:divsChild>
        <w:div w:id="613757225">
          <w:marLeft w:val="0"/>
          <w:marRight w:val="0"/>
          <w:marTop w:val="0"/>
          <w:marBottom w:val="0"/>
          <w:divBdr>
            <w:top w:val="none" w:sz="0" w:space="0" w:color="auto"/>
            <w:left w:val="none" w:sz="0" w:space="0" w:color="auto"/>
            <w:bottom w:val="none" w:sz="0" w:space="0" w:color="auto"/>
            <w:right w:val="none" w:sz="0" w:space="0" w:color="auto"/>
          </w:divBdr>
          <w:divsChild>
            <w:div w:id="1032613626">
              <w:marLeft w:val="0"/>
              <w:marRight w:val="0"/>
              <w:marTop w:val="0"/>
              <w:marBottom w:val="0"/>
              <w:divBdr>
                <w:top w:val="none" w:sz="0" w:space="0" w:color="auto"/>
                <w:left w:val="none" w:sz="0" w:space="0" w:color="auto"/>
                <w:bottom w:val="none" w:sz="0" w:space="0" w:color="auto"/>
                <w:right w:val="none" w:sz="0" w:space="0" w:color="auto"/>
              </w:divBdr>
              <w:divsChild>
                <w:div w:id="1340278843">
                  <w:marLeft w:val="-240"/>
                  <w:marRight w:val="-240"/>
                  <w:marTop w:val="0"/>
                  <w:marBottom w:val="0"/>
                  <w:divBdr>
                    <w:top w:val="none" w:sz="0" w:space="0" w:color="auto"/>
                    <w:left w:val="none" w:sz="0" w:space="0" w:color="auto"/>
                    <w:bottom w:val="none" w:sz="0" w:space="0" w:color="auto"/>
                    <w:right w:val="none" w:sz="0" w:space="0" w:color="auto"/>
                  </w:divBdr>
                  <w:divsChild>
                    <w:div w:id="352808309">
                      <w:marLeft w:val="0"/>
                      <w:marRight w:val="0"/>
                      <w:marTop w:val="0"/>
                      <w:marBottom w:val="0"/>
                      <w:divBdr>
                        <w:top w:val="none" w:sz="0" w:space="0" w:color="auto"/>
                        <w:left w:val="none" w:sz="0" w:space="0" w:color="auto"/>
                        <w:bottom w:val="none" w:sz="0" w:space="0" w:color="auto"/>
                        <w:right w:val="none" w:sz="0" w:space="0" w:color="auto"/>
                      </w:divBdr>
                      <w:divsChild>
                        <w:div w:id="1167012142">
                          <w:marLeft w:val="0"/>
                          <w:marRight w:val="0"/>
                          <w:marTop w:val="0"/>
                          <w:marBottom w:val="0"/>
                          <w:divBdr>
                            <w:top w:val="none" w:sz="0" w:space="0" w:color="auto"/>
                            <w:left w:val="none" w:sz="0" w:space="0" w:color="auto"/>
                            <w:bottom w:val="none" w:sz="0" w:space="0" w:color="auto"/>
                            <w:right w:val="none" w:sz="0" w:space="0" w:color="auto"/>
                          </w:divBdr>
                        </w:div>
                        <w:div w:id="699087766">
                          <w:marLeft w:val="0"/>
                          <w:marRight w:val="0"/>
                          <w:marTop w:val="0"/>
                          <w:marBottom w:val="0"/>
                          <w:divBdr>
                            <w:top w:val="none" w:sz="0" w:space="0" w:color="auto"/>
                            <w:left w:val="none" w:sz="0" w:space="0" w:color="auto"/>
                            <w:bottom w:val="none" w:sz="0" w:space="0" w:color="auto"/>
                            <w:right w:val="none" w:sz="0" w:space="0" w:color="auto"/>
                          </w:divBdr>
                          <w:divsChild>
                            <w:div w:id="1887788143">
                              <w:marLeft w:val="165"/>
                              <w:marRight w:val="165"/>
                              <w:marTop w:val="0"/>
                              <w:marBottom w:val="0"/>
                              <w:divBdr>
                                <w:top w:val="none" w:sz="0" w:space="0" w:color="auto"/>
                                <w:left w:val="none" w:sz="0" w:space="0" w:color="auto"/>
                                <w:bottom w:val="none" w:sz="0" w:space="0" w:color="auto"/>
                                <w:right w:val="none" w:sz="0" w:space="0" w:color="auto"/>
                              </w:divBdr>
                              <w:divsChild>
                                <w:div w:id="925184537">
                                  <w:marLeft w:val="0"/>
                                  <w:marRight w:val="0"/>
                                  <w:marTop w:val="0"/>
                                  <w:marBottom w:val="0"/>
                                  <w:divBdr>
                                    <w:top w:val="none" w:sz="0" w:space="0" w:color="auto"/>
                                    <w:left w:val="none" w:sz="0" w:space="0" w:color="auto"/>
                                    <w:bottom w:val="none" w:sz="0" w:space="0" w:color="auto"/>
                                    <w:right w:val="none" w:sz="0" w:space="0" w:color="auto"/>
                                  </w:divBdr>
                                  <w:divsChild>
                                    <w:div w:id="13237810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106962">
      <w:bodyDiv w:val="1"/>
      <w:marLeft w:val="0"/>
      <w:marRight w:val="0"/>
      <w:marTop w:val="0"/>
      <w:marBottom w:val="0"/>
      <w:divBdr>
        <w:top w:val="none" w:sz="0" w:space="0" w:color="auto"/>
        <w:left w:val="none" w:sz="0" w:space="0" w:color="auto"/>
        <w:bottom w:val="none" w:sz="0" w:space="0" w:color="auto"/>
        <w:right w:val="none" w:sz="0" w:space="0" w:color="auto"/>
      </w:divBdr>
      <w:divsChild>
        <w:div w:id="1212156486">
          <w:marLeft w:val="0"/>
          <w:marRight w:val="0"/>
          <w:marTop w:val="0"/>
          <w:marBottom w:val="0"/>
          <w:divBdr>
            <w:top w:val="none" w:sz="0" w:space="0" w:color="auto"/>
            <w:left w:val="none" w:sz="0" w:space="0" w:color="auto"/>
            <w:bottom w:val="none" w:sz="0" w:space="0" w:color="auto"/>
            <w:right w:val="none" w:sz="0" w:space="0" w:color="auto"/>
          </w:divBdr>
          <w:divsChild>
            <w:div w:id="895973683">
              <w:marLeft w:val="0"/>
              <w:marRight w:val="0"/>
              <w:marTop w:val="0"/>
              <w:marBottom w:val="0"/>
              <w:divBdr>
                <w:top w:val="none" w:sz="0" w:space="0" w:color="auto"/>
                <w:left w:val="none" w:sz="0" w:space="0" w:color="auto"/>
                <w:bottom w:val="none" w:sz="0" w:space="0" w:color="auto"/>
                <w:right w:val="none" w:sz="0" w:space="0" w:color="auto"/>
              </w:divBdr>
              <w:divsChild>
                <w:div w:id="1672177949">
                  <w:marLeft w:val="-240"/>
                  <w:marRight w:val="-240"/>
                  <w:marTop w:val="0"/>
                  <w:marBottom w:val="0"/>
                  <w:divBdr>
                    <w:top w:val="none" w:sz="0" w:space="0" w:color="auto"/>
                    <w:left w:val="none" w:sz="0" w:space="0" w:color="auto"/>
                    <w:bottom w:val="none" w:sz="0" w:space="0" w:color="auto"/>
                    <w:right w:val="none" w:sz="0" w:space="0" w:color="auto"/>
                  </w:divBdr>
                  <w:divsChild>
                    <w:div w:id="1066225502">
                      <w:marLeft w:val="0"/>
                      <w:marRight w:val="0"/>
                      <w:marTop w:val="0"/>
                      <w:marBottom w:val="0"/>
                      <w:divBdr>
                        <w:top w:val="none" w:sz="0" w:space="0" w:color="auto"/>
                        <w:left w:val="none" w:sz="0" w:space="0" w:color="auto"/>
                        <w:bottom w:val="none" w:sz="0" w:space="0" w:color="auto"/>
                        <w:right w:val="none" w:sz="0" w:space="0" w:color="auto"/>
                      </w:divBdr>
                      <w:divsChild>
                        <w:div w:id="444808313">
                          <w:marLeft w:val="0"/>
                          <w:marRight w:val="0"/>
                          <w:marTop w:val="0"/>
                          <w:marBottom w:val="0"/>
                          <w:divBdr>
                            <w:top w:val="none" w:sz="0" w:space="0" w:color="auto"/>
                            <w:left w:val="none" w:sz="0" w:space="0" w:color="auto"/>
                            <w:bottom w:val="none" w:sz="0" w:space="0" w:color="auto"/>
                            <w:right w:val="none" w:sz="0" w:space="0" w:color="auto"/>
                          </w:divBdr>
                        </w:div>
                        <w:div w:id="236794825">
                          <w:marLeft w:val="0"/>
                          <w:marRight w:val="0"/>
                          <w:marTop w:val="0"/>
                          <w:marBottom w:val="0"/>
                          <w:divBdr>
                            <w:top w:val="none" w:sz="0" w:space="0" w:color="auto"/>
                            <w:left w:val="none" w:sz="0" w:space="0" w:color="auto"/>
                            <w:bottom w:val="none" w:sz="0" w:space="0" w:color="auto"/>
                            <w:right w:val="none" w:sz="0" w:space="0" w:color="auto"/>
                          </w:divBdr>
                          <w:divsChild>
                            <w:div w:id="1865972852">
                              <w:marLeft w:val="165"/>
                              <w:marRight w:val="165"/>
                              <w:marTop w:val="0"/>
                              <w:marBottom w:val="0"/>
                              <w:divBdr>
                                <w:top w:val="none" w:sz="0" w:space="0" w:color="auto"/>
                                <w:left w:val="none" w:sz="0" w:space="0" w:color="auto"/>
                                <w:bottom w:val="none" w:sz="0" w:space="0" w:color="auto"/>
                                <w:right w:val="none" w:sz="0" w:space="0" w:color="auto"/>
                              </w:divBdr>
                              <w:divsChild>
                                <w:div w:id="1017076842">
                                  <w:marLeft w:val="0"/>
                                  <w:marRight w:val="0"/>
                                  <w:marTop w:val="0"/>
                                  <w:marBottom w:val="0"/>
                                  <w:divBdr>
                                    <w:top w:val="none" w:sz="0" w:space="0" w:color="auto"/>
                                    <w:left w:val="none" w:sz="0" w:space="0" w:color="auto"/>
                                    <w:bottom w:val="none" w:sz="0" w:space="0" w:color="auto"/>
                                    <w:right w:val="none" w:sz="0" w:space="0" w:color="auto"/>
                                  </w:divBdr>
                                  <w:divsChild>
                                    <w:div w:id="4364830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895495">
      <w:bodyDiv w:val="1"/>
      <w:marLeft w:val="0"/>
      <w:marRight w:val="0"/>
      <w:marTop w:val="0"/>
      <w:marBottom w:val="0"/>
      <w:divBdr>
        <w:top w:val="none" w:sz="0" w:space="0" w:color="auto"/>
        <w:left w:val="none" w:sz="0" w:space="0" w:color="auto"/>
        <w:bottom w:val="none" w:sz="0" w:space="0" w:color="auto"/>
        <w:right w:val="none" w:sz="0" w:space="0" w:color="auto"/>
      </w:divBdr>
      <w:divsChild>
        <w:div w:id="190266013">
          <w:marLeft w:val="0"/>
          <w:marRight w:val="0"/>
          <w:marTop w:val="0"/>
          <w:marBottom w:val="0"/>
          <w:divBdr>
            <w:top w:val="none" w:sz="0" w:space="0" w:color="auto"/>
            <w:left w:val="none" w:sz="0" w:space="0" w:color="auto"/>
            <w:bottom w:val="none" w:sz="0" w:space="0" w:color="auto"/>
            <w:right w:val="none" w:sz="0" w:space="0" w:color="auto"/>
          </w:divBdr>
          <w:divsChild>
            <w:div w:id="367410637">
              <w:marLeft w:val="0"/>
              <w:marRight w:val="0"/>
              <w:marTop w:val="0"/>
              <w:marBottom w:val="0"/>
              <w:divBdr>
                <w:top w:val="none" w:sz="0" w:space="0" w:color="auto"/>
                <w:left w:val="none" w:sz="0" w:space="0" w:color="auto"/>
                <w:bottom w:val="none" w:sz="0" w:space="0" w:color="auto"/>
                <w:right w:val="none" w:sz="0" w:space="0" w:color="auto"/>
              </w:divBdr>
              <w:divsChild>
                <w:div w:id="206531552">
                  <w:marLeft w:val="-240"/>
                  <w:marRight w:val="-240"/>
                  <w:marTop w:val="0"/>
                  <w:marBottom w:val="0"/>
                  <w:divBdr>
                    <w:top w:val="none" w:sz="0" w:space="0" w:color="auto"/>
                    <w:left w:val="none" w:sz="0" w:space="0" w:color="auto"/>
                    <w:bottom w:val="none" w:sz="0" w:space="0" w:color="auto"/>
                    <w:right w:val="none" w:sz="0" w:space="0" w:color="auto"/>
                  </w:divBdr>
                  <w:divsChild>
                    <w:div w:id="582180224">
                      <w:marLeft w:val="0"/>
                      <w:marRight w:val="0"/>
                      <w:marTop w:val="0"/>
                      <w:marBottom w:val="0"/>
                      <w:divBdr>
                        <w:top w:val="none" w:sz="0" w:space="0" w:color="auto"/>
                        <w:left w:val="none" w:sz="0" w:space="0" w:color="auto"/>
                        <w:bottom w:val="none" w:sz="0" w:space="0" w:color="auto"/>
                        <w:right w:val="none" w:sz="0" w:space="0" w:color="auto"/>
                      </w:divBdr>
                      <w:divsChild>
                        <w:div w:id="739600548">
                          <w:marLeft w:val="0"/>
                          <w:marRight w:val="0"/>
                          <w:marTop w:val="0"/>
                          <w:marBottom w:val="0"/>
                          <w:divBdr>
                            <w:top w:val="none" w:sz="0" w:space="0" w:color="auto"/>
                            <w:left w:val="none" w:sz="0" w:space="0" w:color="auto"/>
                            <w:bottom w:val="none" w:sz="0" w:space="0" w:color="auto"/>
                            <w:right w:val="none" w:sz="0" w:space="0" w:color="auto"/>
                          </w:divBdr>
                        </w:div>
                        <w:div w:id="1320187393">
                          <w:marLeft w:val="0"/>
                          <w:marRight w:val="0"/>
                          <w:marTop w:val="0"/>
                          <w:marBottom w:val="0"/>
                          <w:divBdr>
                            <w:top w:val="none" w:sz="0" w:space="0" w:color="auto"/>
                            <w:left w:val="none" w:sz="0" w:space="0" w:color="auto"/>
                            <w:bottom w:val="none" w:sz="0" w:space="0" w:color="auto"/>
                            <w:right w:val="none" w:sz="0" w:space="0" w:color="auto"/>
                          </w:divBdr>
                          <w:divsChild>
                            <w:div w:id="1670523242">
                              <w:marLeft w:val="165"/>
                              <w:marRight w:val="165"/>
                              <w:marTop w:val="0"/>
                              <w:marBottom w:val="0"/>
                              <w:divBdr>
                                <w:top w:val="none" w:sz="0" w:space="0" w:color="auto"/>
                                <w:left w:val="none" w:sz="0" w:space="0" w:color="auto"/>
                                <w:bottom w:val="none" w:sz="0" w:space="0" w:color="auto"/>
                                <w:right w:val="none" w:sz="0" w:space="0" w:color="auto"/>
                              </w:divBdr>
                              <w:divsChild>
                                <w:div w:id="615065205">
                                  <w:marLeft w:val="0"/>
                                  <w:marRight w:val="0"/>
                                  <w:marTop w:val="0"/>
                                  <w:marBottom w:val="0"/>
                                  <w:divBdr>
                                    <w:top w:val="none" w:sz="0" w:space="0" w:color="auto"/>
                                    <w:left w:val="none" w:sz="0" w:space="0" w:color="auto"/>
                                    <w:bottom w:val="none" w:sz="0" w:space="0" w:color="auto"/>
                                    <w:right w:val="none" w:sz="0" w:space="0" w:color="auto"/>
                                  </w:divBdr>
                                  <w:divsChild>
                                    <w:div w:id="1384196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718092">
      <w:bodyDiv w:val="1"/>
      <w:marLeft w:val="0"/>
      <w:marRight w:val="0"/>
      <w:marTop w:val="0"/>
      <w:marBottom w:val="0"/>
      <w:divBdr>
        <w:top w:val="none" w:sz="0" w:space="0" w:color="auto"/>
        <w:left w:val="none" w:sz="0" w:space="0" w:color="auto"/>
        <w:bottom w:val="none" w:sz="0" w:space="0" w:color="auto"/>
        <w:right w:val="none" w:sz="0" w:space="0" w:color="auto"/>
      </w:divBdr>
      <w:divsChild>
        <w:div w:id="363404418">
          <w:marLeft w:val="0"/>
          <w:marRight w:val="0"/>
          <w:marTop w:val="0"/>
          <w:marBottom w:val="0"/>
          <w:divBdr>
            <w:top w:val="none" w:sz="0" w:space="0" w:color="auto"/>
            <w:left w:val="none" w:sz="0" w:space="0" w:color="auto"/>
            <w:bottom w:val="none" w:sz="0" w:space="0" w:color="auto"/>
            <w:right w:val="none" w:sz="0" w:space="0" w:color="auto"/>
          </w:divBdr>
          <w:divsChild>
            <w:div w:id="420218124">
              <w:marLeft w:val="0"/>
              <w:marRight w:val="0"/>
              <w:marTop w:val="0"/>
              <w:marBottom w:val="0"/>
              <w:divBdr>
                <w:top w:val="none" w:sz="0" w:space="0" w:color="auto"/>
                <w:left w:val="none" w:sz="0" w:space="0" w:color="auto"/>
                <w:bottom w:val="none" w:sz="0" w:space="0" w:color="auto"/>
                <w:right w:val="none" w:sz="0" w:space="0" w:color="auto"/>
              </w:divBdr>
              <w:divsChild>
                <w:div w:id="783352289">
                  <w:marLeft w:val="-240"/>
                  <w:marRight w:val="-240"/>
                  <w:marTop w:val="0"/>
                  <w:marBottom w:val="0"/>
                  <w:divBdr>
                    <w:top w:val="none" w:sz="0" w:space="0" w:color="auto"/>
                    <w:left w:val="none" w:sz="0" w:space="0" w:color="auto"/>
                    <w:bottom w:val="none" w:sz="0" w:space="0" w:color="auto"/>
                    <w:right w:val="none" w:sz="0" w:space="0" w:color="auto"/>
                  </w:divBdr>
                  <w:divsChild>
                    <w:div w:id="2127459180">
                      <w:marLeft w:val="0"/>
                      <w:marRight w:val="0"/>
                      <w:marTop w:val="0"/>
                      <w:marBottom w:val="0"/>
                      <w:divBdr>
                        <w:top w:val="none" w:sz="0" w:space="0" w:color="auto"/>
                        <w:left w:val="none" w:sz="0" w:space="0" w:color="auto"/>
                        <w:bottom w:val="none" w:sz="0" w:space="0" w:color="auto"/>
                        <w:right w:val="none" w:sz="0" w:space="0" w:color="auto"/>
                      </w:divBdr>
                      <w:divsChild>
                        <w:div w:id="1627806788">
                          <w:marLeft w:val="0"/>
                          <w:marRight w:val="0"/>
                          <w:marTop w:val="0"/>
                          <w:marBottom w:val="0"/>
                          <w:divBdr>
                            <w:top w:val="none" w:sz="0" w:space="0" w:color="auto"/>
                            <w:left w:val="none" w:sz="0" w:space="0" w:color="auto"/>
                            <w:bottom w:val="none" w:sz="0" w:space="0" w:color="auto"/>
                            <w:right w:val="none" w:sz="0" w:space="0" w:color="auto"/>
                          </w:divBdr>
                        </w:div>
                        <w:div w:id="384842753">
                          <w:marLeft w:val="0"/>
                          <w:marRight w:val="0"/>
                          <w:marTop w:val="0"/>
                          <w:marBottom w:val="0"/>
                          <w:divBdr>
                            <w:top w:val="none" w:sz="0" w:space="0" w:color="auto"/>
                            <w:left w:val="none" w:sz="0" w:space="0" w:color="auto"/>
                            <w:bottom w:val="none" w:sz="0" w:space="0" w:color="auto"/>
                            <w:right w:val="none" w:sz="0" w:space="0" w:color="auto"/>
                          </w:divBdr>
                          <w:divsChild>
                            <w:div w:id="1293899399">
                              <w:marLeft w:val="165"/>
                              <w:marRight w:val="165"/>
                              <w:marTop w:val="0"/>
                              <w:marBottom w:val="0"/>
                              <w:divBdr>
                                <w:top w:val="none" w:sz="0" w:space="0" w:color="auto"/>
                                <w:left w:val="none" w:sz="0" w:space="0" w:color="auto"/>
                                <w:bottom w:val="none" w:sz="0" w:space="0" w:color="auto"/>
                                <w:right w:val="none" w:sz="0" w:space="0" w:color="auto"/>
                              </w:divBdr>
                              <w:divsChild>
                                <w:div w:id="808668781">
                                  <w:marLeft w:val="0"/>
                                  <w:marRight w:val="0"/>
                                  <w:marTop w:val="0"/>
                                  <w:marBottom w:val="0"/>
                                  <w:divBdr>
                                    <w:top w:val="none" w:sz="0" w:space="0" w:color="auto"/>
                                    <w:left w:val="none" w:sz="0" w:space="0" w:color="auto"/>
                                    <w:bottom w:val="none" w:sz="0" w:space="0" w:color="auto"/>
                                    <w:right w:val="none" w:sz="0" w:space="0" w:color="auto"/>
                                  </w:divBdr>
                                  <w:divsChild>
                                    <w:div w:id="7562924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516526">
      <w:bodyDiv w:val="1"/>
      <w:marLeft w:val="0"/>
      <w:marRight w:val="0"/>
      <w:marTop w:val="0"/>
      <w:marBottom w:val="0"/>
      <w:divBdr>
        <w:top w:val="none" w:sz="0" w:space="0" w:color="auto"/>
        <w:left w:val="none" w:sz="0" w:space="0" w:color="auto"/>
        <w:bottom w:val="none" w:sz="0" w:space="0" w:color="auto"/>
        <w:right w:val="none" w:sz="0" w:space="0" w:color="auto"/>
      </w:divBdr>
      <w:divsChild>
        <w:div w:id="1435903885">
          <w:marLeft w:val="0"/>
          <w:marRight w:val="0"/>
          <w:marTop w:val="0"/>
          <w:marBottom w:val="0"/>
          <w:divBdr>
            <w:top w:val="none" w:sz="0" w:space="0" w:color="auto"/>
            <w:left w:val="none" w:sz="0" w:space="0" w:color="auto"/>
            <w:bottom w:val="none" w:sz="0" w:space="0" w:color="auto"/>
            <w:right w:val="none" w:sz="0" w:space="0" w:color="auto"/>
          </w:divBdr>
          <w:divsChild>
            <w:div w:id="1356881135">
              <w:marLeft w:val="0"/>
              <w:marRight w:val="0"/>
              <w:marTop w:val="0"/>
              <w:marBottom w:val="0"/>
              <w:divBdr>
                <w:top w:val="none" w:sz="0" w:space="0" w:color="auto"/>
                <w:left w:val="none" w:sz="0" w:space="0" w:color="auto"/>
                <w:bottom w:val="none" w:sz="0" w:space="0" w:color="auto"/>
                <w:right w:val="none" w:sz="0" w:space="0" w:color="auto"/>
              </w:divBdr>
              <w:divsChild>
                <w:div w:id="851181810">
                  <w:marLeft w:val="-240"/>
                  <w:marRight w:val="-240"/>
                  <w:marTop w:val="0"/>
                  <w:marBottom w:val="0"/>
                  <w:divBdr>
                    <w:top w:val="none" w:sz="0" w:space="0" w:color="auto"/>
                    <w:left w:val="none" w:sz="0" w:space="0" w:color="auto"/>
                    <w:bottom w:val="none" w:sz="0" w:space="0" w:color="auto"/>
                    <w:right w:val="none" w:sz="0" w:space="0" w:color="auto"/>
                  </w:divBdr>
                  <w:divsChild>
                    <w:div w:id="1071850046">
                      <w:marLeft w:val="0"/>
                      <w:marRight w:val="0"/>
                      <w:marTop w:val="0"/>
                      <w:marBottom w:val="0"/>
                      <w:divBdr>
                        <w:top w:val="none" w:sz="0" w:space="0" w:color="auto"/>
                        <w:left w:val="none" w:sz="0" w:space="0" w:color="auto"/>
                        <w:bottom w:val="none" w:sz="0" w:space="0" w:color="auto"/>
                        <w:right w:val="none" w:sz="0" w:space="0" w:color="auto"/>
                      </w:divBdr>
                      <w:divsChild>
                        <w:div w:id="627324153">
                          <w:marLeft w:val="0"/>
                          <w:marRight w:val="0"/>
                          <w:marTop w:val="0"/>
                          <w:marBottom w:val="0"/>
                          <w:divBdr>
                            <w:top w:val="none" w:sz="0" w:space="0" w:color="auto"/>
                            <w:left w:val="none" w:sz="0" w:space="0" w:color="auto"/>
                            <w:bottom w:val="none" w:sz="0" w:space="0" w:color="auto"/>
                            <w:right w:val="none" w:sz="0" w:space="0" w:color="auto"/>
                          </w:divBdr>
                        </w:div>
                        <w:div w:id="570114488">
                          <w:marLeft w:val="0"/>
                          <w:marRight w:val="0"/>
                          <w:marTop w:val="0"/>
                          <w:marBottom w:val="0"/>
                          <w:divBdr>
                            <w:top w:val="none" w:sz="0" w:space="0" w:color="auto"/>
                            <w:left w:val="none" w:sz="0" w:space="0" w:color="auto"/>
                            <w:bottom w:val="none" w:sz="0" w:space="0" w:color="auto"/>
                            <w:right w:val="none" w:sz="0" w:space="0" w:color="auto"/>
                          </w:divBdr>
                          <w:divsChild>
                            <w:div w:id="112407636">
                              <w:marLeft w:val="165"/>
                              <w:marRight w:val="165"/>
                              <w:marTop w:val="0"/>
                              <w:marBottom w:val="0"/>
                              <w:divBdr>
                                <w:top w:val="none" w:sz="0" w:space="0" w:color="auto"/>
                                <w:left w:val="none" w:sz="0" w:space="0" w:color="auto"/>
                                <w:bottom w:val="none" w:sz="0" w:space="0" w:color="auto"/>
                                <w:right w:val="none" w:sz="0" w:space="0" w:color="auto"/>
                              </w:divBdr>
                              <w:divsChild>
                                <w:div w:id="1061099708">
                                  <w:marLeft w:val="0"/>
                                  <w:marRight w:val="0"/>
                                  <w:marTop w:val="0"/>
                                  <w:marBottom w:val="0"/>
                                  <w:divBdr>
                                    <w:top w:val="none" w:sz="0" w:space="0" w:color="auto"/>
                                    <w:left w:val="none" w:sz="0" w:space="0" w:color="auto"/>
                                    <w:bottom w:val="none" w:sz="0" w:space="0" w:color="auto"/>
                                    <w:right w:val="none" w:sz="0" w:space="0" w:color="auto"/>
                                  </w:divBdr>
                                  <w:divsChild>
                                    <w:div w:id="11552990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88376161">
      <w:bodyDiv w:val="1"/>
      <w:marLeft w:val="0"/>
      <w:marRight w:val="0"/>
      <w:marTop w:val="0"/>
      <w:marBottom w:val="0"/>
      <w:divBdr>
        <w:top w:val="none" w:sz="0" w:space="0" w:color="auto"/>
        <w:left w:val="none" w:sz="0" w:space="0" w:color="auto"/>
        <w:bottom w:val="none" w:sz="0" w:space="0" w:color="auto"/>
        <w:right w:val="none" w:sz="0" w:space="0" w:color="auto"/>
      </w:divBdr>
      <w:divsChild>
        <w:div w:id="183373374">
          <w:marLeft w:val="0"/>
          <w:marRight w:val="0"/>
          <w:marTop w:val="0"/>
          <w:marBottom w:val="0"/>
          <w:divBdr>
            <w:top w:val="none" w:sz="0" w:space="0" w:color="auto"/>
            <w:left w:val="none" w:sz="0" w:space="0" w:color="auto"/>
            <w:bottom w:val="none" w:sz="0" w:space="0" w:color="auto"/>
            <w:right w:val="none" w:sz="0" w:space="0" w:color="auto"/>
          </w:divBdr>
          <w:divsChild>
            <w:div w:id="231934613">
              <w:marLeft w:val="0"/>
              <w:marRight w:val="0"/>
              <w:marTop w:val="0"/>
              <w:marBottom w:val="0"/>
              <w:divBdr>
                <w:top w:val="none" w:sz="0" w:space="0" w:color="auto"/>
                <w:left w:val="none" w:sz="0" w:space="0" w:color="auto"/>
                <w:bottom w:val="none" w:sz="0" w:space="0" w:color="auto"/>
                <w:right w:val="none" w:sz="0" w:space="0" w:color="auto"/>
              </w:divBdr>
              <w:divsChild>
                <w:div w:id="577717446">
                  <w:marLeft w:val="-240"/>
                  <w:marRight w:val="-240"/>
                  <w:marTop w:val="0"/>
                  <w:marBottom w:val="0"/>
                  <w:divBdr>
                    <w:top w:val="none" w:sz="0" w:space="0" w:color="auto"/>
                    <w:left w:val="none" w:sz="0" w:space="0" w:color="auto"/>
                    <w:bottom w:val="none" w:sz="0" w:space="0" w:color="auto"/>
                    <w:right w:val="none" w:sz="0" w:space="0" w:color="auto"/>
                  </w:divBdr>
                  <w:divsChild>
                    <w:div w:id="1849951196">
                      <w:marLeft w:val="0"/>
                      <w:marRight w:val="0"/>
                      <w:marTop w:val="0"/>
                      <w:marBottom w:val="0"/>
                      <w:divBdr>
                        <w:top w:val="none" w:sz="0" w:space="0" w:color="auto"/>
                        <w:left w:val="none" w:sz="0" w:space="0" w:color="auto"/>
                        <w:bottom w:val="none" w:sz="0" w:space="0" w:color="auto"/>
                        <w:right w:val="none" w:sz="0" w:space="0" w:color="auto"/>
                      </w:divBdr>
                      <w:divsChild>
                        <w:div w:id="1424765432">
                          <w:marLeft w:val="0"/>
                          <w:marRight w:val="0"/>
                          <w:marTop w:val="0"/>
                          <w:marBottom w:val="0"/>
                          <w:divBdr>
                            <w:top w:val="none" w:sz="0" w:space="0" w:color="auto"/>
                            <w:left w:val="none" w:sz="0" w:space="0" w:color="auto"/>
                            <w:bottom w:val="none" w:sz="0" w:space="0" w:color="auto"/>
                            <w:right w:val="none" w:sz="0" w:space="0" w:color="auto"/>
                          </w:divBdr>
                        </w:div>
                        <w:div w:id="854804314">
                          <w:marLeft w:val="0"/>
                          <w:marRight w:val="0"/>
                          <w:marTop w:val="0"/>
                          <w:marBottom w:val="0"/>
                          <w:divBdr>
                            <w:top w:val="none" w:sz="0" w:space="0" w:color="auto"/>
                            <w:left w:val="none" w:sz="0" w:space="0" w:color="auto"/>
                            <w:bottom w:val="none" w:sz="0" w:space="0" w:color="auto"/>
                            <w:right w:val="none" w:sz="0" w:space="0" w:color="auto"/>
                          </w:divBdr>
                          <w:divsChild>
                            <w:div w:id="1437560187">
                              <w:marLeft w:val="165"/>
                              <w:marRight w:val="165"/>
                              <w:marTop w:val="0"/>
                              <w:marBottom w:val="0"/>
                              <w:divBdr>
                                <w:top w:val="none" w:sz="0" w:space="0" w:color="auto"/>
                                <w:left w:val="none" w:sz="0" w:space="0" w:color="auto"/>
                                <w:bottom w:val="none" w:sz="0" w:space="0" w:color="auto"/>
                                <w:right w:val="none" w:sz="0" w:space="0" w:color="auto"/>
                              </w:divBdr>
                              <w:divsChild>
                                <w:div w:id="72047851">
                                  <w:marLeft w:val="0"/>
                                  <w:marRight w:val="0"/>
                                  <w:marTop w:val="0"/>
                                  <w:marBottom w:val="0"/>
                                  <w:divBdr>
                                    <w:top w:val="none" w:sz="0" w:space="0" w:color="auto"/>
                                    <w:left w:val="none" w:sz="0" w:space="0" w:color="auto"/>
                                    <w:bottom w:val="none" w:sz="0" w:space="0" w:color="auto"/>
                                    <w:right w:val="none" w:sz="0" w:space="0" w:color="auto"/>
                                  </w:divBdr>
                                  <w:divsChild>
                                    <w:div w:id="3588195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 w:id="2068333360">
      <w:bodyDiv w:val="1"/>
      <w:marLeft w:val="0"/>
      <w:marRight w:val="0"/>
      <w:marTop w:val="0"/>
      <w:marBottom w:val="0"/>
      <w:divBdr>
        <w:top w:val="none" w:sz="0" w:space="0" w:color="auto"/>
        <w:left w:val="none" w:sz="0" w:space="0" w:color="auto"/>
        <w:bottom w:val="none" w:sz="0" w:space="0" w:color="auto"/>
        <w:right w:val="none" w:sz="0" w:space="0" w:color="auto"/>
      </w:divBdr>
      <w:divsChild>
        <w:div w:id="172767826">
          <w:marLeft w:val="0"/>
          <w:marRight w:val="0"/>
          <w:marTop w:val="0"/>
          <w:marBottom w:val="0"/>
          <w:divBdr>
            <w:top w:val="none" w:sz="0" w:space="0" w:color="auto"/>
            <w:left w:val="none" w:sz="0" w:space="0" w:color="auto"/>
            <w:bottom w:val="none" w:sz="0" w:space="0" w:color="auto"/>
            <w:right w:val="none" w:sz="0" w:space="0" w:color="auto"/>
          </w:divBdr>
          <w:divsChild>
            <w:div w:id="150757843">
              <w:marLeft w:val="0"/>
              <w:marRight w:val="0"/>
              <w:marTop w:val="0"/>
              <w:marBottom w:val="0"/>
              <w:divBdr>
                <w:top w:val="none" w:sz="0" w:space="0" w:color="auto"/>
                <w:left w:val="none" w:sz="0" w:space="0" w:color="auto"/>
                <w:bottom w:val="none" w:sz="0" w:space="0" w:color="auto"/>
                <w:right w:val="none" w:sz="0" w:space="0" w:color="auto"/>
              </w:divBdr>
              <w:divsChild>
                <w:div w:id="919675720">
                  <w:marLeft w:val="-240"/>
                  <w:marRight w:val="-240"/>
                  <w:marTop w:val="0"/>
                  <w:marBottom w:val="0"/>
                  <w:divBdr>
                    <w:top w:val="none" w:sz="0" w:space="0" w:color="auto"/>
                    <w:left w:val="none" w:sz="0" w:space="0" w:color="auto"/>
                    <w:bottom w:val="none" w:sz="0" w:space="0" w:color="auto"/>
                    <w:right w:val="none" w:sz="0" w:space="0" w:color="auto"/>
                  </w:divBdr>
                  <w:divsChild>
                    <w:div w:id="784154463">
                      <w:marLeft w:val="0"/>
                      <w:marRight w:val="0"/>
                      <w:marTop w:val="0"/>
                      <w:marBottom w:val="0"/>
                      <w:divBdr>
                        <w:top w:val="none" w:sz="0" w:space="0" w:color="auto"/>
                        <w:left w:val="none" w:sz="0" w:space="0" w:color="auto"/>
                        <w:bottom w:val="none" w:sz="0" w:space="0" w:color="auto"/>
                        <w:right w:val="none" w:sz="0" w:space="0" w:color="auto"/>
                      </w:divBdr>
                      <w:divsChild>
                        <w:div w:id="1439452119">
                          <w:marLeft w:val="0"/>
                          <w:marRight w:val="0"/>
                          <w:marTop w:val="0"/>
                          <w:marBottom w:val="0"/>
                          <w:divBdr>
                            <w:top w:val="none" w:sz="0" w:space="0" w:color="auto"/>
                            <w:left w:val="none" w:sz="0" w:space="0" w:color="auto"/>
                            <w:bottom w:val="none" w:sz="0" w:space="0" w:color="auto"/>
                            <w:right w:val="none" w:sz="0" w:space="0" w:color="auto"/>
                          </w:divBdr>
                        </w:div>
                        <w:div w:id="160245183">
                          <w:marLeft w:val="0"/>
                          <w:marRight w:val="0"/>
                          <w:marTop w:val="0"/>
                          <w:marBottom w:val="0"/>
                          <w:divBdr>
                            <w:top w:val="none" w:sz="0" w:space="0" w:color="auto"/>
                            <w:left w:val="none" w:sz="0" w:space="0" w:color="auto"/>
                            <w:bottom w:val="none" w:sz="0" w:space="0" w:color="auto"/>
                            <w:right w:val="none" w:sz="0" w:space="0" w:color="auto"/>
                          </w:divBdr>
                          <w:divsChild>
                            <w:div w:id="1991593172">
                              <w:marLeft w:val="165"/>
                              <w:marRight w:val="165"/>
                              <w:marTop w:val="0"/>
                              <w:marBottom w:val="0"/>
                              <w:divBdr>
                                <w:top w:val="none" w:sz="0" w:space="0" w:color="auto"/>
                                <w:left w:val="none" w:sz="0" w:space="0" w:color="auto"/>
                                <w:bottom w:val="none" w:sz="0" w:space="0" w:color="auto"/>
                                <w:right w:val="none" w:sz="0" w:space="0" w:color="auto"/>
                              </w:divBdr>
                              <w:divsChild>
                                <w:div w:id="662051475">
                                  <w:marLeft w:val="0"/>
                                  <w:marRight w:val="0"/>
                                  <w:marTop w:val="0"/>
                                  <w:marBottom w:val="0"/>
                                  <w:divBdr>
                                    <w:top w:val="none" w:sz="0" w:space="0" w:color="auto"/>
                                    <w:left w:val="none" w:sz="0" w:space="0" w:color="auto"/>
                                    <w:bottom w:val="none" w:sz="0" w:space="0" w:color="auto"/>
                                    <w:right w:val="none" w:sz="0" w:space="0" w:color="auto"/>
                                  </w:divBdr>
                                  <w:divsChild>
                                    <w:div w:id="1672604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AB60-5A3B-4124-ADB4-8F9D387F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6943</Characters>
  <Application>Microsoft Office Word</Application>
  <DocSecurity>0</DocSecurity>
  <Lines>178</Lines>
  <Paragraphs>62</Paragraphs>
  <ScaleCrop>false</ScaleCrop>
  <Company/>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39/20</dc:title>
  <dc:creator/>
  <cp:lastModifiedBy/>
  <cp:revision>1</cp:revision>
  <dcterms:created xsi:type="dcterms:W3CDTF">2020-06-04T18:31:00Z</dcterms:created>
  <dcterms:modified xsi:type="dcterms:W3CDTF">2020-06-04T18:31:00Z</dcterms:modified>
</cp:coreProperties>
</file>