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1BF611" w14:textId="77777777" w:rsidR="00040C3A" w:rsidRPr="00A94125" w:rsidRDefault="006311DA" w:rsidP="00627C9F">
      <w:pPr>
        <w:jc w:val="both"/>
        <w:rPr>
          <w:rFonts w:asciiTheme="majorHAnsi" w:hAnsiTheme="majorHAnsi" w:cs="Univers"/>
          <w:b/>
          <w:bCs/>
          <w:sz w:val="22"/>
          <w:szCs w:val="22"/>
        </w:rPr>
      </w:pPr>
      <w:r w:rsidRPr="00A94125">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5D77EAB3" wp14:editId="5C73B72F">
                <wp:simplePos x="0" y="0"/>
                <wp:positionH relativeFrom="column">
                  <wp:posOffset>-415925</wp:posOffset>
                </wp:positionH>
                <wp:positionV relativeFrom="paragraph">
                  <wp:posOffset>-356870</wp:posOffset>
                </wp:positionV>
                <wp:extent cx="1409700" cy="8977630"/>
                <wp:effectExtent l="0" t="0" r="1270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0659EF"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A94125">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5E475DF7" wp14:editId="72ECA90A">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475DF7"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" filled="f" stroked="f" strokeweight=".5pt">
                <v:textbox>
                  <w:txbxContent>
                    <w:p w14:paraId="5AC55749" w14:textId="77777777" w:rsidR="00CB2660" w:rsidRDefault="002C1641">
                      <w:r>
                        <w:rPr>
                          <w:noProof/>
                        </w:rPr>
                        <w:drawing>
                          <wp:inline distT="0" distB="0" distL="0" distR="0" wp14:anchorId="6C220AFB" wp14:editId="710C26E2">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r w:rsidR="00AD37C1">
                        <w:t xml:space="preserve">                               </w:t>
                      </w:r>
                      <w:r>
                        <w:t xml:space="preserve">  </w:t>
                      </w:r>
                      <w:r w:rsidR="00B31EBE">
                        <w:t xml:space="preserve">       </w:t>
                      </w:r>
                      <w:r>
                        <w:t xml:space="preserve"> </w:t>
                      </w:r>
                    </w:p>
                  </w:txbxContent>
                </v:textbox>
              </v:shape>
            </w:pict>
          </mc:Fallback>
        </mc:AlternateContent>
      </w:r>
    </w:p>
    <w:p w14:paraId="2FBBC331" w14:textId="77777777" w:rsidR="00040C3A" w:rsidRPr="00A94125" w:rsidRDefault="00040C3A" w:rsidP="00040C3A">
      <w:pPr>
        <w:tabs>
          <w:tab w:val="center" w:pos="5400"/>
        </w:tabs>
        <w:suppressAutoHyphens/>
        <w:jc w:val="both"/>
        <w:rPr>
          <w:rFonts w:asciiTheme="majorHAnsi" w:hAnsiTheme="majorHAnsi"/>
          <w:sz w:val="22"/>
          <w:szCs w:val="22"/>
        </w:rPr>
      </w:pPr>
    </w:p>
    <w:p w14:paraId="513C008C" w14:textId="77777777" w:rsidR="00040C3A" w:rsidRPr="00A94125" w:rsidRDefault="00040C3A" w:rsidP="00040C3A">
      <w:pPr>
        <w:tabs>
          <w:tab w:val="center" w:pos="5400"/>
        </w:tabs>
        <w:suppressAutoHyphens/>
        <w:jc w:val="both"/>
        <w:rPr>
          <w:rFonts w:asciiTheme="majorHAnsi" w:hAnsiTheme="majorHAnsi"/>
          <w:sz w:val="22"/>
          <w:szCs w:val="22"/>
        </w:rPr>
      </w:pPr>
    </w:p>
    <w:p w14:paraId="05EDDB39" w14:textId="77777777" w:rsidR="005128E4" w:rsidRPr="00A94125" w:rsidRDefault="005128E4" w:rsidP="00040C3A">
      <w:pPr>
        <w:tabs>
          <w:tab w:val="center" w:pos="5400"/>
        </w:tabs>
        <w:suppressAutoHyphens/>
        <w:rPr>
          <w:rFonts w:asciiTheme="majorHAnsi" w:hAnsiTheme="majorHAnsi"/>
          <w:sz w:val="22"/>
          <w:szCs w:val="22"/>
        </w:rPr>
      </w:pPr>
    </w:p>
    <w:p w14:paraId="10FFBD73" w14:textId="77777777" w:rsidR="005128E4" w:rsidRPr="00A94125" w:rsidRDefault="005128E4" w:rsidP="00040C3A">
      <w:pPr>
        <w:tabs>
          <w:tab w:val="center" w:pos="5400"/>
        </w:tabs>
        <w:suppressAutoHyphens/>
        <w:rPr>
          <w:rFonts w:asciiTheme="majorHAnsi" w:hAnsiTheme="majorHAnsi"/>
          <w:sz w:val="22"/>
          <w:szCs w:val="22"/>
        </w:rPr>
      </w:pPr>
    </w:p>
    <w:p w14:paraId="3E13B0E8" w14:textId="77777777" w:rsidR="005128E4" w:rsidRPr="00A94125" w:rsidRDefault="005128E4" w:rsidP="00040C3A">
      <w:pPr>
        <w:tabs>
          <w:tab w:val="center" w:pos="5400"/>
        </w:tabs>
        <w:suppressAutoHyphens/>
        <w:rPr>
          <w:rFonts w:asciiTheme="majorHAnsi" w:hAnsiTheme="majorHAnsi"/>
          <w:sz w:val="22"/>
          <w:szCs w:val="22"/>
        </w:rPr>
      </w:pPr>
    </w:p>
    <w:p w14:paraId="14767CBD" w14:textId="77777777" w:rsidR="00040C3A" w:rsidRPr="00A94125" w:rsidRDefault="00040C3A" w:rsidP="005128E4">
      <w:pPr>
        <w:tabs>
          <w:tab w:val="center" w:pos="5400"/>
        </w:tabs>
        <w:suppressAutoHyphens/>
        <w:jc w:val="center"/>
        <w:rPr>
          <w:rFonts w:asciiTheme="majorHAnsi" w:hAnsiTheme="majorHAnsi"/>
          <w:sz w:val="22"/>
          <w:szCs w:val="22"/>
        </w:rPr>
      </w:pPr>
    </w:p>
    <w:p w14:paraId="209C2AF0" w14:textId="77777777" w:rsidR="00040C3A" w:rsidRPr="00A94125" w:rsidRDefault="00040C3A" w:rsidP="005128E4">
      <w:pPr>
        <w:tabs>
          <w:tab w:val="center" w:pos="5400"/>
        </w:tabs>
        <w:suppressAutoHyphens/>
        <w:jc w:val="center"/>
        <w:rPr>
          <w:rFonts w:asciiTheme="majorHAnsi" w:hAnsiTheme="majorHAnsi"/>
          <w:sz w:val="22"/>
          <w:szCs w:val="22"/>
        </w:rPr>
      </w:pPr>
    </w:p>
    <w:p w14:paraId="22280F95" w14:textId="77777777" w:rsidR="005B52B0" w:rsidRPr="00A94125" w:rsidRDefault="005B52B0" w:rsidP="005128E4">
      <w:pPr>
        <w:tabs>
          <w:tab w:val="center" w:pos="5400"/>
        </w:tabs>
        <w:suppressAutoHyphens/>
        <w:jc w:val="center"/>
        <w:rPr>
          <w:rFonts w:asciiTheme="majorHAnsi" w:hAnsiTheme="majorHAnsi"/>
          <w:sz w:val="22"/>
          <w:szCs w:val="22"/>
        </w:rPr>
      </w:pPr>
    </w:p>
    <w:p w14:paraId="75EA8B29" w14:textId="77777777" w:rsidR="005B52B0" w:rsidRPr="00A94125" w:rsidRDefault="005B52B0" w:rsidP="005128E4">
      <w:pPr>
        <w:tabs>
          <w:tab w:val="center" w:pos="5400"/>
        </w:tabs>
        <w:suppressAutoHyphens/>
        <w:jc w:val="center"/>
        <w:rPr>
          <w:rFonts w:asciiTheme="majorHAnsi" w:hAnsiTheme="majorHAnsi"/>
          <w:sz w:val="22"/>
          <w:szCs w:val="22"/>
        </w:rPr>
      </w:pPr>
    </w:p>
    <w:p w14:paraId="41E9A166" w14:textId="77777777" w:rsidR="005B52B0" w:rsidRPr="00A94125" w:rsidRDefault="005B52B0" w:rsidP="005128E4">
      <w:pPr>
        <w:tabs>
          <w:tab w:val="center" w:pos="5400"/>
        </w:tabs>
        <w:suppressAutoHyphens/>
        <w:jc w:val="center"/>
        <w:rPr>
          <w:rFonts w:asciiTheme="majorHAnsi" w:hAnsiTheme="majorHAnsi"/>
          <w:sz w:val="22"/>
          <w:szCs w:val="22"/>
        </w:rPr>
      </w:pPr>
    </w:p>
    <w:p w14:paraId="3AE1A97C" w14:textId="77777777" w:rsidR="00040C3A" w:rsidRPr="00A94125" w:rsidRDefault="00040C3A" w:rsidP="00040C3A">
      <w:pPr>
        <w:tabs>
          <w:tab w:val="center" w:pos="5400"/>
        </w:tabs>
        <w:suppressAutoHyphens/>
        <w:jc w:val="center"/>
        <w:rPr>
          <w:rFonts w:asciiTheme="majorHAnsi" w:hAnsiTheme="majorHAnsi"/>
          <w:sz w:val="22"/>
          <w:szCs w:val="22"/>
        </w:rPr>
      </w:pPr>
    </w:p>
    <w:p w14:paraId="7E2FD54E" w14:textId="77777777" w:rsidR="00040C3A" w:rsidRPr="00A94125" w:rsidRDefault="00040C3A" w:rsidP="00040C3A">
      <w:pPr>
        <w:tabs>
          <w:tab w:val="center" w:pos="5400"/>
        </w:tabs>
        <w:suppressAutoHyphens/>
        <w:jc w:val="center"/>
        <w:rPr>
          <w:rFonts w:asciiTheme="majorHAnsi" w:hAnsiTheme="majorHAnsi"/>
          <w:sz w:val="22"/>
          <w:szCs w:val="22"/>
        </w:rPr>
      </w:pPr>
    </w:p>
    <w:p w14:paraId="0C171AAF" w14:textId="77777777" w:rsidR="00040C3A" w:rsidRPr="00A94125" w:rsidRDefault="00040C3A" w:rsidP="00040C3A">
      <w:pPr>
        <w:tabs>
          <w:tab w:val="center" w:pos="5400"/>
        </w:tabs>
        <w:suppressAutoHyphens/>
        <w:jc w:val="center"/>
        <w:rPr>
          <w:rFonts w:asciiTheme="majorHAnsi" w:hAnsiTheme="majorHAnsi"/>
          <w:sz w:val="22"/>
          <w:szCs w:val="22"/>
        </w:rPr>
      </w:pPr>
    </w:p>
    <w:p w14:paraId="6D675D19" w14:textId="77777777" w:rsidR="00040C3A" w:rsidRPr="00A94125" w:rsidRDefault="00E533FF" w:rsidP="00040C3A">
      <w:pPr>
        <w:tabs>
          <w:tab w:val="center" w:pos="5400"/>
        </w:tabs>
        <w:suppressAutoHyphens/>
        <w:jc w:val="center"/>
        <w:rPr>
          <w:rFonts w:asciiTheme="majorHAnsi" w:hAnsiTheme="majorHAnsi"/>
          <w:sz w:val="22"/>
          <w:szCs w:val="22"/>
        </w:rPr>
      </w:pPr>
      <w:r w:rsidRPr="00A94125">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7C1DDC71" wp14:editId="209EC5FA">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8D609" w14:textId="70FD0717"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83A03">
                              <w:rPr>
                                <w:rFonts w:asciiTheme="majorHAnsi" w:hAnsiTheme="majorHAnsi" w:cs="Arial"/>
                                <w:b/>
                                <w:bCs/>
                                <w:color w:val="0D0D0D" w:themeColor="text1" w:themeTint="F2"/>
                                <w:sz w:val="36"/>
                                <w:szCs w:val="40"/>
                              </w:rPr>
                              <w:t>89</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1803E7E4"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041060">
                              <w:rPr>
                                <w:rFonts w:asciiTheme="majorHAnsi" w:hAnsiTheme="majorHAnsi" w:cs="Arial"/>
                                <w:b/>
                                <w:bCs/>
                                <w:color w:val="0D0D0D" w:themeColor="text1" w:themeTint="F2"/>
                                <w:sz w:val="36"/>
                                <w:szCs w:val="40"/>
                              </w:rPr>
                              <w:t>803</w:t>
                            </w:r>
                            <w:r>
                              <w:rPr>
                                <w:rFonts w:asciiTheme="majorHAnsi" w:hAnsiTheme="majorHAnsi" w:cs="Arial"/>
                                <w:b/>
                                <w:bCs/>
                                <w:color w:val="0D0D0D" w:themeColor="text1" w:themeTint="F2"/>
                                <w:sz w:val="36"/>
                                <w:szCs w:val="40"/>
                              </w:rPr>
                              <w:t>-</w:t>
                            </w:r>
                            <w:r w:rsidR="00041060">
                              <w:rPr>
                                <w:rFonts w:asciiTheme="majorHAnsi" w:hAnsiTheme="majorHAnsi" w:cs="Arial"/>
                                <w:b/>
                                <w:bCs/>
                                <w:color w:val="0D0D0D" w:themeColor="text1" w:themeTint="F2"/>
                                <w:sz w:val="36"/>
                                <w:szCs w:val="40"/>
                              </w:rPr>
                              <w:t>09</w:t>
                            </w:r>
                          </w:p>
                          <w:p w14:paraId="51480B27" w14:textId="1118BA07"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1A3F7AE3" w:rsidR="00261E08" w:rsidRDefault="00074D29"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RELATIVES OF CLAUDIO JIMENO GRENDI</w:t>
                            </w:r>
                          </w:p>
                          <w:p w14:paraId="67476ECA" w14:textId="64F424D3" w:rsidR="005B52B0" w:rsidRPr="000C4365" w:rsidRDefault="00041060" w:rsidP="00261E08">
                            <w:pPr>
                              <w:spacing w:line="276" w:lineRule="auto"/>
                              <w:rPr>
                                <w:rFonts w:asciiTheme="majorHAnsi" w:hAnsiTheme="majorHAnsi"/>
                                <w:color w:val="0D0D0D" w:themeColor="text1" w:themeTint="F2"/>
                              </w:rPr>
                            </w:pPr>
                            <w:r>
                              <w:rPr>
                                <w:rFonts w:ascii="Cambria" w:hAnsi="Cambria" w:cs="Arial"/>
                                <w:color w:val="0D0D0D"/>
                                <w:szCs w:val="22"/>
                              </w:rPr>
                              <w:t>CHILE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DDC71"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14:paraId="5E98D609" w14:textId="70FD0717" w:rsidR="00322450" w:rsidRPr="004B7EB6" w:rsidRDefault="00CA6577" w:rsidP="004B7EB6">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R</w:t>
                      </w:r>
                      <w:r w:rsidR="00F621C3">
                        <w:rPr>
                          <w:rFonts w:asciiTheme="majorHAnsi" w:hAnsiTheme="majorHAnsi" w:cs="Arial"/>
                          <w:b/>
                          <w:bCs/>
                          <w:color w:val="0D0D0D" w:themeColor="text1" w:themeTint="F2"/>
                          <w:sz w:val="36"/>
                          <w:szCs w:val="40"/>
                        </w:rPr>
                        <w:t>EPORT No</w:t>
                      </w:r>
                      <w:r>
                        <w:rPr>
                          <w:rFonts w:asciiTheme="majorHAnsi" w:hAnsiTheme="majorHAnsi" w:cs="Arial"/>
                          <w:b/>
                          <w:bCs/>
                          <w:color w:val="0D0D0D" w:themeColor="text1" w:themeTint="F2"/>
                          <w:sz w:val="36"/>
                          <w:szCs w:val="40"/>
                        </w:rPr>
                        <w:t xml:space="preserve">. </w:t>
                      </w:r>
                      <w:r w:rsidR="00B83A03">
                        <w:rPr>
                          <w:rFonts w:asciiTheme="majorHAnsi" w:hAnsiTheme="majorHAnsi" w:cs="Arial"/>
                          <w:b/>
                          <w:bCs/>
                          <w:color w:val="0D0D0D" w:themeColor="text1" w:themeTint="F2"/>
                          <w:sz w:val="36"/>
                          <w:szCs w:val="40"/>
                        </w:rPr>
                        <w:t>89</w:t>
                      </w:r>
                      <w:r w:rsidR="00322450" w:rsidRPr="004B7EB6">
                        <w:rPr>
                          <w:rFonts w:asciiTheme="majorHAnsi" w:hAnsiTheme="majorHAnsi" w:cs="Arial"/>
                          <w:b/>
                          <w:bCs/>
                          <w:color w:val="0D0D0D" w:themeColor="text1" w:themeTint="F2"/>
                          <w:sz w:val="36"/>
                          <w:szCs w:val="40"/>
                        </w:rPr>
                        <w:t>/</w:t>
                      </w:r>
                      <w:r w:rsidR="002F2697">
                        <w:rPr>
                          <w:rFonts w:asciiTheme="majorHAnsi" w:hAnsiTheme="majorHAnsi" w:cs="Arial"/>
                          <w:b/>
                          <w:bCs/>
                          <w:color w:val="0D0D0D" w:themeColor="text1" w:themeTint="F2"/>
                          <w:sz w:val="36"/>
                          <w:szCs w:val="40"/>
                        </w:rPr>
                        <w:t>20</w:t>
                      </w:r>
                    </w:p>
                    <w:p w14:paraId="2857F468" w14:textId="1803E7E4" w:rsidR="00261E08" w:rsidRPr="004B7EB6" w:rsidRDefault="00261E08" w:rsidP="00261E08">
                      <w:pPr>
                        <w:spacing w:line="276" w:lineRule="auto"/>
                        <w:rPr>
                          <w:rFonts w:asciiTheme="majorHAnsi" w:hAnsiTheme="majorHAnsi" w:cs="Arial"/>
                          <w:b/>
                          <w:bCs/>
                          <w:color w:val="0D0D0D" w:themeColor="text1" w:themeTint="F2"/>
                          <w:sz w:val="36"/>
                          <w:szCs w:val="40"/>
                        </w:rPr>
                      </w:pPr>
                      <w:r>
                        <w:rPr>
                          <w:rFonts w:asciiTheme="majorHAnsi" w:hAnsiTheme="majorHAnsi" w:cs="Arial"/>
                          <w:b/>
                          <w:bCs/>
                          <w:color w:val="0D0D0D" w:themeColor="text1" w:themeTint="F2"/>
                          <w:sz w:val="36"/>
                          <w:szCs w:val="40"/>
                        </w:rPr>
                        <w:t>PETITION</w:t>
                      </w:r>
                      <w:r w:rsidRPr="004B7EB6">
                        <w:rPr>
                          <w:rFonts w:asciiTheme="majorHAnsi" w:hAnsiTheme="majorHAnsi" w:cs="Arial"/>
                          <w:b/>
                          <w:bCs/>
                          <w:color w:val="0D0D0D" w:themeColor="text1" w:themeTint="F2"/>
                          <w:sz w:val="36"/>
                          <w:szCs w:val="40"/>
                        </w:rPr>
                        <w:t xml:space="preserve"> </w:t>
                      </w:r>
                      <w:r w:rsidR="00041060">
                        <w:rPr>
                          <w:rFonts w:asciiTheme="majorHAnsi" w:hAnsiTheme="majorHAnsi" w:cs="Arial"/>
                          <w:b/>
                          <w:bCs/>
                          <w:color w:val="0D0D0D" w:themeColor="text1" w:themeTint="F2"/>
                          <w:sz w:val="36"/>
                          <w:szCs w:val="40"/>
                        </w:rPr>
                        <w:t>803</w:t>
                      </w:r>
                      <w:r>
                        <w:rPr>
                          <w:rFonts w:asciiTheme="majorHAnsi" w:hAnsiTheme="majorHAnsi" w:cs="Arial"/>
                          <w:b/>
                          <w:bCs/>
                          <w:color w:val="0D0D0D" w:themeColor="text1" w:themeTint="F2"/>
                          <w:sz w:val="36"/>
                          <w:szCs w:val="40"/>
                        </w:rPr>
                        <w:t>-</w:t>
                      </w:r>
                      <w:r w:rsidR="00041060">
                        <w:rPr>
                          <w:rFonts w:asciiTheme="majorHAnsi" w:hAnsiTheme="majorHAnsi" w:cs="Arial"/>
                          <w:b/>
                          <w:bCs/>
                          <w:color w:val="0D0D0D" w:themeColor="text1" w:themeTint="F2"/>
                          <w:sz w:val="36"/>
                          <w:szCs w:val="40"/>
                        </w:rPr>
                        <w:t>09</w:t>
                      </w:r>
                    </w:p>
                    <w:p w14:paraId="51480B27" w14:textId="1118BA07" w:rsidR="00261E08" w:rsidRPr="004B7EB6" w:rsidRDefault="00261E08" w:rsidP="00261E08">
                      <w:pPr>
                        <w:spacing w:line="276" w:lineRule="auto"/>
                        <w:rPr>
                          <w:rFonts w:asciiTheme="majorHAnsi" w:hAnsiTheme="majorHAnsi" w:cs="Arial"/>
                          <w:color w:val="0D0D0D" w:themeColor="text1" w:themeTint="F2"/>
                          <w:szCs w:val="22"/>
                        </w:rPr>
                      </w:pPr>
                      <w:r>
                        <w:rPr>
                          <w:rFonts w:asciiTheme="majorHAnsi" w:hAnsiTheme="majorHAnsi" w:cs="Arial"/>
                          <w:color w:val="0D0D0D" w:themeColor="text1" w:themeTint="F2"/>
                          <w:szCs w:val="22"/>
                        </w:rPr>
                        <w:t>REPORT ON ADMISSIBILITY</w:t>
                      </w:r>
                    </w:p>
                    <w:p w14:paraId="53E0BB0C" w14:textId="77777777" w:rsidR="00261E08" w:rsidRPr="004B7EB6" w:rsidRDefault="00261E08" w:rsidP="00261E08">
                      <w:pPr>
                        <w:spacing w:line="276" w:lineRule="auto"/>
                        <w:rPr>
                          <w:rFonts w:asciiTheme="majorHAnsi" w:hAnsiTheme="majorHAnsi" w:cs="Arial"/>
                          <w:color w:val="0D0D0D" w:themeColor="text1" w:themeTint="F2"/>
                          <w:szCs w:val="22"/>
                        </w:rPr>
                      </w:pPr>
                    </w:p>
                    <w:p w14:paraId="6F749A11" w14:textId="1A3F7AE3" w:rsidR="00261E08" w:rsidRDefault="00074D29" w:rsidP="00261E08">
                      <w:pPr>
                        <w:pBdr>
                          <w:top w:val="none" w:sz="0" w:space="0" w:color="auto"/>
                          <w:left w:val="none" w:sz="0" w:space="0" w:color="auto"/>
                          <w:bottom w:val="none" w:sz="0" w:space="0" w:color="auto"/>
                          <w:right w:val="none" w:sz="0" w:space="0" w:color="auto"/>
                          <w:bar w:val="none" w:sz="0" w:color="auto"/>
                        </w:pBdr>
                        <w:spacing w:line="276" w:lineRule="auto"/>
                        <w:rPr>
                          <w:rFonts w:ascii="Cambria" w:hAnsi="Cambria" w:cs="Arial"/>
                          <w:color w:val="0D0D0D"/>
                          <w:szCs w:val="22"/>
                        </w:rPr>
                      </w:pPr>
                      <w:r>
                        <w:rPr>
                          <w:rFonts w:ascii="Cambria" w:hAnsi="Cambria" w:cs="Arial"/>
                          <w:color w:val="0D0D0D"/>
                          <w:szCs w:val="22"/>
                        </w:rPr>
                        <w:t>RELATIVES OF CLAUDIO JIMENO GRENDI</w:t>
                      </w:r>
                    </w:p>
                    <w:p w14:paraId="67476ECA" w14:textId="64F424D3" w:rsidR="005B52B0" w:rsidRPr="000C4365" w:rsidRDefault="00041060" w:rsidP="00261E08">
                      <w:pPr>
                        <w:spacing w:line="276" w:lineRule="auto"/>
                        <w:rPr>
                          <w:rFonts w:asciiTheme="majorHAnsi" w:hAnsiTheme="majorHAnsi"/>
                          <w:color w:val="0D0D0D" w:themeColor="text1" w:themeTint="F2"/>
                        </w:rPr>
                      </w:pPr>
                      <w:r>
                        <w:rPr>
                          <w:rFonts w:ascii="Cambria" w:hAnsi="Cambria" w:cs="Arial"/>
                          <w:color w:val="0D0D0D"/>
                          <w:szCs w:val="22"/>
                        </w:rPr>
                        <w:t>CHILE</w:t>
                      </w:r>
                    </w:p>
                  </w:txbxContent>
                </v:textbox>
              </v:shape>
            </w:pict>
          </mc:Fallback>
        </mc:AlternateContent>
      </w:r>
      <w:r w:rsidR="004B7EB6" w:rsidRPr="00A94125">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061DC318" wp14:editId="3ED216D5">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03AA5" w14:textId="6DEF82A5" w:rsidR="00627C9F" w:rsidRPr="00FE5EEE"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w:t>
                            </w:r>
                            <w:r w:rsidRPr="00FE5EEE">
                              <w:rPr>
                                <w:rFonts w:asciiTheme="minorHAnsi" w:hAnsiTheme="minorHAnsi"/>
                                <w:color w:val="FFFFFF" w:themeColor="background1"/>
                                <w:sz w:val="22"/>
                                <w:lang w:val="pt-BR"/>
                              </w:rPr>
                              <w:t>V/II.</w:t>
                            </w:r>
                            <w:r w:rsidR="002F2697" w:rsidRPr="00FE5EEE">
                              <w:rPr>
                                <w:rFonts w:asciiTheme="minorHAnsi" w:hAnsiTheme="minorHAnsi"/>
                                <w:color w:val="FF0000"/>
                                <w:sz w:val="22"/>
                                <w:lang w:val="pt-BR"/>
                              </w:rPr>
                              <w:t xml:space="preserve"> </w:t>
                            </w:r>
                          </w:p>
                          <w:p w14:paraId="2B86BB36" w14:textId="6E96C8F8" w:rsidR="00627C9F" w:rsidRPr="00F82753" w:rsidRDefault="00CA6577" w:rsidP="009E566A">
                            <w:pPr>
                              <w:jc w:val="right"/>
                              <w:rPr>
                                <w:rFonts w:asciiTheme="minorHAnsi" w:hAnsiTheme="minorHAnsi"/>
                                <w:color w:val="FFFFFF" w:themeColor="background1"/>
                                <w:sz w:val="22"/>
                                <w:lang w:val="pt-BR"/>
                              </w:rPr>
                            </w:pPr>
                            <w:r w:rsidRPr="00FE5EEE">
                              <w:rPr>
                                <w:rFonts w:asciiTheme="minorHAnsi" w:hAnsiTheme="minorHAnsi"/>
                                <w:color w:val="FFFFFF" w:themeColor="background1"/>
                                <w:sz w:val="22"/>
                                <w:lang w:val="pt-BR"/>
                              </w:rPr>
                              <w:t>Doc.</w:t>
                            </w:r>
                            <w:r w:rsidR="00A06ADA">
                              <w:rPr>
                                <w:rFonts w:asciiTheme="minorHAnsi" w:hAnsiTheme="minorHAnsi"/>
                                <w:color w:val="FFFFFF" w:themeColor="background1"/>
                                <w:sz w:val="22"/>
                                <w:lang w:val="pt-BR"/>
                              </w:rPr>
                              <w:t xml:space="preserve"> </w:t>
                            </w:r>
                            <w:r w:rsidR="00B83A03">
                              <w:rPr>
                                <w:rFonts w:asciiTheme="minorHAnsi" w:hAnsiTheme="minorHAnsi"/>
                                <w:color w:val="FFFFFF" w:themeColor="background1"/>
                                <w:sz w:val="22"/>
                                <w:lang w:val="pt-BR"/>
                              </w:rPr>
                              <w:t>99</w:t>
                            </w:r>
                          </w:p>
                          <w:p w14:paraId="6AC8D657" w14:textId="739A668F" w:rsidR="00627C9F" w:rsidRPr="00FE5EEE" w:rsidRDefault="00A06ADA" w:rsidP="009E566A">
                            <w:pPr>
                              <w:jc w:val="right"/>
                              <w:rPr>
                                <w:rFonts w:asciiTheme="minorHAnsi" w:hAnsiTheme="minorHAnsi"/>
                                <w:color w:val="FFFFFF" w:themeColor="background1"/>
                                <w:sz w:val="22"/>
                              </w:rPr>
                            </w:pPr>
                            <w:r>
                              <w:rPr>
                                <w:rFonts w:asciiTheme="minorHAnsi" w:hAnsiTheme="minorHAnsi"/>
                                <w:color w:val="FFFFFF" w:themeColor="background1"/>
                                <w:sz w:val="22"/>
                              </w:rPr>
                              <w:t>13 May</w:t>
                            </w:r>
                            <w:r w:rsidR="000C4365" w:rsidRPr="00FE5EEE">
                              <w:rPr>
                                <w:rFonts w:asciiTheme="minorHAnsi" w:hAnsiTheme="minorHAnsi"/>
                                <w:color w:val="FFFFFF" w:themeColor="background1"/>
                                <w:sz w:val="22"/>
                              </w:rPr>
                              <w:t xml:space="preserve"> </w:t>
                            </w:r>
                            <w:r w:rsidR="002F2697" w:rsidRPr="00FE5EEE">
                              <w:rPr>
                                <w:rFonts w:asciiTheme="minorHAnsi" w:hAnsiTheme="minorHAnsi"/>
                                <w:color w:val="FFFFFF" w:themeColor="background1"/>
                                <w:sz w:val="22"/>
                              </w:rPr>
                              <w:t>2020</w:t>
                            </w:r>
                          </w:p>
                          <w:p w14:paraId="35D3ABA3" w14:textId="4D5A616E" w:rsidR="00627C9F" w:rsidRPr="004B7EB6" w:rsidRDefault="00627C9F" w:rsidP="009E566A">
                            <w:pPr>
                              <w:jc w:val="right"/>
                              <w:rPr>
                                <w:rFonts w:asciiTheme="minorHAnsi" w:hAnsiTheme="minorHAnsi"/>
                                <w:color w:val="FFFFFF" w:themeColor="background1"/>
                                <w:sz w:val="22"/>
                              </w:rPr>
                            </w:pPr>
                            <w:r w:rsidRPr="00FE5EEE">
                              <w:rPr>
                                <w:rFonts w:asciiTheme="minorHAnsi" w:hAnsiTheme="minorHAnsi"/>
                                <w:color w:val="FFFFFF" w:themeColor="background1"/>
                                <w:sz w:val="22"/>
                              </w:rPr>
                              <w:t>Original:</w:t>
                            </w:r>
                            <w:r w:rsidR="002C1641" w:rsidRPr="00FE5EEE">
                              <w:rPr>
                                <w:rFonts w:asciiTheme="minorHAnsi" w:hAnsiTheme="minorHAnsi"/>
                                <w:color w:val="FFFFFF" w:themeColor="background1"/>
                                <w:sz w:val="22"/>
                              </w:rPr>
                              <w:t xml:space="preserve"> </w:t>
                            </w:r>
                            <w:r w:rsidR="00F42B71" w:rsidRPr="00FE5EEE">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DC318"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14:paraId="4B703AA5" w14:textId="6DEF82A5" w:rsidR="00627C9F" w:rsidRPr="00FE5EEE" w:rsidRDefault="009E566A" w:rsidP="009E566A">
                      <w:pPr>
                        <w:jc w:val="right"/>
                        <w:rPr>
                          <w:rFonts w:asciiTheme="minorHAnsi" w:hAnsiTheme="minorHAnsi"/>
                          <w:color w:val="FFFFFF" w:themeColor="background1"/>
                          <w:sz w:val="22"/>
                          <w:lang w:val="pt-BR"/>
                        </w:rPr>
                      </w:pPr>
                      <w:r w:rsidRPr="00466D0B">
                        <w:rPr>
                          <w:rFonts w:asciiTheme="minorHAnsi" w:hAnsiTheme="minorHAnsi"/>
                          <w:color w:val="FFFFFF" w:themeColor="background1"/>
                          <w:sz w:val="22"/>
                          <w:lang w:val="pt-BR"/>
                        </w:rPr>
                        <w:t>OEA/Ser.L/</w:t>
                      </w:r>
                      <w:r w:rsidRPr="00FE5EEE">
                        <w:rPr>
                          <w:rFonts w:asciiTheme="minorHAnsi" w:hAnsiTheme="minorHAnsi"/>
                          <w:color w:val="FFFFFF" w:themeColor="background1"/>
                          <w:sz w:val="22"/>
                          <w:lang w:val="pt-BR"/>
                        </w:rPr>
                        <w:t>V/II.</w:t>
                      </w:r>
                      <w:r w:rsidR="002F2697" w:rsidRPr="00FE5EEE">
                        <w:rPr>
                          <w:rFonts w:asciiTheme="minorHAnsi" w:hAnsiTheme="minorHAnsi"/>
                          <w:color w:val="FF0000"/>
                          <w:sz w:val="22"/>
                          <w:lang w:val="pt-BR"/>
                        </w:rPr>
                        <w:t xml:space="preserve"> </w:t>
                      </w:r>
                    </w:p>
                    <w:p w14:paraId="2B86BB36" w14:textId="6E96C8F8" w:rsidR="00627C9F" w:rsidRPr="00F82753" w:rsidRDefault="00CA6577" w:rsidP="009E566A">
                      <w:pPr>
                        <w:jc w:val="right"/>
                        <w:rPr>
                          <w:rFonts w:asciiTheme="minorHAnsi" w:hAnsiTheme="minorHAnsi"/>
                          <w:color w:val="FFFFFF" w:themeColor="background1"/>
                          <w:sz w:val="22"/>
                          <w:lang w:val="pt-BR"/>
                        </w:rPr>
                      </w:pPr>
                      <w:r w:rsidRPr="00FE5EEE">
                        <w:rPr>
                          <w:rFonts w:asciiTheme="minorHAnsi" w:hAnsiTheme="minorHAnsi"/>
                          <w:color w:val="FFFFFF" w:themeColor="background1"/>
                          <w:sz w:val="22"/>
                          <w:lang w:val="pt-BR"/>
                        </w:rPr>
                        <w:t>Doc.</w:t>
                      </w:r>
                      <w:r w:rsidR="00A06ADA">
                        <w:rPr>
                          <w:rFonts w:asciiTheme="minorHAnsi" w:hAnsiTheme="minorHAnsi"/>
                          <w:color w:val="FFFFFF" w:themeColor="background1"/>
                          <w:sz w:val="22"/>
                          <w:lang w:val="pt-BR"/>
                        </w:rPr>
                        <w:t xml:space="preserve"> </w:t>
                      </w:r>
                      <w:r w:rsidR="00B83A03">
                        <w:rPr>
                          <w:rFonts w:asciiTheme="minorHAnsi" w:hAnsiTheme="minorHAnsi"/>
                          <w:color w:val="FFFFFF" w:themeColor="background1"/>
                          <w:sz w:val="22"/>
                          <w:lang w:val="pt-BR"/>
                        </w:rPr>
                        <w:t>99</w:t>
                      </w:r>
                    </w:p>
                    <w:p w14:paraId="6AC8D657" w14:textId="739A668F" w:rsidR="00627C9F" w:rsidRPr="00FE5EEE" w:rsidRDefault="00A06ADA" w:rsidP="009E566A">
                      <w:pPr>
                        <w:jc w:val="right"/>
                        <w:rPr>
                          <w:rFonts w:asciiTheme="minorHAnsi" w:hAnsiTheme="minorHAnsi"/>
                          <w:color w:val="FFFFFF" w:themeColor="background1"/>
                          <w:sz w:val="22"/>
                        </w:rPr>
                      </w:pPr>
                      <w:r>
                        <w:rPr>
                          <w:rFonts w:asciiTheme="minorHAnsi" w:hAnsiTheme="minorHAnsi"/>
                          <w:color w:val="FFFFFF" w:themeColor="background1"/>
                          <w:sz w:val="22"/>
                        </w:rPr>
                        <w:t>13 May</w:t>
                      </w:r>
                      <w:r w:rsidR="000C4365" w:rsidRPr="00FE5EEE">
                        <w:rPr>
                          <w:rFonts w:asciiTheme="minorHAnsi" w:hAnsiTheme="minorHAnsi"/>
                          <w:color w:val="FFFFFF" w:themeColor="background1"/>
                          <w:sz w:val="22"/>
                        </w:rPr>
                        <w:t xml:space="preserve"> </w:t>
                      </w:r>
                      <w:r w:rsidR="002F2697" w:rsidRPr="00FE5EEE">
                        <w:rPr>
                          <w:rFonts w:asciiTheme="minorHAnsi" w:hAnsiTheme="minorHAnsi"/>
                          <w:color w:val="FFFFFF" w:themeColor="background1"/>
                          <w:sz w:val="22"/>
                        </w:rPr>
                        <w:t>2020</w:t>
                      </w:r>
                    </w:p>
                    <w:p w14:paraId="35D3ABA3" w14:textId="4D5A616E" w:rsidR="00627C9F" w:rsidRPr="004B7EB6" w:rsidRDefault="00627C9F" w:rsidP="009E566A">
                      <w:pPr>
                        <w:jc w:val="right"/>
                        <w:rPr>
                          <w:rFonts w:asciiTheme="minorHAnsi" w:hAnsiTheme="minorHAnsi"/>
                          <w:color w:val="FFFFFF" w:themeColor="background1"/>
                          <w:sz w:val="22"/>
                        </w:rPr>
                      </w:pPr>
                      <w:r w:rsidRPr="00FE5EEE">
                        <w:rPr>
                          <w:rFonts w:asciiTheme="minorHAnsi" w:hAnsiTheme="minorHAnsi"/>
                          <w:color w:val="FFFFFF" w:themeColor="background1"/>
                          <w:sz w:val="22"/>
                        </w:rPr>
                        <w:t>Original:</w:t>
                      </w:r>
                      <w:r w:rsidR="002C1641" w:rsidRPr="00FE5EEE">
                        <w:rPr>
                          <w:rFonts w:asciiTheme="minorHAnsi" w:hAnsiTheme="minorHAnsi"/>
                          <w:color w:val="FFFFFF" w:themeColor="background1"/>
                          <w:sz w:val="22"/>
                        </w:rPr>
                        <w:t xml:space="preserve"> </w:t>
                      </w:r>
                      <w:r w:rsidR="00F42B71" w:rsidRPr="00FE5EEE">
                        <w:rPr>
                          <w:rFonts w:asciiTheme="minorHAnsi" w:hAnsiTheme="minorHAnsi"/>
                          <w:color w:val="FFFFFF" w:themeColor="background1"/>
                          <w:sz w:val="22"/>
                        </w:rPr>
                        <w:t>Spanish</w:t>
                      </w:r>
                    </w:p>
                  </w:txbxContent>
                </v:textbox>
              </v:shape>
            </w:pict>
          </mc:Fallback>
        </mc:AlternateContent>
      </w:r>
    </w:p>
    <w:p w14:paraId="316B8AC2" w14:textId="77777777" w:rsidR="00040C3A" w:rsidRPr="00A94125" w:rsidRDefault="00040C3A" w:rsidP="00040C3A">
      <w:pPr>
        <w:tabs>
          <w:tab w:val="center" w:pos="5400"/>
        </w:tabs>
        <w:suppressAutoHyphens/>
        <w:jc w:val="center"/>
        <w:rPr>
          <w:rFonts w:asciiTheme="majorHAnsi" w:hAnsiTheme="majorHAnsi"/>
          <w:sz w:val="22"/>
          <w:szCs w:val="22"/>
        </w:rPr>
      </w:pPr>
    </w:p>
    <w:p w14:paraId="05B705ED" w14:textId="77777777" w:rsidR="00040C3A" w:rsidRPr="00A94125" w:rsidRDefault="00040C3A" w:rsidP="00040C3A">
      <w:pPr>
        <w:tabs>
          <w:tab w:val="center" w:pos="5400"/>
        </w:tabs>
        <w:suppressAutoHyphens/>
        <w:jc w:val="center"/>
        <w:rPr>
          <w:rFonts w:asciiTheme="majorHAnsi" w:hAnsiTheme="majorHAnsi" w:cs="Arial"/>
          <w:sz w:val="22"/>
          <w:szCs w:val="22"/>
        </w:rPr>
      </w:pPr>
    </w:p>
    <w:p w14:paraId="596B1995" w14:textId="77777777" w:rsidR="00040C3A" w:rsidRPr="00A94125" w:rsidRDefault="00040C3A" w:rsidP="00040C3A">
      <w:pPr>
        <w:tabs>
          <w:tab w:val="center" w:pos="5400"/>
        </w:tabs>
        <w:suppressAutoHyphens/>
        <w:jc w:val="center"/>
        <w:rPr>
          <w:rFonts w:asciiTheme="majorHAnsi" w:hAnsiTheme="majorHAnsi"/>
          <w:sz w:val="22"/>
          <w:szCs w:val="22"/>
        </w:rPr>
      </w:pPr>
    </w:p>
    <w:p w14:paraId="7CC143B7" w14:textId="77777777" w:rsidR="00040C3A" w:rsidRPr="00A94125" w:rsidRDefault="00040C3A" w:rsidP="00040C3A">
      <w:pPr>
        <w:tabs>
          <w:tab w:val="center" w:pos="5400"/>
        </w:tabs>
        <w:suppressAutoHyphens/>
        <w:jc w:val="center"/>
        <w:rPr>
          <w:rFonts w:asciiTheme="majorHAnsi" w:hAnsiTheme="majorHAnsi"/>
          <w:sz w:val="22"/>
          <w:szCs w:val="22"/>
        </w:rPr>
      </w:pPr>
    </w:p>
    <w:p w14:paraId="1D4FB47A" w14:textId="77777777" w:rsidR="00040C3A" w:rsidRPr="00A94125" w:rsidRDefault="00040C3A" w:rsidP="00040C3A">
      <w:pPr>
        <w:tabs>
          <w:tab w:val="center" w:pos="5400"/>
        </w:tabs>
        <w:suppressAutoHyphens/>
        <w:jc w:val="center"/>
        <w:rPr>
          <w:rFonts w:asciiTheme="majorHAnsi" w:hAnsiTheme="majorHAnsi"/>
          <w:sz w:val="22"/>
          <w:szCs w:val="22"/>
        </w:rPr>
      </w:pPr>
    </w:p>
    <w:p w14:paraId="15CB5C81" w14:textId="77777777" w:rsidR="00040C3A" w:rsidRPr="00A94125" w:rsidRDefault="00040C3A" w:rsidP="00040C3A">
      <w:pPr>
        <w:tabs>
          <w:tab w:val="center" w:pos="5400"/>
        </w:tabs>
        <w:suppressAutoHyphens/>
        <w:jc w:val="center"/>
        <w:rPr>
          <w:rFonts w:asciiTheme="majorHAnsi" w:hAnsiTheme="majorHAnsi"/>
          <w:sz w:val="22"/>
          <w:szCs w:val="22"/>
        </w:rPr>
      </w:pPr>
    </w:p>
    <w:p w14:paraId="35A86C79" w14:textId="77777777" w:rsidR="005128E4" w:rsidRPr="00A94125" w:rsidRDefault="005128E4" w:rsidP="00040C3A">
      <w:pPr>
        <w:tabs>
          <w:tab w:val="center" w:pos="5400"/>
        </w:tabs>
        <w:suppressAutoHyphens/>
        <w:jc w:val="center"/>
        <w:rPr>
          <w:rFonts w:asciiTheme="majorHAnsi" w:hAnsiTheme="majorHAnsi"/>
          <w:sz w:val="22"/>
          <w:szCs w:val="22"/>
        </w:rPr>
      </w:pPr>
    </w:p>
    <w:p w14:paraId="19562CDC" w14:textId="77777777" w:rsidR="00040C3A" w:rsidRPr="00A94125" w:rsidRDefault="00040C3A" w:rsidP="00040C3A">
      <w:pPr>
        <w:tabs>
          <w:tab w:val="center" w:pos="5400"/>
        </w:tabs>
        <w:suppressAutoHyphens/>
        <w:jc w:val="center"/>
        <w:rPr>
          <w:rFonts w:asciiTheme="majorHAnsi" w:hAnsiTheme="majorHAnsi"/>
          <w:sz w:val="22"/>
          <w:szCs w:val="22"/>
        </w:rPr>
      </w:pPr>
    </w:p>
    <w:p w14:paraId="1A03B1AA" w14:textId="77777777" w:rsidR="005128E4" w:rsidRPr="00A94125" w:rsidRDefault="005128E4" w:rsidP="00040C3A">
      <w:pPr>
        <w:tabs>
          <w:tab w:val="center" w:pos="5400"/>
        </w:tabs>
        <w:suppressAutoHyphens/>
        <w:jc w:val="center"/>
        <w:rPr>
          <w:rFonts w:asciiTheme="majorHAnsi" w:hAnsiTheme="majorHAnsi"/>
          <w:sz w:val="22"/>
          <w:szCs w:val="22"/>
        </w:rPr>
      </w:pPr>
    </w:p>
    <w:p w14:paraId="1AC39403" w14:textId="77777777" w:rsidR="005128E4" w:rsidRPr="00A94125" w:rsidRDefault="005128E4" w:rsidP="00040C3A">
      <w:pPr>
        <w:tabs>
          <w:tab w:val="center" w:pos="5400"/>
        </w:tabs>
        <w:suppressAutoHyphens/>
        <w:jc w:val="center"/>
        <w:rPr>
          <w:rFonts w:asciiTheme="majorHAnsi" w:hAnsiTheme="majorHAnsi"/>
          <w:sz w:val="22"/>
          <w:szCs w:val="22"/>
        </w:rPr>
      </w:pPr>
    </w:p>
    <w:p w14:paraId="5C11F4FB" w14:textId="77777777" w:rsidR="005128E4" w:rsidRPr="00A94125" w:rsidRDefault="005128E4" w:rsidP="00040C3A">
      <w:pPr>
        <w:tabs>
          <w:tab w:val="center" w:pos="5400"/>
        </w:tabs>
        <w:suppressAutoHyphens/>
        <w:jc w:val="center"/>
        <w:rPr>
          <w:rFonts w:asciiTheme="majorHAnsi" w:hAnsiTheme="majorHAnsi"/>
          <w:sz w:val="22"/>
          <w:szCs w:val="22"/>
        </w:rPr>
      </w:pPr>
    </w:p>
    <w:p w14:paraId="37F01C5F" w14:textId="77777777" w:rsidR="00040C3A" w:rsidRPr="00A94125" w:rsidRDefault="00040C3A" w:rsidP="00040C3A">
      <w:pPr>
        <w:tabs>
          <w:tab w:val="center" w:pos="5400"/>
        </w:tabs>
        <w:suppressAutoHyphens/>
        <w:jc w:val="center"/>
        <w:rPr>
          <w:rFonts w:asciiTheme="majorHAnsi" w:hAnsiTheme="majorHAnsi"/>
          <w:sz w:val="22"/>
          <w:szCs w:val="22"/>
        </w:rPr>
      </w:pPr>
    </w:p>
    <w:p w14:paraId="117D4487" w14:textId="77777777" w:rsidR="00040C3A" w:rsidRPr="00A94125" w:rsidRDefault="00040C3A" w:rsidP="00040C3A">
      <w:pPr>
        <w:tabs>
          <w:tab w:val="center" w:pos="5400"/>
        </w:tabs>
        <w:suppressAutoHyphens/>
        <w:jc w:val="center"/>
        <w:rPr>
          <w:rFonts w:asciiTheme="majorHAnsi" w:hAnsiTheme="majorHAnsi"/>
          <w:sz w:val="22"/>
          <w:szCs w:val="22"/>
        </w:rPr>
      </w:pPr>
    </w:p>
    <w:p w14:paraId="0DBAA49F" w14:textId="77777777" w:rsidR="002C1641" w:rsidRPr="00A94125" w:rsidRDefault="002C1641" w:rsidP="00040C3A">
      <w:pPr>
        <w:tabs>
          <w:tab w:val="center" w:pos="5400"/>
        </w:tabs>
        <w:suppressAutoHyphens/>
        <w:jc w:val="center"/>
        <w:rPr>
          <w:rFonts w:asciiTheme="majorHAnsi" w:hAnsiTheme="majorHAnsi"/>
          <w:sz w:val="18"/>
          <w:szCs w:val="22"/>
        </w:rPr>
      </w:pPr>
    </w:p>
    <w:p w14:paraId="4C4A165E" w14:textId="77777777" w:rsidR="002C1641" w:rsidRPr="00A94125" w:rsidRDefault="002C1641" w:rsidP="00040C3A">
      <w:pPr>
        <w:tabs>
          <w:tab w:val="center" w:pos="5400"/>
        </w:tabs>
        <w:suppressAutoHyphens/>
        <w:jc w:val="center"/>
        <w:rPr>
          <w:rFonts w:asciiTheme="majorHAnsi" w:hAnsiTheme="majorHAnsi"/>
          <w:sz w:val="18"/>
          <w:szCs w:val="22"/>
        </w:rPr>
      </w:pPr>
    </w:p>
    <w:p w14:paraId="5148ED3D" w14:textId="77777777" w:rsidR="002C1641" w:rsidRPr="00A94125" w:rsidRDefault="002C1641" w:rsidP="00040C3A">
      <w:pPr>
        <w:tabs>
          <w:tab w:val="center" w:pos="5400"/>
        </w:tabs>
        <w:suppressAutoHyphens/>
        <w:jc w:val="center"/>
        <w:rPr>
          <w:rFonts w:asciiTheme="majorHAnsi" w:hAnsiTheme="majorHAnsi"/>
          <w:sz w:val="18"/>
          <w:szCs w:val="22"/>
        </w:rPr>
      </w:pPr>
    </w:p>
    <w:p w14:paraId="75C215DF" w14:textId="77777777" w:rsidR="002C1641" w:rsidRPr="00A94125" w:rsidRDefault="002C1641" w:rsidP="00040C3A">
      <w:pPr>
        <w:tabs>
          <w:tab w:val="center" w:pos="5400"/>
        </w:tabs>
        <w:suppressAutoHyphens/>
        <w:jc w:val="center"/>
        <w:rPr>
          <w:rFonts w:asciiTheme="majorHAnsi" w:hAnsiTheme="majorHAnsi"/>
          <w:sz w:val="18"/>
          <w:szCs w:val="22"/>
        </w:rPr>
      </w:pPr>
    </w:p>
    <w:p w14:paraId="31CE0E9D" w14:textId="77777777" w:rsidR="002C1641" w:rsidRPr="00A94125" w:rsidRDefault="002C1641" w:rsidP="00040C3A">
      <w:pPr>
        <w:tabs>
          <w:tab w:val="center" w:pos="5400"/>
        </w:tabs>
        <w:suppressAutoHyphens/>
        <w:jc w:val="center"/>
        <w:rPr>
          <w:rFonts w:asciiTheme="majorHAnsi" w:hAnsiTheme="majorHAnsi"/>
          <w:sz w:val="18"/>
          <w:szCs w:val="22"/>
        </w:rPr>
      </w:pPr>
    </w:p>
    <w:p w14:paraId="49136797" w14:textId="77777777" w:rsidR="002C1641" w:rsidRPr="00A94125" w:rsidRDefault="002C1641" w:rsidP="00040C3A">
      <w:pPr>
        <w:tabs>
          <w:tab w:val="center" w:pos="5400"/>
        </w:tabs>
        <w:suppressAutoHyphens/>
        <w:jc w:val="center"/>
        <w:rPr>
          <w:rFonts w:asciiTheme="majorHAnsi" w:hAnsiTheme="majorHAnsi"/>
          <w:sz w:val="18"/>
          <w:szCs w:val="22"/>
        </w:rPr>
      </w:pPr>
    </w:p>
    <w:p w14:paraId="0879DB6F" w14:textId="77777777" w:rsidR="002C1641" w:rsidRPr="00A94125" w:rsidRDefault="002C1641" w:rsidP="00040C3A">
      <w:pPr>
        <w:tabs>
          <w:tab w:val="center" w:pos="5400"/>
        </w:tabs>
        <w:suppressAutoHyphens/>
        <w:jc w:val="center"/>
        <w:rPr>
          <w:rFonts w:asciiTheme="majorHAnsi" w:hAnsiTheme="majorHAnsi"/>
          <w:sz w:val="18"/>
          <w:szCs w:val="22"/>
        </w:rPr>
      </w:pPr>
    </w:p>
    <w:p w14:paraId="45E3E10E" w14:textId="77777777" w:rsidR="002C1641" w:rsidRPr="00A94125" w:rsidRDefault="002C1641" w:rsidP="00040C3A">
      <w:pPr>
        <w:tabs>
          <w:tab w:val="center" w:pos="5400"/>
        </w:tabs>
        <w:suppressAutoHyphens/>
        <w:jc w:val="center"/>
        <w:rPr>
          <w:rFonts w:asciiTheme="majorHAnsi" w:hAnsiTheme="majorHAnsi"/>
          <w:sz w:val="18"/>
          <w:szCs w:val="22"/>
        </w:rPr>
      </w:pPr>
    </w:p>
    <w:p w14:paraId="523DA49C" w14:textId="77777777" w:rsidR="002C1641" w:rsidRPr="00A94125" w:rsidRDefault="002C1641" w:rsidP="00040C3A">
      <w:pPr>
        <w:tabs>
          <w:tab w:val="center" w:pos="5400"/>
        </w:tabs>
        <w:suppressAutoHyphens/>
        <w:jc w:val="center"/>
        <w:rPr>
          <w:rFonts w:asciiTheme="majorHAnsi" w:hAnsiTheme="majorHAnsi"/>
          <w:sz w:val="18"/>
          <w:szCs w:val="22"/>
        </w:rPr>
      </w:pPr>
    </w:p>
    <w:p w14:paraId="21E0DC4D" w14:textId="77777777" w:rsidR="002C1641" w:rsidRPr="00A94125" w:rsidRDefault="002C1641" w:rsidP="00040C3A">
      <w:pPr>
        <w:tabs>
          <w:tab w:val="center" w:pos="5400"/>
        </w:tabs>
        <w:suppressAutoHyphens/>
        <w:jc w:val="center"/>
        <w:rPr>
          <w:rFonts w:asciiTheme="majorHAnsi" w:hAnsiTheme="majorHAnsi"/>
          <w:sz w:val="18"/>
          <w:szCs w:val="22"/>
        </w:rPr>
      </w:pPr>
    </w:p>
    <w:p w14:paraId="4A703177" w14:textId="77777777" w:rsidR="002C1641" w:rsidRPr="00A94125" w:rsidRDefault="002C1641" w:rsidP="00040C3A">
      <w:pPr>
        <w:tabs>
          <w:tab w:val="center" w:pos="5400"/>
        </w:tabs>
        <w:suppressAutoHyphens/>
        <w:jc w:val="center"/>
        <w:rPr>
          <w:rFonts w:asciiTheme="majorHAnsi" w:hAnsiTheme="majorHAnsi"/>
          <w:sz w:val="18"/>
          <w:szCs w:val="22"/>
        </w:rPr>
      </w:pPr>
    </w:p>
    <w:p w14:paraId="4D26849C" w14:textId="77777777" w:rsidR="002C1641" w:rsidRPr="00A94125" w:rsidRDefault="002C1641" w:rsidP="00040C3A">
      <w:pPr>
        <w:tabs>
          <w:tab w:val="center" w:pos="5400"/>
        </w:tabs>
        <w:suppressAutoHyphens/>
        <w:jc w:val="center"/>
        <w:rPr>
          <w:rFonts w:asciiTheme="majorHAnsi" w:hAnsiTheme="majorHAnsi"/>
          <w:sz w:val="18"/>
          <w:szCs w:val="22"/>
        </w:rPr>
      </w:pPr>
    </w:p>
    <w:p w14:paraId="59BA4177" w14:textId="2B95E590" w:rsidR="002C1641" w:rsidRPr="00A94125" w:rsidRDefault="00FE5EEE" w:rsidP="00040C3A">
      <w:pPr>
        <w:tabs>
          <w:tab w:val="center" w:pos="5400"/>
        </w:tabs>
        <w:suppressAutoHyphens/>
        <w:jc w:val="center"/>
        <w:rPr>
          <w:rFonts w:asciiTheme="majorHAnsi" w:hAnsiTheme="majorHAnsi"/>
          <w:sz w:val="18"/>
          <w:szCs w:val="22"/>
        </w:rPr>
      </w:pPr>
      <w:r w:rsidRPr="00A94125">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1CC2BC2D" wp14:editId="5A38BE91">
                <wp:simplePos x="0" y="0"/>
                <wp:positionH relativeFrom="column">
                  <wp:posOffset>1209675</wp:posOffset>
                </wp:positionH>
                <wp:positionV relativeFrom="paragraph">
                  <wp:posOffset>64135</wp:posOffset>
                </wp:positionV>
                <wp:extent cx="4595495" cy="628650"/>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28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81491C" w14:textId="29A8D658" w:rsidR="009B306D" w:rsidRPr="009B306D" w:rsidRDefault="00A06ADA"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lectronically by the Commission on</w:t>
                            </w:r>
                            <w:r>
                              <w:rPr>
                                <w:rFonts w:asciiTheme="majorHAnsi" w:hAnsiTheme="majorHAnsi"/>
                                <w:color w:val="0D0D0D" w:themeColor="text1" w:themeTint="F2"/>
                                <w:sz w:val="20"/>
                              </w:rPr>
                              <w:t xml:space="preserve"> May 13, 2020</w:t>
                            </w:r>
                            <w:r w:rsidR="00B83A03">
                              <w:rPr>
                                <w:rFonts w:asciiTheme="majorHAnsi" w:hAnsiTheme="majorHAnsi"/>
                                <w:color w:val="0D0D0D" w:themeColor="text1" w:themeTint="F2"/>
                                <w:sz w:val="20"/>
                              </w:rPr>
                              <w:t>.</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C2BC2D" id="Text Box 7" o:spid="_x0000_s1029" type="#_x0000_t202" style="position:absolute;left:0;text-align:left;margin-left:95.25pt;margin-top:5.05pt;width:361.85pt;height: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" filled="f" stroked="f" strokeweight=".5pt">
                <v:textbox>
                  <w:txbxContent>
                    <w:p w14:paraId="0281491C" w14:textId="29A8D658" w:rsidR="009B306D" w:rsidRPr="009B306D" w:rsidRDefault="00A06ADA" w:rsidP="004165C2">
                      <w:pPr>
                        <w:tabs>
                          <w:tab w:val="center" w:pos="5400"/>
                        </w:tabs>
                        <w:suppressAutoHyphens/>
                        <w:spacing w:before="60"/>
                        <w:rPr>
                          <w:rFonts w:asciiTheme="majorHAnsi" w:hAnsiTheme="majorHAnsi"/>
                          <w:color w:val="0D0D0D" w:themeColor="text1" w:themeTint="F2"/>
                          <w:sz w:val="20"/>
                        </w:rPr>
                      </w:pPr>
                      <w:r>
                        <w:rPr>
                          <w:rFonts w:asciiTheme="majorHAnsi" w:hAnsiTheme="majorHAnsi"/>
                          <w:color w:val="0D0D0D" w:themeColor="text1" w:themeTint="F2"/>
                          <w:sz w:val="20"/>
                        </w:rPr>
                        <w:t>Approved e</w:t>
                      </w:r>
                      <w:r w:rsidR="009B306D">
                        <w:rPr>
                          <w:rFonts w:asciiTheme="majorHAnsi" w:hAnsiTheme="majorHAnsi"/>
                          <w:color w:val="0D0D0D" w:themeColor="text1" w:themeTint="F2"/>
                          <w:sz w:val="20"/>
                        </w:rPr>
                        <w:t>lectronically by the Commission on</w:t>
                      </w:r>
                      <w:r>
                        <w:rPr>
                          <w:rFonts w:asciiTheme="majorHAnsi" w:hAnsiTheme="majorHAnsi"/>
                          <w:color w:val="0D0D0D" w:themeColor="text1" w:themeTint="F2"/>
                          <w:sz w:val="20"/>
                        </w:rPr>
                        <w:t xml:space="preserve"> May 13, 2020</w:t>
                      </w:r>
                      <w:r w:rsidR="00B83A03">
                        <w:rPr>
                          <w:rFonts w:asciiTheme="majorHAnsi" w:hAnsiTheme="majorHAnsi"/>
                          <w:color w:val="0D0D0D" w:themeColor="text1" w:themeTint="F2"/>
                          <w:sz w:val="20"/>
                        </w:rPr>
                        <w:t>.</w:t>
                      </w:r>
                      <w:bookmarkStart w:id="1" w:name="_GoBack"/>
                      <w:bookmarkEnd w:id="1"/>
                    </w:p>
                  </w:txbxContent>
                </v:textbox>
              </v:shape>
            </w:pict>
          </mc:Fallback>
        </mc:AlternateContent>
      </w:r>
    </w:p>
    <w:p w14:paraId="596E688A" w14:textId="111D4968" w:rsidR="002C1641" w:rsidRPr="00A94125" w:rsidRDefault="002C1641" w:rsidP="00040C3A">
      <w:pPr>
        <w:tabs>
          <w:tab w:val="center" w:pos="5400"/>
        </w:tabs>
        <w:suppressAutoHyphens/>
        <w:jc w:val="center"/>
        <w:rPr>
          <w:rFonts w:asciiTheme="majorHAnsi" w:hAnsiTheme="majorHAnsi"/>
          <w:sz w:val="18"/>
          <w:szCs w:val="22"/>
        </w:rPr>
      </w:pPr>
    </w:p>
    <w:p w14:paraId="7BAD6F10" w14:textId="77777777" w:rsidR="002C1641" w:rsidRPr="00A94125" w:rsidRDefault="002C1641" w:rsidP="00040C3A">
      <w:pPr>
        <w:tabs>
          <w:tab w:val="center" w:pos="5400"/>
        </w:tabs>
        <w:suppressAutoHyphens/>
        <w:jc w:val="center"/>
        <w:rPr>
          <w:rFonts w:asciiTheme="majorHAnsi" w:hAnsiTheme="majorHAnsi"/>
          <w:sz w:val="18"/>
          <w:szCs w:val="22"/>
        </w:rPr>
      </w:pPr>
    </w:p>
    <w:p w14:paraId="478ABF75" w14:textId="77777777" w:rsidR="002C1641" w:rsidRPr="00A94125" w:rsidRDefault="002C1641" w:rsidP="00040C3A">
      <w:pPr>
        <w:tabs>
          <w:tab w:val="center" w:pos="5400"/>
        </w:tabs>
        <w:suppressAutoHyphens/>
        <w:jc w:val="center"/>
        <w:rPr>
          <w:rFonts w:asciiTheme="majorHAnsi" w:hAnsiTheme="majorHAnsi"/>
          <w:sz w:val="18"/>
          <w:szCs w:val="22"/>
        </w:rPr>
      </w:pPr>
    </w:p>
    <w:p w14:paraId="30DFD514" w14:textId="77777777" w:rsidR="002C1641" w:rsidRPr="00A94125" w:rsidRDefault="002C1641" w:rsidP="00040C3A">
      <w:pPr>
        <w:tabs>
          <w:tab w:val="center" w:pos="5400"/>
        </w:tabs>
        <w:suppressAutoHyphens/>
        <w:jc w:val="center"/>
        <w:rPr>
          <w:rFonts w:asciiTheme="majorHAnsi" w:hAnsiTheme="majorHAnsi"/>
          <w:sz w:val="18"/>
          <w:szCs w:val="22"/>
        </w:rPr>
      </w:pPr>
    </w:p>
    <w:p w14:paraId="15FE377C" w14:textId="77777777" w:rsidR="002C1641" w:rsidRPr="00A94125" w:rsidRDefault="003C32BC" w:rsidP="00040C3A">
      <w:pPr>
        <w:tabs>
          <w:tab w:val="center" w:pos="5400"/>
        </w:tabs>
        <w:suppressAutoHyphens/>
        <w:jc w:val="center"/>
        <w:rPr>
          <w:rFonts w:asciiTheme="majorHAnsi" w:hAnsiTheme="majorHAnsi"/>
          <w:sz w:val="18"/>
          <w:szCs w:val="22"/>
        </w:rPr>
      </w:pPr>
      <w:r w:rsidRPr="00A94125">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5CD4A1E" wp14:editId="5FA158B5">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EB527" w14:textId="173D495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IACHR, Report No.</w:t>
                            </w:r>
                            <w:r w:rsidR="00C903BE">
                              <w:rPr>
                                <w:rFonts w:asciiTheme="majorHAnsi" w:hAnsiTheme="majorHAnsi"/>
                                <w:color w:val="595959" w:themeColor="text1" w:themeTint="A6"/>
                                <w:sz w:val="18"/>
                              </w:rPr>
                              <w:t xml:space="preserve"> 99</w:t>
                            </w:r>
                            <w:r w:rsidR="00C903BE">
                              <w:rPr>
                                <w:rFonts w:asciiTheme="majorHAnsi" w:hAnsiTheme="majorHAnsi"/>
                                <w:color w:val="595959" w:themeColor="text1" w:themeTint="A6"/>
                                <w:sz w:val="18"/>
                                <w:lang w:val="en-GB"/>
                              </w:rPr>
                              <w:t>/</w:t>
                            </w:r>
                            <w:r w:rsidR="002F2697" w:rsidRPr="003545FA">
                              <w:rPr>
                                <w:rFonts w:asciiTheme="majorHAnsi" w:hAnsiTheme="majorHAnsi"/>
                                <w:color w:val="595959" w:themeColor="text1" w:themeTint="A6"/>
                                <w:sz w:val="18"/>
                                <w:lang w:val="en-GB"/>
                              </w:rPr>
                              <w:t>20</w:t>
                            </w:r>
                            <w:r w:rsidRPr="003545FA">
                              <w:rPr>
                                <w:rFonts w:asciiTheme="majorHAnsi" w:hAnsiTheme="majorHAnsi"/>
                                <w:color w:val="595959" w:themeColor="text1" w:themeTint="A6"/>
                                <w:sz w:val="18"/>
                                <w:lang w:val="en-GB"/>
                              </w:rPr>
                              <w:t xml:space="preserve">, </w:t>
                            </w:r>
                            <w:r w:rsidR="00F42B71" w:rsidRPr="003545FA">
                              <w:rPr>
                                <w:rFonts w:asciiTheme="majorHAnsi" w:hAnsiTheme="majorHAnsi"/>
                                <w:color w:val="595959" w:themeColor="text1" w:themeTint="A6"/>
                                <w:sz w:val="18"/>
                                <w:lang w:val="en-GB"/>
                              </w:rPr>
                              <w:t>P</w:t>
                            </w:r>
                            <w:r w:rsidR="00C903BE">
                              <w:rPr>
                                <w:rFonts w:asciiTheme="majorHAnsi" w:hAnsiTheme="majorHAnsi"/>
                                <w:color w:val="595959" w:themeColor="text1" w:themeTint="A6"/>
                                <w:sz w:val="18"/>
                                <w:lang w:val="en-GB"/>
                              </w:rPr>
                              <w:t xml:space="preserve">etition </w:t>
                            </w:r>
                            <w:r w:rsidR="00074D29" w:rsidRPr="003545FA">
                              <w:rPr>
                                <w:rFonts w:asciiTheme="majorHAnsi" w:hAnsiTheme="majorHAnsi"/>
                                <w:color w:val="595959" w:themeColor="text1" w:themeTint="A6"/>
                                <w:sz w:val="18"/>
                                <w:lang w:val="en-GB"/>
                              </w:rPr>
                              <w:t>803-09</w:t>
                            </w:r>
                            <w:r w:rsidRPr="003545FA">
                              <w:rPr>
                                <w:rFonts w:asciiTheme="majorHAnsi" w:hAnsiTheme="majorHAnsi"/>
                                <w:color w:val="595959" w:themeColor="text1" w:themeTint="A6"/>
                                <w:sz w:val="18"/>
                                <w:lang w:val="en-GB"/>
                              </w:rPr>
                              <w:t>.</w:t>
                            </w:r>
                            <w:r w:rsidR="009E566A" w:rsidRPr="003545FA">
                              <w:rPr>
                                <w:rFonts w:asciiTheme="majorHAnsi" w:hAnsiTheme="majorHAnsi"/>
                                <w:color w:val="595959" w:themeColor="text1" w:themeTint="A6"/>
                                <w:sz w:val="18"/>
                                <w:lang w:val="en-GB"/>
                              </w:rPr>
                              <w:t xml:space="preserve"> </w:t>
                            </w:r>
                            <w:r w:rsidR="00F42B71" w:rsidRPr="003545FA">
                              <w:rPr>
                                <w:rFonts w:asciiTheme="majorHAnsi" w:hAnsiTheme="majorHAnsi"/>
                                <w:color w:val="595959" w:themeColor="text1" w:themeTint="A6"/>
                                <w:sz w:val="18"/>
                              </w:rPr>
                              <w:t>Admissibility</w:t>
                            </w:r>
                            <w:r w:rsidRPr="003545FA">
                              <w:rPr>
                                <w:rFonts w:asciiTheme="majorHAnsi" w:hAnsiTheme="majorHAnsi"/>
                                <w:color w:val="595959" w:themeColor="text1" w:themeTint="A6"/>
                                <w:sz w:val="18"/>
                              </w:rPr>
                              <w:t xml:space="preserve">. </w:t>
                            </w:r>
                            <w:r w:rsidR="00074D29" w:rsidRPr="003545FA">
                              <w:rPr>
                                <w:rFonts w:asciiTheme="majorHAnsi" w:hAnsiTheme="majorHAnsi"/>
                                <w:color w:val="595959" w:themeColor="text1" w:themeTint="A6"/>
                                <w:sz w:val="18"/>
                              </w:rPr>
                              <w:t xml:space="preserve">Relatives of Claudio </w:t>
                            </w:r>
                            <w:proofErr w:type="spellStart"/>
                            <w:r w:rsidR="00074D29" w:rsidRPr="003545FA">
                              <w:rPr>
                                <w:rFonts w:asciiTheme="majorHAnsi" w:hAnsiTheme="majorHAnsi"/>
                                <w:color w:val="595959" w:themeColor="text1" w:themeTint="A6"/>
                                <w:sz w:val="18"/>
                              </w:rPr>
                              <w:t>Jimeno</w:t>
                            </w:r>
                            <w:proofErr w:type="spellEnd"/>
                            <w:r w:rsidR="00074D29" w:rsidRPr="003545FA">
                              <w:rPr>
                                <w:rFonts w:asciiTheme="majorHAnsi" w:hAnsiTheme="majorHAnsi"/>
                                <w:color w:val="595959" w:themeColor="text1" w:themeTint="A6"/>
                                <w:sz w:val="18"/>
                              </w:rPr>
                              <w:t xml:space="preserve"> </w:t>
                            </w:r>
                            <w:proofErr w:type="spellStart"/>
                            <w:r w:rsidR="00074D29" w:rsidRPr="003545FA">
                              <w:rPr>
                                <w:rFonts w:asciiTheme="majorHAnsi" w:hAnsiTheme="majorHAnsi"/>
                                <w:color w:val="595959" w:themeColor="text1" w:themeTint="A6"/>
                                <w:sz w:val="18"/>
                              </w:rPr>
                              <w:t>Grendi</w:t>
                            </w:r>
                            <w:proofErr w:type="spellEnd"/>
                            <w:r w:rsidRPr="003545FA">
                              <w:rPr>
                                <w:rFonts w:asciiTheme="majorHAnsi" w:hAnsiTheme="majorHAnsi"/>
                                <w:color w:val="595959" w:themeColor="text1" w:themeTint="A6"/>
                                <w:sz w:val="18"/>
                              </w:rPr>
                              <w:t xml:space="preserve">. </w:t>
                            </w:r>
                            <w:r w:rsidR="00074D29" w:rsidRPr="003545FA">
                              <w:rPr>
                                <w:rFonts w:asciiTheme="majorHAnsi" w:hAnsiTheme="majorHAnsi"/>
                                <w:color w:val="595959" w:themeColor="text1" w:themeTint="A6"/>
                                <w:sz w:val="18"/>
                              </w:rPr>
                              <w:t>Chile</w:t>
                            </w:r>
                            <w:r w:rsidR="00022CF5" w:rsidRPr="003545FA">
                              <w:rPr>
                                <w:rFonts w:asciiTheme="majorHAnsi" w:hAnsiTheme="majorHAnsi"/>
                                <w:color w:val="595959" w:themeColor="text1" w:themeTint="A6"/>
                                <w:sz w:val="18"/>
                              </w:rPr>
                              <w:t>.</w:t>
                            </w:r>
                            <w:r w:rsidR="00C903BE">
                              <w:rPr>
                                <w:rFonts w:asciiTheme="majorHAnsi" w:hAnsiTheme="majorHAnsi"/>
                                <w:color w:val="595959" w:themeColor="text1" w:themeTint="A6"/>
                                <w:sz w:val="18"/>
                              </w:rPr>
                              <w:t xml:space="preserve"> May 13,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5CD4A1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14:paraId="580EB527" w14:textId="173D4953" w:rsidR="00F644E6" w:rsidRPr="003C32BC" w:rsidRDefault="00F644E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w:t>
                      </w:r>
                      <w:proofErr w:type="gramStart"/>
                      <w:r w:rsidRPr="003C32BC">
                        <w:rPr>
                          <w:rFonts w:asciiTheme="majorHAnsi" w:hAnsiTheme="majorHAnsi"/>
                          <w:b/>
                          <w:color w:val="595959" w:themeColor="text1" w:themeTint="A6"/>
                          <w:sz w:val="18"/>
                        </w:rPr>
                        <w:t>as:</w:t>
                      </w:r>
                      <w:proofErr w:type="gramEnd"/>
                      <w:r w:rsidRPr="003C32BC">
                        <w:rPr>
                          <w:rFonts w:asciiTheme="majorHAnsi" w:hAnsiTheme="majorHAnsi"/>
                          <w:b/>
                          <w:color w:val="595959" w:themeColor="text1" w:themeTint="A6"/>
                          <w:sz w:val="18"/>
                        </w:rPr>
                        <w:t xml:space="preserve"> </w:t>
                      </w:r>
                      <w:r w:rsidRPr="003C32BC">
                        <w:rPr>
                          <w:rFonts w:asciiTheme="majorHAnsi" w:hAnsiTheme="majorHAnsi"/>
                          <w:color w:val="595959" w:themeColor="text1" w:themeTint="A6"/>
                          <w:sz w:val="18"/>
                        </w:rPr>
                        <w:t>IACHR, Report No.</w:t>
                      </w:r>
                      <w:r w:rsidR="00C903BE">
                        <w:rPr>
                          <w:rFonts w:asciiTheme="majorHAnsi" w:hAnsiTheme="majorHAnsi"/>
                          <w:color w:val="595959" w:themeColor="text1" w:themeTint="A6"/>
                          <w:sz w:val="18"/>
                        </w:rPr>
                        <w:t xml:space="preserve"> 99</w:t>
                      </w:r>
                      <w:r w:rsidR="00C903BE">
                        <w:rPr>
                          <w:rFonts w:asciiTheme="majorHAnsi" w:hAnsiTheme="majorHAnsi"/>
                          <w:color w:val="595959" w:themeColor="text1" w:themeTint="A6"/>
                          <w:sz w:val="18"/>
                          <w:lang w:val="en-GB"/>
                        </w:rPr>
                        <w:t>/</w:t>
                      </w:r>
                      <w:r w:rsidR="002F2697" w:rsidRPr="003545FA">
                        <w:rPr>
                          <w:rFonts w:asciiTheme="majorHAnsi" w:hAnsiTheme="majorHAnsi"/>
                          <w:color w:val="595959" w:themeColor="text1" w:themeTint="A6"/>
                          <w:sz w:val="18"/>
                          <w:lang w:val="en-GB"/>
                        </w:rPr>
                        <w:t>20</w:t>
                      </w:r>
                      <w:r w:rsidRPr="003545FA">
                        <w:rPr>
                          <w:rFonts w:asciiTheme="majorHAnsi" w:hAnsiTheme="majorHAnsi"/>
                          <w:color w:val="595959" w:themeColor="text1" w:themeTint="A6"/>
                          <w:sz w:val="18"/>
                          <w:lang w:val="en-GB"/>
                        </w:rPr>
                        <w:t xml:space="preserve">, </w:t>
                      </w:r>
                      <w:r w:rsidR="00F42B71" w:rsidRPr="003545FA">
                        <w:rPr>
                          <w:rFonts w:asciiTheme="majorHAnsi" w:hAnsiTheme="majorHAnsi"/>
                          <w:color w:val="595959" w:themeColor="text1" w:themeTint="A6"/>
                          <w:sz w:val="18"/>
                          <w:lang w:val="en-GB"/>
                        </w:rPr>
                        <w:t>P</w:t>
                      </w:r>
                      <w:r w:rsidR="00C903BE">
                        <w:rPr>
                          <w:rFonts w:asciiTheme="majorHAnsi" w:hAnsiTheme="majorHAnsi"/>
                          <w:color w:val="595959" w:themeColor="text1" w:themeTint="A6"/>
                          <w:sz w:val="18"/>
                          <w:lang w:val="en-GB"/>
                        </w:rPr>
                        <w:t xml:space="preserve">etition </w:t>
                      </w:r>
                      <w:r w:rsidR="00074D29" w:rsidRPr="003545FA">
                        <w:rPr>
                          <w:rFonts w:asciiTheme="majorHAnsi" w:hAnsiTheme="majorHAnsi"/>
                          <w:color w:val="595959" w:themeColor="text1" w:themeTint="A6"/>
                          <w:sz w:val="18"/>
                          <w:lang w:val="en-GB"/>
                        </w:rPr>
                        <w:t>803-09</w:t>
                      </w:r>
                      <w:r w:rsidRPr="003545FA">
                        <w:rPr>
                          <w:rFonts w:asciiTheme="majorHAnsi" w:hAnsiTheme="majorHAnsi"/>
                          <w:color w:val="595959" w:themeColor="text1" w:themeTint="A6"/>
                          <w:sz w:val="18"/>
                          <w:lang w:val="en-GB"/>
                        </w:rPr>
                        <w:t>.</w:t>
                      </w:r>
                      <w:r w:rsidR="009E566A" w:rsidRPr="003545FA">
                        <w:rPr>
                          <w:rFonts w:asciiTheme="majorHAnsi" w:hAnsiTheme="majorHAnsi"/>
                          <w:color w:val="595959" w:themeColor="text1" w:themeTint="A6"/>
                          <w:sz w:val="18"/>
                          <w:lang w:val="en-GB"/>
                        </w:rPr>
                        <w:t xml:space="preserve"> </w:t>
                      </w:r>
                      <w:r w:rsidR="00F42B71" w:rsidRPr="003545FA">
                        <w:rPr>
                          <w:rFonts w:asciiTheme="majorHAnsi" w:hAnsiTheme="majorHAnsi"/>
                          <w:color w:val="595959" w:themeColor="text1" w:themeTint="A6"/>
                          <w:sz w:val="18"/>
                        </w:rPr>
                        <w:t>Admissibility</w:t>
                      </w:r>
                      <w:r w:rsidRPr="003545FA">
                        <w:rPr>
                          <w:rFonts w:asciiTheme="majorHAnsi" w:hAnsiTheme="majorHAnsi"/>
                          <w:color w:val="595959" w:themeColor="text1" w:themeTint="A6"/>
                          <w:sz w:val="18"/>
                        </w:rPr>
                        <w:t xml:space="preserve">. </w:t>
                      </w:r>
                      <w:r w:rsidR="00074D29" w:rsidRPr="003545FA">
                        <w:rPr>
                          <w:rFonts w:asciiTheme="majorHAnsi" w:hAnsiTheme="majorHAnsi"/>
                          <w:color w:val="595959" w:themeColor="text1" w:themeTint="A6"/>
                          <w:sz w:val="18"/>
                        </w:rPr>
                        <w:t xml:space="preserve">Relatives of Claudio </w:t>
                      </w:r>
                      <w:proofErr w:type="spellStart"/>
                      <w:r w:rsidR="00074D29" w:rsidRPr="003545FA">
                        <w:rPr>
                          <w:rFonts w:asciiTheme="majorHAnsi" w:hAnsiTheme="majorHAnsi"/>
                          <w:color w:val="595959" w:themeColor="text1" w:themeTint="A6"/>
                          <w:sz w:val="18"/>
                        </w:rPr>
                        <w:t>Jimeno</w:t>
                      </w:r>
                      <w:proofErr w:type="spellEnd"/>
                      <w:r w:rsidR="00074D29" w:rsidRPr="003545FA">
                        <w:rPr>
                          <w:rFonts w:asciiTheme="majorHAnsi" w:hAnsiTheme="majorHAnsi"/>
                          <w:color w:val="595959" w:themeColor="text1" w:themeTint="A6"/>
                          <w:sz w:val="18"/>
                        </w:rPr>
                        <w:t xml:space="preserve"> </w:t>
                      </w:r>
                      <w:proofErr w:type="spellStart"/>
                      <w:r w:rsidR="00074D29" w:rsidRPr="003545FA">
                        <w:rPr>
                          <w:rFonts w:asciiTheme="majorHAnsi" w:hAnsiTheme="majorHAnsi"/>
                          <w:color w:val="595959" w:themeColor="text1" w:themeTint="A6"/>
                          <w:sz w:val="18"/>
                        </w:rPr>
                        <w:t>Grendi</w:t>
                      </w:r>
                      <w:proofErr w:type="spellEnd"/>
                      <w:r w:rsidRPr="003545FA">
                        <w:rPr>
                          <w:rFonts w:asciiTheme="majorHAnsi" w:hAnsiTheme="majorHAnsi"/>
                          <w:color w:val="595959" w:themeColor="text1" w:themeTint="A6"/>
                          <w:sz w:val="18"/>
                        </w:rPr>
                        <w:t xml:space="preserve">. </w:t>
                      </w:r>
                      <w:r w:rsidR="00074D29" w:rsidRPr="003545FA">
                        <w:rPr>
                          <w:rFonts w:asciiTheme="majorHAnsi" w:hAnsiTheme="majorHAnsi"/>
                          <w:color w:val="595959" w:themeColor="text1" w:themeTint="A6"/>
                          <w:sz w:val="18"/>
                        </w:rPr>
                        <w:t>Chile</w:t>
                      </w:r>
                      <w:r w:rsidR="00022CF5" w:rsidRPr="003545FA">
                        <w:rPr>
                          <w:rFonts w:asciiTheme="majorHAnsi" w:hAnsiTheme="majorHAnsi"/>
                          <w:color w:val="595959" w:themeColor="text1" w:themeTint="A6"/>
                          <w:sz w:val="18"/>
                        </w:rPr>
                        <w:t>.</w:t>
                      </w:r>
                      <w:r w:rsidR="00C903BE">
                        <w:rPr>
                          <w:rFonts w:asciiTheme="majorHAnsi" w:hAnsiTheme="majorHAnsi"/>
                          <w:color w:val="595959" w:themeColor="text1" w:themeTint="A6"/>
                          <w:sz w:val="18"/>
                        </w:rPr>
                        <w:t xml:space="preserve"> May 13, 2020.</w:t>
                      </w:r>
                    </w:p>
                  </w:txbxContent>
                </v:textbox>
              </v:shape>
            </w:pict>
          </mc:Fallback>
        </mc:AlternateContent>
      </w:r>
    </w:p>
    <w:p w14:paraId="54A35402" w14:textId="54732CD0" w:rsidR="002C1641" w:rsidRPr="00A94125" w:rsidRDefault="002C1641" w:rsidP="00040C3A">
      <w:pPr>
        <w:tabs>
          <w:tab w:val="center" w:pos="5400"/>
        </w:tabs>
        <w:suppressAutoHyphens/>
        <w:jc w:val="center"/>
        <w:rPr>
          <w:rFonts w:asciiTheme="majorHAnsi" w:hAnsiTheme="majorHAnsi"/>
          <w:sz w:val="18"/>
          <w:szCs w:val="22"/>
        </w:rPr>
      </w:pPr>
    </w:p>
    <w:p w14:paraId="18DAA0E7" w14:textId="4FC54D86" w:rsidR="002C1641" w:rsidRPr="00A94125" w:rsidRDefault="002C1641" w:rsidP="00040C3A">
      <w:pPr>
        <w:tabs>
          <w:tab w:val="center" w:pos="5400"/>
        </w:tabs>
        <w:suppressAutoHyphens/>
        <w:jc w:val="center"/>
        <w:rPr>
          <w:rFonts w:asciiTheme="majorHAnsi" w:hAnsiTheme="majorHAnsi"/>
          <w:sz w:val="18"/>
          <w:szCs w:val="22"/>
        </w:rPr>
      </w:pPr>
    </w:p>
    <w:p w14:paraId="165B7F09" w14:textId="24B09380" w:rsidR="003C32BC" w:rsidRPr="00A94125" w:rsidRDefault="003C32BC" w:rsidP="003C32BC">
      <w:pPr>
        <w:tabs>
          <w:tab w:val="center" w:pos="5400"/>
        </w:tabs>
        <w:suppressAutoHyphens/>
        <w:jc w:val="center"/>
        <w:rPr>
          <w:rFonts w:asciiTheme="majorHAnsi" w:hAnsiTheme="majorHAnsi"/>
          <w:sz w:val="18"/>
          <w:szCs w:val="22"/>
        </w:rPr>
      </w:pPr>
    </w:p>
    <w:p w14:paraId="4F2529D3" w14:textId="0F6A110E" w:rsidR="003C32BC" w:rsidRPr="00A94125" w:rsidRDefault="00126E08" w:rsidP="003C32BC">
      <w:pPr>
        <w:tabs>
          <w:tab w:val="center" w:pos="5400"/>
        </w:tabs>
        <w:suppressAutoHyphens/>
        <w:jc w:val="center"/>
        <w:rPr>
          <w:rFonts w:asciiTheme="majorHAnsi" w:hAnsiTheme="majorHAnsi"/>
          <w:sz w:val="18"/>
          <w:szCs w:val="22"/>
        </w:rPr>
      </w:pPr>
      <w:r w:rsidRPr="00A94125">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0581C44B" wp14:editId="4CCCD63F">
                <wp:simplePos x="0" y="0"/>
                <wp:positionH relativeFrom="column">
                  <wp:posOffset>1209675</wp:posOffset>
                </wp:positionH>
                <wp:positionV relativeFrom="paragraph">
                  <wp:posOffset>658496</wp:posOffset>
                </wp:positionV>
                <wp:extent cx="2171700" cy="552450"/>
                <wp:effectExtent l="0" t="0" r="0" b="0"/>
                <wp:wrapNone/>
                <wp:docPr id="2" name="Text Box 2"/>
                <wp:cNvGraphicFramePr/>
                <a:graphic xmlns:a="http://schemas.openxmlformats.org/drawingml/2006/main">
                  <a:graphicData uri="http://schemas.microsoft.com/office/word/2010/wordprocessingShape">
                    <wps:wsp>
                      <wps:cNvSpPr txBox="1"/>
                      <wps:spPr>
                        <a:xfrm>
                          <a:off x="0" y="0"/>
                          <a:ext cx="2171700" cy="552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581C44B" id="Text Box 2" o:spid="_x0000_s1031" type="#_x0000_t202" style="position:absolute;left:0;text-align:left;margin-left:95.25pt;margin-top:51.85pt;width:171pt;height:4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" fillcolor="white [3201]" stroked="f" strokeweight=".5pt">
                <v:textbox>
                  <w:txbxContent>
                    <w:p w14:paraId="03673E8D" w14:textId="65DB3C30" w:rsidR="003C32BC" w:rsidRDefault="00126E08">
                      <w:r>
                        <w:rPr>
                          <w:noProof/>
                        </w:rPr>
                        <w:drawing>
                          <wp:inline distT="0" distB="0" distL="0" distR="0" wp14:anchorId="580DCEAF" wp14:editId="6BD84545">
                            <wp:extent cx="1513840" cy="38798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a:off x="0" y="0"/>
                                      <a:ext cx="1513840" cy="387985"/>
                                    </a:xfrm>
                                    <a:prstGeom prst="rect">
                                      <a:avLst/>
                                    </a:prstGeom>
                                    <a:noFill/>
                                    <a:ln>
                                      <a:noFill/>
                                    </a:ln>
                                  </pic:spPr>
                                </pic:pic>
                              </a:graphicData>
                            </a:graphic>
                          </wp:inline>
                        </w:drawing>
                      </w:r>
                    </w:p>
                  </w:txbxContent>
                </v:textbox>
              </v:shape>
            </w:pict>
          </mc:Fallback>
        </mc:AlternateContent>
      </w:r>
      <w:r w:rsidR="006311DA" w:rsidRPr="00A94125">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4BD502AD" wp14:editId="550F8EA4">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50C44B" w14:textId="6AA2205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C903B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BD502AD" id="Text Box 3" o:spid="_x0000_s1032"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hWy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K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wXIVsoECAABpBQAADgAAAAAAAAAAAAAAAAAuAgAAZHJzL2Uyb0RvYy54bWxQSwECLQAUAAYACAAA&#10;ACEAQ231SOMAAAALAQAADwAAAAAAAAAAAAAAAADbBAAAZHJzL2Rvd25yZXYueG1sUEsFBgAAAAAE&#10;AAQA8wAAAOsFAAAAAA==&#10;" filled="f" stroked="f" strokeweight=".5pt">
                <v:textbox>
                  <w:txbxContent>
                    <w:p w14:paraId="4450C44B" w14:textId="6AA22057" w:rsidR="006311DA" w:rsidRPr="004B7EB6" w:rsidRDefault="006311DA"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w:t>
                      </w:r>
                      <w:r w:rsidR="00C903BE">
                        <w:rPr>
                          <w:rFonts w:asciiTheme="minorHAnsi" w:hAnsiTheme="minorHAnsi"/>
                          <w:b/>
                          <w:color w:val="FFFFFF" w:themeColor="background1"/>
                          <w:lang w:val="pt-BR"/>
                        </w:rPr>
                        <w:t>iachr</w:t>
                      </w:r>
                      <w:r w:rsidRPr="004B7EB6">
                        <w:rPr>
                          <w:rFonts w:asciiTheme="minorHAnsi" w:hAnsiTheme="minorHAnsi"/>
                          <w:b/>
                          <w:color w:val="FFFFFF" w:themeColor="background1"/>
                          <w:lang w:val="pt-BR"/>
                        </w:rPr>
                        <w:t>.org</w:t>
                      </w:r>
                    </w:p>
                  </w:txbxContent>
                </v:textbox>
              </v:shape>
            </w:pict>
          </mc:Fallback>
        </mc:AlternateContent>
      </w:r>
    </w:p>
    <w:p w14:paraId="5FC26E46" w14:textId="3ECDB0B5" w:rsidR="007607C4" w:rsidRPr="00A94125" w:rsidRDefault="007607C4" w:rsidP="003C32BC">
      <w:pPr>
        <w:tabs>
          <w:tab w:val="center" w:pos="5400"/>
        </w:tabs>
        <w:suppressAutoHyphens/>
        <w:jc w:val="center"/>
        <w:rPr>
          <w:rFonts w:asciiTheme="majorHAnsi" w:hAnsiTheme="majorHAnsi"/>
          <w:sz w:val="18"/>
          <w:szCs w:val="22"/>
        </w:rPr>
        <w:sectPr w:rsidR="007607C4" w:rsidRPr="00A94125"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14:paraId="410D5F7A" w14:textId="4F255D2D" w:rsidR="00F621C3" w:rsidRPr="00A94125" w:rsidRDefault="00F621C3" w:rsidP="00C355B4">
      <w:pPr>
        <w:spacing w:after="120"/>
        <w:ind w:firstLine="720"/>
        <w:jc w:val="both"/>
        <w:rPr>
          <w:rFonts w:asciiTheme="majorHAnsi" w:hAnsiTheme="majorHAnsi"/>
          <w:b/>
          <w:bCs/>
          <w:sz w:val="19"/>
          <w:szCs w:val="19"/>
        </w:rPr>
      </w:pPr>
      <w:r w:rsidRPr="00A94125">
        <w:rPr>
          <w:rFonts w:asciiTheme="majorHAnsi" w:hAnsiTheme="majorHAnsi"/>
          <w:b/>
          <w:bCs/>
          <w:sz w:val="19"/>
          <w:szCs w:val="19"/>
        </w:rPr>
        <w:lastRenderedPageBreak/>
        <w:t>I.</w:t>
      </w:r>
      <w:r w:rsidRPr="00A94125">
        <w:rPr>
          <w:rFonts w:asciiTheme="majorHAnsi" w:hAnsiTheme="majorHAnsi"/>
          <w:b/>
          <w:bCs/>
          <w:sz w:val="19"/>
          <w:szCs w:val="19"/>
        </w:rPr>
        <w:tab/>
      </w:r>
      <w:r w:rsidR="00592718" w:rsidRPr="00A94125">
        <w:rPr>
          <w:rFonts w:asciiTheme="majorHAnsi" w:hAnsiTheme="majorHAnsi"/>
          <w:b/>
          <w:bCs/>
          <w:sz w:val="19"/>
          <w:szCs w:val="19"/>
        </w:rPr>
        <w:t>INFORMATION ABOUT THE PETITION</w:t>
      </w:r>
      <w:r w:rsidRPr="00A94125">
        <w:rPr>
          <w:rFonts w:asciiTheme="majorHAnsi" w:hAnsiTheme="majorHAnsi"/>
          <w:b/>
          <w:bCs/>
          <w:sz w:val="19"/>
          <w:szCs w:val="19"/>
        </w:rPr>
        <w:t xml:space="preserve">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A94125" w14:paraId="0D1CC739" w14:textId="77777777" w:rsidTr="009F0C0E">
        <w:tc>
          <w:tcPr>
            <w:tcW w:w="2790" w:type="dxa"/>
            <w:tcBorders>
              <w:top w:val="single" w:sz="4" w:space="0" w:color="auto"/>
              <w:bottom w:val="single" w:sz="6" w:space="0" w:color="auto"/>
            </w:tcBorders>
            <w:shd w:val="clear" w:color="auto" w:fill="67AE3C"/>
            <w:vAlign w:val="center"/>
          </w:tcPr>
          <w:p w14:paraId="3914A250" w14:textId="77777777" w:rsidR="00261E08" w:rsidRPr="00A94125" w:rsidRDefault="00261E08" w:rsidP="009163FC">
            <w:pPr>
              <w:jc w:val="center"/>
              <w:rPr>
                <w:rFonts w:asciiTheme="majorHAnsi" w:hAnsiTheme="majorHAnsi"/>
                <w:bCs/>
                <w:color w:val="FFFFFF" w:themeColor="background1"/>
                <w:sz w:val="19"/>
                <w:szCs w:val="19"/>
              </w:rPr>
            </w:pPr>
            <w:r w:rsidRPr="00A94125">
              <w:rPr>
                <w:rFonts w:asciiTheme="majorHAnsi" w:hAnsiTheme="majorHAnsi"/>
                <w:bCs/>
                <w:color w:val="FFFFFF" w:themeColor="background1"/>
                <w:sz w:val="19"/>
                <w:szCs w:val="19"/>
              </w:rPr>
              <w:t>Petitioner</w:t>
            </w:r>
          </w:p>
        </w:tc>
        <w:tc>
          <w:tcPr>
            <w:tcW w:w="6570" w:type="dxa"/>
          </w:tcPr>
          <w:p w14:paraId="67A3AC7B" w14:textId="5B27B71B" w:rsidR="00261E08" w:rsidRPr="00A94125" w:rsidRDefault="00074D29" w:rsidP="009163FC">
            <w:pPr>
              <w:jc w:val="both"/>
              <w:rPr>
                <w:rFonts w:asciiTheme="majorHAnsi" w:hAnsiTheme="majorHAnsi"/>
                <w:bCs/>
                <w:sz w:val="19"/>
                <w:szCs w:val="19"/>
              </w:rPr>
            </w:pPr>
            <w:r w:rsidRPr="00A94125">
              <w:rPr>
                <w:rFonts w:asciiTheme="majorHAnsi" w:hAnsiTheme="majorHAnsi"/>
                <w:bCs/>
                <w:sz w:val="19"/>
                <w:szCs w:val="19"/>
              </w:rPr>
              <w:t>Juan Francisco Asenjo Cheyre</w:t>
            </w:r>
          </w:p>
        </w:tc>
      </w:tr>
      <w:tr w:rsidR="00261E08" w:rsidRPr="00A94125" w14:paraId="4A730984" w14:textId="77777777" w:rsidTr="009F0C0E">
        <w:tc>
          <w:tcPr>
            <w:tcW w:w="2790" w:type="dxa"/>
            <w:tcBorders>
              <w:top w:val="single" w:sz="6" w:space="0" w:color="auto"/>
              <w:bottom w:val="single" w:sz="6" w:space="0" w:color="auto"/>
            </w:tcBorders>
            <w:shd w:val="clear" w:color="auto" w:fill="67AE3C"/>
            <w:vAlign w:val="center"/>
          </w:tcPr>
          <w:p w14:paraId="241395B3" w14:textId="77777777" w:rsidR="00261E08" w:rsidRPr="00A94125" w:rsidRDefault="00261E08" w:rsidP="009163FC">
            <w:pPr>
              <w:jc w:val="center"/>
              <w:rPr>
                <w:rFonts w:asciiTheme="majorHAnsi" w:hAnsiTheme="majorHAnsi"/>
                <w:bCs/>
                <w:color w:val="FFFFFF" w:themeColor="background1"/>
                <w:sz w:val="19"/>
                <w:szCs w:val="19"/>
              </w:rPr>
            </w:pPr>
            <w:r w:rsidRPr="00A94125">
              <w:rPr>
                <w:rFonts w:asciiTheme="majorHAnsi" w:hAnsiTheme="majorHAnsi"/>
                <w:bCs/>
                <w:color w:val="FFFFFF" w:themeColor="background1"/>
                <w:sz w:val="19"/>
                <w:szCs w:val="19"/>
              </w:rPr>
              <w:t>Alleged victim</w:t>
            </w:r>
          </w:p>
        </w:tc>
        <w:tc>
          <w:tcPr>
            <w:tcW w:w="6570" w:type="dxa"/>
          </w:tcPr>
          <w:p w14:paraId="1E62AC27" w14:textId="59942296" w:rsidR="00261E08" w:rsidRPr="00A94125" w:rsidRDefault="00074D29" w:rsidP="009163FC">
            <w:pPr>
              <w:jc w:val="both"/>
              <w:rPr>
                <w:rFonts w:asciiTheme="majorHAnsi" w:hAnsiTheme="majorHAnsi"/>
                <w:bCs/>
                <w:sz w:val="19"/>
                <w:szCs w:val="19"/>
              </w:rPr>
            </w:pPr>
            <w:r w:rsidRPr="00A94125">
              <w:rPr>
                <w:rFonts w:asciiTheme="majorHAnsi" w:hAnsiTheme="majorHAnsi"/>
                <w:bCs/>
                <w:sz w:val="19"/>
                <w:szCs w:val="19"/>
              </w:rPr>
              <w:t>Relatives of Claudio Jimeno Grendi</w:t>
            </w:r>
            <w:r w:rsidRPr="00A94125">
              <w:rPr>
                <w:rStyle w:val="FootnoteReference"/>
                <w:rFonts w:asciiTheme="majorHAnsi" w:hAnsiTheme="majorHAnsi"/>
                <w:bCs/>
                <w:sz w:val="19"/>
                <w:szCs w:val="19"/>
              </w:rPr>
              <w:footnoteReference w:id="2"/>
            </w:r>
          </w:p>
        </w:tc>
      </w:tr>
      <w:tr w:rsidR="00261E08" w:rsidRPr="00A94125" w14:paraId="03D81EE5" w14:textId="77777777" w:rsidTr="009F0C0E">
        <w:tc>
          <w:tcPr>
            <w:tcW w:w="2790" w:type="dxa"/>
            <w:tcBorders>
              <w:top w:val="single" w:sz="6" w:space="0" w:color="auto"/>
              <w:bottom w:val="single" w:sz="6" w:space="0" w:color="auto"/>
            </w:tcBorders>
            <w:shd w:val="clear" w:color="auto" w:fill="67AE3C"/>
            <w:vAlign w:val="center"/>
          </w:tcPr>
          <w:p w14:paraId="3A40F361" w14:textId="77777777" w:rsidR="00261E08" w:rsidRPr="00A94125" w:rsidRDefault="00261E08" w:rsidP="005816E5">
            <w:pPr>
              <w:jc w:val="center"/>
              <w:rPr>
                <w:rFonts w:asciiTheme="majorHAnsi" w:hAnsiTheme="majorHAnsi"/>
                <w:bCs/>
                <w:color w:val="FFFFFF" w:themeColor="background1"/>
                <w:sz w:val="19"/>
                <w:szCs w:val="19"/>
              </w:rPr>
            </w:pPr>
            <w:r w:rsidRPr="00A94125">
              <w:rPr>
                <w:rFonts w:asciiTheme="majorHAnsi" w:hAnsiTheme="majorHAnsi"/>
                <w:bCs/>
                <w:color w:val="FFFFFF" w:themeColor="background1"/>
                <w:sz w:val="19"/>
                <w:szCs w:val="19"/>
              </w:rPr>
              <w:t>Respondent State</w:t>
            </w:r>
          </w:p>
        </w:tc>
        <w:tc>
          <w:tcPr>
            <w:tcW w:w="6570" w:type="dxa"/>
          </w:tcPr>
          <w:p w14:paraId="68C5B5B0" w14:textId="38F3C986" w:rsidR="00261E08" w:rsidRPr="00A94125" w:rsidRDefault="00074D29" w:rsidP="009163FC">
            <w:pPr>
              <w:jc w:val="both"/>
              <w:rPr>
                <w:rFonts w:asciiTheme="majorHAnsi" w:hAnsiTheme="majorHAnsi"/>
                <w:bCs/>
                <w:sz w:val="19"/>
                <w:szCs w:val="19"/>
              </w:rPr>
            </w:pPr>
            <w:r w:rsidRPr="00A94125">
              <w:rPr>
                <w:rFonts w:asciiTheme="majorHAnsi" w:hAnsiTheme="majorHAnsi"/>
                <w:bCs/>
                <w:sz w:val="19"/>
                <w:szCs w:val="19"/>
              </w:rPr>
              <w:t>Chile</w:t>
            </w:r>
            <w:r w:rsidRPr="00A94125">
              <w:rPr>
                <w:rStyle w:val="FootnoteReference"/>
                <w:rFonts w:asciiTheme="majorHAnsi" w:hAnsiTheme="majorHAnsi"/>
                <w:bCs/>
                <w:sz w:val="19"/>
                <w:szCs w:val="19"/>
              </w:rPr>
              <w:footnoteReference w:id="3"/>
            </w:r>
          </w:p>
        </w:tc>
      </w:tr>
      <w:tr w:rsidR="00261E08" w:rsidRPr="00A94125" w14:paraId="61049B38" w14:textId="77777777" w:rsidTr="009F0C0E">
        <w:tc>
          <w:tcPr>
            <w:tcW w:w="2790" w:type="dxa"/>
            <w:tcBorders>
              <w:top w:val="single" w:sz="6" w:space="0" w:color="auto"/>
              <w:bottom w:val="single" w:sz="6" w:space="0" w:color="auto"/>
            </w:tcBorders>
            <w:shd w:val="clear" w:color="auto" w:fill="67AE3C"/>
            <w:vAlign w:val="center"/>
          </w:tcPr>
          <w:p w14:paraId="1525F7A2" w14:textId="77777777" w:rsidR="00261E08" w:rsidRPr="00A94125" w:rsidRDefault="00261E08" w:rsidP="00E7588C">
            <w:pPr>
              <w:jc w:val="center"/>
              <w:rPr>
                <w:rFonts w:asciiTheme="majorHAnsi" w:hAnsiTheme="majorHAnsi"/>
                <w:bCs/>
                <w:color w:val="FFFFFF" w:themeColor="background1"/>
                <w:sz w:val="19"/>
                <w:szCs w:val="19"/>
              </w:rPr>
            </w:pPr>
            <w:r w:rsidRPr="00A94125">
              <w:rPr>
                <w:rFonts w:asciiTheme="majorHAnsi" w:hAnsiTheme="majorHAnsi"/>
                <w:bCs/>
                <w:color w:val="FFFFFF" w:themeColor="background1"/>
                <w:sz w:val="19"/>
                <w:szCs w:val="19"/>
              </w:rPr>
              <w:t>Rights invoked</w:t>
            </w:r>
          </w:p>
        </w:tc>
        <w:tc>
          <w:tcPr>
            <w:tcW w:w="6570" w:type="dxa"/>
          </w:tcPr>
          <w:p w14:paraId="6C99BD6B" w14:textId="7D4BF55A" w:rsidR="00261E08" w:rsidRPr="00A94125" w:rsidRDefault="00074D29" w:rsidP="00261E08">
            <w:pPr>
              <w:jc w:val="both"/>
              <w:rPr>
                <w:rFonts w:asciiTheme="majorHAnsi" w:hAnsiTheme="majorHAnsi"/>
                <w:bCs/>
                <w:sz w:val="19"/>
                <w:szCs w:val="19"/>
              </w:rPr>
            </w:pPr>
            <w:r w:rsidRPr="00A94125">
              <w:rPr>
                <w:rFonts w:asciiTheme="majorHAnsi" w:hAnsiTheme="majorHAnsi"/>
                <w:bCs/>
                <w:sz w:val="19"/>
                <w:szCs w:val="19"/>
              </w:rPr>
              <w:t>Articles 24 (equal protection) and 25 (judicial protection) of the American Convention on Human Rights</w:t>
            </w:r>
            <w:r w:rsidR="00155649">
              <w:rPr>
                <w:rFonts w:asciiTheme="majorHAnsi" w:hAnsiTheme="majorHAnsi"/>
                <w:bCs/>
                <w:sz w:val="19"/>
                <w:szCs w:val="19"/>
              </w:rPr>
              <w:t>,</w:t>
            </w:r>
            <w:r w:rsidRPr="00A94125">
              <w:rPr>
                <w:rStyle w:val="FootnoteReference"/>
                <w:rFonts w:asciiTheme="majorHAnsi" w:hAnsiTheme="majorHAnsi"/>
                <w:bCs/>
                <w:sz w:val="19"/>
                <w:szCs w:val="19"/>
              </w:rPr>
              <w:footnoteReference w:id="4"/>
            </w:r>
            <w:r w:rsidRPr="00A94125">
              <w:rPr>
                <w:rFonts w:asciiTheme="majorHAnsi" w:hAnsiTheme="majorHAnsi"/>
                <w:bCs/>
                <w:sz w:val="19"/>
                <w:szCs w:val="19"/>
              </w:rPr>
              <w:t xml:space="preserve"> in connection with Articles 1.1 (obligation to respect rights) and 2 (domestic legal effects) thereof</w:t>
            </w:r>
          </w:p>
        </w:tc>
      </w:tr>
    </w:tbl>
    <w:p w14:paraId="08C39C2C" w14:textId="77777777" w:rsidR="00F621C3" w:rsidRPr="00A94125" w:rsidRDefault="00F621C3" w:rsidP="00C355B4">
      <w:pPr>
        <w:spacing w:before="120" w:after="120"/>
        <w:ind w:firstLine="720"/>
        <w:jc w:val="both"/>
        <w:rPr>
          <w:rFonts w:asciiTheme="majorHAnsi" w:hAnsiTheme="majorHAnsi"/>
          <w:b/>
          <w:bCs/>
          <w:sz w:val="19"/>
          <w:szCs w:val="19"/>
        </w:rPr>
      </w:pPr>
      <w:r w:rsidRPr="00A94125">
        <w:rPr>
          <w:rFonts w:asciiTheme="majorHAnsi" w:hAnsiTheme="majorHAnsi"/>
          <w:b/>
          <w:bCs/>
          <w:sz w:val="19"/>
          <w:szCs w:val="19"/>
        </w:rPr>
        <w:t>II.</w:t>
      </w:r>
      <w:r w:rsidRPr="00A94125">
        <w:rPr>
          <w:rFonts w:asciiTheme="majorHAnsi" w:hAnsiTheme="majorHAnsi"/>
          <w:b/>
          <w:bCs/>
          <w:sz w:val="19"/>
          <w:szCs w:val="19"/>
        </w:rPr>
        <w:tab/>
        <w:t>PROCE</w:t>
      </w:r>
      <w:r w:rsidR="00321AFD" w:rsidRPr="00A94125">
        <w:rPr>
          <w:rFonts w:asciiTheme="majorHAnsi" w:hAnsiTheme="majorHAnsi"/>
          <w:b/>
          <w:bCs/>
          <w:sz w:val="19"/>
          <w:szCs w:val="19"/>
        </w:rPr>
        <w:t>EDINGS</w:t>
      </w:r>
      <w:r w:rsidRPr="00A94125">
        <w:rPr>
          <w:rFonts w:asciiTheme="majorHAnsi" w:hAnsiTheme="majorHAnsi"/>
          <w:b/>
          <w:bCs/>
          <w:sz w:val="19"/>
          <w:szCs w:val="19"/>
        </w:rPr>
        <w:t xml:space="preserve"> BEFORE THE IACHR</w:t>
      </w:r>
      <w:r w:rsidR="00653EA6" w:rsidRPr="00A94125">
        <w:rPr>
          <w:rStyle w:val="FootnoteReference"/>
          <w:rFonts w:asciiTheme="majorHAnsi" w:hAnsiTheme="majorHAnsi"/>
          <w:b/>
          <w:sz w:val="19"/>
          <w:szCs w:val="19"/>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261E08" w:rsidRPr="00A94125" w14:paraId="6DA75E12" w14:textId="77777777" w:rsidTr="00C355B4">
        <w:tc>
          <w:tcPr>
            <w:tcW w:w="2790" w:type="dxa"/>
            <w:tcBorders>
              <w:top w:val="single" w:sz="6" w:space="0" w:color="auto"/>
              <w:bottom w:val="single" w:sz="6" w:space="0" w:color="auto"/>
            </w:tcBorders>
            <w:shd w:val="clear" w:color="auto" w:fill="67AE3C"/>
            <w:vAlign w:val="center"/>
          </w:tcPr>
          <w:p w14:paraId="534AFBE1" w14:textId="6985B731" w:rsidR="00261E08" w:rsidRPr="00A94125" w:rsidRDefault="00AB4FA4" w:rsidP="00B06BB7">
            <w:pPr>
              <w:jc w:val="center"/>
              <w:rPr>
                <w:rFonts w:asciiTheme="majorHAnsi" w:hAnsiTheme="majorHAnsi"/>
                <w:bCs/>
                <w:color w:val="FFFFFF" w:themeColor="background1"/>
                <w:sz w:val="19"/>
                <w:szCs w:val="19"/>
              </w:rPr>
            </w:pPr>
            <w:r w:rsidRPr="00A94125">
              <w:rPr>
                <w:rFonts w:asciiTheme="majorHAnsi" w:hAnsiTheme="majorHAnsi"/>
                <w:bCs/>
                <w:color w:val="FFFFFF" w:themeColor="background1"/>
                <w:sz w:val="19"/>
                <w:szCs w:val="19"/>
              </w:rPr>
              <w:t xml:space="preserve">Date of </w:t>
            </w:r>
            <w:r w:rsidR="006E270D" w:rsidRPr="00A94125">
              <w:rPr>
                <w:rFonts w:asciiTheme="majorHAnsi" w:hAnsiTheme="majorHAnsi"/>
                <w:bCs/>
                <w:color w:val="FFFFFF" w:themeColor="background1"/>
                <w:sz w:val="19"/>
                <w:szCs w:val="19"/>
              </w:rPr>
              <w:t>filing</w:t>
            </w:r>
          </w:p>
        </w:tc>
        <w:tc>
          <w:tcPr>
            <w:tcW w:w="6570" w:type="dxa"/>
            <w:vAlign w:val="center"/>
          </w:tcPr>
          <w:p w14:paraId="7EADD3E8" w14:textId="6FA8B430" w:rsidR="00261E08" w:rsidRPr="00A94125" w:rsidRDefault="00074D29" w:rsidP="009163FC">
            <w:pPr>
              <w:jc w:val="both"/>
              <w:rPr>
                <w:rFonts w:asciiTheme="majorHAnsi" w:hAnsiTheme="majorHAnsi"/>
                <w:bCs/>
                <w:sz w:val="19"/>
                <w:szCs w:val="19"/>
              </w:rPr>
            </w:pPr>
            <w:r w:rsidRPr="00A94125">
              <w:rPr>
                <w:rFonts w:asciiTheme="majorHAnsi" w:hAnsiTheme="majorHAnsi"/>
                <w:bCs/>
                <w:sz w:val="19"/>
                <w:szCs w:val="19"/>
              </w:rPr>
              <w:t>June 29, 2009</w:t>
            </w:r>
          </w:p>
        </w:tc>
      </w:tr>
      <w:tr w:rsidR="00261E08" w:rsidRPr="00A94125" w14:paraId="070BC314" w14:textId="77777777" w:rsidTr="00C355B4">
        <w:tc>
          <w:tcPr>
            <w:tcW w:w="2790" w:type="dxa"/>
            <w:tcBorders>
              <w:top w:val="single" w:sz="6" w:space="0" w:color="auto"/>
              <w:bottom w:val="single" w:sz="6" w:space="0" w:color="auto"/>
            </w:tcBorders>
            <w:shd w:val="clear" w:color="auto" w:fill="67AE3C"/>
            <w:vAlign w:val="center"/>
          </w:tcPr>
          <w:p w14:paraId="1B91C5C6" w14:textId="77777777" w:rsidR="00261E08" w:rsidRPr="00A94125" w:rsidRDefault="00261E08" w:rsidP="00C355B4">
            <w:pPr>
              <w:jc w:val="center"/>
              <w:rPr>
                <w:rFonts w:asciiTheme="majorHAnsi" w:hAnsiTheme="majorHAnsi"/>
                <w:bCs/>
                <w:color w:val="FFFFFF" w:themeColor="background1"/>
                <w:sz w:val="19"/>
                <w:szCs w:val="19"/>
              </w:rPr>
            </w:pPr>
            <w:r w:rsidRPr="00A94125">
              <w:rPr>
                <w:rFonts w:asciiTheme="majorHAnsi" w:hAnsiTheme="majorHAnsi"/>
                <w:color w:val="FFFFFF" w:themeColor="background1"/>
                <w:sz w:val="19"/>
                <w:szCs w:val="19"/>
              </w:rPr>
              <w:t>Notification of the petition</w:t>
            </w:r>
          </w:p>
        </w:tc>
        <w:tc>
          <w:tcPr>
            <w:tcW w:w="6570" w:type="dxa"/>
            <w:vAlign w:val="center"/>
          </w:tcPr>
          <w:p w14:paraId="425D0EC0" w14:textId="6D6E1EB5" w:rsidR="00261E08" w:rsidRPr="00A94125" w:rsidRDefault="00074D29" w:rsidP="009163FC">
            <w:pPr>
              <w:jc w:val="both"/>
              <w:rPr>
                <w:rFonts w:asciiTheme="majorHAnsi" w:hAnsiTheme="majorHAnsi"/>
                <w:bCs/>
                <w:sz w:val="19"/>
                <w:szCs w:val="19"/>
              </w:rPr>
            </w:pPr>
            <w:r w:rsidRPr="00A94125">
              <w:rPr>
                <w:rFonts w:asciiTheme="majorHAnsi" w:hAnsiTheme="majorHAnsi"/>
                <w:bCs/>
                <w:sz w:val="19"/>
                <w:szCs w:val="19"/>
              </w:rPr>
              <w:t>August 19, 2014</w:t>
            </w:r>
          </w:p>
        </w:tc>
      </w:tr>
      <w:tr w:rsidR="00261E08" w:rsidRPr="00A94125" w14:paraId="3063240C" w14:textId="77777777" w:rsidTr="00C355B4">
        <w:trPr>
          <w:trHeight w:val="264"/>
        </w:trPr>
        <w:tc>
          <w:tcPr>
            <w:tcW w:w="2790" w:type="dxa"/>
            <w:tcBorders>
              <w:top w:val="single" w:sz="6" w:space="0" w:color="auto"/>
              <w:bottom w:val="single" w:sz="6" w:space="0" w:color="auto"/>
            </w:tcBorders>
            <w:shd w:val="clear" w:color="auto" w:fill="67AE3C"/>
            <w:vAlign w:val="center"/>
          </w:tcPr>
          <w:p w14:paraId="69479C3F" w14:textId="77777777" w:rsidR="00261E08" w:rsidRPr="00A94125" w:rsidRDefault="00261E08" w:rsidP="009163FC">
            <w:pPr>
              <w:jc w:val="center"/>
              <w:rPr>
                <w:rFonts w:asciiTheme="majorHAnsi" w:hAnsiTheme="majorHAnsi"/>
                <w:bCs/>
                <w:color w:val="FFFFFF" w:themeColor="background1"/>
                <w:sz w:val="19"/>
                <w:szCs w:val="19"/>
              </w:rPr>
            </w:pPr>
            <w:r w:rsidRPr="00A94125">
              <w:rPr>
                <w:rFonts w:asciiTheme="majorHAnsi" w:hAnsiTheme="majorHAnsi"/>
                <w:color w:val="FFFFFF" w:themeColor="background1"/>
                <w:sz w:val="19"/>
                <w:szCs w:val="19"/>
              </w:rPr>
              <w:t>State’s first response</w:t>
            </w:r>
          </w:p>
        </w:tc>
        <w:tc>
          <w:tcPr>
            <w:tcW w:w="6570" w:type="dxa"/>
            <w:vAlign w:val="center"/>
          </w:tcPr>
          <w:p w14:paraId="7B420FC0" w14:textId="4C081B55" w:rsidR="00261E08" w:rsidRPr="00A94125" w:rsidRDefault="00074D29" w:rsidP="009163FC">
            <w:pPr>
              <w:jc w:val="both"/>
              <w:rPr>
                <w:rFonts w:asciiTheme="majorHAnsi" w:hAnsiTheme="majorHAnsi"/>
                <w:bCs/>
                <w:sz w:val="19"/>
                <w:szCs w:val="19"/>
              </w:rPr>
            </w:pPr>
            <w:r w:rsidRPr="00A94125">
              <w:rPr>
                <w:rFonts w:asciiTheme="majorHAnsi" w:hAnsiTheme="majorHAnsi"/>
                <w:bCs/>
                <w:sz w:val="19"/>
                <w:szCs w:val="19"/>
              </w:rPr>
              <w:t>July 28, 2017</w:t>
            </w:r>
          </w:p>
        </w:tc>
      </w:tr>
      <w:tr w:rsidR="00261E08" w:rsidRPr="00A94125" w14:paraId="158C8FCC" w14:textId="77777777" w:rsidTr="00C355B4">
        <w:tc>
          <w:tcPr>
            <w:tcW w:w="2790" w:type="dxa"/>
            <w:tcBorders>
              <w:top w:val="single" w:sz="6" w:space="0" w:color="auto"/>
              <w:bottom w:val="single" w:sz="6" w:space="0" w:color="auto"/>
            </w:tcBorders>
            <w:shd w:val="clear" w:color="auto" w:fill="67AE3C"/>
            <w:vAlign w:val="center"/>
          </w:tcPr>
          <w:p w14:paraId="666ABE64" w14:textId="77777777" w:rsidR="00261E08" w:rsidRPr="00A94125" w:rsidRDefault="00261E08" w:rsidP="0023351C">
            <w:pPr>
              <w:jc w:val="center"/>
              <w:rPr>
                <w:rFonts w:asciiTheme="majorHAnsi" w:hAnsiTheme="majorHAnsi"/>
                <w:bCs/>
                <w:color w:val="FFFFFF" w:themeColor="background1"/>
                <w:sz w:val="19"/>
                <w:szCs w:val="19"/>
              </w:rPr>
            </w:pPr>
            <w:r w:rsidRPr="00A94125">
              <w:rPr>
                <w:rFonts w:asciiTheme="majorHAnsi" w:hAnsiTheme="majorHAnsi"/>
                <w:bCs/>
                <w:color w:val="FFFFFF" w:themeColor="background1"/>
                <w:sz w:val="19"/>
                <w:szCs w:val="19"/>
              </w:rPr>
              <w:t>Additional observations from the petitioner</w:t>
            </w:r>
          </w:p>
        </w:tc>
        <w:tc>
          <w:tcPr>
            <w:tcW w:w="6570" w:type="dxa"/>
            <w:vAlign w:val="center"/>
          </w:tcPr>
          <w:p w14:paraId="281700F5" w14:textId="30C6DA63" w:rsidR="00261E08" w:rsidRPr="00A94125" w:rsidRDefault="00074D29" w:rsidP="009163FC">
            <w:pPr>
              <w:jc w:val="both"/>
              <w:rPr>
                <w:rFonts w:asciiTheme="majorHAnsi" w:hAnsiTheme="majorHAnsi"/>
                <w:bCs/>
                <w:sz w:val="19"/>
                <w:szCs w:val="19"/>
              </w:rPr>
            </w:pPr>
            <w:r w:rsidRPr="00A94125">
              <w:rPr>
                <w:rFonts w:asciiTheme="majorHAnsi" w:hAnsiTheme="majorHAnsi"/>
                <w:bCs/>
                <w:sz w:val="19"/>
                <w:szCs w:val="19"/>
              </w:rPr>
              <w:t>September 12, 2017</w:t>
            </w:r>
          </w:p>
        </w:tc>
      </w:tr>
      <w:tr w:rsidR="00261E08" w:rsidRPr="00A94125" w14:paraId="66F06CFA" w14:textId="77777777" w:rsidTr="00C355B4">
        <w:tc>
          <w:tcPr>
            <w:tcW w:w="2790" w:type="dxa"/>
            <w:tcBorders>
              <w:top w:val="single" w:sz="6" w:space="0" w:color="auto"/>
              <w:bottom w:val="single" w:sz="6" w:space="0" w:color="auto"/>
            </w:tcBorders>
            <w:shd w:val="clear" w:color="auto" w:fill="67AE3C"/>
            <w:vAlign w:val="center"/>
          </w:tcPr>
          <w:p w14:paraId="4C7541F3" w14:textId="77777777" w:rsidR="00261E08" w:rsidRPr="00A94125" w:rsidRDefault="00261E08" w:rsidP="00653EA6">
            <w:pPr>
              <w:jc w:val="center"/>
              <w:rPr>
                <w:rFonts w:asciiTheme="majorHAnsi" w:hAnsiTheme="majorHAnsi"/>
                <w:bCs/>
                <w:color w:val="FFFFFF" w:themeColor="background1"/>
                <w:sz w:val="19"/>
                <w:szCs w:val="19"/>
              </w:rPr>
            </w:pPr>
            <w:r w:rsidRPr="00A94125">
              <w:rPr>
                <w:rFonts w:asciiTheme="majorHAnsi" w:hAnsiTheme="majorHAnsi"/>
                <w:bCs/>
                <w:color w:val="FFFFFF" w:themeColor="background1"/>
                <w:sz w:val="19"/>
                <w:szCs w:val="19"/>
              </w:rPr>
              <w:t>Additional observations from the State</w:t>
            </w:r>
          </w:p>
        </w:tc>
        <w:tc>
          <w:tcPr>
            <w:tcW w:w="6570" w:type="dxa"/>
            <w:vAlign w:val="center"/>
          </w:tcPr>
          <w:p w14:paraId="496FF3FF" w14:textId="7CBEE7AB" w:rsidR="00261E08" w:rsidRPr="00A94125" w:rsidRDefault="00074D29" w:rsidP="009163FC">
            <w:pPr>
              <w:jc w:val="both"/>
              <w:rPr>
                <w:rFonts w:asciiTheme="majorHAnsi" w:hAnsiTheme="majorHAnsi"/>
                <w:bCs/>
                <w:sz w:val="19"/>
                <w:szCs w:val="19"/>
              </w:rPr>
            </w:pPr>
            <w:r w:rsidRPr="00A94125">
              <w:rPr>
                <w:rFonts w:asciiTheme="majorHAnsi" w:hAnsiTheme="majorHAnsi"/>
                <w:bCs/>
                <w:sz w:val="19"/>
                <w:szCs w:val="19"/>
              </w:rPr>
              <w:t>May 30, 2018</w:t>
            </w:r>
          </w:p>
        </w:tc>
      </w:tr>
    </w:tbl>
    <w:p w14:paraId="3091AFE0" w14:textId="77777777" w:rsidR="00F621C3" w:rsidRPr="00A94125" w:rsidRDefault="00F621C3" w:rsidP="00C355B4">
      <w:pPr>
        <w:spacing w:before="120" w:after="120"/>
        <w:ind w:firstLine="720"/>
        <w:jc w:val="both"/>
        <w:rPr>
          <w:rFonts w:asciiTheme="majorHAnsi" w:hAnsiTheme="majorHAnsi"/>
          <w:b/>
          <w:bCs/>
          <w:sz w:val="19"/>
          <w:szCs w:val="19"/>
        </w:rPr>
      </w:pPr>
      <w:r w:rsidRPr="00A94125">
        <w:rPr>
          <w:rFonts w:asciiTheme="majorHAnsi" w:hAnsiTheme="majorHAnsi"/>
          <w:b/>
          <w:bCs/>
          <w:sz w:val="19"/>
          <w:szCs w:val="19"/>
        </w:rPr>
        <w:t xml:space="preserve">III. </w:t>
      </w:r>
      <w:r w:rsidRPr="00A94125">
        <w:rPr>
          <w:rFonts w:asciiTheme="majorHAnsi" w:hAnsiTheme="majorHAnsi"/>
          <w:b/>
          <w:bCs/>
          <w:sz w:val="19"/>
          <w:szCs w:val="19"/>
        </w:rPr>
        <w:tab/>
        <w:t xml:space="preserve">COMPETENCE </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3"/>
        <w:gridCol w:w="6622"/>
      </w:tblGrid>
      <w:tr w:rsidR="00261E08" w:rsidRPr="00A94125" w14:paraId="684F4233" w14:textId="77777777" w:rsidTr="00FB2DCE">
        <w:trPr>
          <w:cantSplit/>
        </w:trPr>
        <w:tc>
          <w:tcPr>
            <w:tcW w:w="2763" w:type="dxa"/>
            <w:tcBorders>
              <w:top w:val="single" w:sz="4" w:space="0" w:color="auto"/>
              <w:bottom w:val="single" w:sz="6" w:space="0" w:color="auto"/>
            </w:tcBorders>
            <w:shd w:val="clear" w:color="auto" w:fill="67AE3C"/>
            <w:vAlign w:val="center"/>
          </w:tcPr>
          <w:p w14:paraId="60150448" w14:textId="35ED2A77" w:rsidR="00261E08" w:rsidRPr="00A94125" w:rsidRDefault="00261E08" w:rsidP="009163FC">
            <w:pPr>
              <w:jc w:val="center"/>
              <w:rPr>
                <w:rFonts w:asciiTheme="majorHAnsi" w:hAnsiTheme="majorHAnsi"/>
                <w:bCs/>
                <w:i/>
                <w:color w:val="FFFFFF" w:themeColor="background1"/>
                <w:sz w:val="19"/>
                <w:szCs w:val="19"/>
              </w:rPr>
            </w:pPr>
            <w:r w:rsidRPr="00A94125">
              <w:rPr>
                <w:rFonts w:asciiTheme="majorHAnsi" w:hAnsiTheme="majorHAnsi"/>
                <w:bCs/>
                <w:i/>
                <w:color w:val="FFFFFF" w:themeColor="background1"/>
                <w:sz w:val="19"/>
                <w:szCs w:val="19"/>
              </w:rPr>
              <w:t>Ratione personae</w:t>
            </w:r>
          </w:p>
        </w:tc>
        <w:tc>
          <w:tcPr>
            <w:tcW w:w="6622" w:type="dxa"/>
            <w:vAlign w:val="center"/>
          </w:tcPr>
          <w:p w14:paraId="21522B2E" w14:textId="18C318CA" w:rsidR="00261E08" w:rsidRPr="00A94125" w:rsidRDefault="00A02A1D" w:rsidP="009163FC">
            <w:pPr>
              <w:rPr>
                <w:rFonts w:asciiTheme="majorHAnsi" w:hAnsiTheme="majorHAnsi"/>
                <w:bCs/>
                <w:sz w:val="19"/>
                <w:szCs w:val="19"/>
              </w:rPr>
            </w:pPr>
            <w:r w:rsidRPr="00A94125">
              <w:rPr>
                <w:rFonts w:asciiTheme="majorHAnsi" w:hAnsiTheme="majorHAnsi"/>
                <w:bCs/>
                <w:sz w:val="19"/>
                <w:szCs w:val="19"/>
              </w:rPr>
              <w:t>Yes</w:t>
            </w:r>
          </w:p>
        </w:tc>
      </w:tr>
      <w:tr w:rsidR="00A02A1D" w:rsidRPr="00A94125" w14:paraId="6438DD58" w14:textId="77777777" w:rsidTr="00C56122">
        <w:trPr>
          <w:cantSplit/>
        </w:trPr>
        <w:tc>
          <w:tcPr>
            <w:tcW w:w="2763" w:type="dxa"/>
            <w:tcBorders>
              <w:top w:val="single" w:sz="6" w:space="0" w:color="auto"/>
              <w:bottom w:val="single" w:sz="6" w:space="0" w:color="auto"/>
            </w:tcBorders>
            <w:shd w:val="clear" w:color="auto" w:fill="67AE3C"/>
            <w:vAlign w:val="center"/>
          </w:tcPr>
          <w:p w14:paraId="43AB8B19" w14:textId="6682D917" w:rsidR="00A02A1D" w:rsidRPr="00A94125" w:rsidRDefault="00A02A1D" w:rsidP="00A02A1D">
            <w:pPr>
              <w:jc w:val="center"/>
              <w:rPr>
                <w:rFonts w:asciiTheme="majorHAnsi" w:hAnsiTheme="majorHAnsi"/>
                <w:bCs/>
                <w:color w:val="FFFFFF" w:themeColor="background1"/>
                <w:sz w:val="19"/>
                <w:szCs w:val="19"/>
              </w:rPr>
            </w:pPr>
            <w:r w:rsidRPr="00A94125">
              <w:rPr>
                <w:rFonts w:asciiTheme="majorHAnsi" w:hAnsiTheme="majorHAnsi"/>
                <w:bCs/>
                <w:i/>
                <w:color w:val="FFFFFF" w:themeColor="background1"/>
                <w:sz w:val="19"/>
                <w:szCs w:val="19"/>
              </w:rPr>
              <w:t>Ratione loci</w:t>
            </w:r>
          </w:p>
        </w:tc>
        <w:tc>
          <w:tcPr>
            <w:tcW w:w="6622" w:type="dxa"/>
          </w:tcPr>
          <w:p w14:paraId="27041F7E" w14:textId="1BEC829F" w:rsidR="00A02A1D" w:rsidRPr="00A94125" w:rsidRDefault="00A02A1D" w:rsidP="00A02A1D">
            <w:pPr>
              <w:rPr>
                <w:rFonts w:asciiTheme="majorHAnsi" w:hAnsiTheme="majorHAnsi"/>
                <w:bCs/>
                <w:sz w:val="19"/>
                <w:szCs w:val="19"/>
              </w:rPr>
            </w:pPr>
            <w:r w:rsidRPr="00A94125">
              <w:rPr>
                <w:rFonts w:asciiTheme="majorHAnsi" w:hAnsiTheme="majorHAnsi"/>
                <w:bCs/>
                <w:sz w:val="19"/>
                <w:szCs w:val="19"/>
              </w:rPr>
              <w:t>Yes</w:t>
            </w:r>
          </w:p>
        </w:tc>
      </w:tr>
      <w:tr w:rsidR="00A02A1D" w:rsidRPr="00A94125" w14:paraId="5140C2B6" w14:textId="77777777" w:rsidTr="00C56122">
        <w:trPr>
          <w:cantSplit/>
        </w:trPr>
        <w:tc>
          <w:tcPr>
            <w:tcW w:w="2763" w:type="dxa"/>
            <w:tcBorders>
              <w:top w:val="single" w:sz="6" w:space="0" w:color="auto"/>
              <w:bottom w:val="single" w:sz="6" w:space="0" w:color="auto"/>
            </w:tcBorders>
            <w:shd w:val="clear" w:color="auto" w:fill="67AE3C"/>
            <w:vAlign w:val="center"/>
          </w:tcPr>
          <w:p w14:paraId="74905820" w14:textId="44CF3A98" w:rsidR="00A02A1D" w:rsidRPr="00A94125" w:rsidRDefault="00A02A1D" w:rsidP="00A02A1D">
            <w:pPr>
              <w:jc w:val="center"/>
              <w:rPr>
                <w:rFonts w:asciiTheme="majorHAnsi" w:hAnsiTheme="majorHAnsi"/>
                <w:bCs/>
                <w:color w:val="FFFFFF" w:themeColor="background1"/>
                <w:sz w:val="19"/>
                <w:szCs w:val="19"/>
              </w:rPr>
            </w:pPr>
            <w:r w:rsidRPr="00A94125">
              <w:rPr>
                <w:rFonts w:asciiTheme="majorHAnsi" w:hAnsiTheme="majorHAnsi"/>
                <w:bCs/>
                <w:i/>
                <w:color w:val="FFFFFF" w:themeColor="background1"/>
                <w:sz w:val="19"/>
                <w:szCs w:val="19"/>
              </w:rPr>
              <w:t>Ratione temporis</w:t>
            </w:r>
          </w:p>
        </w:tc>
        <w:tc>
          <w:tcPr>
            <w:tcW w:w="6622" w:type="dxa"/>
          </w:tcPr>
          <w:p w14:paraId="6091B7B0" w14:textId="5B5BCB20" w:rsidR="00A02A1D" w:rsidRPr="00A94125" w:rsidRDefault="00A02A1D" w:rsidP="00A02A1D">
            <w:pPr>
              <w:rPr>
                <w:rFonts w:asciiTheme="majorHAnsi" w:hAnsiTheme="majorHAnsi"/>
                <w:bCs/>
                <w:sz w:val="19"/>
                <w:szCs w:val="19"/>
              </w:rPr>
            </w:pPr>
            <w:r w:rsidRPr="00A94125">
              <w:rPr>
                <w:rFonts w:asciiTheme="majorHAnsi" w:hAnsiTheme="majorHAnsi"/>
                <w:bCs/>
                <w:sz w:val="19"/>
                <w:szCs w:val="19"/>
              </w:rPr>
              <w:t>Yes</w:t>
            </w:r>
          </w:p>
        </w:tc>
      </w:tr>
      <w:tr w:rsidR="00A02A1D" w:rsidRPr="00A94125" w14:paraId="33238134" w14:textId="77777777" w:rsidTr="00C56122">
        <w:trPr>
          <w:cantSplit/>
        </w:trPr>
        <w:tc>
          <w:tcPr>
            <w:tcW w:w="2763" w:type="dxa"/>
            <w:tcBorders>
              <w:top w:val="single" w:sz="6" w:space="0" w:color="auto"/>
              <w:bottom w:val="single" w:sz="6" w:space="0" w:color="auto"/>
            </w:tcBorders>
            <w:shd w:val="clear" w:color="auto" w:fill="67AE3C"/>
            <w:vAlign w:val="center"/>
          </w:tcPr>
          <w:p w14:paraId="3C7AAFE9" w14:textId="5D07C0FE" w:rsidR="00A02A1D" w:rsidRPr="00A94125" w:rsidRDefault="00A02A1D" w:rsidP="00A02A1D">
            <w:pPr>
              <w:jc w:val="center"/>
              <w:rPr>
                <w:rFonts w:asciiTheme="majorHAnsi" w:hAnsiTheme="majorHAnsi"/>
                <w:bCs/>
                <w:color w:val="FFFFFF" w:themeColor="background1"/>
                <w:sz w:val="19"/>
                <w:szCs w:val="19"/>
              </w:rPr>
            </w:pPr>
            <w:r w:rsidRPr="00A94125">
              <w:rPr>
                <w:rFonts w:asciiTheme="majorHAnsi" w:hAnsiTheme="majorHAnsi"/>
                <w:bCs/>
                <w:i/>
                <w:color w:val="FFFFFF" w:themeColor="background1"/>
                <w:sz w:val="19"/>
                <w:szCs w:val="19"/>
              </w:rPr>
              <w:t>Ratione materiae</w:t>
            </w:r>
          </w:p>
        </w:tc>
        <w:tc>
          <w:tcPr>
            <w:tcW w:w="6622" w:type="dxa"/>
          </w:tcPr>
          <w:p w14:paraId="49BB57C8" w14:textId="715BF3F5" w:rsidR="00A02A1D" w:rsidRPr="00A94125" w:rsidRDefault="00A02A1D" w:rsidP="00A02A1D">
            <w:pPr>
              <w:jc w:val="both"/>
              <w:rPr>
                <w:rFonts w:asciiTheme="majorHAnsi" w:hAnsiTheme="majorHAnsi"/>
                <w:bCs/>
                <w:sz w:val="19"/>
                <w:szCs w:val="19"/>
              </w:rPr>
            </w:pPr>
            <w:r w:rsidRPr="00A94125">
              <w:rPr>
                <w:rFonts w:asciiTheme="majorHAnsi" w:hAnsiTheme="majorHAnsi"/>
                <w:bCs/>
                <w:sz w:val="19"/>
                <w:szCs w:val="19"/>
              </w:rPr>
              <w:t>Yes, American Convention (deposit of instrument of ratification on August 21, 1990)</w:t>
            </w:r>
          </w:p>
        </w:tc>
      </w:tr>
    </w:tbl>
    <w:p w14:paraId="742070CB" w14:textId="77777777" w:rsidR="00F621C3" w:rsidRPr="00A94125" w:rsidRDefault="00F621C3" w:rsidP="00C355B4">
      <w:pPr>
        <w:spacing w:before="120" w:after="120"/>
        <w:ind w:firstLine="720"/>
        <w:jc w:val="both"/>
        <w:rPr>
          <w:rFonts w:asciiTheme="majorHAnsi" w:hAnsiTheme="majorHAnsi"/>
          <w:b/>
          <w:bCs/>
          <w:sz w:val="19"/>
          <w:szCs w:val="19"/>
        </w:rPr>
      </w:pPr>
      <w:r w:rsidRPr="00A94125">
        <w:rPr>
          <w:rFonts w:asciiTheme="majorHAnsi" w:hAnsiTheme="majorHAnsi"/>
          <w:b/>
          <w:bCs/>
          <w:sz w:val="19"/>
          <w:szCs w:val="19"/>
        </w:rPr>
        <w:t xml:space="preserve">IV. </w:t>
      </w:r>
      <w:r w:rsidRPr="00A94125">
        <w:rPr>
          <w:rFonts w:asciiTheme="majorHAnsi" w:hAnsiTheme="majorHAnsi"/>
          <w:b/>
          <w:bCs/>
          <w:sz w:val="19"/>
          <w:szCs w:val="19"/>
        </w:rPr>
        <w:tab/>
        <w:t xml:space="preserve">DUPLICATION OF PROCEDURES AND INTERNATIONAL </w:t>
      </w:r>
      <w:r w:rsidRPr="00A94125">
        <w:rPr>
          <w:rFonts w:asciiTheme="majorHAnsi" w:hAnsiTheme="majorHAnsi"/>
          <w:b/>
          <w:bCs/>
          <w:i/>
          <w:sz w:val="19"/>
          <w:szCs w:val="19"/>
        </w:rPr>
        <w:t>RES JUDICATA</w:t>
      </w:r>
      <w:r w:rsidRPr="00A94125">
        <w:rPr>
          <w:rFonts w:asciiTheme="majorHAnsi" w:hAnsiTheme="majorHAnsi"/>
          <w:b/>
          <w:bCs/>
          <w:sz w:val="19"/>
          <w:szCs w:val="19"/>
        </w:rPr>
        <w:t>, COLORABLE CLAIM, EXHAUSTION OF DOMESTIC REMEDIES AND TIMELINESS OF THE PETITION</w:t>
      </w:r>
    </w:p>
    <w:tbl>
      <w:tblPr>
        <w:tblStyle w:val="TableGrid"/>
        <w:tblW w:w="9385" w:type="dxa"/>
        <w:tblInd w:w="108" w:type="dxa"/>
        <w:tblBorders>
          <w:insideH w:val="single" w:sz="6" w:space="0" w:color="auto"/>
          <w:insideV w:val="single" w:sz="6" w:space="0" w:color="auto"/>
        </w:tblBorders>
        <w:tblLook w:val="04A0" w:firstRow="1" w:lastRow="0" w:firstColumn="1" w:lastColumn="0" w:noHBand="0" w:noVBand="1"/>
      </w:tblPr>
      <w:tblGrid>
        <w:gridCol w:w="2767"/>
        <w:gridCol w:w="6618"/>
      </w:tblGrid>
      <w:tr w:rsidR="00261E08" w:rsidRPr="00A94125" w14:paraId="47EC0E6D" w14:textId="77777777" w:rsidTr="00FB2DCE">
        <w:trPr>
          <w:cantSplit/>
        </w:trPr>
        <w:tc>
          <w:tcPr>
            <w:tcW w:w="2767" w:type="dxa"/>
            <w:tcBorders>
              <w:top w:val="single" w:sz="4" w:space="0" w:color="auto"/>
              <w:bottom w:val="single" w:sz="6" w:space="0" w:color="auto"/>
            </w:tcBorders>
            <w:shd w:val="clear" w:color="auto" w:fill="67AE3C"/>
            <w:vAlign w:val="center"/>
          </w:tcPr>
          <w:p w14:paraId="1B9411D6" w14:textId="77777777" w:rsidR="00261E08" w:rsidRPr="00A94125" w:rsidRDefault="00261E08" w:rsidP="008546E5">
            <w:pPr>
              <w:jc w:val="center"/>
              <w:rPr>
                <w:rFonts w:asciiTheme="majorHAnsi" w:hAnsiTheme="majorHAnsi"/>
                <w:bCs/>
                <w:color w:val="FFFFFF" w:themeColor="background1"/>
                <w:sz w:val="19"/>
                <w:szCs w:val="19"/>
              </w:rPr>
            </w:pPr>
            <w:r w:rsidRPr="00A94125">
              <w:rPr>
                <w:rFonts w:asciiTheme="majorHAnsi" w:hAnsiTheme="majorHAnsi"/>
                <w:bCs/>
                <w:color w:val="FFFFFF" w:themeColor="background1"/>
                <w:sz w:val="19"/>
                <w:szCs w:val="19"/>
              </w:rPr>
              <w:t xml:space="preserve">Duplication of procedures and international </w:t>
            </w:r>
            <w:r w:rsidRPr="00A94125">
              <w:rPr>
                <w:rFonts w:asciiTheme="majorHAnsi" w:hAnsiTheme="majorHAnsi"/>
                <w:bCs/>
                <w:i/>
                <w:color w:val="FFFFFF" w:themeColor="background1"/>
                <w:sz w:val="19"/>
                <w:szCs w:val="19"/>
              </w:rPr>
              <w:t>res judicata</w:t>
            </w:r>
          </w:p>
        </w:tc>
        <w:tc>
          <w:tcPr>
            <w:tcW w:w="6618" w:type="dxa"/>
            <w:vAlign w:val="center"/>
          </w:tcPr>
          <w:p w14:paraId="1A7CFC69" w14:textId="0D3A90C3" w:rsidR="00261E08" w:rsidRPr="00A94125" w:rsidRDefault="00A02A1D" w:rsidP="009163FC">
            <w:pPr>
              <w:jc w:val="both"/>
              <w:rPr>
                <w:rFonts w:asciiTheme="majorHAnsi" w:hAnsiTheme="majorHAnsi"/>
                <w:bCs/>
                <w:sz w:val="19"/>
                <w:szCs w:val="19"/>
              </w:rPr>
            </w:pPr>
            <w:r w:rsidRPr="00A94125">
              <w:rPr>
                <w:rFonts w:asciiTheme="majorHAnsi" w:hAnsiTheme="majorHAnsi"/>
                <w:bCs/>
                <w:sz w:val="19"/>
                <w:szCs w:val="19"/>
              </w:rPr>
              <w:t>No</w:t>
            </w:r>
          </w:p>
        </w:tc>
      </w:tr>
      <w:tr w:rsidR="00261E08" w:rsidRPr="00A94125" w14:paraId="2E3D009A" w14:textId="77777777" w:rsidTr="00FB2DCE">
        <w:trPr>
          <w:cantSplit/>
        </w:trPr>
        <w:tc>
          <w:tcPr>
            <w:tcW w:w="2767" w:type="dxa"/>
            <w:tcBorders>
              <w:top w:val="single" w:sz="6" w:space="0" w:color="auto"/>
              <w:bottom w:val="single" w:sz="6" w:space="0" w:color="auto"/>
            </w:tcBorders>
            <w:shd w:val="clear" w:color="auto" w:fill="67AE3C"/>
            <w:vAlign w:val="center"/>
          </w:tcPr>
          <w:p w14:paraId="45F253F9" w14:textId="77777777" w:rsidR="00261E08" w:rsidRPr="00A94125" w:rsidRDefault="00261E08" w:rsidP="009163FC">
            <w:pPr>
              <w:jc w:val="center"/>
              <w:rPr>
                <w:rFonts w:asciiTheme="majorHAnsi" w:hAnsiTheme="majorHAnsi"/>
                <w:bCs/>
                <w:i/>
                <w:color w:val="FFFFFF" w:themeColor="background1"/>
                <w:sz w:val="19"/>
                <w:szCs w:val="19"/>
              </w:rPr>
            </w:pPr>
            <w:r w:rsidRPr="00A94125">
              <w:rPr>
                <w:rFonts w:asciiTheme="majorHAnsi" w:hAnsiTheme="majorHAnsi"/>
                <w:bCs/>
                <w:color w:val="FFFFFF" w:themeColor="background1"/>
                <w:sz w:val="19"/>
                <w:szCs w:val="19"/>
              </w:rPr>
              <w:t>Rights declared admissible</w:t>
            </w:r>
          </w:p>
        </w:tc>
        <w:tc>
          <w:tcPr>
            <w:tcW w:w="6618" w:type="dxa"/>
            <w:vAlign w:val="center"/>
          </w:tcPr>
          <w:p w14:paraId="7C8C5244" w14:textId="11218BBE" w:rsidR="00261E08" w:rsidRPr="00A94125" w:rsidRDefault="00A02A1D" w:rsidP="009163FC">
            <w:pPr>
              <w:jc w:val="both"/>
              <w:rPr>
                <w:rFonts w:asciiTheme="majorHAnsi" w:hAnsiTheme="majorHAnsi"/>
                <w:bCs/>
                <w:sz w:val="19"/>
                <w:szCs w:val="19"/>
              </w:rPr>
            </w:pPr>
            <w:r w:rsidRPr="00A94125">
              <w:rPr>
                <w:rFonts w:asciiTheme="majorHAnsi" w:hAnsiTheme="majorHAnsi"/>
                <w:bCs/>
                <w:sz w:val="19"/>
                <w:szCs w:val="19"/>
              </w:rPr>
              <w:t>Articles 8 (fair trial) and 25 (judicial protection) of the American Convention, in connection with Articles 1.1 (obligation to respect rights) and 2 (domestic legal effects) thereof</w:t>
            </w:r>
          </w:p>
        </w:tc>
      </w:tr>
      <w:tr w:rsidR="00261E08" w:rsidRPr="00A94125" w14:paraId="77899B94" w14:textId="77777777" w:rsidTr="00FB2DCE">
        <w:trPr>
          <w:cantSplit/>
        </w:trPr>
        <w:tc>
          <w:tcPr>
            <w:tcW w:w="2767" w:type="dxa"/>
            <w:tcBorders>
              <w:top w:val="single" w:sz="6" w:space="0" w:color="auto"/>
              <w:bottom w:val="single" w:sz="6" w:space="0" w:color="auto"/>
            </w:tcBorders>
            <w:shd w:val="clear" w:color="auto" w:fill="67AE3C"/>
            <w:vAlign w:val="center"/>
          </w:tcPr>
          <w:p w14:paraId="754CDE32" w14:textId="77777777" w:rsidR="00261E08" w:rsidRPr="00A94125" w:rsidRDefault="00261E08" w:rsidP="008546E5">
            <w:pPr>
              <w:jc w:val="center"/>
              <w:rPr>
                <w:rFonts w:asciiTheme="majorHAnsi" w:hAnsiTheme="majorHAnsi"/>
                <w:bCs/>
                <w:color w:val="FFFFFF" w:themeColor="background1"/>
                <w:sz w:val="19"/>
                <w:szCs w:val="19"/>
              </w:rPr>
            </w:pPr>
            <w:r w:rsidRPr="00A94125">
              <w:rPr>
                <w:rFonts w:asciiTheme="majorHAnsi" w:hAnsiTheme="majorHAnsi"/>
                <w:bCs/>
                <w:color w:val="FFFFFF" w:themeColor="background1"/>
                <w:sz w:val="19"/>
                <w:szCs w:val="19"/>
              </w:rPr>
              <w:t xml:space="preserve">Exhaustion or exception to the exhaustion of remedies </w:t>
            </w:r>
          </w:p>
        </w:tc>
        <w:tc>
          <w:tcPr>
            <w:tcW w:w="6618" w:type="dxa"/>
            <w:vAlign w:val="center"/>
          </w:tcPr>
          <w:p w14:paraId="20F52498" w14:textId="6D2ECA00" w:rsidR="00261E08" w:rsidRPr="00A94125" w:rsidRDefault="00A02A1D" w:rsidP="009163FC">
            <w:pPr>
              <w:rPr>
                <w:rFonts w:asciiTheme="majorHAnsi" w:hAnsiTheme="majorHAnsi"/>
                <w:bCs/>
                <w:sz w:val="19"/>
                <w:szCs w:val="19"/>
              </w:rPr>
            </w:pPr>
            <w:r w:rsidRPr="00A94125">
              <w:rPr>
                <w:rFonts w:asciiTheme="majorHAnsi" w:hAnsiTheme="majorHAnsi"/>
                <w:bCs/>
                <w:sz w:val="19"/>
                <w:szCs w:val="19"/>
              </w:rPr>
              <w:t>Yes, January 13, 2009</w:t>
            </w:r>
          </w:p>
        </w:tc>
      </w:tr>
      <w:tr w:rsidR="00261E08" w:rsidRPr="00A94125" w14:paraId="4F59B7C5" w14:textId="77777777" w:rsidTr="00FB2DCE">
        <w:trPr>
          <w:cantSplit/>
        </w:trPr>
        <w:tc>
          <w:tcPr>
            <w:tcW w:w="2767" w:type="dxa"/>
            <w:tcBorders>
              <w:top w:val="single" w:sz="6" w:space="0" w:color="auto"/>
              <w:bottom w:val="single" w:sz="6" w:space="0" w:color="auto"/>
            </w:tcBorders>
            <w:shd w:val="clear" w:color="auto" w:fill="67AE3C"/>
            <w:vAlign w:val="center"/>
          </w:tcPr>
          <w:p w14:paraId="75227E17" w14:textId="77777777" w:rsidR="00261E08" w:rsidRPr="00A94125" w:rsidRDefault="00261E08" w:rsidP="009163FC">
            <w:pPr>
              <w:jc w:val="center"/>
              <w:rPr>
                <w:rFonts w:asciiTheme="majorHAnsi" w:hAnsiTheme="majorHAnsi"/>
                <w:bCs/>
                <w:color w:val="FFFFFF" w:themeColor="background1"/>
                <w:sz w:val="19"/>
                <w:szCs w:val="19"/>
              </w:rPr>
            </w:pPr>
            <w:r w:rsidRPr="00A94125">
              <w:rPr>
                <w:rFonts w:asciiTheme="majorHAnsi" w:hAnsiTheme="majorHAnsi"/>
                <w:bCs/>
                <w:color w:val="FFFFFF" w:themeColor="background1"/>
                <w:sz w:val="19"/>
                <w:szCs w:val="19"/>
              </w:rPr>
              <w:t>Timeliness of the petition</w:t>
            </w:r>
          </w:p>
        </w:tc>
        <w:tc>
          <w:tcPr>
            <w:tcW w:w="6618" w:type="dxa"/>
            <w:vAlign w:val="center"/>
          </w:tcPr>
          <w:p w14:paraId="474C25FA" w14:textId="468BE6ED" w:rsidR="00261E08" w:rsidRPr="00A94125" w:rsidRDefault="00A02A1D" w:rsidP="009163FC">
            <w:pPr>
              <w:rPr>
                <w:rFonts w:asciiTheme="majorHAnsi" w:hAnsiTheme="majorHAnsi"/>
                <w:bCs/>
                <w:sz w:val="19"/>
                <w:szCs w:val="19"/>
              </w:rPr>
            </w:pPr>
            <w:r w:rsidRPr="00A94125">
              <w:rPr>
                <w:rFonts w:asciiTheme="majorHAnsi" w:hAnsiTheme="majorHAnsi"/>
                <w:bCs/>
                <w:sz w:val="19"/>
                <w:szCs w:val="19"/>
              </w:rPr>
              <w:t>Yes, June 29, 2009</w:t>
            </w:r>
          </w:p>
        </w:tc>
      </w:tr>
    </w:tbl>
    <w:p w14:paraId="059B79FE" w14:textId="77777777" w:rsidR="00C903BE" w:rsidRDefault="00C903BE" w:rsidP="00C903BE">
      <w:pPr>
        <w:ind w:firstLine="850"/>
        <w:jc w:val="both"/>
        <w:rPr>
          <w:rFonts w:ascii="Cambria" w:hAnsi="Cambria"/>
          <w:b/>
          <w:sz w:val="20"/>
          <w:szCs w:val="20"/>
        </w:rPr>
      </w:pPr>
    </w:p>
    <w:p w14:paraId="3FEBD323" w14:textId="500C5EBE" w:rsidR="00F621C3" w:rsidRPr="00F525C1" w:rsidRDefault="00F621C3" w:rsidP="003C72D2">
      <w:pPr>
        <w:spacing w:after="120"/>
        <w:ind w:firstLine="851"/>
        <w:jc w:val="both"/>
        <w:rPr>
          <w:rFonts w:ascii="Cambria" w:hAnsi="Cambria"/>
          <w:b/>
          <w:sz w:val="20"/>
          <w:szCs w:val="20"/>
        </w:rPr>
      </w:pPr>
      <w:r w:rsidRPr="00F525C1">
        <w:rPr>
          <w:rFonts w:ascii="Cambria" w:hAnsi="Cambria"/>
          <w:b/>
          <w:sz w:val="20"/>
          <w:szCs w:val="20"/>
        </w:rPr>
        <w:t xml:space="preserve">V. </w:t>
      </w:r>
      <w:r w:rsidRPr="00F525C1">
        <w:rPr>
          <w:rFonts w:ascii="Cambria" w:hAnsi="Cambria"/>
          <w:b/>
          <w:sz w:val="20"/>
          <w:szCs w:val="20"/>
        </w:rPr>
        <w:tab/>
      </w:r>
      <w:r w:rsidR="003D6EE0" w:rsidRPr="00F525C1">
        <w:rPr>
          <w:rFonts w:ascii="Cambria" w:hAnsi="Cambria"/>
          <w:b/>
          <w:sz w:val="20"/>
          <w:szCs w:val="20"/>
        </w:rPr>
        <w:t xml:space="preserve">SUMMARY OF </w:t>
      </w:r>
      <w:r w:rsidR="00706858" w:rsidRPr="00F525C1">
        <w:rPr>
          <w:rFonts w:ascii="Cambria" w:hAnsi="Cambria"/>
          <w:b/>
          <w:sz w:val="20"/>
          <w:szCs w:val="20"/>
        </w:rPr>
        <w:t xml:space="preserve">ALLEGED </w:t>
      </w:r>
      <w:r w:rsidRPr="00F525C1">
        <w:rPr>
          <w:rFonts w:ascii="Cambria" w:hAnsi="Cambria"/>
          <w:b/>
          <w:sz w:val="20"/>
          <w:szCs w:val="20"/>
        </w:rPr>
        <w:t xml:space="preserve">FACTS </w:t>
      </w:r>
    </w:p>
    <w:p w14:paraId="4A45DE60" w14:textId="09ACEEA8" w:rsidR="00C636C9" w:rsidRPr="00F525C1" w:rsidRDefault="00C636C9" w:rsidP="003C72D2">
      <w:pPr>
        <w:pStyle w:val="NormalWeb"/>
        <w:numPr>
          <w:ilvl w:val="0"/>
          <w:numId w:val="106"/>
        </w:numPr>
        <w:spacing w:before="0" w:beforeAutospacing="0" w:after="120" w:afterAutospacing="0"/>
        <w:ind w:left="0" w:firstLine="851"/>
        <w:jc w:val="both"/>
        <w:rPr>
          <w:rFonts w:ascii="Cambria" w:hAnsi="Cambria"/>
          <w:color w:val="0E101A"/>
          <w:sz w:val="20"/>
          <w:szCs w:val="20"/>
          <w:lang w:val="en-US"/>
        </w:rPr>
      </w:pPr>
      <w:r w:rsidRPr="00F525C1">
        <w:rPr>
          <w:rFonts w:ascii="Cambria" w:hAnsi="Cambria"/>
          <w:color w:val="0E101A"/>
          <w:sz w:val="20"/>
          <w:szCs w:val="20"/>
          <w:lang w:val="en-US"/>
        </w:rPr>
        <w:t xml:space="preserve">The petitioner </w:t>
      </w:r>
      <w:r w:rsidR="00FE5EEE">
        <w:rPr>
          <w:rFonts w:ascii="Cambria" w:hAnsi="Cambria"/>
          <w:color w:val="0E101A"/>
          <w:sz w:val="20"/>
          <w:szCs w:val="20"/>
          <w:lang w:val="en-US"/>
        </w:rPr>
        <w:t>denounces</w:t>
      </w:r>
      <w:r w:rsidRPr="00F525C1">
        <w:rPr>
          <w:rFonts w:ascii="Cambria" w:hAnsi="Cambria"/>
          <w:color w:val="0E101A"/>
          <w:sz w:val="20"/>
          <w:szCs w:val="20"/>
          <w:lang w:val="en-US"/>
        </w:rPr>
        <w:t xml:space="preserve"> a lack of reparation to the </w:t>
      </w:r>
      <w:r w:rsidR="00ED43A2">
        <w:rPr>
          <w:rFonts w:ascii="Cambria" w:hAnsi="Cambria"/>
          <w:color w:val="0E101A"/>
          <w:sz w:val="20"/>
          <w:szCs w:val="20"/>
          <w:lang w:val="en-US"/>
        </w:rPr>
        <w:t>relatives</w:t>
      </w:r>
      <w:r w:rsidRPr="00F525C1">
        <w:rPr>
          <w:rFonts w:ascii="Cambria" w:hAnsi="Cambria"/>
          <w:color w:val="0E101A"/>
          <w:sz w:val="20"/>
          <w:szCs w:val="20"/>
          <w:lang w:val="en-US"/>
        </w:rPr>
        <w:t xml:space="preserve"> of the alleged victim, Claudio Jimeno Grendi, for the damage caused by the latter’s extrajudicial detention and forced disappearance, and violations of judicial guarantees and the right to judicial protection in the civil action for compensation.</w:t>
      </w:r>
      <w:r w:rsidR="00A94125" w:rsidRPr="00F525C1">
        <w:rPr>
          <w:rFonts w:ascii="Cambria" w:hAnsi="Cambria"/>
          <w:color w:val="0E101A"/>
          <w:sz w:val="20"/>
          <w:szCs w:val="20"/>
          <w:lang w:val="en-US"/>
        </w:rPr>
        <w:t xml:space="preserve"> </w:t>
      </w:r>
    </w:p>
    <w:p w14:paraId="7570F571" w14:textId="234947FD" w:rsidR="00C636C9" w:rsidRPr="00F525C1" w:rsidRDefault="00C636C9" w:rsidP="003C72D2">
      <w:pPr>
        <w:pStyle w:val="NormalWeb"/>
        <w:numPr>
          <w:ilvl w:val="0"/>
          <w:numId w:val="106"/>
        </w:numPr>
        <w:spacing w:before="0" w:beforeAutospacing="0" w:after="120" w:afterAutospacing="0"/>
        <w:ind w:left="0" w:firstLine="851"/>
        <w:jc w:val="both"/>
        <w:rPr>
          <w:rFonts w:ascii="Cambria" w:hAnsi="Cambria"/>
          <w:color w:val="0E101A"/>
          <w:sz w:val="20"/>
          <w:szCs w:val="20"/>
          <w:lang w:val="en-US"/>
        </w:rPr>
      </w:pPr>
      <w:r w:rsidRPr="00F525C1">
        <w:rPr>
          <w:rFonts w:ascii="Cambria" w:hAnsi="Cambria"/>
          <w:color w:val="0E101A"/>
          <w:sz w:val="20"/>
          <w:szCs w:val="20"/>
          <w:lang w:val="en-US"/>
        </w:rPr>
        <w:t>According to the petitioner,</w:t>
      </w:r>
      <w:r w:rsidR="00A94125" w:rsidRPr="00F525C1">
        <w:rPr>
          <w:rStyle w:val="FootnoteReference"/>
          <w:rFonts w:ascii="Cambria" w:hAnsi="Cambria"/>
          <w:color w:val="0E101A"/>
          <w:sz w:val="20"/>
          <w:szCs w:val="20"/>
          <w:lang w:val="en-US"/>
        </w:rPr>
        <w:footnoteReference w:id="6"/>
      </w:r>
      <w:r w:rsidRPr="00F525C1">
        <w:rPr>
          <w:rFonts w:ascii="Cambria" w:hAnsi="Cambria"/>
          <w:color w:val="0E101A"/>
          <w:sz w:val="20"/>
          <w:szCs w:val="20"/>
          <w:lang w:val="en-US"/>
        </w:rPr>
        <w:t xml:space="preserve"> the alleged victim was a presidential adviser to the Chilean Army and Air Force. He says that on September 11, 1973, with the onset of the military coup, the alleged victim was arrested at La Moneda presidential palace along with the then-President of the Republic, Salvador Allende Gossens. He explains that after </w:t>
      </w:r>
      <w:r w:rsidR="00ED43A2">
        <w:rPr>
          <w:rFonts w:ascii="Cambria" w:hAnsi="Cambria"/>
          <w:color w:val="0E101A"/>
          <w:sz w:val="20"/>
          <w:szCs w:val="20"/>
          <w:lang w:val="en-US"/>
        </w:rPr>
        <w:t xml:space="preserve">hours of bombing by the </w:t>
      </w:r>
      <w:r w:rsidRPr="00F525C1">
        <w:rPr>
          <w:rFonts w:ascii="Cambria" w:hAnsi="Cambria"/>
          <w:color w:val="0E101A"/>
          <w:sz w:val="20"/>
          <w:szCs w:val="20"/>
          <w:lang w:val="en-US"/>
        </w:rPr>
        <w:t>army and the air force, the</w:t>
      </w:r>
      <w:r w:rsidR="00ED43A2">
        <w:rPr>
          <w:rFonts w:ascii="Cambria" w:hAnsi="Cambria"/>
          <w:color w:val="0E101A"/>
          <w:sz w:val="20"/>
          <w:szCs w:val="20"/>
          <w:lang w:val="en-US"/>
        </w:rPr>
        <w:t>y</w:t>
      </w:r>
      <w:r w:rsidRPr="00F525C1">
        <w:rPr>
          <w:rFonts w:ascii="Cambria" w:hAnsi="Cambria"/>
          <w:color w:val="0E101A"/>
          <w:sz w:val="20"/>
          <w:szCs w:val="20"/>
          <w:lang w:val="en-US"/>
        </w:rPr>
        <w:t xml:space="preserve"> were told to </w:t>
      </w:r>
      <w:r w:rsidR="00ED43A2">
        <w:rPr>
          <w:rFonts w:ascii="Cambria" w:hAnsi="Cambria"/>
          <w:color w:val="0E101A"/>
          <w:sz w:val="20"/>
          <w:szCs w:val="20"/>
          <w:lang w:val="en-US"/>
        </w:rPr>
        <w:t>abandon the building, and they surrendered</w:t>
      </w:r>
      <w:r w:rsidRPr="00F525C1">
        <w:rPr>
          <w:rFonts w:ascii="Cambria" w:hAnsi="Cambria"/>
          <w:color w:val="0E101A"/>
          <w:sz w:val="20"/>
          <w:szCs w:val="20"/>
          <w:lang w:val="en-US"/>
        </w:rPr>
        <w:t xml:space="preserve"> themselves to the officers surrounding the presidential palace. They were arrested and taken to the headquarters of the Tacna Regiment, under Army Colonel Joaquín Ramírez Pineda. That same day, Colonel Ramírez Pineda ordered t</w:t>
      </w:r>
      <w:r w:rsidR="00ED43A2">
        <w:rPr>
          <w:rFonts w:ascii="Cambria" w:hAnsi="Cambria"/>
          <w:color w:val="0E101A"/>
          <w:sz w:val="20"/>
          <w:szCs w:val="20"/>
          <w:lang w:val="en-US"/>
        </w:rPr>
        <w:t xml:space="preserve">he </w:t>
      </w:r>
      <w:r w:rsidRPr="00F525C1">
        <w:rPr>
          <w:rFonts w:ascii="Cambria" w:hAnsi="Cambria"/>
          <w:color w:val="0E101A"/>
          <w:sz w:val="20"/>
          <w:szCs w:val="20"/>
          <w:lang w:val="en-US"/>
        </w:rPr>
        <w:t>execut</w:t>
      </w:r>
      <w:r w:rsidR="00ED43A2">
        <w:rPr>
          <w:rFonts w:ascii="Cambria" w:hAnsi="Cambria"/>
          <w:color w:val="0E101A"/>
          <w:sz w:val="20"/>
          <w:szCs w:val="20"/>
          <w:lang w:val="en-US"/>
        </w:rPr>
        <w:t xml:space="preserve">ion of </w:t>
      </w:r>
      <w:r w:rsidRPr="00F525C1">
        <w:rPr>
          <w:rFonts w:ascii="Cambria" w:hAnsi="Cambria"/>
          <w:color w:val="0E101A"/>
          <w:sz w:val="20"/>
          <w:szCs w:val="20"/>
          <w:lang w:val="en-US"/>
        </w:rPr>
        <w:t xml:space="preserve">the alleged victim and other detainees. However, as the execution </w:t>
      </w:r>
      <w:r w:rsidR="00C05FD3">
        <w:rPr>
          <w:rFonts w:ascii="Cambria" w:hAnsi="Cambria"/>
          <w:color w:val="0E101A"/>
          <w:sz w:val="20"/>
          <w:szCs w:val="20"/>
          <w:lang w:val="en-US"/>
        </w:rPr>
        <w:t>could</w:t>
      </w:r>
      <w:r w:rsidRPr="00F525C1">
        <w:rPr>
          <w:rFonts w:ascii="Cambria" w:hAnsi="Cambria"/>
          <w:color w:val="0E101A"/>
          <w:sz w:val="20"/>
          <w:szCs w:val="20"/>
          <w:lang w:val="en-US"/>
        </w:rPr>
        <w:t xml:space="preserve"> not take place, the alleged victim and the other detainees were taken to the horse stables of the regiment, where they were physically tortured and held for the night. Allegedly, </w:t>
      </w:r>
      <w:r w:rsidR="00C05FD3">
        <w:rPr>
          <w:rFonts w:ascii="Cambria" w:hAnsi="Cambria"/>
          <w:color w:val="0E101A"/>
          <w:sz w:val="20"/>
          <w:szCs w:val="20"/>
          <w:lang w:val="en-US"/>
        </w:rPr>
        <w:t xml:space="preserve">and </w:t>
      </w:r>
      <w:r w:rsidR="00C05FD3">
        <w:rPr>
          <w:rFonts w:ascii="Cambria" w:hAnsi="Cambria"/>
          <w:color w:val="0E101A"/>
          <w:sz w:val="20"/>
          <w:szCs w:val="20"/>
          <w:lang w:val="en-US"/>
        </w:rPr>
        <w:lastRenderedPageBreak/>
        <w:t xml:space="preserve">according to </w:t>
      </w:r>
      <w:r w:rsidRPr="00F525C1">
        <w:rPr>
          <w:rFonts w:ascii="Cambria" w:hAnsi="Cambria"/>
          <w:color w:val="0E101A"/>
          <w:sz w:val="20"/>
          <w:szCs w:val="20"/>
          <w:lang w:val="en-US"/>
        </w:rPr>
        <w:t>witnesses—including an investigative police officer, head of section Presidenc</w:t>
      </w:r>
      <w:r w:rsidR="00A94125" w:rsidRPr="00F525C1">
        <w:rPr>
          <w:rFonts w:ascii="Cambria" w:hAnsi="Cambria"/>
          <w:color w:val="0E101A"/>
          <w:sz w:val="20"/>
          <w:szCs w:val="20"/>
          <w:lang w:val="en-US"/>
        </w:rPr>
        <w:t>e</w:t>
      </w:r>
      <w:r w:rsidRPr="00F525C1">
        <w:rPr>
          <w:rFonts w:ascii="Cambria" w:hAnsi="Cambria"/>
          <w:color w:val="0E101A"/>
          <w:sz w:val="20"/>
          <w:szCs w:val="20"/>
          <w:lang w:val="en-US"/>
        </w:rPr>
        <w:t xml:space="preserve"> </w:t>
      </w:r>
      <w:r w:rsidR="003545FA">
        <w:rPr>
          <w:rFonts w:ascii="Cambria" w:hAnsi="Cambria"/>
          <w:color w:val="0E101A"/>
          <w:sz w:val="20"/>
          <w:szCs w:val="20"/>
          <w:lang w:val="en-US"/>
        </w:rPr>
        <w:t>of</w:t>
      </w:r>
      <w:r w:rsidRPr="00F525C1">
        <w:rPr>
          <w:rFonts w:ascii="Cambria" w:hAnsi="Cambria"/>
          <w:color w:val="0E101A"/>
          <w:sz w:val="20"/>
          <w:szCs w:val="20"/>
          <w:lang w:val="en-US"/>
        </w:rPr>
        <w:t xml:space="preserve"> the Republic—the alleged victim </w:t>
      </w:r>
      <w:r w:rsidR="00C05FD3">
        <w:rPr>
          <w:rFonts w:ascii="Cambria" w:hAnsi="Cambria"/>
          <w:color w:val="0E101A"/>
          <w:sz w:val="20"/>
          <w:szCs w:val="20"/>
          <w:lang w:val="en-US"/>
        </w:rPr>
        <w:t>would</w:t>
      </w:r>
      <w:r w:rsidR="001B1FBA">
        <w:rPr>
          <w:rFonts w:ascii="Cambria" w:hAnsi="Cambria"/>
          <w:color w:val="0E101A"/>
          <w:sz w:val="20"/>
          <w:szCs w:val="20"/>
          <w:lang w:val="en-US"/>
        </w:rPr>
        <w:t xml:space="preserve"> then</w:t>
      </w:r>
      <w:r w:rsidR="00C05FD3">
        <w:rPr>
          <w:rFonts w:ascii="Cambria" w:hAnsi="Cambria"/>
          <w:color w:val="0E101A"/>
          <w:sz w:val="20"/>
          <w:szCs w:val="20"/>
          <w:lang w:val="en-US"/>
        </w:rPr>
        <w:t xml:space="preserve"> have been</w:t>
      </w:r>
      <w:r w:rsidRPr="00F525C1">
        <w:rPr>
          <w:rFonts w:ascii="Cambria" w:hAnsi="Cambria"/>
          <w:color w:val="0E101A"/>
          <w:sz w:val="20"/>
          <w:szCs w:val="20"/>
          <w:lang w:val="en-US"/>
        </w:rPr>
        <w:t xml:space="preserve"> pulled into a truck of the army, along with other detainees</w:t>
      </w:r>
      <w:r w:rsidR="001B1FBA">
        <w:rPr>
          <w:rFonts w:ascii="Cambria" w:hAnsi="Cambria"/>
          <w:color w:val="0E101A"/>
          <w:sz w:val="20"/>
          <w:szCs w:val="20"/>
          <w:lang w:val="en-US"/>
        </w:rPr>
        <w:t>. The alleged victim</w:t>
      </w:r>
      <w:r w:rsidRPr="00F525C1">
        <w:rPr>
          <w:rFonts w:ascii="Cambria" w:hAnsi="Cambria"/>
          <w:color w:val="0E101A"/>
          <w:sz w:val="20"/>
          <w:szCs w:val="20"/>
          <w:lang w:val="en-US"/>
        </w:rPr>
        <w:t xml:space="preserve"> </w:t>
      </w:r>
      <w:r w:rsidR="003C72D2" w:rsidRPr="00F525C1">
        <w:rPr>
          <w:rFonts w:ascii="Cambria" w:hAnsi="Cambria"/>
          <w:color w:val="0E101A"/>
          <w:sz w:val="20"/>
          <w:szCs w:val="20"/>
          <w:lang w:val="en-US"/>
        </w:rPr>
        <w:t>h</w:t>
      </w:r>
      <w:r w:rsidR="003C72D2">
        <w:rPr>
          <w:rFonts w:ascii="Cambria" w:hAnsi="Cambria"/>
          <w:color w:val="0E101A"/>
          <w:sz w:val="20"/>
          <w:szCs w:val="20"/>
          <w:lang w:val="en-US"/>
        </w:rPr>
        <w:t>as</w:t>
      </w:r>
      <w:r w:rsidRPr="00F525C1">
        <w:rPr>
          <w:rFonts w:ascii="Cambria" w:hAnsi="Cambria"/>
          <w:color w:val="0E101A"/>
          <w:sz w:val="20"/>
          <w:szCs w:val="20"/>
          <w:lang w:val="en-US"/>
        </w:rPr>
        <w:t xml:space="preserve"> been missing</w:t>
      </w:r>
      <w:r w:rsidR="001B1FBA">
        <w:rPr>
          <w:rFonts w:ascii="Cambria" w:hAnsi="Cambria"/>
          <w:color w:val="0E101A"/>
          <w:sz w:val="20"/>
          <w:szCs w:val="20"/>
          <w:lang w:val="en-US"/>
        </w:rPr>
        <w:t xml:space="preserve"> since that moment</w:t>
      </w:r>
      <w:r w:rsidRPr="00F525C1">
        <w:rPr>
          <w:rFonts w:ascii="Cambria" w:hAnsi="Cambria"/>
          <w:color w:val="0E101A"/>
          <w:sz w:val="20"/>
          <w:szCs w:val="20"/>
          <w:lang w:val="en-US"/>
        </w:rPr>
        <w:t>, without his whereabouts or what happened to him being known yet.</w:t>
      </w:r>
      <w:r w:rsidR="00A94125" w:rsidRPr="00F525C1">
        <w:rPr>
          <w:rFonts w:ascii="Cambria" w:hAnsi="Cambria"/>
          <w:color w:val="0E101A"/>
          <w:sz w:val="20"/>
          <w:szCs w:val="20"/>
          <w:lang w:val="en-US"/>
        </w:rPr>
        <w:t xml:space="preserve"> </w:t>
      </w:r>
    </w:p>
    <w:p w14:paraId="0984F7D3" w14:textId="3C718EEC" w:rsidR="00C636C9" w:rsidRPr="00F525C1" w:rsidRDefault="00C636C9" w:rsidP="003C72D2">
      <w:pPr>
        <w:pStyle w:val="NormalWeb"/>
        <w:numPr>
          <w:ilvl w:val="0"/>
          <w:numId w:val="106"/>
        </w:numPr>
        <w:spacing w:before="0" w:beforeAutospacing="0" w:after="120" w:afterAutospacing="0"/>
        <w:ind w:left="0" w:firstLine="851"/>
        <w:jc w:val="both"/>
        <w:rPr>
          <w:rFonts w:ascii="Cambria" w:hAnsi="Cambria"/>
          <w:color w:val="0E101A"/>
          <w:sz w:val="20"/>
          <w:szCs w:val="20"/>
          <w:lang w:val="en-US"/>
        </w:rPr>
      </w:pPr>
      <w:r w:rsidRPr="00F525C1">
        <w:rPr>
          <w:rFonts w:ascii="Cambria" w:hAnsi="Cambria"/>
          <w:color w:val="0E101A"/>
          <w:sz w:val="20"/>
          <w:szCs w:val="20"/>
          <w:lang w:val="en-US"/>
        </w:rPr>
        <w:t>The petitioner claims that in the criminal jurisdiction, no complaint was filed, or judgment passed, or official statement made in that regard. The petitioner submits that the National Commission for Truth and Reconciliation recognized the alleged victim as a victim.</w:t>
      </w:r>
      <w:r w:rsidR="00A94125" w:rsidRPr="00F525C1">
        <w:rPr>
          <w:rFonts w:ascii="Cambria" w:hAnsi="Cambria"/>
          <w:color w:val="0E101A"/>
          <w:sz w:val="20"/>
          <w:szCs w:val="20"/>
          <w:lang w:val="en-US"/>
        </w:rPr>
        <w:t xml:space="preserve"> </w:t>
      </w:r>
    </w:p>
    <w:p w14:paraId="4D241239" w14:textId="79366D46" w:rsidR="00C636C9" w:rsidRPr="00F525C1" w:rsidRDefault="00C636C9" w:rsidP="003C72D2">
      <w:pPr>
        <w:pStyle w:val="NormalWeb"/>
        <w:numPr>
          <w:ilvl w:val="0"/>
          <w:numId w:val="106"/>
        </w:numPr>
        <w:spacing w:before="0" w:beforeAutospacing="0" w:after="120" w:afterAutospacing="0"/>
        <w:ind w:left="0" w:firstLine="851"/>
        <w:jc w:val="both"/>
        <w:rPr>
          <w:rFonts w:ascii="Cambria" w:hAnsi="Cambria"/>
          <w:color w:val="0E101A"/>
          <w:sz w:val="20"/>
          <w:szCs w:val="20"/>
          <w:lang w:val="en-US"/>
        </w:rPr>
      </w:pPr>
      <w:r w:rsidRPr="00F525C1">
        <w:rPr>
          <w:rFonts w:ascii="Cambria" w:hAnsi="Cambria"/>
          <w:color w:val="0E101A"/>
          <w:sz w:val="20"/>
          <w:szCs w:val="20"/>
          <w:lang w:val="en-US"/>
        </w:rPr>
        <w:t xml:space="preserve">On April 7, 1999, the alleged victim’s relatives filed a civil lawsuit with the 4th Civil Court of Santiago, and on December 5, 2001, the State was sentenced to pay </w:t>
      </w:r>
      <w:r w:rsidR="00E54BEA">
        <w:rPr>
          <w:rFonts w:ascii="Cambria" w:hAnsi="Cambria"/>
          <w:color w:val="0E101A"/>
          <w:sz w:val="20"/>
          <w:szCs w:val="20"/>
          <w:lang w:val="en-US"/>
        </w:rPr>
        <w:t xml:space="preserve">them </w:t>
      </w:r>
      <w:r w:rsidRPr="00F525C1">
        <w:rPr>
          <w:rFonts w:ascii="Cambria" w:hAnsi="Cambria"/>
          <w:color w:val="0E101A"/>
          <w:sz w:val="20"/>
          <w:szCs w:val="20"/>
          <w:lang w:val="en-US"/>
        </w:rPr>
        <w:t>damages. In view of this, the State appealed to the Court of Appeals, which by a judgment of April 3, 2007, revoked the lower court’s decision and rejected the initial claim in applying the statute of limitations. On April 23, 2007, the alleged victim’s relatives lodged an appeal for annulment with the Third Division of the Court. However, this body dismissed it on January 13, 2009, confirming the decisions of the Court of Appeals. The petitioner further submits inconsistenc</w:t>
      </w:r>
      <w:r w:rsidR="00AC0E54">
        <w:rPr>
          <w:rFonts w:ascii="Cambria" w:hAnsi="Cambria"/>
          <w:color w:val="0E101A"/>
          <w:sz w:val="20"/>
          <w:szCs w:val="20"/>
          <w:lang w:val="en-US"/>
        </w:rPr>
        <w:t>ies</w:t>
      </w:r>
      <w:r w:rsidRPr="00F525C1">
        <w:rPr>
          <w:rFonts w:ascii="Cambria" w:hAnsi="Cambria"/>
          <w:color w:val="0E101A"/>
          <w:sz w:val="20"/>
          <w:szCs w:val="20"/>
          <w:lang w:val="en-US"/>
        </w:rPr>
        <w:t xml:space="preserve"> in the judicial decisions </w:t>
      </w:r>
      <w:r w:rsidR="00BF7049">
        <w:rPr>
          <w:rFonts w:ascii="Cambria" w:hAnsi="Cambria"/>
          <w:color w:val="0E101A"/>
          <w:sz w:val="20"/>
          <w:szCs w:val="20"/>
          <w:lang w:val="en-US"/>
        </w:rPr>
        <w:t>in relation with the</w:t>
      </w:r>
      <w:r w:rsidRPr="00F525C1">
        <w:rPr>
          <w:rFonts w:ascii="Cambria" w:hAnsi="Cambria"/>
          <w:color w:val="0E101A"/>
          <w:sz w:val="20"/>
          <w:szCs w:val="20"/>
          <w:lang w:val="en-US"/>
        </w:rPr>
        <w:t xml:space="preserve"> judicial protection </w:t>
      </w:r>
      <w:r w:rsidR="00BF7049">
        <w:rPr>
          <w:rFonts w:ascii="Cambria" w:hAnsi="Cambria"/>
          <w:color w:val="0E101A"/>
          <w:sz w:val="20"/>
          <w:szCs w:val="20"/>
          <w:lang w:val="en-US"/>
        </w:rPr>
        <w:t>offered to the</w:t>
      </w:r>
      <w:r w:rsidRPr="00F525C1">
        <w:rPr>
          <w:rFonts w:ascii="Cambria" w:hAnsi="Cambria"/>
          <w:color w:val="0E101A"/>
          <w:sz w:val="20"/>
          <w:szCs w:val="20"/>
          <w:lang w:val="en-US"/>
        </w:rPr>
        <w:t xml:space="preserve"> victims, arguing that the </w:t>
      </w:r>
      <w:r w:rsidR="00BF7049">
        <w:rPr>
          <w:rFonts w:ascii="Cambria" w:hAnsi="Cambria"/>
          <w:color w:val="0E101A"/>
          <w:sz w:val="20"/>
          <w:szCs w:val="20"/>
          <w:lang w:val="en-US"/>
        </w:rPr>
        <w:t xml:space="preserve">applicable </w:t>
      </w:r>
      <w:r w:rsidRPr="00F525C1">
        <w:rPr>
          <w:rFonts w:ascii="Cambria" w:hAnsi="Cambria"/>
          <w:color w:val="0E101A"/>
          <w:sz w:val="20"/>
          <w:szCs w:val="20"/>
          <w:lang w:val="en-US"/>
        </w:rPr>
        <w:t>norms vary depending on what Division hears a case.</w:t>
      </w:r>
      <w:r w:rsidR="00A94125" w:rsidRPr="00F525C1">
        <w:rPr>
          <w:rFonts w:ascii="Cambria" w:hAnsi="Cambria"/>
          <w:color w:val="0E101A"/>
          <w:sz w:val="20"/>
          <w:szCs w:val="20"/>
          <w:lang w:val="en-US"/>
        </w:rPr>
        <w:t xml:space="preserve"> </w:t>
      </w:r>
    </w:p>
    <w:p w14:paraId="7BDBF3DD" w14:textId="4775BB99" w:rsidR="00C636C9" w:rsidRPr="00F525C1" w:rsidRDefault="00C636C9" w:rsidP="003C72D2">
      <w:pPr>
        <w:pStyle w:val="NormalWeb"/>
        <w:numPr>
          <w:ilvl w:val="0"/>
          <w:numId w:val="106"/>
        </w:numPr>
        <w:spacing w:before="0" w:beforeAutospacing="0" w:after="120" w:afterAutospacing="0"/>
        <w:ind w:left="0" w:firstLine="851"/>
        <w:jc w:val="both"/>
        <w:rPr>
          <w:rFonts w:ascii="Cambria" w:hAnsi="Cambria"/>
          <w:color w:val="0E101A"/>
          <w:sz w:val="20"/>
          <w:szCs w:val="20"/>
          <w:lang w:val="en-US"/>
        </w:rPr>
      </w:pPr>
      <w:r w:rsidRPr="00F525C1">
        <w:rPr>
          <w:rFonts w:ascii="Cambria" w:hAnsi="Cambria"/>
          <w:color w:val="0E101A"/>
          <w:sz w:val="20"/>
          <w:szCs w:val="20"/>
          <w:lang w:val="en-US"/>
        </w:rPr>
        <w:t xml:space="preserve">For its part, the State contends that as for the alleged lack of civil reparation, it has no objections on the fulfillment of formal requirements, without prejudice to the observations on the merits that it may submit in due course. </w:t>
      </w:r>
      <w:r w:rsidR="004715D9">
        <w:rPr>
          <w:rFonts w:ascii="Cambria" w:hAnsi="Cambria"/>
          <w:color w:val="0E101A"/>
          <w:sz w:val="20"/>
          <w:szCs w:val="20"/>
          <w:lang w:val="en-US"/>
        </w:rPr>
        <w:t>T</w:t>
      </w:r>
      <w:r w:rsidRPr="00F525C1">
        <w:rPr>
          <w:rFonts w:ascii="Cambria" w:hAnsi="Cambria"/>
          <w:color w:val="0E101A"/>
          <w:sz w:val="20"/>
          <w:szCs w:val="20"/>
          <w:lang w:val="en-US"/>
        </w:rPr>
        <w:t xml:space="preserve">he State </w:t>
      </w:r>
      <w:r w:rsidR="004715D9">
        <w:rPr>
          <w:rFonts w:ascii="Cambria" w:hAnsi="Cambria"/>
          <w:color w:val="0E101A"/>
          <w:sz w:val="20"/>
          <w:szCs w:val="20"/>
          <w:lang w:val="en-US"/>
        </w:rPr>
        <w:t xml:space="preserve">further </w:t>
      </w:r>
      <w:r w:rsidRPr="00F525C1">
        <w:rPr>
          <w:rFonts w:ascii="Cambria" w:hAnsi="Cambria"/>
          <w:color w:val="0E101A"/>
          <w:sz w:val="20"/>
          <w:szCs w:val="20"/>
          <w:lang w:val="en-US"/>
        </w:rPr>
        <w:t xml:space="preserve">asserts that a criminal process is under way, with a trial court’s resolution pending. It submits that in the criminal investigation, nine officers are facing prosecution as principals in the </w:t>
      </w:r>
      <w:r w:rsidR="004715D9">
        <w:rPr>
          <w:rFonts w:ascii="Cambria" w:hAnsi="Cambria"/>
          <w:color w:val="0E101A"/>
          <w:sz w:val="20"/>
          <w:szCs w:val="20"/>
          <w:lang w:val="en-US"/>
        </w:rPr>
        <w:t>criminal offences</w:t>
      </w:r>
      <w:r w:rsidRPr="00F525C1">
        <w:rPr>
          <w:rFonts w:ascii="Cambria" w:hAnsi="Cambria"/>
          <w:color w:val="0E101A"/>
          <w:sz w:val="20"/>
          <w:szCs w:val="20"/>
          <w:lang w:val="en-US"/>
        </w:rPr>
        <w:t>. It alleges that, therefore, the petition does not meet the admissibility requirement o</w:t>
      </w:r>
      <w:r w:rsidR="00911E03" w:rsidRPr="00F525C1">
        <w:rPr>
          <w:rFonts w:ascii="Cambria" w:hAnsi="Cambria"/>
          <w:color w:val="0E101A"/>
          <w:sz w:val="20"/>
          <w:szCs w:val="20"/>
          <w:lang w:val="en-US"/>
        </w:rPr>
        <w:t xml:space="preserve">f </w:t>
      </w:r>
      <w:r w:rsidRPr="00F525C1">
        <w:rPr>
          <w:rFonts w:ascii="Cambria" w:hAnsi="Cambria"/>
          <w:color w:val="0E101A"/>
          <w:sz w:val="20"/>
          <w:szCs w:val="20"/>
          <w:lang w:val="en-US"/>
        </w:rPr>
        <w:t>exhaustion of domestic remedies under Articles 46.a and 47.a of the Convention, regarding the violation of the right to life, humane treatment, and personal liberty invoked by the petitioner.</w:t>
      </w:r>
      <w:r w:rsidR="00A94125" w:rsidRPr="00F525C1">
        <w:rPr>
          <w:rFonts w:ascii="Cambria" w:hAnsi="Cambria"/>
          <w:color w:val="0E101A"/>
          <w:sz w:val="20"/>
          <w:szCs w:val="20"/>
          <w:lang w:val="en-US"/>
        </w:rPr>
        <w:t xml:space="preserve"> </w:t>
      </w:r>
    </w:p>
    <w:p w14:paraId="40275959" w14:textId="61EBBC57" w:rsidR="00C636C9" w:rsidRPr="00F525C1" w:rsidRDefault="00C636C9" w:rsidP="003C72D2">
      <w:pPr>
        <w:pStyle w:val="NormalWeb"/>
        <w:spacing w:before="0" w:beforeAutospacing="0" w:after="120" w:afterAutospacing="0"/>
        <w:ind w:firstLine="851"/>
        <w:jc w:val="both"/>
        <w:rPr>
          <w:rFonts w:ascii="Cambria" w:hAnsi="Cambria"/>
          <w:color w:val="0E101A"/>
          <w:sz w:val="20"/>
          <w:szCs w:val="20"/>
          <w:lang w:val="en-US"/>
        </w:rPr>
      </w:pPr>
      <w:r w:rsidRPr="00F525C1">
        <w:rPr>
          <w:rFonts w:ascii="Cambria" w:hAnsi="Cambria"/>
          <w:b/>
          <w:bCs/>
          <w:sz w:val="20"/>
          <w:szCs w:val="20"/>
          <w:lang w:val="en-US"/>
        </w:rPr>
        <w:t>VI. EXHAUSTION OF DOMESTIC REMEDIES AND TIMELINESS OF THE PETITION</w:t>
      </w:r>
    </w:p>
    <w:p w14:paraId="22E06908" w14:textId="77777777" w:rsidR="0084561D" w:rsidRDefault="00C636C9" w:rsidP="003C72D2">
      <w:pPr>
        <w:pStyle w:val="NormalWeb"/>
        <w:numPr>
          <w:ilvl w:val="0"/>
          <w:numId w:val="106"/>
        </w:numPr>
        <w:spacing w:before="0" w:beforeAutospacing="0" w:after="120" w:afterAutospacing="0"/>
        <w:ind w:left="0" w:firstLine="851"/>
        <w:jc w:val="both"/>
        <w:rPr>
          <w:rFonts w:ascii="Cambria" w:hAnsi="Cambria"/>
          <w:color w:val="0E101A"/>
          <w:sz w:val="20"/>
          <w:szCs w:val="20"/>
          <w:lang w:val="en-US"/>
        </w:rPr>
      </w:pPr>
      <w:r w:rsidRPr="00F525C1">
        <w:rPr>
          <w:rFonts w:ascii="Cambria" w:hAnsi="Cambria"/>
          <w:color w:val="0E101A"/>
          <w:sz w:val="20"/>
          <w:szCs w:val="20"/>
          <w:lang w:val="en-US"/>
        </w:rPr>
        <w:t xml:space="preserve">The IACHR notes the petitioner’s assertion that his petition is </w:t>
      </w:r>
      <w:r w:rsidR="00B66A86">
        <w:rPr>
          <w:rFonts w:ascii="Cambria" w:hAnsi="Cambria"/>
          <w:color w:val="0E101A"/>
          <w:sz w:val="20"/>
          <w:szCs w:val="20"/>
          <w:lang w:val="en-US"/>
        </w:rPr>
        <w:t>limited</w:t>
      </w:r>
      <w:r w:rsidRPr="00F525C1">
        <w:rPr>
          <w:rFonts w:ascii="Cambria" w:hAnsi="Cambria"/>
          <w:color w:val="0E101A"/>
          <w:sz w:val="20"/>
          <w:szCs w:val="20"/>
          <w:lang w:val="en-US"/>
        </w:rPr>
        <w:t xml:space="preserve"> to reporting the lack of civil reparation for the extrajudicial detention and forced disappearance of Claudio Jimeno Grendi, given the dismissal of the relatives’ civil complaint on the grounds of the statute of limitations. The Commission observes that</w:t>
      </w:r>
      <w:r w:rsidR="0084561D">
        <w:rPr>
          <w:rFonts w:ascii="Cambria" w:hAnsi="Cambria"/>
          <w:color w:val="0E101A"/>
          <w:sz w:val="20"/>
          <w:szCs w:val="20"/>
          <w:lang w:val="en-US"/>
        </w:rPr>
        <w:t xml:space="preserve"> in the civil proceedings,</w:t>
      </w:r>
      <w:r w:rsidRPr="00F525C1">
        <w:rPr>
          <w:rFonts w:ascii="Cambria" w:hAnsi="Cambria"/>
          <w:color w:val="0E101A"/>
          <w:sz w:val="20"/>
          <w:szCs w:val="20"/>
          <w:lang w:val="en-US"/>
        </w:rPr>
        <w:t xml:space="preserve"> the final resolution by the Court’s Third Division on January 13, 2009, exhausted the domestic remedies; therefore, the instant petition meets the requirement outlined in Article 46.1.a of the American Convention.</w:t>
      </w:r>
    </w:p>
    <w:p w14:paraId="409B931C" w14:textId="44343BA1" w:rsidR="00C636C9" w:rsidRPr="00F525C1" w:rsidRDefault="00C636C9" w:rsidP="003C72D2">
      <w:pPr>
        <w:pStyle w:val="NormalWeb"/>
        <w:numPr>
          <w:ilvl w:val="0"/>
          <w:numId w:val="106"/>
        </w:numPr>
        <w:spacing w:before="0" w:beforeAutospacing="0" w:after="120" w:afterAutospacing="0"/>
        <w:ind w:left="0" w:firstLine="851"/>
        <w:jc w:val="both"/>
        <w:rPr>
          <w:rFonts w:ascii="Cambria" w:hAnsi="Cambria"/>
          <w:color w:val="0E101A"/>
          <w:sz w:val="20"/>
          <w:szCs w:val="20"/>
          <w:lang w:val="en-US"/>
        </w:rPr>
      </w:pPr>
      <w:r w:rsidRPr="00F525C1">
        <w:rPr>
          <w:rFonts w:ascii="Cambria" w:hAnsi="Cambria"/>
          <w:color w:val="0E101A"/>
          <w:sz w:val="20"/>
          <w:szCs w:val="20"/>
          <w:lang w:val="en-US"/>
        </w:rPr>
        <w:t>As for timeliness, the Commission notes that the alleged victim was notified of the previous court ruling on January 13, 2009, and that the Commission received this petition on June 29, 2009. Accordingly, the petition meets the requirement established in Article 46.1.b of the Convention.</w:t>
      </w:r>
      <w:r w:rsidR="00A94125" w:rsidRPr="00F525C1">
        <w:rPr>
          <w:rFonts w:ascii="Cambria" w:hAnsi="Cambria"/>
          <w:color w:val="0E101A"/>
          <w:sz w:val="20"/>
          <w:szCs w:val="20"/>
          <w:lang w:val="en-US"/>
        </w:rPr>
        <w:t xml:space="preserve"> </w:t>
      </w:r>
    </w:p>
    <w:p w14:paraId="2B67629A" w14:textId="77777777" w:rsidR="00C636C9" w:rsidRPr="00F525C1" w:rsidRDefault="00C636C9" w:rsidP="003C72D2">
      <w:pPr>
        <w:pStyle w:val="NormalWeb"/>
        <w:spacing w:before="0" w:beforeAutospacing="0" w:after="120" w:afterAutospacing="0"/>
        <w:ind w:firstLine="851"/>
        <w:jc w:val="both"/>
        <w:rPr>
          <w:rFonts w:ascii="Cambria" w:hAnsi="Cambria"/>
          <w:color w:val="0E101A"/>
          <w:sz w:val="20"/>
          <w:szCs w:val="20"/>
          <w:lang w:val="en-US"/>
        </w:rPr>
      </w:pPr>
      <w:r w:rsidRPr="00F525C1">
        <w:rPr>
          <w:rFonts w:ascii="Cambria" w:hAnsi="Cambria"/>
          <w:b/>
          <w:bCs/>
          <w:sz w:val="20"/>
          <w:szCs w:val="20"/>
          <w:lang w:val="en-US"/>
        </w:rPr>
        <w:t>VII. COLORABLE CLAIM</w:t>
      </w:r>
    </w:p>
    <w:p w14:paraId="383E8816" w14:textId="0A8E28E8" w:rsidR="00C636C9" w:rsidRPr="00F525C1" w:rsidRDefault="00514410" w:rsidP="003C72D2">
      <w:pPr>
        <w:pStyle w:val="NormalWeb"/>
        <w:numPr>
          <w:ilvl w:val="0"/>
          <w:numId w:val="106"/>
        </w:numPr>
        <w:spacing w:before="0" w:beforeAutospacing="0" w:after="120" w:afterAutospacing="0"/>
        <w:ind w:left="0" w:firstLine="851"/>
        <w:jc w:val="both"/>
        <w:rPr>
          <w:rFonts w:ascii="Cambria" w:hAnsi="Cambria"/>
          <w:color w:val="0E101A"/>
          <w:sz w:val="20"/>
          <w:szCs w:val="20"/>
          <w:lang w:val="en-US"/>
        </w:rPr>
      </w:pPr>
      <w:r w:rsidRPr="00A23FA7">
        <w:rPr>
          <w:rFonts w:asciiTheme="majorHAnsi" w:hAnsiTheme="majorHAnsi"/>
          <w:color w:val="000000" w:themeColor="text1"/>
          <w:sz w:val="20"/>
          <w:szCs w:val="20"/>
        </w:rPr>
        <w:t>The Commission observes that this petition includes allegations regarding</w:t>
      </w:r>
      <w:r>
        <w:rPr>
          <w:rFonts w:asciiTheme="majorHAnsi" w:hAnsiTheme="majorHAnsi"/>
          <w:sz w:val="20"/>
          <w:szCs w:val="20"/>
          <w:lang w:val="en"/>
        </w:rPr>
        <w:t xml:space="preserve"> the lack of compensation to the alleged victim’s relatives for his extrajudicial detention, torture and forced disappearance, given </w:t>
      </w:r>
      <w:r w:rsidRPr="0065000E">
        <w:rPr>
          <w:rFonts w:asciiTheme="majorHAnsi" w:hAnsiTheme="majorHAnsi"/>
          <w:sz w:val="20"/>
          <w:szCs w:val="20"/>
          <w:lang w:val="en"/>
        </w:rPr>
        <w:t xml:space="preserve">the application of the statute of limitations to civil proceedings. </w:t>
      </w:r>
      <w:r w:rsidR="0065000E" w:rsidRPr="0065000E">
        <w:rPr>
          <w:rFonts w:asciiTheme="majorHAnsi" w:hAnsiTheme="majorHAnsi"/>
          <w:color w:val="000000" w:themeColor="text1"/>
          <w:sz w:val="20"/>
          <w:szCs w:val="20"/>
        </w:rPr>
        <w:t>As regards the civil actions for reparations in matters such as the instant one, both the Commission and the Inter-American Court of Human Rights have found the application of the statute of limitations is an obstacle to effective access to justice for victims seeking reparations</w:t>
      </w:r>
      <w:r w:rsidR="0065000E" w:rsidRPr="0065000E">
        <w:rPr>
          <w:rStyle w:val="FootnoteReference"/>
          <w:rFonts w:asciiTheme="majorHAnsi" w:hAnsiTheme="majorHAnsi"/>
          <w:color w:val="000000" w:themeColor="text1"/>
          <w:sz w:val="20"/>
          <w:szCs w:val="20"/>
        </w:rPr>
        <w:footnoteReference w:id="7"/>
      </w:r>
      <w:r w:rsidR="0065000E" w:rsidRPr="0065000E">
        <w:rPr>
          <w:rFonts w:asciiTheme="majorHAnsi" w:hAnsiTheme="majorHAnsi"/>
          <w:color w:val="000000" w:themeColor="text1"/>
          <w:sz w:val="20"/>
          <w:szCs w:val="20"/>
        </w:rPr>
        <w:t>. Bearing this in mind, the IACHR considers that the allegations of the petitioners are not manifestly groundless and</w:t>
      </w:r>
      <w:r w:rsidR="0065000E" w:rsidRPr="00F66081">
        <w:rPr>
          <w:rFonts w:asciiTheme="majorHAnsi" w:hAnsiTheme="majorHAnsi"/>
          <w:color w:val="000000" w:themeColor="text1"/>
          <w:sz w:val="20"/>
          <w:szCs w:val="20"/>
        </w:rPr>
        <w:t xml:space="preserve"> require an analysis on the merits, since the alleged facts, if proven, could characterize violations of Articles</w:t>
      </w:r>
      <w:r w:rsidR="0065000E">
        <w:rPr>
          <w:rFonts w:asciiTheme="majorHAnsi" w:hAnsiTheme="majorHAnsi"/>
          <w:color w:val="000000" w:themeColor="text1"/>
          <w:sz w:val="20"/>
          <w:szCs w:val="20"/>
        </w:rPr>
        <w:t xml:space="preserve"> </w:t>
      </w:r>
      <w:r>
        <w:rPr>
          <w:rFonts w:asciiTheme="majorHAnsi" w:hAnsiTheme="majorHAnsi"/>
          <w:sz w:val="20"/>
          <w:szCs w:val="20"/>
          <w:lang w:val="en"/>
        </w:rPr>
        <w:t>8 (fair trial) and 25 (judicial protection) of the American Convention, in connection with Articles 1.1 (obligation to respect rights) and 2 (domestic legal effects) thereof, in relation to other similar cases already decided upon by the IACHR.</w:t>
      </w:r>
      <w:r w:rsidR="00C636C9" w:rsidRPr="00F525C1">
        <w:rPr>
          <w:rFonts w:ascii="Cambria" w:hAnsi="Cambria"/>
          <w:color w:val="0E101A"/>
          <w:sz w:val="20"/>
          <w:szCs w:val="20"/>
          <w:lang w:val="en-US"/>
        </w:rPr>
        <w:t>.</w:t>
      </w:r>
      <w:r w:rsidR="00A94125" w:rsidRPr="00F525C1">
        <w:rPr>
          <w:rStyle w:val="FootnoteReference"/>
          <w:rFonts w:ascii="Cambria" w:hAnsi="Cambria"/>
          <w:color w:val="0E101A"/>
          <w:sz w:val="20"/>
          <w:szCs w:val="20"/>
          <w:lang w:val="en-US"/>
        </w:rPr>
        <w:footnoteReference w:id="8"/>
      </w:r>
      <w:r w:rsidR="00A94125" w:rsidRPr="00F525C1">
        <w:rPr>
          <w:rFonts w:ascii="Cambria" w:hAnsi="Cambria"/>
          <w:color w:val="0E101A"/>
          <w:sz w:val="20"/>
          <w:szCs w:val="20"/>
          <w:lang w:val="en-US"/>
        </w:rPr>
        <w:t xml:space="preserve"> </w:t>
      </w:r>
    </w:p>
    <w:p w14:paraId="51F77B2C" w14:textId="1881AB32" w:rsidR="00C636C9" w:rsidRPr="00F525C1" w:rsidRDefault="00C636C9" w:rsidP="003C72D2">
      <w:pPr>
        <w:pStyle w:val="NormalWeb"/>
        <w:numPr>
          <w:ilvl w:val="0"/>
          <w:numId w:val="106"/>
        </w:numPr>
        <w:spacing w:before="0" w:beforeAutospacing="0" w:after="120" w:afterAutospacing="0"/>
        <w:ind w:left="0" w:firstLine="851"/>
        <w:jc w:val="both"/>
        <w:rPr>
          <w:rFonts w:ascii="Cambria" w:hAnsi="Cambria"/>
          <w:color w:val="0E101A"/>
          <w:sz w:val="20"/>
          <w:szCs w:val="20"/>
          <w:lang w:val="en-US"/>
        </w:rPr>
      </w:pPr>
      <w:r w:rsidRPr="00F525C1">
        <w:rPr>
          <w:rFonts w:ascii="Cambria" w:hAnsi="Cambria"/>
          <w:color w:val="0E101A"/>
          <w:sz w:val="20"/>
          <w:szCs w:val="20"/>
          <w:lang w:val="en-US"/>
        </w:rPr>
        <w:lastRenderedPageBreak/>
        <w:t xml:space="preserve">As for the alleged violation of Article 24 (equal protection) of the American Convention, the Commission observes that the petitioner has not provided enough support or evidence to </w:t>
      </w:r>
      <w:r w:rsidRPr="00A47C20">
        <w:rPr>
          <w:rFonts w:ascii="Cambria" w:hAnsi="Cambria"/>
          <w:i/>
          <w:color w:val="0E101A"/>
          <w:sz w:val="20"/>
          <w:szCs w:val="20"/>
          <w:lang w:val="en-US"/>
        </w:rPr>
        <w:t>prima facie</w:t>
      </w:r>
      <w:r w:rsidRPr="00F525C1">
        <w:rPr>
          <w:rFonts w:ascii="Cambria" w:hAnsi="Cambria"/>
          <w:color w:val="0E101A"/>
          <w:sz w:val="20"/>
          <w:szCs w:val="20"/>
          <w:lang w:val="en-US"/>
        </w:rPr>
        <w:t xml:space="preserve"> establish a possible violation.</w:t>
      </w:r>
      <w:r w:rsidR="00A94125" w:rsidRPr="00F525C1">
        <w:rPr>
          <w:rFonts w:ascii="Cambria" w:hAnsi="Cambria"/>
          <w:color w:val="0E101A"/>
          <w:sz w:val="20"/>
          <w:szCs w:val="20"/>
          <w:lang w:val="en-US"/>
        </w:rPr>
        <w:t xml:space="preserve"> </w:t>
      </w:r>
    </w:p>
    <w:p w14:paraId="44104DEB" w14:textId="77777777" w:rsidR="00C636C9" w:rsidRPr="00F525C1" w:rsidRDefault="00C636C9" w:rsidP="003C72D2">
      <w:pPr>
        <w:pStyle w:val="NormalWeb"/>
        <w:spacing w:before="0" w:beforeAutospacing="0" w:after="120" w:afterAutospacing="0"/>
        <w:ind w:firstLine="851"/>
        <w:jc w:val="both"/>
        <w:rPr>
          <w:rFonts w:ascii="Cambria" w:hAnsi="Cambria"/>
          <w:b/>
          <w:bCs/>
          <w:sz w:val="20"/>
          <w:szCs w:val="20"/>
          <w:lang w:val="en-US"/>
        </w:rPr>
      </w:pPr>
      <w:r w:rsidRPr="00F525C1">
        <w:rPr>
          <w:rFonts w:ascii="Cambria" w:hAnsi="Cambria"/>
          <w:b/>
          <w:bCs/>
          <w:sz w:val="20"/>
          <w:szCs w:val="20"/>
          <w:lang w:val="en-US"/>
        </w:rPr>
        <w:t>VIII. DECISION</w:t>
      </w:r>
    </w:p>
    <w:p w14:paraId="0C1E3B19" w14:textId="38F9C5E3" w:rsidR="00C636C9" w:rsidRPr="00F525C1" w:rsidRDefault="00C636C9" w:rsidP="003C72D2">
      <w:pPr>
        <w:pStyle w:val="NormalWeb"/>
        <w:numPr>
          <w:ilvl w:val="0"/>
          <w:numId w:val="107"/>
        </w:numPr>
        <w:spacing w:before="0" w:beforeAutospacing="0" w:after="120" w:afterAutospacing="0"/>
        <w:ind w:left="0" w:firstLine="851"/>
        <w:jc w:val="both"/>
        <w:rPr>
          <w:rFonts w:ascii="Cambria" w:hAnsi="Cambria"/>
          <w:color w:val="0E101A"/>
          <w:sz w:val="20"/>
          <w:szCs w:val="20"/>
          <w:lang w:val="en-US"/>
        </w:rPr>
      </w:pPr>
      <w:r w:rsidRPr="00F525C1">
        <w:rPr>
          <w:rFonts w:ascii="Cambria" w:hAnsi="Cambria"/>
          <w:color w:val="0E101A"/>
          <w:sz w:val="20"/>
          <w:szCs w:val="20"/>
          <w:lang w:val="en-US"/>
        </w:rPr>
        <w:t>To declare the instant petition admissible regarding Articles 8 and 25 of the American Convention in accordance with Articles 1.1 and 2 thereof; and</w:t>
      </w:r>
      <w:r w:rsidR="00A94125" w:rsidRPr="00F525C1">
        <w:rPr>
          <w:rFonts w:ascii="Cambria" w:hAnsi="Cambria"/>
          <w:color w:val="0E101A"/>
          <w:sz w:val="20"/>
          <w:szCs w:val="20"/>
          <w:lang w:val="en-US"/>
        </w:rPr>
        <w:t xml:space="preserve"> </w:t>
      </w:r>
    </w:p>
    <w:p w14:paraId="09C7F607" w14:textId="61296DE1" w:rsidR="00C636C9" w:rsidRPr="00F525C1" w:rsidRDefault="00C636C9" w:rsidP="003C72D2">
      <w:pPr>
        <w:pStyle w:val="NormalWeb"/>
        <w:numPr>
          <w:ilvl w:val="0"/>
          <w:numId w:val="107"/>
        </w:numPr>
        <w:spacing w:before="0" w:beforeAutospacing="0" w:after="120" w:afterAutospacing="0"/>
        <w:ind w:left="0" w:firstLine="851"/>
        <w:jc w:val="both"/>
        <w:rPr>
          <w:rFonts w:ascii="Cambria" w:hAnsi="Cambria"/>
          <w:color w:val="0E101A"/>
          <w:sz w:val="20"/>
          <w:szCs w:val="20"/>
          <w:lang w:val="en-US"/>
        </w:rPr>
      </w:pPr>
      <w:r w:rsidRPr="00F525C1">
        <w:rPr>
          <w:rFonts w:ascii="Cambria" w:hAnsi="Cambria"/>
          <w:color w:val="0E101A"/>
          <w:sz w:val="20"/>
          <w:szCs w:val="20"/>
          <w:lang w:val="en-US"/>
        </w:rPr>
        <w:t>To declare the instant petition inadmissible in relation to Article 24 of the American Convention; and</w:t>
      </w:r>
      <w:r w:rsidR="00A94125" w:rsidRPr="00F525C1">
        <w:rPr>
          <w:rFonts w:ascii="Cambria" w:hAnsi="Cambria"/>
          <w:color w:val="0E101A"/>
          <w:sz w:val="20"/>
          <w:szCs w:val="20"/>
          <w:lang w:val="en-US"/>
        </w:rPr>
        <w:t xml:space="preserve"> </w:t>
      </w:r>
    </w:p>
    <w:p w14:paraId="57361A59" w14:textId="0D693778" w:rsidR="00C636C9" w:rsidRPr="00F525C1" w:rsidRDefault="00C636C9" w:rsidP="003C72D2">
      <w:pPr>
        <w:pStyle w:val="NormalWeb"/>
        <w:numPr>
          <w:ilvl w:val="0"/>
          <w:numId w:val="107"/>
        </w:numPr>
        <w:spacing w:before="0" w:beforeAutospacing="0" w:after="120" w:afterAutospacing="0"/>
        <w:ind w:left="0" w:firstLine="851"/>
        <w:jc w:val="both"/>
        <w:rPr>
          <w:rFonts w:ascii="Cambria" w:hAnsi="Cambria"/>
          <w:color w:val="0E101A"/>
          <w:sz w:val="20"/>
          <w:szCs w:val="20"/>
          <w:lang w:val="en-US"/>
        </w:rPr>
      </w:pPr>
      <w:r w:rsidRPr="00F525C1">
        <w:rPr>
          <w:rFonts w:ascii="Cambria" w:hAnsi="Cambria"/>
          <w:color w:val="0E101A"/>
          <w:sz w:val="20"/>
          <w:szCs w:val="20"/>
          <w:lang w:val="en-US"/>
        </w:rPr>
        <w:t>To notify the parties of this decision; to continue with the analysis on the merits; and to publish this decision and include it in its Annual Report to the General Assembly of the Organization of American States.</w:t>
      </w:r>
      <w:r w:rsidR="00A94125" w:rsidRPr="00F525C1">
        <w:rPr>
          <w:rFonts w:ascii="Cambria" w:hAnsi="Cambria"/>
          <w:color w:val="0E101A"/>
          <w:sz w:val="20"/>
          <w:szCs w:val="20"/>
          <w:lang w:val="en-US"/>
        </w:rPr>
        <w:t xml:space="preserve"> </w:t>
      </w:r>
    </w:p>
    <w:p w14:paraId="1ED3D8A7" w14:textId="77777777" w:rsidR="00A06ADA" w:rsidRPr="00365F2F" w:rsidRDefault="003053BF" w:rsidP="00A06ADA">
      <w:pPr>
        <w:suppressAutoHyphens/>
        <w:ind w:firstLine="720"/>
        <w:jc w:val="both"/>
        <w:rPr>
          <w:rFonts w:ascii="Cambria" w:hAnsi="Cambria"/>
          <w:spacing w:val="-2"/>
          <w:sz w:val="20"/>
        </w:rPr>
      </w:pPr>
      <w:r w:rsidRPr="00A94125">
        <w:rPr>
          <w:rFonts w:asciiTheme="majorHAnsi" w:hAnsiTheme="majorHAnsi"/>
          <w:sz w:val="20"/>
          <w:szCs w:val="20"/>
        </w:rPr>
        <w:t xml:space="preserve"> </w:t>
      </w:r>
      <w:r w:rsidR="00A06ADA">
        <w:rPr>
          <w:rFonts w:ascii="Cambria" w:hAnsi="Cambria"/>
          <w:spacing w:val="-2"/>
          <w:sz w:val="20"/>
        </w:rPr>
        <w:t>Approved by the Inter-American Commission on Human Rights</w:t>
      </w:r>
      <w:r w:rsidR="00A06ADA" w:rsidRPr="00365F2F">
        <w:rPr>
          <w:rFonts w:ascii="Cambria" w:hAnsi="Cambria"/>
          <w:spacing w:val="-2"/>
          <w:sz w:val="20"/>
        </w:rPr>
        <w:t xml:space="preserve"> on the </w:t>
      </w:r>
      <w:r w:rsidR="00A06ADA">
        <w:rPr>
          <w:rFonts w:ascii="Cambria" w:hAnsi="Cambria"/>
          <w:spacing w:val="-2"/>
          <w:sz w:val="20"/>
        </w:rPr>
        <w:t>13</w:t>
      </w:r>
      <w:r w:rsidR="00A06ADA" w:rsidRPr="00696C54">
        <w:rPr>
          <w:rFonts w:ascii="Cambria" w:hAnsi="Cambria"/>
          <w:spacing w:val="-2"/>
          <w:sz w:val="20"/>
          <w:vertAlign w:val="superscript"/>
        </w:rPr>
        <w:t>th</w:t>
      </w:r>
      <w:r w:rsidR="00A06ADA">
        <w:rPr>
          <w:rFonts w:ascii="Cambria" w:hAnsi="Cambria"/>
          <w:spacing w:val="-2"/>
          <w:sz w:val="20"/>
        </w:rPr>
        <w:t xml:space="preserve"> </w:t>
      </w:r>
      <w:r w:rsidR="00A06ADA" w:rsidRPr="00365F2F">
        <w:rPr>
          <w:rFonts w:ascii="Cambria" w:hAnsi="Cambria"/>
          <w:spacing w:val="-2"/>
          <w:sz w:val="20"/>
        </w:rPr>
        <w:t xml:space="preserve">day of the month of </w:t>
      </w:r>
      <w:r w:rsidR="00A06ADA">
        <w:rPr>
          <w:rFonts w:ascii="Cambria" w:hAnsi="Cambria"/>
          <w:spacing w:val="-2"/>
          <w:sz w:val="20"/>
        </w:rPr>
        <w:t>May,</w:t>
      </w:r>
      <w:r w:rsidR="00A06ADA" w:rsidRPr="00365F2F">
        <w:rPr>
          <w:rFonts w:ascii="Cambria" w:hAnsi="Cambria"/>
          <w:spacing w:val="-2"/>
          <w:sz w:val="20"/>
        </w:rPr>
        <w:t xml:space="preserve"> </w:t>
      </w:r>
      <w:r w:rsidR="00A06ADA">
        <w:rPr>
          <w:rFonts w:ascii="Cambria" w:hAnsi="Cambria"/>
          <w:spacing w:val="-2"/>
          <w:sz w:val="20"/>
        </w:rPr>
        <w:t>2020</w:t>
      </w:r>
      <w:r w:rsidR="00A06ADA" w:rsidRPr="00365F2F">
        <w:rPr>
          <w:rFonts w:ascii="Cambria" w:hAnsi="Cambria"/>
          <w:spacing w:val="-2"/>
          <w:sz w:val="20"/>
        </w:rPr>
        <w:t xml:space="preserve">. </w:t>
      </w:r>
      <w:r w:rsidR="00A06ADA" w:rsidRPr="007F3C48">
        <w:rPr>
          <w:rFonts w:ascii="Cambria" w:hAnsi="Cambria"/>
          <w:spacing w:val="-2"/>
          <w:sz w:val="20"/>
        </w:rPr>
        <w:t xml:space="preserve">(Signed):  </w:t>
      </w:r>
      <w:r w:rsidR="00A06ADA" w:rsidRPr="007F3C48">
        <w:rPr>
          <w:rFonts w:asciiTheme="majorHAnsi" w:hAnsiTheme="majorHAnsi" w:cs="Arial"/>
          <w:noProof/>
          <w:spacing w:val="-2"/>
          <w:sz w:val="20"/>
          <w:szCs w:val="20"/>
        </w:rPr>
        <w:t>Joel H</w:t>
      </w:r>
      <w:r w:rsidR="00A06ADA">
        <w:rPr>
          <w:rFonts w:asciiTheme="majorHAnsi" w:hAnsiTheme="majorHAnsi" w:cs="Arial"/>
          <w:noProof/>
          <w:spacing w:val="-2"/>
          <w:sz w:val="20"/>
          <w:szCs w:val="20"/>
        </w:rPr>
        <w:t xml:space="preserve">ernández, President; </w:t>
      </w:r>
      <w:r w:rsidR="00A06ADA" w:rsidRPr="007F3C48">
        <w:rPr>
          <w:rFonts w:asciiTheme="majorHAnsi" w:hAnsiTheme="majorHAnsi" w:cs="Arial"/>
          <w:noProof/>
          <w:spacing w:val="-2"/>
          <w:sz w:val="20"/>
          <w:szCs w:val="20"/>
        </w:rPr>
        <w:t xml:space="preserve">Flávia Piovesan, Second Vice President; </w:t>
      </w:r>
      <w:r w:rsidR="00A06ADA" w:rsidRPr="00DD57A5">
        <w:rPr>
          <w:rFonts w:asciiTheme="majorHAnsi" w:hAnsiTheme="majorHAnsi" w:cs="Arial"/>
          <w:noProof/>
          <w:spacing w:val="-2"/>
          <w:sz w:val="20"/>
          <w:szCs w:val="20"/>
        </w:rPr>
        <w:t>Margarette May Macaulay, Esmeralda E. Arosemena Bernal de Troitiño,</w:t>
      </w:r>
      <w:r w:rsidR="00A06ADA">
        <w:rPr>
          <w:rFonts w:asciiTheme="majorHAnsi" w:hAnsiTheme="majorHAnsi" w:cs="Arial"/>
          <w:noProof/>
          <w:spacing w:val="-2"/>
          <w:sz w:val="20"/>
          <w:szCs w:val="20"/>
        </w:rPr>
        <w:t xml:space="preserve"> and</w:t>
      </w:r>
      <w:r w:rsidR="00A06ADA" w:rsidRPr="007F3C48">
        <w:rPr>
          <w:rFonts w:asciiTheme="majorHAnsi" w:hAnsiTheme="majorHAnsi" w:cs="Arial"/>
          <w:noProof/>
          <w:spacing w:val="-2"/>
          <w:sz w:val="20"/>
          <w:szCs w:val="20"/>
        </w:rPr>
        <w:t xml:space="preserve"> Julissa Mantilla Falcón,</w:t>
      </w:r>
      <w:r w:rsidR="00A06ADA">
        <w:rPr>
          <w:rFonts w:asciiTheme="majorHAnsi" w:hAnsiTheme="majorHAnsi" w:cs="Arial"/>
          <w:noProof/>
          <w:spacing w:val="-2"/>
          <w:sz w:val="20"/>
          <w:szCs w:val="20"/>
        </w:rPr>
        <w:t xml:space="preserve"> </w:t>
      </w:r>
      <w:r w:rsidR="00A06ADA" w:rsidRPr="00365F2F">
        <w:rPr>
          <w:rFonts w:ascii="Cambria" w:hAnsi="Cambria"/>
          <w:spacing w:val="-2"/>
          <w:sz w:val="20"/>
        </w:rPr>
        <w:t>Commissioners.</w:t>
      </w:r>
    </w:p>
    <w:p w14:paraId="5B6C1BEB" w14:textId="31BF9C16" w:rsidR="00C55560" w:rsidRPr="00A94125" w:rsidRDefault="00C55560" w:rsidP="00A06ADA">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Theme="majorHAnsi" w:hAnsiTheme="majorHAnsi"/>
          <w:sz w:val="20"/>
          <w:szCs w:val="20"/>
        </w:rPr>
      </w:pPr>
    </w:p>
    <w:sectPr w:rsidR="00C55560" w:rsidRPr="00A94125" w:rsidSect="00F621C3">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8C4FDA" w14:textId="77777777" w:rsidR="00ED54E7" w:rsidRDefault="00ED54E7" w:rsidP="00036A8A">
      <w:r>
        <w:separator/>
      </w:r>
    </w:p>
  </w:endnote>
  <w:endnote w:type="continuationSeparator" w:id="0">
    <w:p w14:paraId="015F0597" w14:textId="77777777" w:rsidR="00ED54E7" w:rsidRDefault="00ED54E7"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panose1 w:val="020B0603020202030204"/>
    <w:charset w:val="00"/>
    <w:family w:val="swiss"/>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8D46B" w14:textId="77777777" w:rsidR="00684E81" w:rsidRDefault="00684E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14:paraId="76A4D9E6" w14:textId="3AFD20AB" w:rsidR="00F1380F" w:rsidRPr="006311DA" w:rsidRDefault="00F1380F">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C26CA4">
          <w:rPr>
            <w:noProof/>
            <w:sz w:val="16"/>
          </w:rPr>
          <w:t>1</w:t>
        </w:r>
        <w:r w:rsidRPr="006311DA">
          <w:rPr>
            <w:noProof/>
            <w:sz w:val="16"/>
          </w:rPr>
          <w:fldChar w:fldCharType="end"/>
        </w:r>
      </w:p>
    </w:sdtContent>
  </w:sdt>
  <w:p w14:paraId="2D483621" w14:textId="77777777" w:rsidR="00F1380F" w:rsidRDefault="00F138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40016" w14:textId="77777777" w:rsidR="007607C4" w:rsidRDefault="007607C4">
    <w:pPr>
      <w:pStyle w:val="Footer"/>
      <w:jc w:val="center"/>
    </w:pPr>
  </w:p>
  <w:p w14:paraId="1AB4180C" w14:textId="77777777" w:rsidR="007607C4" w:rsidRDefault="00760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0A0B77" w14:textId="77777777" w:rsidR="00ED54E7" w:rsidRPr="00036A8A" w:rsidRDefault="00ED54E7"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14:paraId="311658D9" w14:textId="77777777" w:rsidR="00ED54E7" w:rsidRPr="00036A8A" w:rsidRDefault="00ED54E7" w:rsidP="00036A8A">
      <w:pPr>
        <w:rPr>
          <w:rFonts w:asciiTheme="majorHAnsi" w:hAnsiTheme="majorHAnsi"/>
          <w:sz w:val="16"/>
          <w:szCs w:val="16"/>
        </w:rPr>
      </w:pPr>
      <w:r w:rsidRPr="00036A8A">
        <w:rPr>
          <w:rFonts w:asciiTheme="majorHAnsi" w:hAnsiTheme="majorHAnsi"/>
          <w:sz w:val="16"/>
          <w:szCs w:val="16"/>
        </w:rPr>
        <w:separator/>
      </w:r>
    </w:p>
    <w:p w14:paraId="415B3ACC" w14:textId="77777777" w:rsidR="00ED54E7" w:rsidRPr="00036A8A" w:rsidRDefault="00ED54E7"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14:paraId="5D8AB698" w14:textId="77777777" w:rsidR="00ED54E7" w:rsidRPr="0093441A" w:rsidRDefault="00ED54E7"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14:paraId="1F0524AA" w14:textId="7F82F255" w:rsidR="00074D29" w:rsidRPr="00A94125" w:rsidRDefault="00074D29" w:rsidP="00ED43A2">
      <w:pPr>
        <w:pStyle w:val="FootnoteText"/>
        <w:jc w:val="both"/>
        <w:rPr>
          <w:rFonts w:asciiTheme="majorHAnsi" w:hAnsiTheme="majorHAnsi"/>
          <w:sz w:val="16"/>
          <w:szCs w:val="16"/>
        </w:rPr>
      </w:pPr>
      <w:r w:rsidRPr="00A94125">
        <w:rPr>
          <w:rStyle w:val="FootnoteReference"/>
          <w:rFonts w:asciiTheme="majorHAnsi" w:hAnsiTheme="majorHAnsi"/>
          <w:sz w:val="16"/>
          <w:szCs w:val="16"/>
        </w:rPr>
        <w:footnoteRef/>
      </w:r>
      <w:r w:rsidR="00A94125" w:rsidRPr="00A94125">
        <w:rPr>
          <w:rFonts w:asciiTheme="majorHAnsi" w:hAnsiTheme="majorHAnsi"/>
          <w:sz w:val="16"/>
          <w:szCs w:val="16"/>
        </w:rPr>
        <w:t xml:space="preserve"> Diego Orlando </w:t>
      </w:r>
      <w:proofErr w:type="spellStart"/>
      <w:r w:rsidR="00A94125" w:rsidRPr="00A94125">
        <w:rPr>
          <w:rFonts w:asciiTheme="majorHAnsi" w:hAnsiTheme="majorHAnsi"/>
          <w:sz w:val="16"/>
          <w:szCs w:val="16"/>
        </w:rPr>
        <w:t>Jimeno</w:t>
      </w:r>
      <w:proofErr w:type="spellEnd"/>
      <w:r w:rsidR="00A94125" w:rsidRPr="00A94125">
        <w:rPr>
          <w:rFonts w:asciiTheme="majorHAnsi" w:hAnsiTheme="majorHAnsi"/>
          <w:sz w:val="16"/>
          <w:szCs w:val="16"/>
        </w:rPr>
        <w:t xml:space="preserve"> Chadwick and </w:t>
      </w:r>
      <w:proofErr w:type="spellStart"/>
      <w:r w:rsidR="00A94125" w:rsidRPr="00A94125">
        <w:rPr>
          <w:rFonts w:asciiTheme="majorHAnsi" w:hAnsiTheme="majorHAnsi"/>
          <w:sz w:val="16"/>
          <w:szCs w:val="16"/>
        </w:rPr>
        <w:t>Cristóbal</w:t>
      </w:r>
      <w:proofErr w:type="spellEnd"/>
      <w:r w:rsidR="00A94125" w:rsidRPr="00A94125">
        <w:rPr>
          <w:rFonts w:asciiTheme="majorHAnsi" w:hAnsiTheme="majorHAnsi"/>
          <w:sz w:val="16"/>
          <w:szCs w:val="16"/>
        </w:rPr>
        <w:t xml:space="preserve"> Emiliano </w:t>
      </w:r>
      <w:proofErr w:type="spellStart"/>
      <w:r w:rsidR="00A94125" w:rsidRPr="00A94125">
        <w:rPr>
          <w:rFonts w:asciiTheme="majorHAnsi" w:hAnsiTheme="majorHAnsi"/>
          <w:sz w:val="16"/>
          <w:szCs w:val="16"/>
        </w:rPr>
        <w:t>Jimeno</w:t>
      </w:r>
      <w:proofErr w:type="spellEnd"/>
      <w:r w:rsidR="00A94125" w:rsidRPr="00A94125">
        <w:rPr>
          <w:rFonts w:asciiTheme="majorHAnsi" w:hAnsiTheme="majorHAnsi"/>
          <w:sz w:val="16"/>
          <w:szCs w:val="16"/>
        </w:rPr>
        <w:t xml:space="preserve"> Chadwick, sons of the alleged victim.</w:t>
      </w:r>
      <w:r w:rsidRPr="00A94125">
        <w:rPr>
          <w:rFonts w:asciiTheme="majorHAnsi" w:hAnsiTheme="majorHAnsi"/>
          <w:sz w:val="16"/>
          <w:szCs w:val="16"/>
        </w:rPr>
        <w:t xml:space="preserve"> </w:t>
      </w:r>
    </w:p>
  </w:footnote>
  <w:footnote w:id="3">
    <w:p w14:paraId="7B86F191" w14:textId="46FF39E0" w:rsidR="00074D29" w:rsidRPr="00A94125" w:rsidRDefault="00074D29" w:rsidP="00ED43A2">
      <w:pPr>
        <w:pStyle w:val="FootnoteText"/>
        <w:jc w:val="both"/>
        <w:rPr>
          <w:rFonts w:asciiTheme="majorHAnsi" w:hAnsiTheme="majorHAnsi"/>
          <w:sz w:val="16"/>
          <w:szCs w:val="16"/>
        </w:rPr>
      </w:pPr>
      <w:r w:rsidRPr="00A94125">
        <w:rPr>
          <w:rStyle w:val="FootnoteReference"/>
          <w:rFonts w:asciiTheme="majorHAnsi" w:hAnsiTheme="majorHAnsi"/>
          <w:sz w:val="16"/>
          <w:szCs w:val="16"/>
        </w:rPr>
        <w:footnoteRef/>
      </w:r>
      <w:r w:rsidRPr="00A94125">
        <w:rPr>
          <w:rFonts w:asciiTheme="majorHAnsi" w:hAnsiTheme="majorHAnsi"/>
          <w:sz w:val="16"/>
          <w:szCs w:val="16"/>
        </w:rPr>
        <w:t xml:space="preserve"> In conformity with the provisions of Article 17.2.</w:t>
      </w:r>
      <w:proofErr w:type="spellStart"/>
      <w:r w:rsidRPr="00A94125">
        <w:rPr>
          <w:rFonts w:asciiTheme="majorHAnsi" w:hAnsiTheme="majorHAnsi"/>
          <w:sz w:val="16"/>
          <w:szCs w:val="16"/>
        </w:rPr>
        <w:t>a</w:t>
      </w:r>
      <w:proofErr w:type="spellEnd"/>
      <w:r w:rsidRPr="00A94125">
        <w:rPr>
          <w:rFonts w:asciiTheme="majorHAnsi" w:hAnsiTheme="majorHAnsi"/>
          <w:sz w:val="16"/>
          <w:szCs w:val="16"/>
        </w:rPr>
        <w:t xml:space="preserve"> of the IACHR Rules of Procedure, Commissioner Antonia Urrejola Noguera did not partake in the discussion or the voting on this matter.</w:t>
      </w:r>
    </w:p>
  </w:footnote>
  <w:footnote w:id="4">
    <w:p w14:paraId="3F3FF2D4" w14:textId="7CF94C4A" w:rsidR="00074D29" w:rsidRPr="00A94125" w:rsidRDefault="00074D29" w:rsidP="00ED43A2">
      <w:pPr>
        <w:pStyle w:val="FootnoteText"/>
        <w:jc w:val="both"/>
        <w:rPr>
          <w:rFonts w:asciiTheme="majorHAnsi" w:hAnsiTheme="majorHAnsi"/>
          <w:sz w:val="16"/>
          <w:szCs w:val="16"/>
        </w:rPr>
      </w:pPr>
      <w:r w:rsidRPr="00A94125">
        <w:rPr>
          <w:rStyle w:val="FootnoteReference"/>
          <w:rFonts w:asciiTheme="majorHAnsi" w:hAnsiTheme="majorHAnsi"/>
          <w:sz w:val="16"/>
          <w:szCs w:val="16"/>
        </w:rPr>
        <w:footnoteRef/>
      </w:r>
      <w:r w:rsidRPr="00A94125">
        <w:rPr>
          <w:rFonts w:asciiTheme="majorHAnsi" w:hAnsiTheme="majorHAnsi"/>
          <w:sz w:val="16"/>
          <w:szCs w:val="16"/>
        </w:rPr>
        <w:t xml:space="preserve"> </w:t>
      </w:r>
      <w:r w:rsidR="00504805" w:rsidRPr="00A94125">
        <w:rPr>
          <w:rFonts w:asciiTheme="majorHAnsi" w:hAnsiTheme="majorHAnsi"/>
          <w:sz w:val="16"/>
          <w:szCs w:val="16"/>
        </w:rPr>
        <w:t>Hereinafter “American Convention” or “Convention.”</w:t>
      </w:r>
    </w:p>
  </w:footnote>
  <w:footnote w:id="5">
    <w:p w14:paraId="55774E34" w14:textId="77777777" w:rsidR="00653EA6" w:rsidRPr="00A94125" w:rsidRDefault="00653EA6" w:rsidP="00ED43A2">
      <w:pPr>
        <w:pStyle w:val="FootnoteText"/>
        <w:jc w:val="both"/>
        <w:rPr>
          <w:rFonts w:asciiTheme="majorHAnsi" w:hAnsiTheme="majorHAnsi"/>
          <w:sz w:val="16"/>
          <w:szCs w:val="16"/>
        </w:rPr>
      </w:pPr>
      <w:r w:rsidRPr="00A94125">
        <w:rPr>
          <w:rStyle w:val="FootnoteReference"/>
          <w:rFonts w:asciiTheme="majorHAnsi" w:hAnsiTheme="majorHAnsi"/>
          <w:sz w:val="16"/>
          <w:szCs w:val="16"/>
        </w:rPr>
        <w:footnoteRef/>
      </w:r>
      <w:r w:rsidRPr="00A94125">
        <w:rPr>
          <w:rFonts w:asciiTheme="majorHAnsi" w:hAnsiTheme="majorHAnsi"/>
          <w:sz w:val="16"/>
          <w:szCs w:val="16"/>
        </w:rPr>
        <w:t xml:space="preserve"> The observations </w:t>
      </w:r>
      <w:r w:rsidR="00321AFD" w:rsidRPr="00A94125">
        <w:rPr>
          <w:rFonts w:asciiTheme="majorHAnsi" w:hAnsiTheme="majorHAnsi"/>
          <w:sz w:val="16"/>
          <w:szCs w:val="16"/>
        </w:rPr>
        <w:t>submitted</w:t>
      </w:r>
      <w:r w:rsidRPr="00A94125">
        <w:rPr>
          <w:rFonts w:asciiTheme="majorHAnsi" w:hAnsiTheme="majorHAnsi"/>
          <w:sz w:val="16"/>
          <w:szCs w:val="16"/>
        </w:rPr>
        <w:t xml:space="preserve"> by each party were duly transmitted to the opposing party.</w:t>
      </w:r>
    </w:p>
  </w:footnote>
  <w:footnote w:id="6">
    <w:p w14:paraId="561E8E72" w14:textId="59F9BE18" w:rsidR="00A94125" w:rsidRPr="00A94125" w:rsidRDefault="00A94125" w:rsidP="00ED43A2">
      <w:pPr>
        <w:pStyle w:val="FootnoteText"/>
        <w:rPr>
          <w:rFonts w:asciiTheme="majorHAnsi" w:hAnsiTheme="majorHAnsi"/>
          <w:sz w:val="16"/>
          <w:szCs w:val="16"/>
          <w:lang w:val="en-GB"/>
        </w:rPr>
      </w:pPr>
      <w:r w:rsidRPr="00A94125">
        <w:rPr>
          <w:rStyle w:val="FootnoteReference"/>
          <w:rFonts w:asciiTheme="majorHAnsi" w:hAnsiTheme="majorHAnsi"/>
          <w:sz w:val="16"/>
          <w:szCs w:val="16"/>
        </w:rPr>
        <w:footnoteRef/>
      </w:r>
      <w:r w:rsidRPr="00A94125">
        <w:rPr>
          <w:rFonts w:asciiTheme="majorHAnsi" w:hAnsiTheme="majorHAnsi"/>
          <w:sz w:val="16"/>
          <w:szCs w:val="16"/>
        </w:rPr>
        <w:t xml:space="preserve"> </w:t>
      </w:r>
      <w:r w:rsidRPr="00A94125">
        <w:rPr>
          <w:rFonts w:asciiTheme="majorHAnsi" w:hAnsiTheme="majorHAnsi"/>
          <w:sz w:val="16"/>
          <w:szCs w:val="16"/>
          <w:lang w:val="en"/>
        </w:rPr>
        <w:t xml:space="preserve">The petitioner’s account of the facts and allegations are based on the </w:t>
      </w:r>
      <w:proofErr w:type="spellStart"/>
      <w:r w:rsidRPr="00A94125">
        <w:rPr>
          <w:rFonts w:asciiTheme="majorHAnsi" w:hAnsiTheme="majorHAnsi"/>
          <w:sz w:val="16"/>
          <w:szCs w:val="16"/>
          <w:lang w:val="en"/>
        </w:rPr>
        <w:t>Rettig</w:t>
      </w:r>
      <w:proofErr w:type="spellEnd"/>
      <w:r w:rsidRPr="00A94125">
        <w:rPr>
          <w:rFonts w:asciiTheme="majorHAnsi" w:hAnsiTheme="majorHAnsi"/>
          <w:sz w:val="16"/>
          <w:szCs w:val="16"/>
          <w:lang w:val="en"/>
        </w:rPr>
        <w:t xml:space="preserve"> Commission’s report.</w:t>
      </w:r>
    </w:p>
  </w:footnote>
  <w:footnote w:id="7">
    <w:p w14:paraId="0AC3FA5E" w14:textId="77777777" w:rsidR="0065000E" w:rsidRPr="00F66081" w:rsidRDefault="0065000E" w:rsidP="0065000E">
      <w:pPr>
        <w:jc w:val="both"/>
        <w:rPr>
          <w:rFonts w:ascii="Cambria" w:eastAsia="Times New Roman" w:hAnsi="Cambria"/>
          <w:sz w:val="16"/>
          <w:szCs w:val="16"/>
          <w:bdr w:val="none" w:sz="0" w:space="0" w:color="auto"/>
          <w:lang w:eastAsia="fr-FR"/>
        </w:rPr>
      </w:pPr>
      <w:r w:rsidRPr="00F66081">
        <w:rPr>
          <w:rStyle w:val="FootnoteReference"/>
          <w:rFonts w:ascii="Cambria" w:hAnsi="Cambria"/>
          <w:sz w:val="16"/>
          <w:szCs w:val="16"/>
        </w:rPr>
        <w:footnoteRef/>
      </w:r>
      <w:r w:rsidRPr="00F66081">
        <w:rPr>
          <w:rFonts w:ascii="Cambria" w:hAnsi="Cambria"/>
          <w:sz w:val="16"/>
          <w:szCs w:val="16"/>
        </w:rPr>
        <w:t xml:space="preserve"> </w:t>
      </w:r>
      <w:r w:rsidRPr="00F66081">
        <w:rPr>
          <w:rFonts w:ascii="Cambria" w:eastAsia="Times New Roman" w:hAnsi="Cambria"/>
          <w:sz w:val="16"/>
          <w:szCs w:val="16"/>
          <w:bdr w:val="none" w:sz="0" w:space="0" w:color="auto"/>
          <w:lang w:eastAsia="fr-FR"/>
        </w:rPr>
        <w:t xml:space="preserve">IACHR, Report No. 52/16, Case 12.521. Merits. </w:t>
      </w:r>
      <w:r w:rsidRPr="00F66081">
        <w:rPr>
          <w:rFonts w:ascii="Cambria" w:eastAsia="Times New Roman" w:hAnsi="Cambria"/>
          <w:sz w:val="16"/>
          <w:szCs w:val="16"/>
          <w:bdr w:val="none" w:sz="0" w:space="0" w:color="auto"/>
          <w:lang w:val="es-ES" w:eastAsia="fr-FR"/>
        </w:rPr>
        <w:t xml:space="preserve">Maria Laura Órdenes Guerra et al. </w:t>
      </w:r>
      <w:r w:rsidRPr="00684E81">
        <w:rPr>
          <w:rFonts w:ascii="Cambria" w:eastAsia="Times New Roman" w:hAnsi="Cambria"/>
          <w:sz w:val="16"/>
          <w:szCs w:val="16"/>
          <w:bdr w:val="none" w:sz="0" w:space="0" w:color="auto"/>
          <w:lang w:eastAsia="fr-FR"/>
        </w:rPr>
        <w:t xml:space="preserve">Chile. </w:t>
      </w:r>
      <w:r w:rsidRPr="00F66081">
        <w:rPr>
          <w:rFonts w:ascii="Cambria" w:eastAsia="Times New Roman" w:hAnsi="Cambria"/>
          <w:sz w:val="16"/>
          <w:szCs w:val="16"/>
          <w:bdr w:val="none" w:sz="0" w:space="0" w:color="auto"/>
          <w:lang w:eastAsia="fr-FR"/>
        </w:rPr>
        <w:t xml:space="preserve">November 30, 2016; IACHR, Report No. 5/19. Petition 1560-08. Admissibility. Juan Paredes Barrientos and Family. Chile. January 31, 2019; </w:t>
      </w:r>
      <w:r w:rsidRPr="00F66081">
        <w:rPr>
          <w:rFonts w:ascii="Cambria" w:eastAsia="Times New Roman" w:hAnsi="Cambria"/>
          <w:bCs/>
          <w:color w:val="000000"/>
          <w:sz w:val="16"/>
          <w:szCs w:val="16"/>
          <w:bdr w:val="none" w:sz="0" w:space="0" w:color="auto"/>
          <w:shd w:val="clear" w:color="auto" w:fill="FFFFFF"/>
          <w:lang w:eastAsia="fr-FR"/>
        </w:rPr>
        <w:t xml:space="preserve">I/A Court H.R., Case of </w:t>
      </w:r>
      <w:proofErr w:type="spellStart"/>
      <w:r w:rsidRPr="00F66081">
        <w:rPr>
          <w:rFonts w:ascii="Cambria" w:eastAsia="Times New Roman" w:hAnsi="Cambria"/>
          <w:bCs/>
          <w:color w:val="000000"/>
          <w:sz w:val="16"/>
          <w:szCs w:val="16"/>
          <w:bdr w:val="none" w:sz="0" w:space="0" w:color="auto"/>
          <w:shd w:val="clear" w:color="auto" w:fill="FFFFFF"/>
          <w:lang w:eastAsia="fr-FR"/>
        </w:rPr>
        <w:t>Órdenes</w:t>
      </w:r>
      <w:proofErr w:type="spellEnd"/>
      <w:r w:rsidRPr="00F66081">
        <w:rPr>
          <w:rFonts w:ascii="Cambria" w:eastAsia="Times New Roman" w:hAnsi="Cambria"/>
          <w:bCs/>
          <w:color w:val="000000"/>
          <w:sz w:val="16"/>
          <w:szCs w:val="16"/>
          <w:bdr w:val="none" w:sz="0" w:space="0" w:color="auto"/>
          <w:shd w:val="clear" w:color="auto" w:fill="FFFFFF"/>
          <w:lang w:eastAsia="fr-FR"/>
        </w:rPr>
        <w:t xml:space="preserve"> Guerra et al. v. Chile. Merits, Reparations and Costs. Judgment of November 29, 2018.</w:t>
      </w:r>
    </w:p>
  </w:footnote>
  <w:footnote w:id="8">
    <w:p w14:paraId="5C3C5BB3" w14:textId="1F5A033D" w:rsidR="00A94125" w:rsidRPr="00A94125" w:rsidRDefault="00A94125" w:rsidP="00ED43A2">
      <w:pPr>
        <w:pStyle w:val="FootnoteText"/>
        <w:jc w:val="both"/>
        <w:rPr>
          <w:rFonts w:asciiTheme="majorHAnsi" w:hAnsiTheme="majorHAnsi"/>
          <w:sz w:val="16"/>
          <w:szCs w:val="16"/>
          <w:lang w:val="es-ES"/>
        </w:rPr>
      </w:pPr>
      <w:r w:rsidRPr="00A94125">
        <w:rPr>
          <w:rStyle w:val="FootnoteReference"/>
          <w:rFonts w:asciiTheme="majorHAnsi" w:hAnsiTheme="majorHAnsi"/>
          <w:sz w:val="16"/>
          <w:szCs w:val="16"/>
        </w:rPr>
        <w:footnoteRef/>
      </w:r>
      <w:r w:rsidRPr="00A94125">
        <w:rPr>
          <w:rFonts w:asciiTheme="majorHAnsi" w:hAnsiTheme="majorHAnsi"/>
          <w:sz w:val="16"/>
          <w:szCs w:val="16"/>
        </w:rPr>
        <w:t xml:space="preserve"> </w:t>
      </w:r>
      <w:r w:rsidRPr="00A94125">
        <w:rPr>
          <w:rFonts w:asciiTheme="majorHAnsi" w:hAnsiTheme="majorHAnsi"/>
          <w:sz w:val="16"/>
          <w:szCs w:val="16"/>
          <w:lang w:val="en"/>
        </w:rPr>
        <w:t xml:space="preserve">See IACHR, Report No. 152/17. Admissibility. Hugo </w:t>
      </w:r>
      <w:proofErr w:type="spellStart"/>
      <w:r w:rsidRPr="00A94125">
        <w:rPr>
          <w:rFonts w:asciiTheme="majorHAnsi" w:hAnsiTheme="majorHAnsi"/>
          <w:sz w:val="16"/>
          <w:szCs w:val="16"/>
          <w:lang w:val="en"/>
        </w:rPr>
        <w:t>Tomás</w:t>
      </w:r>
      <w:proofErr w:type="spellEnd"/>
      <w:r w:rsidRPr="00A94125">
        <w:rPr>
          <w:rFonts w:asciiTheme="majorHAnsi" w:hAnsiTheme="majorHAnsi"/>
          <w:sz w:val="16"/>
          <w:szCs w:val="16"/>
          <w:lang w:val="en"/>
        </w:rPr>
        <w:t xml:space="preserve"> </w:t>
      </w:r>
      <w:proofErr w:type="spellStart"/>
      <w:r w:rsidRPr="00A94125">
        <w:rPr>
          <w:rFonts w:asciiTheme="majorHAnsi" w:hAnsiTheme="majorHAnsi"/>
          <w:sz w:val="16"/>
          <w:szCs w:val="16"/>
          <w:lang w:val="en"/>
        </w:rPr>
        <w:t>Martínez</w:t>
      </w:r>
      <w:proofErr w:type="spellEnd"/>
      <w:r w:rsidRPr="00A94125">
        <w:rPr>
          <w:rFonts w:asciiTheme="majorHAnsi" w:hAnsiTheme="majorHAnsi"/>
          <w:sz w:val="16"/>
          <w:szCs w:val="16"/>
          <w:lang w:val="en"/>
        </w:rPr>
        <w:t xml:space="preserve"> </w:t>
      </w:r>
      <w:proofErr w:type="spellStart"/>
      <w:r w:rsidRPr="00A94125">
        <w:rPr>
          <w:rFonts w:asciiTheme="majorHAnsi" w:hAnsiTheme="majorHAnsi"/>
          <w:sz w:val="16"/>
          <w:szCs w:val="16"/>
          <w:lang w:val="en"/>
        </w:rPr>
        <w:t>Guillén</w:t>
      </w:r>
      <w:proofErr w:type="spellEnd"/>
      <w:r w:rsidRPr="00A94125">
        <w:rPr>
          <w:rFonts w:asciiTheme="majorHAnsi" w:hAnsiTheme="majorHAnsi"/>
          <w:sz w:val="16"/>
          <w:szCs w:val="16"/>
          <w:lang w:val="en"/>
        </w:rPr>
        <w:t xml:space="preserve"> and Others. Chile. November 30, 2017; and IACHR, Report No. 5/19, Petition 1560-08. Admissibility. Juan Paredes Barrientos and Family. Chile. January 31,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350935"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7DAF121D"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F12D7" w14:textId="77777777" w:rsidR="002C1641" w:rsidRDefault="002C1641" w:rsidP="002C1641">
    <w:pPr>
      <w:pStyle w:val="Header"/>
      <w:tabs>
        <w:tab w:val="clear" w:pos="4320"/>
        <w:tab w:val="clear" w:pos="8640"/>
      </w:tabs>
      <w:jc w:val="center"/>
      <w:rPr>
        <w:sz w:val="22"/>
        <w:szCs w:val="22"/>
      </w:rPr>
    </w:pPr>
    <w:r>
      <w:rPr>
        <w:noProof/>
        <w:sz w:val="22"/>
        <w:szCs w:val="22"/>
      </w:rPr>
      <w:drawing>
        <wp:inline distT="0" distB="0" distL="0" distR="0" wp14:anchorId="64F5BB73" wp14:editId="422518B3">
          <wp:extent cx="2209800" cy="117396"/>
          <wp:effectExtent l="0" t="0" r="0" b="0"/>
          <wp:docPr id="12"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14:paraId="4C02A16A" w14:textId="77777777" w:rsidR="00040C3A" w:rsidRPr="00EC7D62" w:rsidRDefault="00ED54E7" w:rsidP="002C1641">
    <w:pPr>
      <w:pStyle w:val="Header"/>
      <w:tabs>
        <w:tab w:val="clear" w:pos="4320"/>
        <w:tab w:val="clear" w:pos="8640"/>
      </w:tabs>
      <w:jc w:val="center"/>
      <w:rPr>
        <w:sz w:val="22"/>
        <w:szCs w:val="22"/>
      </w:rPr>
    </w:pPr>
    <w:r>
      <w:rPr>
        <w:noProof/>
        <w:sz w:val="22"/>
        <w:szCs w:val="22"/>
        <w:bdr w:val="nil"/>
      </w:rPr>
      <w:pict w14:anchorId="2431506A">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5E504" w14:textId="77777777" w:rsidR="00684E81" w:rsidRDefault="00684E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E6BC44CE"/>
    <w:lvl w:ilvl="0" w:tplc="B61A847A">
      <w:start w:val="1"/>
      <w:numFmt w:val="decimal"/>
      <w:lvlText w:val="%1."/>
      <w:lvlJc w:val="left"/>
      <w:pPr>
        <w:tabs>
          <w:tab w:val="num" w:pos="720"/>
        </w:tabs>
        <w:ind w:left="0" w:firstLine="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4F95410"/>
    <w:multiLevelType w:val="hybridMultilevel"/>
    <w:tmpl w:val="36466D68"/>
    <w:lvl w:ilvl="0" w:tplc="880E14CE">
      <w:start w:val="1"/>
      <w:numFmt w:val="decimal"/>
      <w:lvlText w:val="%1."/>
      <w:lvlJc w:val="left"/>
      <w:pPr>
        <w:ind w:left="1440" w:hanging="360"/>
      </w:pPr>
      <w:rPr>
        <w:rFonts w:asciiTheme="majorHAnsi" w:eastAsia="Times New Roman" w:hAnsiTheme="majorHAns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C402F6"/>
    <w:multiLevelType w:val="hybridMultilevel"/>
    <w:tmpl w:val="E7D808FC"/>
    <w:lvl w:ilvl="0" w:tplc="C40A67D6">
      <w:start w:val="2"/>
      <w:numFmt w:val="upperLetter"/>
      <w:lvlText w:val="%1."/>
      <w:lvlJc w:val="left"/>
      <w:pPr>
        <w:tabs>
          <w:tab w:val="num" w:pos="1440"/>
        </w:tabs>
        <w:ind w:left="1440" w:hanging="720"/>
      </w:pPr>
      <w:rPr>
        <w:rFonts w:cs="Times New Roman" w:hint="default"/>
      </w:rPr>
    </w:lvl>
    <w:lvl w:ilvl="1" w:tplc="2B26BAEC">
      <w:start w:val="1"/>
      <w:numFmt w:val="decimal"/>
      <w:lvlText w:val="%2."/>
      <w:lvlJc w:val="left"/>
      <w:pPr>
        <w:tabs>
          <w:tab w:val="num" w:pos="1800"/>
        </w:tabs>
        <w:ind w:left="1800" w:hanging="360"/>
      </w:pPr>
      <w:rPr>
        <w:rFonts w:cs="Times New Roman" w:hint="default"/>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10A608A"/>
    <w:multiLevelType w:val="hybridMultilevel"/>
    <w:tmpl w:val="36466D68"/>
    <w:lvl w:ilvl="0" w:tplc="880E14CE">
      <w:start w:val="1"/>
      <w:numFmt w:val="decimal"/>
      <w:lvlText w:val="%1."/>
      <w:lvlJc w:val="left"/>
      <w:pPr>
        <w:ind w:left="1440" w:hanging="360"/>
      </w:pPr>
      <w:rPr>
        <w:rFonts w:asciiTheme="majorHAnsi" w:eastAsia="Times New Roman" w:hAnsiTheme="majorHAnsi"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2"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3"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4"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0"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4"/>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6"/>
  </w:num>
  <w:num w:numId="6">
    <w:abstractNumId w:val="48"/>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59"/>
  </w:num>
  <w:num w:numId="8">
    <w:abstractNumId w:val="23"/>
  </w:num>
  <w:num w:numId="9">
    <w:abstractNumId w:val="51"/>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7"/>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4"/>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4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5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5"/>
  </w:num>
  <w:num w:numId="53">
    <w:abstractNumId w:val="0"/>
  </w:num>
  <w:num w:numId="54">
    <w:abstractNumId w:val="40"/>
  </w:num>
  <w:num w:numId="55">
    <w:abstractNumId w:val="41"/>
  </w:num>
  <w:num w:numId="56">
    <w:abstractNumId w:val="47"/>
  </w:num>
  <w:num w:numId="57">
    <w:abstractNumId w:val="1"/>
  </w:num>
  <w:num w:numId="58">
    <w:abstractNumId w:val="2"/>
  </w:num>
  <w:num w:numId="59">
    <w:abstractNumId w:val="9"/>
  </w:num>
  <w:num w:numId="60">
    <w:abstractNumId w:val="10"/>
  </w:num>
  <w:num w:numId="61">
    <w:abstractNumId w:val="11"/>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1"/>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2"/>
  </w:num>
  <w:num w:numId="83">
    <w:abstractNumId w:val="43"/>
  </w:num>
  <w:num w:numId="84">
    <w:abstractNumId w:val="49"/>
  </w:num>
  <w:num w:numId="85">
    <w:abstractNumId w:val="52"/>
  </w:num>
  <w:num w:numId="86">
    <w:abstractNumId w:val="54"/>
  </w:num>
  <w:num w:numId="87">
    <w:abstractNumId w:val="56"/>
  </w:num>
  <w:num w:numId="88">
    <w:abstractNumId w:val="58"/>
  </w:num>
  <w:num w:numId="89">
    <w:abstractNumId w:val="60"/>
  </w:num>
  <w:num w:numId="90">
    <w:abstractNumId w:val="61"/>
  </w:num>
  <w:num w:numId="91">
    <w:abstractNumId w:val="62"/>
  </w:num>
  <w:num w:numId="92">
    <w:abstractNumId w:val="63"/>
  </w:num>
  <w:num w:numId="93">
    <w:abstractNumId w:val="64"/>
  </w:num>
  <w:num w:numId="94">
    <w:abstractNumId w:val="22"/>
  </w:num>
  <w:num w:numId="95">
    <w:abstractNumId w:val="44"/>
  </w:num>
  <w:num w:numId="96">
    <w:abstractNumId w:val="55"/>
  </w:num>
  <w:num w:numId="97">
    <w:abstractNumId w:val="53"/>
  </w:num>
  <w:num w:numId="98">
    <w:abstractNumId w:val="48"/>
  </w:num>
  <w:num w:numId="99">
    <w:abstractNumId w:val="39"/>
  </w:num>
  <w:num w:numId="100">
    <w:abstractNumId w:val="3"/>
  </w:num>
  <w:num w:numId="101">
    <w:abstractNumId w:val="27"/>
  </w:num>
  <w:num w:numId="102">
    <w:abstractNumId w:val="50"/>
  </w:num>
  <w:num w:numId="103">
    <w:abstractNumId w:val="5"/>
  </w:num>
  <w:num w:numId="104">
    <w:abstractNumId w:val="12"/>
  </w:num>
  <w:num w:numId="105">
    <w:abstractNumId w:val="46"/>
  </w:num>
  <w:num w:numId="106">
    <w:abstractNumId w:val="32"/>
  </w:num>
  <w:num w:numId="107">
    <w:abstractNumId w:val="7"/>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1756"/>
    <w:rsid w:val="000070D7"/>
    <w:rsid w:val="000111A8"/>
    <w:rsid w:val="0001788C"/>
    <w:rsid w:val="00022CF5"/>
    <w:rsid w:val="00036A8A"/>
    <w:rsid w:val="00040C3A"/>
    <w:rsid w:val="00041060"/>
    <w:rsid w:val="000460CA"/>
    <w:rsid w:val="000639C0"/>
    <w:rsid w:val="00070F3A"/>
    <w:rsid w:val="000716C5"/>
    <w:rsid w:val="00074D29"/>
    <w:rsid w:val="00075E23"/>
    <w:rsid w:val="00092F32"/>
    <w:rsid w:val="0009344A"/>
    <w:rsid w:val="000A575F"/>
    <w:rsid w:val="000B7555"/>
    <w:rsid w:val="000C4365"/>
    <w:rsid w:val="000D10DB"/>
    <w:rsid w:val="00113A4F"/>
    <w:rsid w:val="00115F41"/>
    <w:rsid w:val="00124116"/>
    <w:rsid w:val="00126E08"/>
    <w:rsid w:val="0013104F"/>
    <w:rsid w:val="00137EBA"/>
    <w:rsid w:val="00145EDC"/>
    <w:rsid w:val="00153084"/>
    <w:rsid w:val="00155649"/>
    <w:rsid w:val="00167A34"/>
    <w:rsid w:val="001714B4"/>
    <w:rsid w:val="0018037F"/>
    <w:rsid w:val="001A5F27"/>
    <w:rsid w:val="001A65E4"/>
    <w:rsid w:val="001A7870"/>
    <w:rsid w:val="001B1FBA"/>
    <w:rsid w:val="001C1B41"/>
    <w:rsid w:val="001E366B"/>
    <w:rsid w:val="001F1902"/>
    <w:rsid w:val="00210E0E"/>
    <w:rsid w:val="00210F4B"/>
    <w:rsid w:val="00230163"/>
    <w:rsid w:val="0023351C"/>
    <w:rsid w:val="00247403"/>
    <w:rsid w:val="00247542"/>
    <w:rsid w:val="00257893"/>
    <w:rsid w:val="00261E08"/>
    <w:rsid w:val="00262ADD"/>
    <w:rsid w:val="00263BF5"/>
    <w:rsid w:val="00266092"/>
    <w:rsid w:val="00266B61"/>
    <w:rsid w:val="0026712A"/>
    <w:rsid w:val="002704DB"/>
    <w:rsid w:val="002760CE"/>
    <w:rsid w:val="002826D3"/>
    <w:rsid w:val="002A6B0C"/>
    <w:rsid w:val="002B7A85"/>
    <w:rsid w:val="002C1641"/>
    <w:rsid w:val="002D7EA2"/>
    <w:rsid w:val="002E15DF"/>
    <w:rsid w:val="002E187C"/>
    <w:rsid w:val="002E6E57"/>
    <w:rsid w:val="002F2697"/>
    <w:rsid w:val="00301075"/>
    <w:rsid w:val="00302733"/>
    <w:rsid w:val="003053BF"/>
    <w:rsid w:val="00311A4F"/>
    <w:rsid w:val="00314078"/>
    <w:rsid w:val="00315387"/>
    <w:rsid w:val="00321AFD"/>
    <w:rsid w:val="00322450"/>
    <w:rsid w:val="003246B5"/>
    <w:rsid w:val="0033169F"/>
    <w:rsid w:val="003414AC"/>
    <w:rsid w:val="003545FA"/>
    <w:rsid w:val="00356185"/>
    <w:rsid w:val="00360380"/>
    <w:rsid w:val="003771A3"/>
    <w:rsid w:val="00386CF0"/>
    <w:rsid w:val="003A4348"/>
    <w:rsid w:val="003A5566"/>
    <w:rsid w:val="003C32BC"/>
    <w:rsid w:val="003C72D2"/>
    <w:rsid w:val="003D1E33"/>
    <w:rsid w:val="003D6EE0"/>
    <w:rsid w:val="003E1CF5"/>
    <w:rsid w:val="003E3E03"/>
    <w:rsid w:val="003F1BBF"/>
    <w:rsid w:val="004162B1"/>
    <w:rsid w:val="004165C2"/>
    <w:rsid w:val="00433117"/>
    <w:rsid w:val="0043489C"/>
    <w:rsid w:val="004434A5"/>
    <w:rsid w:val="00450A4A"/>
    <w:rsid w:val="004666FB"/>
    <w:rsid w:val="00466D0B"/>
    <w:rsid w:val="00467B7E"/>
    <w:rsid w:val="004715D9"/>
    <w:rsid w:val="0049419D"/>
    <w:rsid w:val="004A7BA7"/>
    <w:rsid w:val="004B015A"/>
    <w:rsid w:val="004B2762"/>
    <w:rsid w:val="004B7EB6"/>
    <w:rsid w:val="004C41DE"/>
    <w:rsid w:val="004C4B62"/>
    <w:rsid w:val="004D6025"/>
    <w:rsid w:val="004D72BC"/>
    <w:rsid w:val="004F6B67"/>
    <w:rsid w:val="00501399"/>
    <w:rsid w:val="00504805"/>
    <w:rsid w:val="00507BC4"/>
    <w:rsid w:val="005128E4"/>
    <w:rsid w:val="00514410"/>
    <w:rsid w:val="005243C2"/>
    <w:rsid w:val="00525560"/>
    <w:rsid w:val="00531A03"/>
    <w:rsid w:val="005357A6"/>
    <w:rsid w:val="00544C49"/>
    <w:rsid w:val="0056299E"/>
    <w:rsid w:val="0057402A"/>
    <w:rsid w:val="005771D0"/>
    <w:rsid w:val="005816E5"/>
    <w:rsid w:val="0059191A"/>
    <w:rsid w:val="005921FF"/>
    <w:rsid w:val="00592718"/>
    <w:rsid w:val="005A6D0E"/>
    <w:rsid w:val="005B222D"/>
    <w:rsid w:val="005B52B0"/>
    <w:rsid w:val="005B6806"/>
    <w:rsid w:val="005C00F9"/>
    <w:rsid w:val="005C11F3"/>
    <w:rsid w:val="005C4225"/>
    <w:rsid w:val="005D2EF7"/>
    <w:rsid w:val="005F0F33"/>
    <w:rsid w:val="005F3E64"/>
    <w:rsid w:val="00600DEB"/>
    <w:rsid w:val="00613027"/>
    <w:rsid w:val="00627C9F"/>
    <w:rsid w:val="006311DA"/>
    <w:rsid w:val="006311E9"/>
    <w:rsid w:val="006318B2"/>
    <w:rsid w:val="00632354"/>
    <w:rsid w:val="00642810"/>
    <w:rsid w:val="0065000E"/>
    <w:rsid w:val="00652333"/>
    <w:rsid w:val="00653EA6"/>
    <w:rsid w:val="0068009E"/>
    <w:rsid w:val="00684E81"/>
    <w:rsid w:val="006A17D2"/>
    <w:rsid w:val="006A73E6"/>
    <w:rsid w:val="006B2D5C"/>
    <w:rsid w:val="006C4EB1"/>
    <w:rsid w:val="006D4707"/>
    <w:rsid w:val="006E0166"/>
    <w:rsid w:val="006E270D"/>
    <w:rsid w:val="006E7B34"/>
    <w:rsid w:val="00701B24"/>
    <w:rsid w:val="00706858"/>
    <w:rsid w:val="00713AED"/>
    <w:rsid w:val="0071495F"/>
    <w:rsid w:val="0073798E"/>
    <w:rsid w:val="00740872"/>
    <w:rsid w:val="00745899"/>
    <w:rsid w:val="00752D34"/>
    <w:rsid w:val="007607C4"/>
    <w:rsid w:val="0076643F"/>
    <w:rsid w:val="00781653"/>
    <w:rsid w:val="007A2082"/>
    <w:rsid w:val="007A2F70"/>
    <w:rsid w:val="007C3334"/>
    <w:rsid w:val="007C52BB"/>
    <w:rsid w:val="007D2B98"/>
    <w:rsid w:val="007F6DE9"/>
    <w:rsid w:val="007F7980"/>
    <w:rsid w:val="00803F1C"/>
    <w:rsid w:val="0080600E"/>
    <w:rsid w:val="00817612"/>
    <w:rsid w:val="008258D7"/>
    <w:rsid w:val="00837C45"/>
    <w:rsid w:val="0084561D"/>
    <w:rsid w:val="00853419"/>
    <w:rsid w:val="008546E5"/>
    <w:rsid w:val="008801F8"/>
    <w:rsid w:val="00897E12"/>
    <w:rsid w:val="008D43BA"/>
    <w:rsid w:val="008E3759"/>
    <w:rsid w:val="008E40F5"/>
    <w:rsid w:val="008E4EEF"/>
    <w:rsid w:val="009041DC"/>
    <w:rsid w:val="009104B4"/>
    <w:rsid w:val="00911E03"/>
    <w:rsid w:val="009228DA"/>
    <w:rsid w:val="00925FCD"/>
    <w:rsid w:val="0093441A"/>
    <w:rsid w:val="00936805"/>
    <w:rsid w:val="00954BF7"/>
    <w:rsid w:val="0096706E"/>
    <w:rsid w:val="00981FBA"/>
    <w:rsid w:val="0098783D"/>
    <w:rsid w:val="009B306D"/>
    <w:rsid w:val="009B381B"/>
    <w:rsid w:val="009D59D2"/>
    <w:rsid w:val="009D7611"/>
    <w:rsid w:val="009E53DE"/>
    <w:rsid w:val="009E566A"/>
    <w:rsid w:val="009E6483"/>
    <w:rsid w:val="00A02A1D"/>
    <w:rsid w:val="00A0523B"/>
    <w:rsid w:val="00A06ADA"/>
    <w:rsid w:val="00A12DBC"/>
    <w:rsid w:val="00A2467F"/>
    <w:rsid w:val="00A43458"/>
    <w:rsid w:val="00A47C20"/>
    <w:rsid w:val="00A528D1"/>
    <w:rsid w:val="00A66BE5"/>
    <w:rsid w:val="00A94125"/>
    <w:rsid w:val="00AB4FA4"/>
    <w:rsid w:val="00AC0E54"/>
    <w:rsid w:val="00AD37C1"/>
    <w:rsid w:val="00AE2C03"/>
    <w:rsid w:val="00AE66EC"/>
    <w:rsid w:val="00AE6F91"/>
    <w:rsid w:val="00AF5571"/>
    <w:rsid w:val="00B06BB7"/>
    <w:rsid w:val="00B06F3D"/>
    <w:rsid w:val="00B167E9"/>
    <w:rsid w:val="00B179ED"/>
    <w:rsid w:val="00B314DB"/>
    <w:rsid w:val="00B31EBE"/>
    <w:rsid w:val="00B3718B"/>
    <w:rsid w:val="00B44B23"/>
    <w:rsid w:val="00B4632A"/>
    <w:rsid w:val="00B54725"/>
    <w:rsid w:val="00B66A86"/>
    <w:rsid w:val="00B83A03"/>
    <w:rsid w:val="00B92E49"/>
    <w:rsid w:val="00BA276C"/>
    <w:rsid w:val="00BB306F"/>
    <w:rsid w:val="00BD232B"/>
    <w:rsid w:val="00BD2E42"/>
    <w:rsid w:val="00BD4B89"/>
    <w:rsid w:val="00BE6657"/>
    <w:rsid w:val="00BE68C9"/>
    <w:rsid w:val="00BF7049"/>
    <w:rsid w:val="00C02721"/>
    <w:rsid w:val="00C05FD3"/>
    <w:rsid w:val="00C21762"/>
    <w:rsid w:val="00C24543"/>
    <w:rsid w:val="00C256A2"/>
    <w:rsid w:val="00C26CA4"/>
    <w:rsid w:val="00C32798"/>
    <w:rsid w:val="00C33B85"/>
    <w:rsid w:val="00C3492D"/>
    <w:rsid w:val="00C355B4"/>
    <w:rsid w:val="00C55560"/>
    <w:rsid w:val="00C636C9"/>
    <w:rsid w:val="00C66B72"/>
    <w:rsid w:val="00C77713"/>
    <w:rsid w:val="00C87C57"/>
    <w:rsid w:val="00C903BE"/>
    <w:rsid w:val="00C9567A"/>
    <w:rsid w:val="00C962B2"/>
    <w:rsid w:val="00CA6577"/>
    <w:rsid w:val="00CB2660"/>
    <w:rsid w:val="00CC1763"/>
    <w:rsid w:val="00CC5E90"/>
    <w:rsid w:val="00CD046C"/>
    <w:rsid w:val="00CE5199"/>
    <w:rsid w:val="00CE66D5"/>
    <w:rsid w:val="00D219EA"/>
    <w:rsid w:val="00D34786"/>
    <w:rsid w:val="00D40A1E"/>
    <w:rsid w:val="00D533C0"/>
    <w:rsid w:val="00D66D3C"/>
    <w:rsid w:val="00D707F4"/>
    <w:rsid w:val="00D70F70"/>
    <w:rsid w:val="00D712D3"/>
    <w:rsid w:val="00D71422"/>
    <w:rsid w:val="00D7145E"/>
    <w:rsid w:val="00D75084"/>
    <w:rsid w:val="00D7558D"/>
    <w:rsid w:val="00D81D92"/>
    <w:rsid w:val="00D93446"/>
    <w:rsid w:val="00DA7B5F"/>
    <w:rsid w:val="00DC7B91"/>
    <w:rsid w:val="00DF078B"/>
    <w:rsid w:val="00DF350D"/>
    <w:rsid w:val="00E227C1"/>
    <w:rsid w:val="00E43157"/>
    <w:rsid w:val="00E47F3D"/>
    <w:rsid w:val="00E533FF"/>
    <w:rsid w:val="00E54BEA"/>
    <w:rsid w:val="00E611DC"/>
    <w:rsid w:val="00E709B3"/>
    <w:rsid w:val="00E7588C"/>
    <w:rsid w:val="00E76E74"/>
    <w:rsid w:val="00E7797F"/>
    <w:rsid w:val="00E850B6"/>
    <w:rsid w:val="00E8789F"/>
    <w:rsid w:val="00E97B71"/>
    <w:rsid w:val="00EB454D"/>
    <w:rsid w:val="00ED0D1B"/>
    <w:rsid w:val="00ED43A2"/>
    <w:rsid w:val="00ED54E7"/>
    <w:rsid w:val="00ED5FB1"/>
    <w:rsid w:val="00EE3522"/>
    <w:rsid w:val="00EF619B"/>
    <w:rsid w:val="00F00B55"/>
    <w:rsid w:val="00F1380F"/>
    <w:rsid w:val="00F14F0E"/>
    <w:rsid w:val="00F15A3B"/>
    <w:rsid w:val="00F24C29"/>
    <w:rsid w:val="00F253CC"/>
    <w:rsid w:val="00F42B71"/>
    <w:rsid w:val="00F455FB"/>
    <w:rsid w:val="00F525C1"/>
    <w:rsid w:val="00F56BA5"/>
    <w:rsid w:val="00F621C3"/>
    <w:rsid w:val="00F644E6"/>
    <w:rsid w:val="00F82753"/>
    <w:rsid w:val="00F9625F"/>
    <w:rsid w:val="00F9653B"/>
    <w:rsid w:val="00FB2DCE"/>
    <w:rsid w:val="00FB62CF"/>
    <w:rsid w:val="00FC3EB4"/>
    <w:rsid w:val="00FC6C58"/>
    <w:rsid w:val="00FE5EEE"/>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8B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036A8A"/>
    <w:rPr>
      <w:rFonts w:ascii="Calibri" w:eastAsia="Calibri" w:hAnsi="Calibri" w:cs="Calibri"/>
      <w:color w:val="000000"/>
      <w:u w:color="000000"/>
      <w:lang w:val="en-US"/>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uiPriority w:val="99"/>
    <w:locked/>
    <w:rsid w:val="00F42B71"/>
    <w:rPr>
      <w:rFonts w:ascii="Calibri" w:eastAsia="Times New Roman" w:hAnsi="Calibri"/>
      <w:color w:val="000000"/>
      <w:u w:color="000000"/>
      <w:lang w:val="en-US"/>
    </w:rPr>
  </w:style>
  <w:style w:type="table" w:styleId="TableGrid">
    <w:name w:val="Table Grid"/>
    <w:basedOn w:val="TableNormal"/>
    <w:uiPriority w:val="59"/>
    <w:rsid w:val="00F621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C4365"/>
    <w:rPr>
      <w:color w:val="808080"/>
    </w:rPr>
  </w:style>
  <w:style w:type="character" w:styleId="CommentReference">
    <w:name w:val="annotation reference"/>
    <w:basedOn w:val="DefaultParagraphFont"/>
    <w:uiPriority w:val="99"/>
    <w:semiHidden/>
    <w:unhideWhenUsed/>
    <w:rsid w:val="00DC7B91"/>
    <w:rPr>
      <w:sz w:val="16"/>
      <w:szCs w:val="16"/>
    </w:rPr>
  </w:style>
  <w:style w:type="paragraph" w:styleId="CommentText">
    <w:name w:val="annotation text"/>
    <w:basedOn w:val="Normal"/>
    <w:link w:val="CommentTextChar"/>
    <w:uiPriority w:val="99"/>
    <w:semiHidden/>
    <w:unhideWhenUsed/>
    <w:rsid w:val="00DC7B91"/>
    <w:rPr>
      <w:sz w:val="20"/>
      <w:szCs w:val="20"/>
    </w:rPr>
  </w:style>
  <w:style w:type="character" w:customStyle="1" w:styleId="CommentTextChar">
    <w:name w:val="Comment Text Char"/>
    <w:basedOn w:val="DefaultParagraphFont"/>
    <w:link w:val="CommentText"/>
    <w:uiPriority w:val="99"/>
    <w:semiHidden/>
    <w:rsid w:val="00DC7B91"/>
    <w:rPr>
      <w:lang w:val="en-US" w:eastAsia="en-US"/>
    </w:rPr>
  </w:style>
  <w:style w:type="paragraph" w:styleId="CommentSubject">
    <w:name w:val="annotation subject"/>
    <w:basedOn w:val="CommentText"/>
    <w:next w:val="CommentText"/>
    <w:link w:val="CommentSubjectChar"/>
    <w:uiPriority w:val="99"/>
    <w:semiHidden/>
    <w:unhideWhenUsed/>
    <w:rsid w:val="00DC7B91"/>
    <w:rPr>
      <w:b/>
      <w:bCs/>
    </w:rPr>
  </w:style>
  <w:style w:type="character" w:customStyle="1" w:styleId="CommentSubjectChar">
    <w:name w:val="Comment Subject Char"/>
    <w:basedOn w:val="CommentTextChar"/>
    <w:link w:val="CommentSubject"/>
    <w:uiPriority w:val="99"/>
    <w:semiHidden/>
    <w:rsid w:val="00DC7B91"/>
    <w:rPr>
      <w:b/>
      <w:bCs/>
      <w:lang w:val="en-US" w:eastAsia="en-US"/>
    </w:rPr>
  </w:style>
  <w:style w:type="paragraph" w:styleId="NormalWeb">
    <w:name w:val="Normal (Web)"/>
    <w:basedOn w:val="Normal"/>
    <w:uiPriority w:val="99"/>
    <w:semiHidden/>
    <w:unhideWhenUsed/>
    <w:rsid w:val="00C636C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styleId="Strong">
    <w:name w:val="Strong"/>
    <w:basedOn w:val="DefaultParagraphFont"/>
    <w:uiPriority w:val="22"/>
    <w:qFormat/>
    <w:rsid w:val="00C636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01113">
      <w:bodyDiv w:val="1"/>
      <w:marLeft w:val="0"/>
      <w:marRight w:val="0"/>
      <w:marTop w:val="0"/>
      <w:marBottom w:val="0"/>
      <w:divBdr>
        <w:top w:val="none" w:sz="0" w:space="0" w:color="auto"/>
        <w:left w:val="none" w:sz="0" w:space="0" w:color="auto"/>
        <w:bottom w:val="none" w:sz="0" w:space="0" w:color="auto"/>
        <w:right w:val="none" w:sz="0" w:space="0" w:color="auto"/>
      </w:divBdr>
    </w:div>
    <w:div w:id="469828792">
      <w:bodyDiv w:val="1"/>
      <w:marLeft w:val="0"/>
      <w:marRight w:val="0"/>
      <w:marTop w:val="0"/>
      <w:marBottom w:val="0"/>
      <w:divBdr>
        <w:top w:val="none" w:sz="0" w:space="0" w:color="auto"/>
        <w:left w:val="none" w:sz="0" w:space="0" w:color="auto"/>
        <w:bottom w:val="none" w:sz="0" w:space="0" w:color="auto"/>
        <w:right w:val="none" w:sz="0" w:space="0" w:color="auto"/>
      </w:divBdr>
    </w:div>
    <w:div w:id="54587035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20570460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pn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1221</Words>
  <Characters>6643</Characters>
  <Application>Microsoft Office Word</Application>
  <DocSecurity>0</DocSecurity>
  <Lines>112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89/20</dc:title>
  <dc:creator/>
  <cp:lastModifiedBy/>
  <cp:revision>1</cp:revision>
  <dcterms:created xsi:type="dcterms:W3CDTF">2020-06-24T15:42:00Z</dcterms:created>
  <dcterms:modified xsi:type="dcterms:W3CDTF">2020-06-26T14:40:00Z</dcterms:modified>
</cp:coreProperties>
</file>