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A36D39" w:rsidRDefault="006311DA" w:rsidP="00627C9F">
      <w:pPr>
        <w:jc w:val="both"/>
        <w:rPr>
          <w:rFonts w:asciiTheme="majorHAnsi" w:hAnsiTheme="majorHAnsi" w:cs="Univers"/>
          <w:b/>
          <w:bCs/>
          <w:sz w:val="22"/>
          <w:szCs w:val="22"/>
        </w:rPr>
      </w:pPr>
      <w:r w:rsidRPr="00A36D3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36D3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E977EA" w:rsidRDefault="00E977E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E977EA" w:rsidRDefault="00E977E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A36D39" w:rsidRDefault="00040C3A" w:rsidP="00040C3A">
      <w:pPr>
        <w:tabs>
          <w:tab w:val="center" w:pos="5400"/>
        </w:tabs>
        <w:suppressAutoHyphens/>
        <w:jc w:val="both"/>
        <w:rPr>
          <w:rFonts w:asciiTheme="majorHAnsi" w:hAnsiTheme="majorHAnsi"/>
          <w:sz w:val="22"/>
          <w:szCs w:val="22"/>
        </w:rPr>
      </w:pPr>
    </w:p>
    <w:p w14:paraId="54AC1FBF" w14:textId="77777777" w:rsidR="00040C3A" w:rsidRPr="00A36D39" w:rsidRDefault="00040C3A" w:rsidP="00040C3A">
      <w:pPr>
        <w:tabs>
          <w:tab w:val="center" w:pos="5400"/>
        </w:tabs>
        <w:suppressAutoHyphens/>
        <w:jc w:val="both"/>
        <w:rPr>
          <w:rFonts w:asciiTheme="majorHAnsi" w:hAnsiTheme="majorHAnsi"/>
          <w:sz w:val="22"/>
          <w:szCs w:val="22"/>
        </w:rPr>
      </w:pPr>
    </w:p>
    <w:p w14:paraId="6A4AC464" w14:textId="77777777" w:rsidR="005128E4" w:rsidRPr="00A36D39" w:rsidRDefault="005128E4" w:rsidP="00040C3A">
      <w:pPr>
        <w:tabs>
          <w:tab w:val="center" w:pos="5400"/>
        </w:tabs>
        <w:suppressAutoHyphens/>
        <w:rPr>
          <w:rFonts w:asciiTheme="majorHAnsi" w:hAnsiTheme="majorHAnsi"/>
          <w:sz w:val="22"/>
          <w:szCs w:val="22"/>
        </w:rPr>
      </w:pPr>
    </w:p>
    <w:p w14:paraId="515D20A5" w14:textId="77777777" w:rsidR="005128E4" w:rsidRPr="00A36D39" w:rsidRDefault="005128E4" w:rsidP="00040C3A">
      <w:pPr>
        <w:tabs>
          <w:tab w:val="center" w:pos="5400"/>
        </w:tabs>
        <w:suppressAutoHyphens/>
        <w:rPr>
          <w:rFonts w:asciiTheme="majorHAnsi" w:hAnsiTheme="majorHAnsi"/>
          <w:sz w:val="22"/>
          <w:szCs w:val="22"/>
        </w:rPr>
      </w:pPr>
    </w:p>
    <w:p w14:paraId="7CBA3E7E" w14:textId="77777777" w:rsidR="005128E4" w:rsidRPr="00A36D39" w:rsidRDefault="005128E4" w:rsidP="00040C3A">
      <w:pPr>
        <w:tabs>
          <w:tab w:val="center" w:pos="5400"/>
        </w:tabs>
        <w:suppressAutoHyphens/>
        <w:rPr>
          <w:rFonts w:asciiTheme="majorHAnsi" w:hAnsiTheme="majorHAnsi"/>
          <w:sz w:val="22"/>
          <w:szCs w:val="22"/>
        </w:rPr>
      </w:pPr>
    </w:p>
    <w:p w14:paraId="0FFC5ED6" w14:textId="77777777" w:rsidR="00040C3A" w:rsidRPr="00A36D39" w:rsidRDefault="00040C3A" w:rsidP="005128E4">
      <w:pPr>
        <w:tabs>
          <w:tab w:val="center" w:pos="5400"/>
        </w:tabs>
        <w:suppressAutoHyphens/>
        <w:jc w:val="center"/>
        <w:rPr>
          <w:rFonts w:asciiTheme="majorHAnsi" w:hAnsiTheme="majorHAnsi"/>
          <w:sz w:val="22"/>
          <w:szCs w:val="22"/>
        </w:rPr>
      </w:pPr>
    </w:p>
    <w:p w14:paraId="5FCF0358" w14:textId="77777777" w:rsidR="00040C3A" w:rsidRPr="00A36D39" w:rsidRDefault="00040C3A" w:rsidP="005128E4">
      <w:pPr>
        <w:tabs>
          <w:tab w:val="center" w:pos="5400"/>
        </w:tabs>
        <w:suppressAutoHyphens/>
        <w:jc w:val="center"/>
        <w:rPr>
          <w:rFonts w:asciiTheme="majorHAnsi" w:hAnsiTheme="majorHAnsi"/>
          <w:sz w:val="22"/>
          <w:szCs w:val="22"/>
        </w:rPr>
      </w:pPr>
    </w:p>
    <w:p w14:paraId="23C02B60" w14:textId="77777777" w:rsidR="005B52B0" w:rsidRPr="00A36D39" w:rsidRDefault="005B52B0" w:rsidP="005128E4">
      <w:pPr>
        <w:tabs>
          <w:tab w:val="center" w:pos="5400"/>
        </w:tabs>
        <w:suppressAutoHyphens/>
        <w:jc w:val="center"/>
        <w:rPr>
          <w:rFonts w:asciiTheme="majorHAnsi" w:hAnsiTheme="majorHAnsi"/>
          <w:sz w:val="22"/>
          <w:szCs w:val="22"/>
        </w:rPr>
      </w:pPr>
    </w:p>
    <w:p w14:paraId="1E4CC4A3" w14:textId="77777777" w:rsidR="005B52B0" w:rsidRPr="00A36D39" w:rsidRDefault="005B52B0" w:rsidP="005128E4">
      <w:pPr>
        <w:tabs>
          <w:tab w:val="center" w:pos="5400"/>
        </w:tabs>
        <w:suppressAutoHyphens/>
        <w:jc w:val="center"/>
        <w:rPr>
          <w:rFonts w:asciiTheme="majorHAnsi" w:hAnsiTheme="majorHAnsi"/>
          <w:sz w:val="22"/>
          <w:szCs w:val="22"/>
        </w:rPr>
      </w:pPr>
    </w:p>
    <w:p w14:paraId="022074FD" w14:textId="77777777" w:rsidR="005B52B0" w:rsidRPr="00A36D39" w:rsidRDefault="005B52B0" w:rsidP="005128E4">
      <w:pPr>
        <w:tabs>
          <w:tab w:val="center" w:pos="5400"/>
        </w:tabs>
        <w:suppressAutoHyphens/>
        <w:jc w:val="center"/>
        <w:rPr>
          <w:rFonts w:asciiTheme="majorHAnsi" w:hAnsiTheme="majorHAnsi"/>
          <w:sz w:val="22"/>
          <w:szCs w:val="22"/>
        </w:rPr>
      </w:pPr>
    </w:p>
    <w:p w14:paraId="3234C43C" w14:textId="77777777" w:rsidR="00040C3A" w:rsidRPr="00A36D39" w:rsidRDefault="00040C3A" w:rsidP="00040C3A">
      <w:pPr>
        <w:tabs>
          <w:tab w:val="center" w:pos="5400"/>
        </w:tabs>
        <w:suppressAutoHyphens/>
        <w:jc w:val="center"/>
        <w:rPr>
          <w:rFonts w:asciiTheme="majorHAnsi" w:hAnsiTheme="majorHAnsi"/>
          <w:sz w:val="22"/>
          <w:szCs w:val="22"/>
        </w:rPr>
      </w:pPr>
    </w:p>
    <w:p w14:paraId="2D58FFBA" w14:textId="77777777" w:rsidR="00040C3A" w:rsidRPr="00A36D39" w:rsidRDefault="00040C3A" w:rsidP="00040C3A">
      <w:pPr>
        <w:tabs>
          <w:tab w:val="center" w:pos="5400"/>
        </w:tabs>
        <w:suppressAutoHyphens/>
        <w:jc w:val="center"/>
        <w:rPr>
          <w:rFonts w:asciiTheme="majorHAnsi" w:hAnsiTheme="majorHAnsi"/>
          <w:sz w:val="22"/>
          <w:szCs w:val="22"/>
        </w:rPr>
      </w:pPr>
    </w:p>
    <w:p w14:paraId="4A574974" w14:textId="77777777" w:rsidR="00040C3A" w:rsidRPr="00A36D39" w:rsidRDefault="00040C3A" w:rsidP="00040C3A">
      <w:pPr>
        <w:tabs>
          <w:tab w:val="center" w:pos="5400"/>
        </w:tabs>
        <w:suppressAutoHyphens/>
        <w:jc w:val="center"/>
        <w:rPr>
          <w:rFonts w:asciiTheme="majorHAnsi" w:hAnsiTheme="majorHAnsi"/>
          <w:sz w:val="22"/>
          <w:szCs w:val="22"/>
        </w:rPr>
      </w:pPr>
    </w:p>
    <w:p w14:paraId="11A9BA8A" w14:textId="77777777" w:rsidR="00040C3A" w:rsidRPr="00A36D39" w:rsidRDefault="00E533FF" w:rsidP="00040C3A">
      <w:pPr>
        <w:tabs>
          <w:tab w:val="center" w:pos="5400"/>
        </w:tabs>
        <w:suppressAutoHyphens/>
        <w:jc w:val="center"/>
        <w:rPr>
          <w:rFonts w:asciiTheme="majorHAnsi" w:hAnsiTheme="majorHAnsi"/>
          <w:sz w:val="22"/>
          <w:szCs w:val="22"/>
        </w:rPr>
      </w:pPr>
      <w:r w:rsidRPr="00A36D3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123B8B8" w:rsidR="00E977EA" w:rsidRPr="004B7EB6" w:rsidRDefault="007D029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407</w:t>
                            </w:r>
                            <w:r w:rsidR="00E977EA" w:rsidRPr="004B7EB6">
                              <w:rPr>
                                <w:rFonts w:asciiTheme="majorHAnsi" w:hAnsiTheme="majorHAnsi" w:cs="Arial"/>
                                <w:b/>
                                <w:bCs/>
                                <w:color w:val="0D0D0D" w:themeColor="text1" w:themeTint="F2"/>
                                <w:sz w:val="36"/>
                                <w:szCs w:val="40"/>
                              </w:rPr>
                              <w:t>/</w:t>
                            </w:r>
                            <w:r w:rsidR="00E977EA">
                              <w:rPr>
                                <w:rFonts w:asciiTheme="majorHAnsi" w:hAnsiTheme="majorHAnsi" w:cs="Arial"/>
                                <w:b/>
                                <w:bCs/>
                                <w:color w:val="0D0D0D" w:themeColor="text1" w:themeTint="F2"/>
                                <w:sz w:val="36"/>
                                <w:szCs w:val="40"/>
                              </w:rPr>
                              <w:t>20</w:t>
                            </w:r>
                          </w:p>
                          <w:p w14:paraId="081F51F3" w14:textId="77C92100" w:rsidR="00E977EA" w:rsidRPr="004B7EB6" w:rsidRDefault="00E977E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2A1727">
                              <w:rPr>
                                <w:rFonts w:asciiTheme="majorHAnsi" w:hAnsiTheme="majorHAnsi" w:cs="Arial"/>
                                <w:b/>
                                <w:color w:val="0D0D0D" w:themeColor="text1" w:themeTint="F2"/>
                                <w:sz w:val="36"/>
                                <w:szCs w:val="22"/>
                              </w:rPr>
                              <w:t>951-10</w:t>
                            </w:r>
                          </w:p>
                          <w:p w14:paraId="34978E5A" w14:textId="3D0C8B11" w:rsidR="00E977EA" w:rsidRPr="004B7EB6" w:rsidRDefault="00E977E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E977EA" w:rsidRPr="004B7EB6" w:rsidRDefault="00E977EA" w:rsidP="004B7EB6">
                            <w:pPr>
                              <w:spacing w:line="276" w:lineRule="auto"/>
                              <w:rPr>
                                <w:rFonts w:asciiTheme="majorHAnsi" w:hAnsiTheme="majorHAnsi" w:cs="Arial"/>
                                <w:color w:val="0D0D0D" w:themeColor="text1" w:themeTint="F2"/>
                                <w:szCs w:val="22"/>
                              </w:rPr>
                            </w:pPr>
                          </w:p>
                          <w:p w14:paraId="31F88834" w14:textId="68BB6CC8" w:rsidR="00E977EA" w:rsidRPr="002A1727" w:rsidRDefault="00E977EA" w:rsidP="00A542E2">
                            <w:pPr>
                              <w:spacing w:line="276" w:lineRule="auto"/>
                              <w:rPr>
                                <w:rFonts w:asciiTheme="majorHAnsi" w:hAnsiTheme="majorHAnsi" w:cs="Arial"/>
                                <w:color w:val="0D0D0D" w:themeColor="text1" w:themeTint="F2"/>
                                <w:szCs w:val="22"/>
                              </w:rPr>
                            </w:pPr>
                            <w:r w:rsidRPr="002A1727">
                              <w:rPr>
                                <w:rFonts w:asciiTheme="majorHAnsi" w:hAnsiTheme="majorHAnsi" w:cs="Arial"/>
                                <w:color w:val="0D0D0D" w:themeColor="text1" w:themeTint="F2"/>
                                <w:szCs w:val="22"/>
                              </w:rPr>
                              <w:t>JUL</w:t>
                            </w:r>
                            <w:r>
                              <w:rPr>
                                <w:rFonts w:asciiTheme="majorHAnsi" w:hAnsiTheme="majorHAnsi" w:cs="Arial"/>
                                <w:color w:val="0D0D0D" w:themeColor="text1" w:themeTint="F2"/>
                                <w:szCs w:val="22"/>
                              </w:rPr>
                              <w:t>IO</w:t>
                            </w:r>
                            <w:r w:rsidRPr="002A1727">
                              <w:rPr>
                                <w:rFonts w:asciiTheme="majorHAnsi" w:hAnsiTheme="majorHAnsi" w:cs="Arial"/>
                                <w:color w:val="0D0D0D" w:themeColor="text1" w:themeTint="F2"/>
                                <w:szCs w:val="22"/>
                              </w:rPr>
                              <w:t xml:space="preserve"> ENRIQUE GERDING SALAS AND FAMILY</w:t>
                            </w:r>
                          </w:p>
                          <w:p w14:paraId="268DF727" w14:textId="77777777" w:rsidR="00E977EA" w:rsidRPr="00B8146B" w:rsidRDefault="00E977EA" w:rsidP="00A542E2">
                            <w:pPr>
                              <w:spacing w:line="276" w:lineRule="auto"/>
                              <w:rPr>
                                <w:rFonts w:asciiTheme="majorHAnsi" w:hAnsiTheme="majorHAnsi" w:cs="Arial"/>
                                <w:color w:val="0D0D0D" w:themeColor="text1" w:themeTint="F2"/>
                                <w:szCs w:val="22"/>
                              </w:rPr>
                            </w:pPr>
                            <w:r w:rsidRPr="00B8146B">
                              <w:rPr>
                                <w:rFonts w:asciiTheme="majorHAnsi" w:hAnsiTheme="majorHAnsi" w:cs="Arial"/>
                                <w:color w:val="0D0D0D" w:themeColor="text1" w:themeTint="F2"/>
                                <w:szCs w:val="22"/>
                              </w:rPr>
                              <w:t>CHILE</w:t>
                            </w:r>
                          </w:p>
                          <w:p w14:paraId="17A89EFB" w14:textId="67964143" w:rsidR="00E977EA" w:rsidRPr="000C4365" w:rsidRDefault="00E977EA"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123B8B8" w:rsidR="00E977EA" w:rsidRPr="004B7EB6" w:rsidRDefault="007D029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407</w:t>
                      </w:r>
                      <w:r w:rsidR="00E977EA" w:rsidRPr="004B7EB6">
                        <w:rPr>
                          <w:rFonts w:asciiTheme="majorHAnsi" w:hAnsiTheme="majorHAnsi" w:cs="Arial"/>
                          <w:b/>
                          <w:bCs/>
                          <w:color w:val="0D0D0D" w:themeColor="text1" w:themeTint="F2"/>
                          <w:sz w:val="36"/>
                          <w:szCs w:val="40"/>
                        </w:rPr>
                        <w:t>/</w:t>
                      </w:r>
                      <w:r w:rsidR="00E977EA">
                        <w:rPr>
                          <w:rFonts w:asciiTheme="majorHAnsi" w:hAnsiTheme="majorHAnsi" w:cs="Arial"/>
                          <w:b/>
                          <w:bCs/>
                          <w:color w:val="0D0D0D" w:themeColor="text1" w:themeTint="F2"/>
                          <w:sz w:val="36"/>
                          <w:szCs w:val="40"/>
                        </w:rPr>
                        <w:t>20</w:t>
                      </w:r>
                    </w:p>
                    <w:p w14:paraId="081F51F3" w14:textId="77C92100" w:rsidR="00E977EA" w:rsidRPr="004B7EB6" w:rsidRDefault="00E977E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2A1727">
                        <w:rPr>
                          <w:rFonts w:asciiTheme="majorHAnsi" w:hAnsiTheme="majorHAnsi" w:cs="Arial"/>
                          <w:b/>
                          <w:color w:val="0D0D0D" w:themeColor="text1" w:themeTint="F2"/>
                          <w:sz w:val="36"/>
                          <w:szCs w:val="22"/>
                        </w:rPr>
                        <w:t>951-10</w:t>
                      </w:r>
                    </w:p>
                    <w:p w14:paraId="34978E5A" w14:textId="3D0C8B11" w:rsidR="00E977EA" w:rsidRPr="004B7EB6" w:rsidRDefault="00E977E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E977EA" w:rsidRPr="004B7EB6" w:rsidRDefault="00E977EA" w:rsidP="004B7EB6">
                      <w:pPr>
                        <w:spacing w:line="276" w:lineRule="auto"/>
                        <w:rPr>
                          <w:rFonts w:asciiTheme="majorHAnsi" w:hAnsiTheme="majorHAnsi" w:cs="Arial"/>
                          <w:color w:val="0D0D0D" w:themeColor="text1" w:themeTint="F2"/>
                          <w:szCs w:val="22"/>
                        </w:rPr>
                      </w:pPr>
                    </w:p>
                    <w:p w14:paraId="31F88834" w14:textId="68BB6CC8" w:rsidR="00E977EA" w:rsidRPr="002A1727" w:rsidRDefault="00E977EA" w:rsidP="00A542E2">
                      <w:pPr>
                        <w:spacing w:line="276" w:lineRule="auto"/>
                        <w:rPr>
                          <w:rFonts w:asciiTheme="majorHAnsi" w:hAnsiTheme="majorHAnsi" w:cs="Arial"/>
                          <w:color w:val="0D0D0D" w:themeColor="text1" w:themeTint="F2"/>
                          <w:szCs w:val="22"/>
                        </w:rPr>
                      </w:pPr>
                      <w:r w:rsidRPr="002A1727">
                        <w:rPr>
                          <w:rFonts w:asciiTheme="majorHAnsi" w:hAnsiTheme="majorHAnsi" w:cs="Arial"/>
                          <w:color w:val="0D0D0D" w:themeColor="text1" w:themeTint="F2"/>
                          <w:szCs w:val="22"/>
                        </w:rPr>
                        <w:t>JUL</w:t>
                      </w:r>
                      <w:r>
                        <w:rPr>
                          <w:rFonts w:asciiTheme="majorHAnsi" w:hAnsiTheme="majorHAnsi" w:cs="Arial"/>
                          <w:color w:val="0D0D0D" w:themeColor="text1" w:themeTint="F2"/>
                          <w:szCs w:val="22"/>
                        </w:rPr>
                        <w:t>IO</w:t>
                      </w:r>
                      <w:r w:rsidRPr="002A1727">
                        <w:rPr>
                          <w:rFonts w:asciiTheme="majorHAnsi" w:hAnsiTheme="majorHAnsi" w:cs="Arial"/>
                          <w:color w:val="0D0D0D" w:themeColor="text1" w:themeTint="F2"/>
                          <w:szCs w:val="22"/>
                        </w:rPr>
                        <w:t xml:space="preserve"> ENRIQUE GERDING SALAS AND FAMILY</w:t>
                      </w:r>
                    </w:p>
                    <w:p w14:paraId="268DF727" w14:textId="77777777" w:rsidR="00E977EA" w:rsidRDefault="00E977EA" w:rsidP="00A542E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17A89EFB" w14:textId="67964143" w:rsidR="00E977EA" w:rsidRPr="000C4365" w:rsidRDefault="00E977EA" w:rsidP="00890B82">
                      <w:pPr>
                        <w:spacing w:line="276" w:lineRule="auto"/>
                        <w:rPr>
                          <w:rFonts w:asciiTheme="majorHAnsi" w:hAnsiTheme="majorHAnsi"/>
                          <w:color w:val="0D0D0D" w:themeColor="text1" w:themeTint="F2"/>
                        </w:rPr>
                      </w:pPr>
                    </w:p>
                  </w:txbxContent>
                </v:textbox>
              </v:shape>
            </w:pict>
          </mc:Fallback>
        </mc:AlternateContent>
      </w:r>
      <w:r w:rsidR="004B7EB6" w:rsidRPr="00A36D3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7D35857" w:rsidR="00E977EA" w:rsidRPr="00B8146B" w:rsidRDefault="00E977EA" w:rsidP="009E566A">
                            <w:pPr>
                              <w:jc w:val="right"/>
                              <w:rPr>
                                <w:rFonts w:asciiTheme="minorHAnsi" w:hAnsiTheme="minorHAnsi"/>
                                <w:color w:val="FFFFFF" w:themeColor="background1"/>
                                <w:sz w:val="22"/>
                                <w:lang w:val="es-US"/>
                              </w:rPr>
                            </w:pPr>
                            <w:r w:rsidRPr="00B8146B">
                              <w:rPr>
                                <w:rFonts w:asciiTheme="minorHAnsi" w:hAnsiTheme="minorHAnsi"/>
                                <w:color w:val="FFFFFF" w:themeColor="background1"/>
                                <w:sz w:val="22"/>
                                <w:lang w:val="es-US"/>
                              </w:rPr>
                              <w:t>OEA/Ser.L/V</w:t>
                            </w:r>
                            <w:r w:rsidR="00F535A0" w:rsidRPr="00B8146B">
                              <w:rPr>
                                <w:rFonts w:asciiTheme="minorHAnsi" w:hAnsiTheme="minorHAnsi"/>
                                <w:color w:val="FFFFFF" w:themeColor="background1"/>
                                <w:sz w:val="22"/>
                                <w:lang w:val="es-US"/>
                              </w:rPr>
                              <w:t>/II</w:t>
                            </w:r>
                          </w:p>
                          <w:p w14:paraId="4AA08A8C" w14:textId="32EBFA32" w:rsidR="00E977EA" w:rsidRPr="00B8146B" w:rsidRDefault="00E977EA" w:rsidP="009E566A">
                            <w:pPr>
                              <w:jc w:val="right"/>
                              <w:rPr>
                                <w:rFonts w:asciiTheme="minorHAnsi" w:hAnsiTheme="minorHAnsi"/>
                                <w:color w:val="FFFFFF" w:themeColor="background1"/>
                                <w:sz w:val="22"/>
                                <w:lang w:val="es-US"/>
                              </w:rPr>
                            </w:pPr>
                            <w:r w:rsidRPr="00B8146B">
                              <w:rPr>
                                <w:rFonts w:asciiTheme="minorHAnsi" w:hAnsiTheme="minorHAnsi"/>
                                <w:color w:val="FFFFFF" w:themeColor="background1"/>
                                <w:sz w:val="22"/>
                                <w:lang w:val="es-US"/>
                              </w:rPr>
                              <w:t xml:space="preserve">Doc. </w:t>
                            </w:r>
                            <w:r w:rsidR="00F535A0" w:rsidRPr="00B8146B">
                              <w:rPr>
                                <w:rFonts w:asciiTheme="minorHAnsi" w:hAnsiTheme="minorHAnsi"/>
                                <w:color w:val="FFFFFF" w:themeColor="background1"/>
                                <w:sz w:val="22"/>
                                <w:lang w:val="es-US"/>
                              </w:rPr>
                              <w:t>425</w:t>
                            </w:r>
                          </w:p>
                          <w:p w14:paraId="0BEFF61A" w14:textId="7396E16C" w:rsidR="00E977EA" w:rsidRPr="00F535A0" w:rsidRDefault="00E977EA" w:rsidP="009E566A">
                            <w:pPr>
                              <w:jc w:val="right"/>
                              <w:rPr>
                                <w:rFonts w:asciiTheme="minorHAnsi" w:hAnsiTheme="minorHAnsi"/>
                                <w:color w:val="FFFFFF" w:themeColor="background1"/>
                                <w:sz w:val="22"/>
                              </w:rPr>
                            </w:pPr>
                            <w:r w:rsidRPr="00B8146B">
                              <w:rPr>
                                <w:rFonts w:asciiTheme="minorHAnsi" w:hAnsiTheme="minorHAnsi"/>
                                <w:color w:val="FFFFFF" w:themeColor="background1"/>
                                <w:sz w:val="22"/>
                                <w:lang w:val="es-US"/>
                              </w:rPr>
                              <w:t xml:space="preserve"> </w:t>
                            </w:r>
                            <w:r w:rsidR="007D0297">
                              <w:rPr>
                                <w:rFonts w:asciiTheme="minorHAnsi" w:hAnsiTheme="minorHAnsi"/>
                                <w:color w:val="FFFFFF" w:themeColor="background1"/>
                                <w:sz w:val="22"/>
                              </w:rPr>
                              <w:t>10 December</w:t>
                            </w:r>
                            <w:r w:rsidRPr="00F535A0">
                              <w:rPr>
                                <w:rFonts w:asciiTheme="minorHAnsi" w:hAnsiTheme="minorHAnsi"/>
                                <w:color w:val="FFFFFF" w:themeColor="background1"/>
                                <w:sz w:val="22"/>
                              </w:rPr>
                              <w:t xml:space="preserve"> 2020</w:t>
                            </w:r>
                          </w:p>
                          <w:p w14:paraId="0FC103BD" w14:textId="498D228C" w:rsidR="00E977EA" w:rsidRPr="00F535A0" w:rsidRDefault="00E977EA" w:rsidP="009E566A">
                            <w:pPr>
                              <w:jc w:val="right"/>
                              <w:rPr>
                                <w:rFonts w:asciiTheme="minorHAnsi" w:hAnsiTheme="minorHAnsi"/>
                                <w:color w:val="FFFFFF" w:themeColor="background1"/>
                                <w:sz w:val="22"/>
                              </w:rPr>
                            </w:pPr>
                            <w:r w:rsidRPr="00F535A0">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7D35857" w:rsidR="00E977EA" w:rsidRPr="00F535A0" w:rsidRDefault="00E977EA" w:rsidP="009E566A">
                      <w:pPr>
                        <w:jc w:val="right"/>
                        <w:rPr>
                          <w:rFonts w:asciiTheme="minorHAnsi" w:hAnsiTheme="minorHAnsi"/>
                          <w:color w:val="FFFFFF" w:themeColor="background1"/>
                          <w:sz w:val="22"/>
                        </w:rPr>
                      </w:pPr>
                      <w:r w:rsidRPr="00F535A0">
                        <w:rPr>
                          <w:rFonts w:asciiTheme="minorHAnsi" w:hAnsiTheme="minorHAnsi"/>
                          <w:color w:val="FFFFFF" w:themeColor="background1"/>
                          <w:sz w:val="22"/>
                        </w:rPr>
                        <w:t>OEA/</w:t>
                      </w:r>
                      <w:proofErr w:type="spellStart"/>
                      <w:r w:rsidRPr="00F535A0">
                        <w:rPr>
                          <w:rFonts w:asciiTheme="minorHAnsi" w:hAnsiTheme="minorHAnsi"/>
                          <w:color w:val="FFFFFF" w:themeColor="background1"/>
                          <w:sz w:val="22"/>
                        </w:rPr>
                        <w:t>Ser.L</w:t>
                      </w:r>
                      <w:proofErr w:type="spellEnd"/>
                      <w:r w:rsidRPr="00F535A0">
                        <w:rPr>
                          <w:rFonts w:asciiTheme="minorHAnsi" w:hAnsiTheme="minorHAnsi"/>
                          <w:color w:val="FFFFFF" w:themeColor="background1"/>
                          <w:sz w:val="22"/>
                        </w:rPr>
                        <w:t>/V</w:t>
                      </w:r>
                      <w:r w:rsidR="00F535A0" w:rsidRPr="00F535A0">
                        <w:rPr>
                          <w:rFonts w:asciiTheme="minorHAnsi" w:hAnsiTheme="minorHAnsi"/>
                          <w:color w:val="FFFFFF" w:themeColor="background1"/>
                          <w:sz w:val="22"/>
                        </w:rPr>
                        <w:t>/II</w:t>
                      </w:r>
                    </w:p>
                    <w:p w14:paraId="4AA08A8C" w14:textId="32EBFA32" w:rsidR="00E977EA" w:rsidRPr="00F535A0" w:rsidRDefault="00E977EA" w:rsidP="009E566A">
                      <w:pPr>
                        <w:jc w:val="right"/>
                        <w:rPr>
                          <w:rFonts w:asciiTheme="minorHAnsi" w:hAnsiTheme="minorHAnsi"/>
                          <w:color w:val="FFFFFF" w:themeColor="background1"/>
                          <w:sz w:val="22"/>
                        </w:rPr>
                      </w:pPr>
                      <w:r w:rsidRPr="00F535A0">
                        <w:rPr>
                          <w:rFonts w:asciiTheme="minorHAnsi" w:hAnsiTheme="minorHAnsi"/>
                          <w:color w:val="FFFFFF" w:themeColor="background1"/>
                          <w:sz w:val="22"/>
                        </w:rPr>
                        <w:t xml:space="preserve">Doc. </w:t>
                      </w:r>
                      <w:r w:rsidR="00F535A0" w:rsidRPr="00F535A0">
                        <w:rPr>
                          <w:rFonts w:asciiTheme="minorHAnsi" w:hAnsiTheme="minorHAnsi"/>
                          <w:color w:val="FFFFFF" w:themeColor="background1"/>
                          <w:sz w:val="22"/>
                        </w:rPr>
                        <w:t>4</w:t>
                      </w:r>
                      <w:r w:rsidR="00F535A0">
                        <w:rPr>
                          <w:rFonts w:asciiTheme="minorHAnsi" w:hAnsiTheme="minorHAnsi"/>
                          <w:color w:val="FFFFFF" w:themeColor="background1"/>
                          <w:sz w:val="22"/>
                        </w:rPr>
                        <w:t>25</w:t>
                      </w:r>
                    </w:p>
                    <w:p w14:paraId="0BEFF61A" w14:textId="7396E16C" w:rsidR="00E977EA" w:rsidRPr="00F535A0" w:rsidRDefault="00E977EA" w:rsidP="009E566A">
                      <w:pPr>
                        <w:jc w:val="right"/>
                        <w:rPr>
                          <w:rFonts w:asciiTheme="minorHAnsi" w:hAnsiTheme="minorHAnsi"/>
                          <w:color w:val="FFFFFF" w:themeColor="background1"/>
                          <w:sz w:val="22"/>
                        </w:rPr>
                      </w:pPr>
                      <w:r w:rsidRPr="00F535A0">
                        <w:rPr>
                          <w:rFonts w:asciiTheme="minorHAnsi" w:hAnsiTheme="minorHAnsi"/>
                          <w:color w:val="FFFFFF" w:themeColor="background1"/>
                          <w:sz w:val="22"/>
                        </w:rPr>
                        <w:t xml:space="preserve"> </w:t>
                      </w:r>
                      <w:r w:rsidR="007D0297">
                        <w:rPr>
                          <w:rFonts w:asciiTheme="minorHAnsi" w:hAnsiTheme="minorHAnsi"/>
                          <w:color w:val="FFFFFF" w:themeColor="background1"/>
                          <w:sz w:val="22"/>
                        </w:rPr>
                        <w:t>10 December</w:t>
                      </w:r>
                      <w:r w:rsidRPr="00F535A0">
                        <w:rPr>
                          <w:rFonts w:asciiTheme="minorHAnsi" w:hAnsiTheme="minorHAnsi"/>
                          <w:color w:val="FFFFFF" w:themeColor="background1"/>
                          <w:sz w:val="22"/>
                        </w:rPr>
                        <w:t xml:space="preserve"> 2020</w:t>
                      </w:r>
                    </w:p>
                    <w:p w14:paraId="0FC103BD" w14:textId="498D228C" w:rsidR="00E977EA" w:rsidRPr="00F535A0" w:rsidRDefault="00E977EA" w:rsidP="009E566A">
                      <w:pPr>
                        <w:jc w:val="right"/>
                        <w:rPr>
                          <w:rFonts w:asciiTheme="minorHAnsi" w:hAnsiTheme="minorHAnsi"/>
                          <w:color w:val="FFFFFF" w:themeColor="background1"/>
                          <w:sz w:val="22"/>
                        </w:rPr>
                      </w:pPr>
                      <w:r w:rsidRPr="00F535A0">
                        <w:rPr>
                          <w:rFonts w:asciiTheme="minorHAnsi" w:hAnsiTheme="minorHAnsi"/>
                          <w:color w:val="FFFFFF" w:themeColor="background1"/>
                          <w:sz w:val="22"/>
                        </w:rPr>
                        <w:t>Original: Spanish</w:t>
                      </w:r>
                    </w:p>
                  </w:txbxContent>
                </v:textbox>
              </v:shape>
            </w:pict>
          </mc:Fallback>
        </mc:AlternateContent>
      </w:r>
    </w:p>
    <w:p w14:paraId="3765F9FA" w14:textId="77777777" w:rsidR="00040C3A" w:rsidRPr="00A36D39" w:rsidRDefault="00040C3A" w:rsidP="00040C3A">
      <w:pPr>
        <w:tabs>
          <w:tab w:val="center" w:pos="5400"/>
        </w:tabs>
        <w:suppressAutoHyphens/>
        <w:jc w:val="center"/>
        <w:rPr>
          <w:rFonts w:asciiTheme="majorHAnsi" w:hAnsiTheme="majorHAnsi"/>
          <w:sz w:val="22"/>
          <w:szCs w:val="22"/>
        </w:rPr>
      </w:pPr>
    </w:p>
    <w:p w14:paraId="5E33CE59" w14:textId="77777777" w:rsidR="00040C3A" w:rsidRPr="00A36D39"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A36D39" w:rsidRDefault="00040C3A" w:rsidP="00040C3A">
      <w:pPr>
        <w:tabs>
          <w:tab w:val="center" w:pos="5400"/>
        </w:tabs>
        <w:suppressAutoHyphens/>
        <w:jc w:val="center"/>
        <w:rPr>
          <w:rFonts w:asciiTheme="majorHAnsi" w:hAnsiTheme="majorHAnsi"/>
          <w:sz w:val="22"/>
          <w:szCs w:val="22"/>
        </w:rPr>
      </w:pPr>
    </w:p>
    <w:p w14:paraId="43677EE2" w14:textId="77777777" w:rsidR="00040C3A" w:rsidRPr="00A36D39" w:rsidRDefault="00040C3A" w:rsidP="00040C3A">
      <w:pPr>
        <w:tabs>
          <w:tab w:val="center" w:pos="5400"/>
        </w:tabs>
        <w:suppressAutoHyphens/>
        <w:jc w:val="center"/>
        <w:rPr>
          <w:rFonts w:asciiTheme="majorHAnsi" w:hAnsiTheme="majorHAnsi"/>
          <w:sz w:val="22"/>
          <w:szCs w:val="22"/>
        </w:rPr>
      </w:pPr>
    </w:p>
    <w:p w14:paraId="747B776B" w14:textId="77777777" w:rsidR="00040C3A" w:rsidRPr="00A36D39" w:rsidRDefault="00040C3A" w:rsidP="00040C3A">
      <w:pPr>
        <w:tabs>
          <w:tab w:val="center" w:pos="5400"/>
        </w:tabs>
        <w:suppressAutoHyphens/>
        <w:jc w:val="center"/>
        <w:rPr>
          <w:rFonts w:asciiTheme="majorHAnsi" w:hAnsiTheme="majorHAnsi"/>
          <w:sz w:val="22"/>
          <w:szCs w:val="22"/>
        </w:rPr>
      </w:pPr>
    </w:p>
    <w:p w14:paraId="3FA14379" w14:textId="77777777" w:rsidR="00040C3A" w:rsidRPr="00A36D39" w:rsidRDefault="00040C3A" w:rsidP="00040C3A">
      <w:pPr>
        <w:tabs>
          <w:tab w:val="center" w:pos="5400"/>
        </w:tabs>
        <w:suppressAutoHyphens/>
        <w:jc w:val="center"/>
        <w:rPr>
          <w:rFonts w:asciiTheme="majorHAnsi" w:hAnsiTheme="majorHAnsi"/>
          <w:sz w:val="22"/>
          <w:szCs w:val="22"/>
        </w:rPr>
      </w:pPr>
    </w:p>
    <w:p w14:paraId="28A65FAF" w14:textId="77777777" w:rsidR="005128E4" w:rsidRPr="00A36D39" w:rsidRDefault="005128E4" w:rsidP="00040C3A">
      <w:pPr>
        <w:tabs>
          <w:tab w:val="center" w:pos="5400"/>
        </w:tabs>
        <w:suppressAutoHyphens/>
        <w:jc w:val="center"/>
        <w:rPr>
          <w:rFonts w:asciiTheme="majorHAnsi" w:hAnsiTheme="majorHAnsi"/>
          <w:sz w:val="22"/>
          <w:szCs w:val="22"/>
        </w:rPr>
      </w:pPr>
    </w:p>
    <w:p w14:paraId="11B1978A" w14:textId="77777777" w:rsidR="00040C3A" w:rsidRPr="00A36D39" w:rsidRDefault="00040C3A" w:rsidP="00040C3A">
      <w:pPr>
        <w:tabs>
          <w:tab w:val="center" w:pos="5400"/>
        </w:tabs>
        <w:suppressAutoHyphens/>
        <w:jc w:val="center"/>
        <w:rPr>
          <w:rFonts w:asciiTheme="majorHAnsi" w:hAnsiTheme="majorHAnsi"/>
          <w:sz w:val="22"/>
          <w:szCs w:val="22"/>
        </w:rPr>
      </w:pPr>
    </w:p>
    <w:p w14:paraId="650F503D" w14:textId="77777777" w:rsidR="005128E4" w:rsidRPr="00A36D39" w:rsidRDefault="005128E4" w:rsidP="00040C3A">
      <w:pPr>
        <w:tabs>
          <w:tab w:val="center" w:pos="5400"/>
        </w:tabs>
        <w:suppressAutoHyphens/>
        <w:jc w:val="center"/>
        <w:rPr>
          <w:rFonts w:asciiTheme="majorHAnsi" w:hAnsiTheme="majorHAnsi"/>
          <w:sz w:val="22"/>
          <w:szCs w:val="22"/>
        </w:rPr>
      </w:pPr>
    </w:p>
    <w:p w14:paraId="17861C77" w14:textId="77777777" w:rsidR="005128E4" w:rsidRPr="00A36D39" w:rsidRDefault="005128E4" w:rsidP="00040C3A">
      <w:pPr>
        <w:tabs>
          <w:tab w:val="center" w:pos="5400"/>
        </w:tabs>
        <w:suppressAutoHyphens/>
        <w:jc w:val="center"/>
        <w:rPr>
          <w:rFonts w:asciiTheme="majorHAnsi" w:hAnsiTheme="majorHAnsi"/>
          <w:sz w:val="22"/>
          <w:szCs w:val="22"/>
        </w:rPr>
      </w:pPr>
    </w:p>
    <w:p w14:paraId="0EFEAEB7" w14:textId="77777777" w:rsidR="005128E4" w:rsidRPr="00A36D39" w:rsidRDefault="005128E4" w:rsidP="00040C3A">
      <w:pPr>
        <w:tabs>
          <w:tab w:val="center" w:pos="5400"/>
        </w:tabs>
        <w:suppressAutoHyphens/>
        <w:jc w:val="center"/>
        <w:rPr>
          <w:rFonts w:asciiTheme="majorHAnsi" w:hAnsiTheme="majorHAnsi"/>
          <w:sz w:val="22"/>
          <w:szCs w:val="22"/>
        </w:rPr>
      </w:pPr>
    </w:p>
    <w:p w14:paraId="5B815FC5" w14:textId="77777777" w:rsidR="00040C3A" w:rsidRPr="00A36D39" w:rsidRDefault="00040C3A" w:rsidP="00040C3A">
      <w:pPr>
        <w:tabs>
          <w:tab w:val="center" w:pos="5400"/>
        </w:tabs>
        <w:suppressAutoHyphens/>
        <w:jc w:val="center"/>
        <w:rPr>
          <w:rFonts w:asciiTheme="majorHAnsi" w:hAnsiTheme="majorHAnsi"/>
          <w:sz w:val="22"/>
          <w:szCs w:val="22"/>
        </w:rPr>
      </w:pPr>
    </w:p>
    <w:p w14:paraId="0D43F8BD" w14:textId="77777777" w:rsidR="00040C3A" w:rsidRPr="00A36D39" w:rsidRDefault="00040C3A" w:rsidP="00040C3A">
      <w:pPr>
        <w:tabs>
          <w:tab w:val="center" w:pos="5400"/>
        </w:tabs>
        <w:suppressAutoHyphens/>
        <w:jc w:val="center"/>
        <w:rPr>
          <w:rFonts w:asciiTheme="majorHAnsi" w:hAnsiTheme="majorHAnsi"/>
          <w:sz w:val="22"/>
          <w:szCs w:val="22"/>
        </w:rPr>
      </w:pPr>
    </w:p>
    <w:p w14:paraId="03AA1AEB" w14:textId="77777777" w:rsidR="002C1641" w:rsidRPr="00A36D39" w:rsidRDefault="002C1641" w:rsidP="00040C3A">
      <w:pPr>
        <w:tabs>
          <w:tab w:val="center" w:pos="5400"/>
        </w:tabs>
        <w:suppressAutoHyphens/>
        <w:jc w:val="center"/>
        <w:rPr>
          <w:rFonts w:asciiTheme="majorHAnsi" w:hAnsiTheme="majorHAnsi"/>
          <w:sz w:val="18"/>
          <w:szCs w:val="22"/>
        </w:rPr>
      </w:pPr>
    </w:p>
    <w:p w14:paraId="2FD75BF3" w14:textId="77777777" w:rsidR="002C1641" w:rsidRPr="00A36D39" w:rsidRDefault="002C1641" w:rsidP="00040C3A">
      <w:pPr>
        <w:tabs>
          <w:tab w:val="center" w:pos="5400"/>
        </w:tabs>
        <w:suppressAutoHyphens/>
        <w:jc w:val="center"/>
        <w:rPr>
          <w:rFonts w:asciiTheme="majorHAnsi" w:hAnsiTheme="majorHAnsi"/>
          <w:sz w:val="18"/>
          <w:szCs w:val="22"/>
        </w:rPr>
      </w:pPr>
    </w:p>
    <w:p w14:paraId="73EF440E" w14:textId="77777777" w:rsidR="002C1641" w:rsidRPr="00A36D39" w:rsidRDefault="002C1641" w:rsidP="00040C3A">
      <w:pPr>
        <w:tabs>
          <w:tab w:val="center" w:pos="5400"/>
        </w:tabs>
        <w:suppressAutoHyphens/>
        <w:jc w:val="center"/>
        <w:rPr>
          <w:rFonts w:asciiTheme="majorHAnsi" w:hAnsiTheme="majorHAnsi"/>
          <w:sz w:val="18"/>
          <w:szCs w:val="22"/>
        </w:rPr>
      </w:pPr>
    </w:p>
    <w:p w14:paraId="3D12B191" w14:textId="77777777" w:rsidR="002C1641" w:rsidRPr="00A36D39" w:rsidRDefault="002C1641" w:rsidP="00040C3A">
      <w:pPr>
        <w:tabs>
          <w:tab w:val="center" w:pos="5400"/>
        </w:tabs>
        <w:suppressAutoHyphens/>
        <w:jc w:val="center"/>
        <w:rPr>
          <w:rFonts w:asciiTheme="majorHAnsi" w:hAnsiTheme="majorHAnsi"/>
          <w:sz w:val="18"/>
          <w:szCs w:val="22"/>
        </w:rPr>
      </w:pPr>
    </w:p>
    <w:p w14:paraId="1132D17C" w14:textId="77777777" w:rsidR="002C1641" w:rsidRPr="00A36D39" w:rsidRDefault="002C1641" w:rsidP="00040C3A">
      <w:pPr>
        <w:tabs>
          <w:tab w:val="center" w:pos="5400"/>
        </w:tabs>
        <w:suppressAutoHyphens/>
        <w:jc w:val="center"/>
        <w:rPr>
          <w:rFonts w:asciiTheme="majorHAnsi" w:hAnsiTheme="majorHAnsi"/>
          <w:sz w:val="18"/>
          <w:szCs w:val="22"/>
        </w:rPr>
      </w:pPr>
    </w:p>
    <w:p w14:paraId="659B324C" w14:textId="77777777" w:rsidR="002C1641" w:rsidRPr="00A36D39" w:rsidRDefault="002C1641" w:rsidP="00040C3A">
      <w:pPr>
        <w:tabs>
          <w:tab w:val="center" w:pos="5400"/>
        </w:tabs>
        <w:suppressAutoHyphens/>
        <w:jc w:val="center"/>
        <w:rPr>
          <w:rFonts w:asciiTheme="majorHAnsi" w:hAnsiTheme="majorHAnsi"/>
          <w:sz w:val="18"/>
          <w:szCs w:val="22"/>
        </w:rPr>
      </w:pPr>
    </w:p>
    <w:p w14:paraId="0DE58CEA" w14:textId="77777777" w:rsidR="002C1641" w:rsidRPr="00A36D39" w:rsidRDefault="002C1641" w:rsidP="00040C3A">
      <w:pPr>
        <w:tabs>
          <w:tab w:val="center" w:pos="5400"/>
        </w:tabs>
        <w:suppressAutoHyphens/>
        <w:jc w:val="center"/>
        <w:rPr>
          <w:rFonts w:asciiTheme="majorHAnsi" w:hAnsiTheme="majorHAnsi"/>
          <w:sz w:val="18"/>
          <w:szCs w:val="22"/>
        </w:rPr>
      </w:pPr>
    </w:p>
    <w:p w14:paraId="3A5BB7C9" w14:textId="77777777" w:rsidR="002C1641" w:rsidRPr="00A36D39" w:rsidRDefault="002C1641" w:rsidP="00040C3A">
      <w:pPr>
        <w:tabs>
          <w:tab w:val="center" w:pos="5400"/>
        </w:tabs>
        <w:suppressAutoHyphens/>
        <w:jc w:val="center"/>
        <w:rPr>
          <w:rFonts w:asciiTheme="majorHAnsi" w:hAnsiTheme="majorHAnsi"/>
          <w:sz w:val="18"/>
          <w:szCs w:val="22"/>
        </w:rPr>
      </w:pPr>
    </w:p>
    <w:p w14:paraId="6BA67E7F" w14:textId="77777777" w:rsidR="002C1641" w:rsidRPr="00A36D39" w:rsidRDefault="002C1641" w:rsidP="00040C3A">
      <w:pPr>
        <w:tabs>
          <w:tab w:val="center" w:pos="5400"/>
        </w:tabs>
        <w:suppressAutoHyphens/>
        <w:jc w:val="center"/>
        <w:rPr>
          <w:rFonts w:asciiTheme="majorHAnsi" w:hAnsiTheme="majorHAnsi"/>
          <w:sz w:val="18"/>
          <w:szCs w:val="22"/>
        </w:rPr>
      </w:pPr>
    </w:p>
    <w:p w14:paraId="6D4FBE3A" w14:textId="77777777" w:rsidR="002C1641" w:rsidRPr="00A36D39" w:rsidRDefault="002C1641" w:rsidP="00040C3A">
      <w:pPr>
        <w:tabs>
          <w:tab w:val="center" w:pos="5400"/>
        </w:tabs>
        <w:suppressAutoHyphens/>
        <w:jc w:val="center"/>
        <w:rPr>
          <w:rFonts w:asciiTheme="majorHAnsi" w:hAnsiTheme="majorHAnsi"/>
          <w:sz w:val="18"/>
          <w:szCs w:val="22"/>
        </w:rPr>
      </w:pPr>
    </w:p>
    <w:p w14:paraId="2741AD16" w14:textId="77777777" w:rsidR="002C1641" w:rsidRPr="00A36D39" w:rsidRDefault="002C1641" w:rsidP="00040C3A">
      <w:pPr>
        <w:tabs>
          <w:tab w:val="center" w:pos="5400"/>
        </w:tabs>
        <w:suppressAutoHyphens/>
        <w:jc w:val="center"/>
        <w:rPr>
          <w:rFonts w:asciiTheme="majorHAnsi" w:hAnsiTheme="majorHAnsi"/>
          <w:sz w:val="18"/>
          <w:szCs w:val="22"/>
        </w:rPr>
      </w:pPr>
    </w:p>
    <w:p w14:paraId="1D99DBC4" w14:textId="77777777" w:rsidR="002C1641" w:rsidRPr="00A36D39" w:rsidRDefault="002C1641" w:rsidP="00040C3A">
      <w:pPr>
        <w:tabs>
          <w:tab w:val="center" w:pos="5400"/>
        </w:tabs>
        <w:suppressAutoHyphens/>
        <w:jc w:val="center"/>
        <w:rPr>
          <w:rFonts w:asciiTheme="majorHAnsi" w:hAnsiTheme="majorHAnsi"/>
          <w:sz w:val="18"/>
          <w:szCs w:val="22"/>
        </w:rPr>
      </w:pPr>
    </w:p>
    <w:p w14:paraId="3290BF94" w14:textId="77777777" w:rsidR="002C1641" w:rsidRPr="00A36D39" w:rsidRDefault="003C32BC" w:rsidP="00040C3A">
      <w:pPr>
        <w:tabs>
          <w:tab w:val="center" w:pos="5400"/>
        </w:tabs>
        <w:suppressAutoHyphens/>
        <w:jc w:val="center"/>
        <w:rPr>
          <w:rFonts w:asciiTheme="majorHAnsi" w:hAnsiTheme="majorHAnsi"/>
          <w:sz w:val="18"/>
          <w:szCs w:val="22"/>
        </w:rPr>
      </w:pPr>
      <w:r w:rsidRPr="00A36D3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1DA9562E" w:rsidR="00E977EA" w:rsidRDefault="00E977EA"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w:t>
                            </w:r>
                            <w:r w:rsidR="007D0297">
                              <w:rPr>
                                <w:rFonts w:asciiTheme="majorHAnsi" w:hAnsiTheme="majorHAnsi"/>
                                <w:color w:val="0D0D0D" w:themeColor="text1" w:themeTint="F2"/>
                                <w:sz w:val="18"/>
                                <w:szCs w:val="20"/>
                              </w:rPr>
                              <w:t xml:space="preserve"> electronically</w:t>
                            </w:r>
                            <w:r>
                              <w:rPr>
                                <w:rFonts w:asciiTheme="majorHAnsi" w:hAnsiTheme="majorHAnsi"/>
                                <w:color w:val="0D0D0D" w:themeColor="text1" w:themeTint="F2"/>
                                <w:sz w:val="18"/>
                                <w:szCs w:val="20"/>
                              </w:rPr>
                              <w:t xml:space="preserve"> by the Commission on</w:t>
                            </w:r>
                            <w:r w:rsidR="007D0297">
                              <w:rPr>
                                <w:rFonts w:asciiTheme="majorHAnsi" w:hAnsiTheme="majorHAnsi"/>
                                <w:color w:val="0D0D0D" w:themeColor="text1" w:themeTint="F2"/>
                                <w:sz w:val="18"/>
                                <w:szCs w:val="20"/>
                              </w:rPr>
                              <w:t xml:space="preserve"> December 10,</w:t>
                            </w:r>
                            <w:r>
                              <w:rPr>
                                <w:rFonts w:asciiTheme="majorHAnsi" w:hAnsiTheme="majorHAnsi"/>
                                <w:color w:val="0D0D0D" w:themeColor="text1" w:themeTint="F2"/>
                                <w:sz w:val="18"/>
                                <w:szCs w:val="20"/>
                              </w:rPr>
                              <w:t xml:space="preserve"> 2020</w:t>
                            </w:r>
                            <w:r w:rsidR="004914FE">
                              <w:rPr>
                                <w:rFonts w:asciiTheme="majorHAnsi" w:hAnsiTheme="majorHAnsi"/>
                                <w:color w:val="0D0D0D" w:themeColor="text1" w:themeTint="F2"/>
                                <w:sz w:val="18"/>
                                <w:szCs w:val="20"/>
                              </w:rPr>
                              <w:t>.</w:t>
                            </w:r>
                          </w:p>
                          <w:p w14:paraId="29BF637A" w14:textId="6A635CEE" w:rsidR="00E977EA" w:rsidRPr="003C32BC" w:rsidRDefault="00E977EA"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1DA9562E" w:rsidR="00E977EA" w:rsidRDefault="00E977EA"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w:t>
                      </w:r>
                      <w:r w:rsidR="007D0297">
                        <w:rPr>
                          <w:rFonts w:asciiTheme="majorHAnsi" w:hAnsiTheme="majorHAnsi"/>
                          <w:color w:val="0D0D0D" w:themeColor="text1" w:themeTint="F2"/>
                          <w:sz w:val="18"/>
                          <w:szCs w:val="20"/>
                        </w:rPr>
                        <w:t xml:space="preserve"> electronically</w:t>
                      </w:r>
                      <w:r>
                        <w:rPr>
                          <w:rFonts w:asciiTheme="majorHAnsi" w:hAnsiTheme="majorHAnsi"/>
                          <w:color w:val="0D0D0D" w:themeColor="text1" w:themeTint="F2"/>
                          <w:sz w:val="18"/>
                          <w:szCs w:val="20"/>
                        </w:rPr>
                        <w:t xml:space="preserve"> by the Commission on</w:t>
                      </w:r>
                      <w:r w:rsidR="007D0297">
                        <w:rPr>
                          <w:rFonts w:asciiTheme="majorHAnsi" w:hAnsiTheme="majorHAnsi"/>
                          <w:color w:val="0D0D0D" w:themeColor="text1" w:themeTint="F2"/>
                          <w:sz w:val="18"/>
                          <w:szCs w:val="20"/>
                        </w:rPr>
                        <w:t xml:space="preserve"> December 10,</w:t>
                      </w:r>
                      <w:r>
                        <w:rPr>
                          <w:rFonts w:asciiTheme="majorHAnsi" w:hAnsiTheme="majorHAnsi"/>
                          <w:color w:val="0D0D0D" w:themeColor="text1" w:themeTint="F2"/>
                          <w:sz w:val="18"/>
                          <w:szCs w:val="20"/>
                        </w:rPr>
                        <w:t xml:space="preserve"> 2020</w:t>
                      </w:r>
                      <w:r w:rsidR="004914FE">
                        <w:rPr>
                          <w:rFonts w:asciiTheme="majorHAnsi" w:hAnsiTheme="majorHAnsi"/>
                          <w:color w:val="0D0D0D" w:themeColor="text1" w:themeTint="F2"/>
                          <w:sz w:val="18"/>
                          <w:szCs w:val="20"/>
                        </w:rPr>
                        <w:t>.</w:t>
                      </w:r>
                    </w:p>
                    <w:p w14:paraId="29BF637A" w14:textId="6A635CEE" w:rsidR="00E977EA" w:rsidRPr="003C32BC" w:rsidRDefault="00E977EA"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A36D39" w:rsidRDefault="002C1641" w:rsidP="00040C3A">
      <w:pPr>
        <w:tabs>
          <w:tab w:val="center" w:pos="5400"/>
        </w:tabs>
        <w:suppressAutoHyphens/>
        <w:jc w:val="center"/>
        <w:rPr>
          <w:rFonts w:asciiTheme="majorHAnsi" w:hAnsiTheme="majorHAnsi"/>
          <w:sz w:val="18"/>
          <w:szCs w:val="22"/>
        </w:rPr>
      </w:pPr>
    </w:p>
    <w:p w14:paraId="3751FEDE" w14:textId="77777777" w:rsidR="002C1641" w:rsidRPr="00A36D39" w:rsidRDefault="002C1641" w:rsidP="00040C3A">
      <w:pPr>
        <w:tabs>
          <w:tab w:val="center" w:pos="5400"/>
        </w:tabs>
        <w:suppressAutoHyphens/>
        <w:jc w:val="center"/>
        <w:rPr>
          <w:rFonts w:asciiTheme="majorHAnsi" w:hAnsiTheme="majorHAnsi"/>
          <w:sz w:val="18"/>
          <w:szCs w:val="22"/>
        </w:rPr>
      </w:pPr>
    </w:p>
    <w:p w14:paraId="5FAB54E7" w14:textId="77777777" w:rsidR="002C1641" w:rsidRPr="00A36D39" w:rsidRDefault="002C1641" w:rsidP="00040C3A">
      <w:pPr>
        <w:tabs>
          <w:tab w:val="center" w:pos="5400"/>
        </w:tabs>
        <w:suppressAutoHyphens/>
        <w:jc w:val="center"/>
        <w:rPr>
          <w:rFonts w:asciiTheme="majorHAnsi" w:hAnsiTheme="majorHAnsi"/>
          <w:sz w:val="18"/>
          <w:szCs w:val="22"/>
        </w:rPr>
      </w:pPr>
    </w:p>
    <w:p w14:paraId="4AE4FBFB" w14:textId="77777777" w:rsidR="002C1641" w:rsidRPr="00A36D39" w:rsidRDefault="002C1641" w:rsidP="00040C3A">
      <w:pPr>
        <w:tabs>
          <w:tab w:val="center" w:pos="5400"/>
        </w:tabs>
        <w:suppressAutoHyphens/>
        <w:jc w:val="center"/>
        <w:rPr>
          <w:rFonts w:asciiTheme="majorHAnsi" w:hAnsiTheme="majorHAnsi"/>
          <w:sz w:val="18"/>
          <w:szCs w:val="22"/>
        </w:rPr>
      </w:pPr>
    </w:p>
    <w:p w14:paraId="4DA3B2C3" w14:textId="77777777" w:rsidR="002C1641" w:rsidRPr="00A36D39" w:rsidRDefault="003C32BC" w:rsidP="00040C3A">
      <w:pPr>
        <w:tabs>
          <w:tab w:val="center" w:pos="5400"/>
        </w:tabs>
        <w:suppressAutoHyphens/>
        <w:jc w:val="center"/>
        <w:rPr>
          <w:rFonts w:asciiTheme="majorHAnsi" w:hAnsiTheme="majorHAnsi"/>
          <w:sz w:val="18"/>
          <w:szCs w:val="22"/>
        </w:rPr>
      </w:pPr>
      <w:r w:rsidRPr="00A36D3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4A9928E" w:rsidR="00E977EA" w:rsidRPr="003C32BC" w:rsidRDefault="00E977E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7D0297">
                              <w:rPr>
                                <w:rFonts w:asciiTheme="majorHAnsi" w:hAnsiTheme="majorHAnsi"/>
                                <w:color w:val="595959" w:themeColor="text1" w:themeTint="A6"/>
                                <w:sz w:val="18"/>
                              </w:rPr>
                              <w:t xml:space="preserve">No. </w:t>
                            </w:r>
                            <w:r w:rsidR="007D0297">
                              <w:rPr>
                                <w:rFonts w:asciiTheme="majorHAnsi" w:hAnsiTheme="majorHAnsi"/>
                                <w:color w:val="595959" w:themeColor="text1" w:themeTint="A6"/>
                                <w:sz w:val="18"/>
                              </w:rPr>
                              <w:t>407</w:t>
                            </w:r>
                            <w:r w:rsidRPr="007D0297">
                              <w:rPr>
                                <w:rFonts w:asciiTheme="majorHAnsi" w:hAnsiTheme="majorHAnsi"/>
                                <w:color w:val="595959" w:themeColor="text1" w:themeTint="A6"/>
                                <w:sz w:val="18"/>
                              </w:rPr>
                              <w:t xml:space="preserve">/20, Petition 951-10. Admissibility. Julio Enrique </w:t>
                            </w:r>
                            <w:proofErr w:type="spellStart"/>
                            <w:r w:rsidRPr="007D0297">
                              <w:rPr>
                                <w:rFonts w:asciiTheme="majorHAnsi" w:hAnsiTheme="majorHAnsi"/>
                                <w:color w:val="595959" w:themeColor="text1" w:themeTint="A6"/>
                                <w:sz w:val="18"/>
                              </w:rPr>
                              <w:t>Gerding</w:t>
                            </w:r>
                            <w:proofErr w:type="spellEnd"/>
                            <w:r w:rsidRPr="007D0297">
                              <w:rPr>
                                <w:rFonts w:asciiTheme="majorHAnsi" w:hAnsiTheme="majorHAnsi"/>
                                <w:color w:val="595959" w:themeColor="text1" w:themeTint="A6"/>
                                <w:sz w:val="18"/>
                              </w:rPr>
                              <w:t xml:space="preserve"> Salas and family. Chile. </w:t>
                            </w:r>
                            <w:r w:rsidR="007D0297">
                              <w:rPr>
                                <w:rFonts w:asciiTheme="majorHAnsi" w:hAnsiTheme="majorHAnsi"/>
                                <w:color w:val="595959" w:themeColor="text1" w:themeTint="A6"/>
                                <w:sz w:val="18"/>
                              </w:rPr>
                              <w:t>December 10, 2020</w:t>
                            </w:r>
                            <w:r w:rsidRPr="007D0297">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4A9928E" w:rsidR="00E977EA" w:rsidRPr="003C32BC" w:rsidRDefault="00E977E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w:t>
                      </w:r>
                      <w:r w:rsidRPr="007D0297">
                        <w:rPr>
                          <w:rFonts w:asciiTheme="majorHAnsi" w:hAnsiTheme="majorHAnsi"/>
                          <w:color w:val="595959" w:themeColor="text1" w:themeTint="A6"/>
                          <w:sz w:val="18"/>
                        </w:rPr>
                        <w:t xml:space="preserve">No. </w:t>
                      </w:r>
                      <w:r w:rsidR="007D0297">
                        <w:rPr>
                          <w:rFonts w:asciiTheme="majorHAnsi" w:hAnsiTheme="majorHAnsi"/>
                          <w:color w:val="595959" w:themeColor="text1" w:themeTint="A6"/>
                          <w:sz w:val="18"/>
                        </w:rPr>
                        <w:t>407</w:t>
                      </w:r>
                      <w:r w:rsidRPr="007D0297">
                        <w:rPr>
                          <w:rFonts w:asciiTheme="majorHAnsi" w:hAnsiTheme="majorHAnsi"/>
                          <w:color w:val="595959" w:themeColor="text1" w:themeTint="A6"/>
                          <w:sz w:val="18"/>
                        </w:rPr>
                        <w:t xml:space="preserve">/20, Petition 951-10. Admissibility. Julio Enrique </w:t>
                      </w:r>
                      <w:proofErr w:type="spellStart"/>
                      <w:r w:rsidRPr="007D0297">
                        <w:rPr>
                          <w:rFonts w:asciiTheme="majorHAnsi" w:hAnsiTheme="majorHAnsi"/>
                          <w:color w:val="595959" w:themeColor="text1" w:themeTint="A6"/>
                          <w:sz w:val="18"/>
                        </w:rPr>
                        <w:t>Gerding</w:t>
                      </w:r>
                      <w:proofErr w:type="spellEnd"/>
                      <w:r w:rsidRPr="007D0297">
                        <w:rPr>
                          <w:rFonts w:asciiTheme="majorHAnsi" w:hAnsiTheme="majorHAnsi"/>
                          <w:color w:val="595959" w:themeColor="text1" w:themeTint="A6"/>
                          <w:sz w:val="18"/>
                        </w:rPr>
                        <w:t xml:space="preserve"> Salas and family. Chile. </w:t>
                      </w:r>
                      <w:r w:rsidR="007D0297">
                        <w:rPr>
                          <w:rFonts w:asciiTheme="majorHAnsi" w:hAnsiTheme="majorHAnsi"/>
                          <w:color w:val="595959" w:themeColor="text1" w:themeTint="A6"/>
                          <w:sz w:val="18"/>
                        </w:rPr>
                        <w:t>December 10, 2020</w:t>
                      </w:r>
                      <w:r w:rsidRPr="007D0297">
                        <w:rPr>
                          <w:rFonts w:asciiTheme="majorHAnsi" w:hAnsiTheme="majorHAnsi"/>
                          <w:color w:val="595959" w:themeColor="text1" w:themeTint="A6"/>
                          <w:sz w:val="18"/>
                        </w:rPr>
                        <w:t>.</w:t>
                      </w:r>
                      <w:bookmarkStart w:id="1" w:name="_GoBack"/>
                      <w:bookmarkEnd w:id="1"/>
                    </w:p>
                  </w:txbxContent>
                </v:textbox>
              </v:shape>
            </w:pict>
          </mc:Fallback>
        </mc:AlternateContent>
      </w:r>
    </w:p>
    <w:p w14:paraId="1C0DAFDE" w14:textId="77777777" w:rsidR="002C1641" w:rsidRPr="00A36D39" w:rsidRDefault="002C1641" w:rsidP="00040C3A">
      <w:pPr>
        <w:tabs>
          <w:tab w:val="center" w:pos="5400"/>
        </w:tabs>
        <w:suppressAutoHyphens/>
        <w:jc w:val="center"/>
        <w:rPr>
          <w:rFonts w:asciiTheme="majorHAnsi" w:hAnsiTheme="majorHAnsi"/>
          <w:sz w:val="18"/>
          <w:szCs w:val="22"/>
        </w:rPr>
      </w:pPr>
    </w:p>
    <w:p w14:paraId="5420A6FF" w14:textId="77777777" w:rsidR="002C1641" w:rsidRPr="00A36D39" w:rsidRDefault="002C1641" w:rsidP="00040C3A">
      <w:pPr>
        <w:tabs>
          <w:tab w:val="center" w:pos="5400"/>
        </w:tabs>
        <w:suppressAutoHyphens/>
        <w:jc w:val="center"/>
        <w:rPr>
          <w:rFonts w:asciiTheme="majorHAnsi" w:hAnsiTheme="majorHAnsi"/>
          <w:sz w:val="18"/>
          <w:szCs w:val="22"/>
        </w:rPr>
      </w:pPr>
    </w:p>
    <w:p w14:paraId="03B36C31" w14:textId="77777777" w:rsidR="003C32BC" w:rsidRPr="00A36D39" w:rsidRDefault="003C32BC" w:rsidP="003C32BC">
      <w:pPr>
        <w:tabs>
          <w:tab w:val="center" w:pos="5400"/>
        </w:tabs>
        <w:suppressAutoHyphens/>
        <w:jc w:val="center"/>
        <w:rPr>
          <w:rFonts w:asciiTheme="majorHAnsi" w:hAnsiTheme="majorHAnsi"/>
          <w:sz w:val="18"/>
          <w:szCs w:val="22"/>
        </w:rPr>
      </w:pPr>
    </w:p>
    <w:p w14:paraId="154A4854" w14:textId="77777777" w:rsidR="003C32BC" w:rsidRPr="00A36D39" w:rsidRDefault="006311DA" w:rsidP="003C32BC">
      <w:pPr>
        <w:tabs>
          <w:tab w:val="center" w:pos="5400"/>
        </w:tabs>
        <w:suppressAutoHyphens/>
        <w:jc w:val="center"/>
        <w:rPr>
          <w:rFonts w:asciiTheme="majorHAnsi" w:hAnsiTheme="majorHAnsi"/>
          <w:sz w:val="18"/>
          <w:szCs w:val="22"/>
        </w:rPr>
      </w:pPr>
      <w:r w:rsidRPr="00A36D3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E977EA" w:rsidRPr="004B7EB6" w:rsidRDefault="00E977E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E977EA" w:rsidRPr="004B7EB6" w:rsidRDefault="00E977E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A36D3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E977EA" w:rsidRDefault="00E977EA">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E977EA" w:rsidRDefault="00E977EA">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A36D39" w:rsidRDefault="007607C4" w:rsidP="003C32BC">
      <w:pPr>
        <w:tabs>
          <w:tab w:val="center" w:pos="5400"/>
        </w:tabs>
        <w:suppressAutoHyphens/>
        <w:jc w:val="center"/>
        <w:rPr>
          <w:rFonts w:asciiTheme="majorHAnsi" w:hAnsiTheme="majorHAnsi"/>
          <w:sz w:val="18"/>
          <w:szCs w:val="22"/>
        </w:rPr>
        <w:sectPr w:rsidR="007607C4" w:rsidRPr="00A36D39"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A36D39" w:rsidRDefault="00F621C3" w:rsidP="00F621C3">
      <w:pPr>
        <w:spacing w:after="240"/>
        <w:ind w:firstLine="720"/>
        <w:jc w:val="both"/>
        <w:rPr>
          <w:rFonts w:asciiTheme="majorHAnsi" w:hAnsiTheme="majorHAnsi"/>
          <w:b/>
          <w:bCs/>
          <w:sz w:val="20"/>
          <w:szCs w:val="20"/>
        </w:rPr>
      </w:pPr>
      <w:r w:rsidRPr="00A36D39">
        <w:rPr>
          <w:rFonts w:asciiTheme="majorHAnsi" w:hAnsiTheme="majorHAnsi"/>
          <w:b/>
          <w:bCs/>
          <w:sz w:val="20"/>
          <w:szCs w:val="20"/>
        </w:rPr>
        <w:lastRenderedPageBreak/>
        <w:t>I.</w:t>
      </w:r>
      <w:r w:rsidRPr="00A36D39">
        <w:rPr>
          <w:rFonts w:asciiTheme="majorHAnsi" w:hAnsiTheme="majorHAnsi"/>
          <w:b/>
          <w:bCs/>
          <w:sz w:val="20"/>
          <w:szCs w:val="20"/>
        </w:rPr>
        <w:tab/>
      </w:r>
      <w:r w:rsidR="00592718" w:rsidRPr="00A36D39">
        <w:rPr>
          <w:rFonts w:asciiTheme="majorHAnsi" w:hAnsiTheme="majorHAnsi"/>
          <w:b/>
          <w:bCs/>
          <w:sz w:val="20"/>
          <w:szCs w:val="20"/>
        </w:rPr>
        <w:t>INFORMATION ABOUT THE PETITION</w:t>
      </w:r>
      <w:r w:rsidRPr="00A36D3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36D39"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A36D39" w:rsidRDefault="003771A3" w:rsidP="005B7B52">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Petitioner</w:t>
            </w:r>
            <w:r w:rsidR="00F621C3" w:rsidRPr="00A36D39">
              <w:rPr>
                <w:rFonts w:ascii="Cambria" w:hAnsi="Cambria"/>
                <w:b/>
                <w:bCs/>
                <w:color w:val="FFFFFF" w:themeColor="background1"/>
                <w:sz w:val="20"/>
                <w:szCs w:val="20"/>
              </w:rPr>
              <w:t>:</w:t>
            </w:r>
          </w:p>
        </w:tc>
        <w:tc>
          <w:tcPr>
            <w:tcW w:w="5670" w:type="dxa"/>
            <w:vAlign w:val="center"/>
          </w:tcPr>
          <w:p w14:paraId="0674C7B8" w14:textId="5D1ACA03" w:rsidR="00F621C3" w:rsidRPr="00A36D39" w:rsidRDefault="00C63290" w:rsidP="005B7B52">
            <w:pPr>
              <w:jc w:val="both"/>
              <w:rPr>
                <w:rFonts w:ascii="Cambria" w:hAnsi="Cambria"/>
                <w:bCs/>
                <w:sz w:val="20"/>
                <w:szCs w:val="20"/>
              </w:rPr>
            </w:pPr>
            <w:r w:rsidRPr="00A36D39">
              <w:rPr>
                <w:rFonts w:asciiTheme="majorHAnsi" w:hAnsiTheme="majorHAnsi"/>
                <w:bCs/>
                <w:sz w:val="20"/>
                <w:szCs w:val="20"/>
              </w:rPr>
              <w:t>Jul</w:t>
            </w:r>
            <w:r w:rsidR="00A21EB0">
              <w:rPr>
                <w:rFonts w:asciiTheme="majorHAnsi" w:hAnsiTheme="majorHAnsi"/>
                <w:bCs/>
                <w:sz w:val="20"/>
                <w:szCs w:val="20"/>
              </w:rPr>
              <w:t>io</w:t>
            </w:r>
            <w:r w:rsidR="00A542E2" w:rsidRPr="00A36D39">
              <w:rPr>
                <w:rFonts w:asciiTheme="majorHAnsi" w:hAnsiTheme="majorHAnsi"/>
                <w:bCs/>
                <w:sz w:val="20"/>
                <w:szCs w:val="20"/>
              </w:rPr>
              <w:t xml:space="preserve"> Enrique </w:t>
            </w:r>
            <w:proofErr w:type="spellStart"/>
            <w:r w:rsidR="00A542E2" w:rsidRPr="00A36D39">
              <w:rPr>
                <w:rFonts w:asciiTheme="majorHAnsi" w:hAnsiTheme="majorHAnsi"/>
                <w:bCs/>
                <w:sz w:val="20"/>
                <w:szCs w:val="20"/>
              </w:rPr>
              <w:t>Gerding</w:t>
            </w:r>
            <w:proofErr w:type="spellEnd"/>
            <w:r w:rsidR="00A542E2" w:rsidRPr="00A36D39">
              <w:rPr>
                <w:rFonts w:asciiTheme="majorHAnsi" w:hAnsiTheme="majorHAnsi"/>
                <w:bCs/>
                <w:sz w:val="20"/>
                <w:szCs w:val="20"/>
              </w:rPr>
              <w:t xml:space="preserve"> Salas</w:t>
            </w:r>
          </w:p>
        </w:tc>
      </w:tr>
      <w:tr w:rsidR="00F621C3" w:rsidRPr="00A36D39"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A36D39" w:rsidRDefault="0001031C" w:rsidP="005B7B5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A36D39">
                  <w:rPr>
                    <w:rFonts w:ascii="Cambria" w:hAnsi="Cambria"/>
                    <w:b/>
                    <w:bCs/>
                    <w:color w:val="FFFFFF" w:themeColor="background1"/>
                    <w:sz w:val="20"/>
                    <w:szCs w:val="20"/>
                  </w:rPr>
                  <w:t>Alleged victim</w:t>
                </w:r>
              </w:sdtContent>
            </w:sdt>
            <w:r w:rsidR="00F621C3" w:rsidRPr="00A36D39">
              <w:rPr>
                <w:rFonts w:ascii="Cambria" w:hAnsi="Cambria"/>
                <w:b/>
                <w:bCs/>
                <w:color w:val="FFFFFF" w:themeColor="background1"/>
                <w:sz w:val="20"/>
                <w:szCs w:val="20"/>
              </w:rPr>
              <w:t>:</w:t>
            </w:r>
          </w:p>
        </w:tc>
        <w:tc>
          <w:tcPr>
            <w:tcW w:w="5670" w:type="dxa"/>
            <w:vAlign w:val="center"/>
          </w:tcPr>
          <w:p w14:paraId="60895337" w14:textId="5B98A667" w:rsidR="00F621C3" w:rsidRPr="00A36D39" w:rsidRDefault="00C63290" w:rsidP="00A542E2">
            <w:pPr>
              <w:rPr>
                <w:lang w:eastAsia="es-CL"/>
              </w:rPr>
            </w:pPr>
            <w:r w:rsidRPr="00A36D39">
              <w:rPr>
                <w:rFonts w:asciiTheme="majorHAnsi" w:hAnsiTheme="majorHAnsi"/>
                <w:bCs/>
                <w:sz w:val="20"/>
                <w:szCs w:val="20"/>
              </w:rPr>
              <w:t>Jul</w:t>
            </w:r>
            <w:r w:rsidR="00A21EB0">
              <w:rPr>
                <w:rFonts w:asciiTheme="majorHAnsi" w:hAnsiTheme="majorHAnsi"/>
                <w:bCs/>
                <w:sz w:val="20"/>
                <w:szCs w:val="20"/>
              </w:rPr>
              <w:t>io</w:t>
            </w:r>
            <w:r w:rsidR="00A542E2" w:rsidRPr="00A36D39">
              <w:rPr>
                <w:rFonts w:asciiTheme="majorHAnsi" w:hAnsiTheme="majorHAnsi"/>
                <w:bCs/>
                <w:sz w:val="20"/>
                <w:szCs w:val="20"/>
              </w:rPr>
              <w:t xml:space="preserve"> Enrique </w:t>
            </w:r>
            <w:proofErr w:type="spellStart"/>
            <w:r w:rsidR="00A542E2" w:rsidRPr="00A36D39">
              <w:rPr>
                <w:rFonts w:asciiTheme="majorHAnsi" w:hAnsiTheme="majorHAnsi"/>
                <w:bCs/>
                <w:sz w:val="20"/>
                <w:szCs w:val="20"/>
              </w:rPr>
              <w:t>Gerding</w:t>
            </w:r>
            <w:proofErr w:type="spellEnd"/>
            <w:r w:rsidR="00A542E2" w:rsidRPr="00A36D39">
              <w:rPr>
                <w:rFonts w:asciiTheme="majorHAnsi" w:hAnsiTheme="majorHAnsi"/>
                <w:bCs/>
                <w:sz w:val="20"/>
                <w:szCs w:val="20"/>
              </w:rPr>
              <w:t xml:space="preserve"> Salas and family</w:t>
            </w:r>
            <w:r w:rsidR="00A542E2" w:rsidRPr="00A36D39">
              <w:rPr>
                <w:rStyle w:val="FootnoteReference"/>
                <w:rFonts w:asciiTheme="majorHAnsi" w:hAnsiTheme="majorHAnsi"/>
                <w:bCs/>
                <w:sz w:val="20"/>
                <w:szCs w:val="20"/>
              </w:rPr>
              <w:footnoteReference w:id="2"/>
            </w:r>
            <w:r w:rsidR="00A542E2" w:rsidRPr="00A36D39">
              <w:rPr>
                <w:lang w:eastAsia="es-CL"/>
              </w:rPr>
              <w:t xml:space="preserve"> </w:t>
            </w:r>
          </w:p>
        </w:tc>
      </w:tr>
      <w:tr w:rsidR="00F621C3" w:rsidRPr="00A36D39"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A36D39" w:rsidRDefault="005816E5" w:rsidP="005816E5">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 xml:space="preserve">Respondent </w:t>
            </w:r>
            <w:r w:rsidR="00F621C3" w:rsidRPr="00A36D39">
              <w:rPr>
                <w:rFonts w:ascii="Cambria" w:hAnsi="Cambria"/>
                <w:b/>
                <w:bCs/>
                <w:color w:val="FFFFFF" w:themeColor="background1"/>
                <w:sz w:val="20"/>
                <w:szCs w:val="20"/>
              </w:rPr>
              <w:t>State:</w:t>
            </w:r>
          </w:p>
        </w:tc>
        <w:tc>
          <w:tcPr>
            <w:tcW w:w="5670" w:type="dxa"/>
            <w:vAlign w:val="center"/>
          </w:tcPr>
          <w:p w14:paraId="3539D391" w14:textId="72670D3B" w:rsidR="00F621C3" w:rsidRPr="00A36D39" w:rsidRDefault="00B73EA2" w:rsidP="005B7B52">
            <w:pPr>
              <w:jc w:val="both"/>
              <w:rPr>
                <w:rFonts w:asciiTheme="majorHAnsi" w:hAnsiTheme="majorHAnsi"/>
                <w:bCs/>
                <w:sz w:val="20"/>
                <w:szCs w:val="20"/>
              </w:rPr>
            </w:pPr>
            <w:r w:rsidRPr="00A36D39">
              <w:rPr>
                <w:rFonts w:asciiTheme="majorHAnsi" w:hAnsiTheme="majorHAnsi"/>
                <w:bCs/>
                <w:sz w:val="20"/>
                <w:szCs w:val="20"/>
              </w:rPr>
              <w:t>Chile</w:t>
            </w:r>
            <w:r w:rsidRPr="00A36D39">
              <w:rPr>
                <w:rStyle w:val="FootnoteReference"/>
                <w:rFonts w:asciiTheme="majorHAnsi" w:hAnsiTheme="majorHAnsi"/>
                <w:bCs/>
                <w:sz w:val="20"/>
                <w:szCs w:val="20"/>
              </w:rPr>
              <w:footnoteReference w:id="3"/>
            </w:r>
          </w:p>
        </w:tc>
      </w:tr>
      <w:tr w:rsidR="00E47F3D" w:rsidRPr="00A36D39"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A36D39" w:rsidRDefault="00E47F3D" w:rsidP="00E7588C">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 xml:space="preserve">Rights </w:t>
            </w:r>
            <w:r w:rsidR="00E7588C" w:rsidRPr="00A36D39">
              <w:rPr>
                <w:rFonts w:ascii="Cambria" w:hAnsi="Cambria"/>
                <w:b/>
                <w:bCs/>
                <w:color w:val="FFFFFF" w:themeColor="background1"/>
                <w:sz w:val="20"/>
                <w:szCs w:val="20"/>
              </w:rPr>
              <w:t>invoked:</w:t>
            </w:r>
          </w:p>
        </w:tc>
        <w:tc>
          <w:tcPr>
            <w:tcW w:w="5670" w:type="dxa"/>
            <w:vAlign w:val="center"/>
          </w:tcPr>
          <w:p w14:paraId="51EEF9D2" w14:textId="663A93C5" w:rsidR="00E47F3D" w:rsidRPr="00A36D39" w:rsidRDefault="00025EAD" w:rsidP="00B73EA2">
            <w:pPr>
              <w:rPr>
                <w:lang w:eastAsia="es-CL"/>
              </w:rPr>
            </w:pPr>
            <w:r w:rsidRPr="00A36D39">
              <w:rPr>
                <w:rFonts w:ascii="Cambria" w:hAnsi="Cambria"/>
                <w:bCs/>
                <w:sz w:val="20"/>
                <w:szCs w:val="20"/>
              </w:rPr>
              <w:t xml:space="preserve">Articles </w:t>
            </w:r>
            <w:r w:rsidR="00B73EA2" w:rsidRPr="00A36D39">
              <w:rPr>
                <w:rFonts w:asciiTheme="majorHAnsi" w:hAnsiTheme="majorHAnsi"/>
                <w:sz w:val="20"/>
                <w:szCs w:val="20"/>
              </w:rPr>
              <w:t>I (life, liberty</w:t>
            </w:r>
            <w:r w:rsidR="00A21EB0">
              <w:rPr>
                <w:rFonts w:asciiTheme="majorHAnsi" w:hAnsiTheme="majorHAnsi"/>
                <w:sz w:val="20"/>
                <w:szCs w:val="20"/>
              </w:rPr>
              <w:t xml:space="preserve"> and</w:t>
            </w:r>
            <w:r w:rsidR="00B73EA2" w:rsidRPr="00A36D39">
              <w:rPr>
                <w:rFonts w:asciiTheme="majorHAnsi" w:hAnsiTheme="majorHAnsi"/>
                <w:sz w:val="20"/>
                <w:szCs w:val="20"/>
              </w:rPr>
              <w:t xml:space="preserve"> personal security) and XXV (protection from arbitrary arrest)</w:t>
            </w:r>
            <w:r w:rsidR="00B73EA2" w:rsidRPr="00A36D39">
              <w:rPr>
                <w:rStyle w:val="FootnoteReference"/>
                <w:rFonts w:asciiTheme="majorHAnsi" w:hAnsiTheme="majorHAnsi"/>
                <w:bCs/>
                <w:sz w:val="20"/>
                <w:szCs w:val="20"/>
              </w:rPr>
              <w:t xml:space="preserve"> </w:t>
            </w:r>
            <w:r w:rsidR="00B73EA2" w:rsidRPr="00A36D39">
              <w:rPr>
                <w:rStyle w:val="FootnoteReference"/>
                <w:rFonts w:asciiTheme="majorHAnsi" w:hAnsiTheme="majorHAnsi"/>
                <w:bCs/>
                <w:sz w:val="20"/>
                <w:szCs w:val="20"/>
              </w:rPr>
              <w:footnoteReference w:id="4"/>
            </w:r>
            <w:r w:rsidR="00B73EA2" w:rsidRPr="00A36D39">
              <w:rPr>
                <w:rFonts w:asciiTheme="majorHAnsi" w:hAnsiTheme="majorHAnsi"/>
                <w:sz w:val="20"/>
                <w:szCs w:val="20"/>
              </w:rPr>
              <w:t xml:space="preserve"> </w:t>
            </w:r>
            <w:r w:rsidR="00C63290" w:rsidRPr="00A36D39">
              <w:rPr>
                <w:rFonts w:asciiTheme="majorHAnsi" w:hAnsiTheme="majorHAnsi"/>
                <w:sz w:val="20"/>
                <w:szCs w:val="20"/>
              </w:rPr>
              <w:t xml:space="preserve">of the </w:t>
            </w:r>
            <w:r w:rsidR="008C4932">
              <w:rPr>
                <w:rFonts w:asciiTheme="majorHAnsi" w:hAnsiTheme="majorHAnsi"/>
                <w:sz w:val="20"/>
                <w:szCs w:val="20"/>
              </w:rPr>
              <w:t>American Declaration</w:t>
            </w:r>
            <w:r w:rsidR="00375133">
              <w:rPr>
                <w:rFonts w:asciiTheme="majorHAnsi" w:hAnsiTheme="majorHAnsi"/>
                <w:sz w:val="20"/>
                <w:szCs w:val="20"/>
              </w:rPr>
              <w:t xml:space="preserve"> o</w:t>
            </w:r>
            <w:r w:rsidR="00310C88">
              <w:rPr>
                <w:rFonts w:asciiTheme="majorHAnsi" w:hAnsiTheme="majorHAnsi"/>
                <w:sz w:val="20"/>
                <w:szCs w:val="20"/>
              </w:rPr>
              <w:t>f the Rights and Duties of Man</w:t>
            </w:r>
            <w:r w:rsidR="00B73EA2" w:rsidRPr="00A36D39">
              <w:rPr>
                <w:rStyle w:val="FootnoteReference"/>
                <w:rFonts w:asciiTheme="majorHAnsi" w:hAnsiTheme="majorHAnsi"/>
                <w:bCs/>
                <w:sz w:val="20"/>
                <w:szCs w:val="20"/>
              </w:rPr>
              <w:footnoteReference w:id="5"/>
            </w:r>
            <w:r w:rsidR="00B73EA2" w:rsidRPr="00A36D39">
              <w:rPr>
                <w:lang w:eastAsia="es-CL"/>
              </w:rPr>
              <w:t xml:space="preserve"> </w:t>
            </w:r>
          </w:p>
        </w:tc>
      </w:tr>
    </w:tbl>
    <w:p w14:paraId="006E8D49" w14:textId="1C646C41" w:rsidR="00F621C3" w:rsidRPr="00A36D39" w:rsidRDefault="00F621C3" w:rsidP="00F621C3">
      <w:pPr>
        <w:spacing w:before="240" w:after="240"/>
        <w:ind w:firstLine="720"/>
        <w:jc w:val="both"/>
        <w:rPr>
          <w:rFonts w:asciiTheme="majorHAnsi" w:hAnsiTheme="majorHAnsi"/>
          <w:b/>
          <w:bCs/>
          <w:sz w:val="20"/>
          <w:szCs w:val="20"/>
        </w:rPr>
      </w:pPr>
      <w:r w:rsidRPr="00A36D39">
        <w:rPr>
          <w:rFonts w:asciiTheme="majorHAnsi" w:hAnsiTheme="majorHAnsi"/>
          <w:b/>
          <w:bCs/>
          <w:sz w:val="20"/>
          <w:szCs w:val="20"/>
        </w:rPr>
        <w:t>II.</w:t>
      </w:r>
      <w:r w:rsidRPr="00A36D39">
        <w:rPr>
          <w:rFonts w:asciiTheme="majorHAnsi" w:hAnsiTheme="majorHAnsi"/>
          <w:b/>
          <w:bCs/>
          <w:sz w:val="20"/>
          <w:szCs w:val="20"/>
        </w:rPr>
        <w:tab/>
        <w:t>PROCE</w:t>
      </w:r>
      <w:r w:rsidR="00321AFD" w:rsidRPr="00A36D39">
        <w:rPr>
          <w:rFonts w:asciiTheme="majorHAnsi" w:hAnsiTheme="majorHAnsi"/>
          <w:b/>
          <w:bCs/>
          <w:sz w:val="20"/>
          <w:szCs w:val="20"/>
        </w:rPr>
        <w:t>EDINGS</w:t>
      </w:r>
      <w:r w:rsidRPr="00A36D39">
        <w:rPr>
          <w:rFonts w:asciiTheme="majorHAnsi" w:hAnsiTheme="majorHAnsi"/>
          <w:b/>
          <w:bCs/>
          <w:sz w:val="20"/>
          <w:szCs w:val="20"/>
        </w:rPr>
        <w:t xml:space="preserve"> BEFORE THE IACHR</w:t>
      </w:r>
      <w:r w:rsidR="00653EA6" w:rsidRPr="00A36D39">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36D39"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A36D39" w:rsidRDefault="00B06BB7" w:rsidP="00B06BB7">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Filing of the petition</w:t>
            </w:r>
            <w:r w:rsidR="00F621C3" w:rsidRPr="00A36D39">
              <w:rPr>
                <w:rFonts w:ascii="Cambria" w:hAnsi="Cambria"/>
                <w:b/>
                <w:bCs/>
                <w:color w:val="FFFFFF" w:themeColor="background1"/>
                <w:sz w:val="20"/>
                <w:szCs w:val="20"/>
              </w:rPr>
              <w:t>:</w:t>
            </w:r>
          </w:p>
        </w:tc>
        <w:tc>
          <w:tcPr>
            <w:tcW w:w="5670" w:type="dxa"/>
            <w:vAlign w:val="center"/>
          </w:tcPr>
          <w:p w14:paraId="1C0C3DE2" w14:textId="7463789B" w:rsidR="00F621C3" w:rsidRPr="00A36D39" w:rsidRDefault="00C63290" w:rsidP="005B7B52">
            <w:pPr>
              <w:jc w:val="both"/>
              <w:rPr>
                <w:rFonts w:ascii="Cambria" w:hAnsi="Cambria"/>
                <w:bCs/>
                <w:sz w:val="20"/>
                <w:szCs w:val="20"/>
              </w:rPr>
            </w:pPr>
            <w:r w:rsidRPr="00A36D39">
              <w:rPr>
                <w:rFonts w:asciiTheme="majorHAnsi" w:hAnsiTheme="majorHAnsi"/>
                <w:bCs/>
                <w:sz w:val="20"/>
                <w:szCs w:val="20"/>
              </w:rPr>
              <w:t>June</w:t>
            </w:r>
            <w:r w:rsidR="009F74F4" w:rsidRPr="00A36D39">
              <w:rPr>
                <w:rFonts w:asciiTheme="majorHAnsi" w:hAnsiTheme="majorHAnsi"/>
                <w:bCs/>
                <w:sz w:val="20"/>
                <w:szCs w:val="20"/>
              </w:rPr>
              <w:t xml:space="preserve"> </w:t>
            </w:r>
            <w:r w:rsidR="008346FA">
              <w:rPr>
                <w:rFonts w:asciiTheme="majorHAnsi" w:hAnsiTheme="majorHAnsi"/>
                <w:bCs/>
                <w:sz w:val="20"/>
                <w:szCs w:val="20"/>
              </w:rPr>
              <w:t xml:space="preserve">27, </w:t>
            </w:r>
            <w:r w:rsidR="009F74F4" w:rsidRPr="00A36D39">
              <w:rPr>
                <w:rFonts w:asciiTheme="majorHAnsi" w:hAnsiTheme="majorHAnsi"/>
                <w:bCs/>
                <w:sz w:val="20"/>
                <w:szCs w:val="20"/>
              </w:rPr>
              <w:t>2010</w:t>
            </w:r>
          </w:p>
        </w:tc>
      </w:tr>
      <w:tr w:rsidR="00F621C3" w:rsidRPr="00A36D39"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A36D39" w:rsidRDefault="00F621C3" w:rsidP="003771A3">
            <w:pPr>
              <w:jc w:val="center"/>
              <w:rPr>
                <w:rFonts w:ascii="Cambria" w:hAnsi="Cambria"/>
                <w:b/>
                <w:color w:val="FFFFFF" w:themeColor="background1"/>
                <w:sz w:val="20"/>
                <w:szCs w:val="20"/>
              </w:rPr>
            </w:pPr>
            <w:r w:rsidRPr="00A36D39">
              <w:rPr>
                <w:rFonts w:ascii="Cambria" w:hAnsi="Cambria"/>
                <w:b/>
                <w:color w:val="FFFFFF" w:themeColor="background1"/>
                <w:sz w:val="20"/>
                <w:szCs w:val="20"/>
              </w:rPr>
              <w:t xml:space="preserve">Additional information received at the </w:t>
            </w:r>
            <w:r w:rsidR="003771A3" w:rsidRPr="00A36D39">
              <w:rPr>
                <w:rFonts w:ascii="Cambria" w:hAnsi="Cambria"/>
                <w:b/>
                <w:color w:val="FFFFFF" w:themeColor="background1"/>
                <w:sz w:val="20"/>
                <w:szCs w:val="20"/>
              </w:rPr>
              <w:t>s</w:t>
            </w:r>
            <w:r w:rsidRPr="00A36D39">
              <w:rPr>
                <w:rFonts w:ascii="Cambria" w:hAnsi="Cambria"/>
                <w:b/>
                <w:color w:val="FFFFFF" w:themeColor="background1"/>
                <w:sz w:val="20"/>
                <w:szCs w:val="20"/>
              </w:rPr>
              <w:t>tage</w:t>
            </w:r>
            <w:r w:rsidR="003771A3" w:rsidRPr="00A36D39">
              <w:rPr>
                <w:rFonts w:ascii="Cambria" w:hAnsi="Cambria"/>
                <w:b/>
                <w:color w:val="FFFFFF" w:themeColor="background1"/>
                <w:sz w:val="20"/>
                <w:szCs w:val="20"/>
              </w:rPr>
              <w:t xml:space="preserve"> of initial review</w:t>
            </w:r>
            <w:r w:rsidRPr="00A36D39">
              <w:rPr>
                <w:rFonts w:ascii="Cambria" w:hAnsi="Cambria"/>
                <w:b/>
                <w:color w:val="FFFFFF" w:themeColor="background1"/>
                <w:sz w:val="20"/>
                <w:szCs w:val="20"/>
              </w:rPr>
              <w:t>:</w:t>
            </w:r>
          </w:p>
        </w:tc>
        <w:tc>
          <w:tcPr>
            <w:tcW w:w="5670" w:type="dxa"/>
            <w:vAlign w:val="center"/>
          </w:tcPr>
          <w:p w14:paraId="499B90CB" w14:textId="23AD88EC" w:rsidR="00F621C3" w:rsidRPr="00A36D39" w:rsidRDefault="005B7B52" w:rsidP="005B7B52">
            <w:pPr>
              <w:jc w:val="both"/>
              <w:rPr>
                <w:rFonts w:ascii="Cambria" w:hAnsi="Cambria"/>
                <w:bCs/>
                <w:sz w:val="20"/>
                <w:szCs w:val="20"/>
              </w:rPr>
            </w:pPr>
            <w:r w:rsidRPr="00A36D39">
              <w:rPr>
                <w:rFonts w:asciiTheme="majorHAnsi" w:hAnsiTheme="majorHAnsi"/>
                <w:bCs/>
                <w:sz w:val="20"/>
                <w:szCs w:val="20"/>
              </w:rPr>
              <w:t>September</w:t>
            </w:r>
            <w:r>
              <w:rPr>
                <w:rFonts w:asciiTheme="majorHAnsi" w:hAnsiTheme="majorHAnsi"/>
                <w:bCs/>
                <w:sz w:val="20"/>
                <w:szCs w:val="20"/>
              </w:rPr>
              <w:t xml:space="preserve"> 19,</w:t>
            </w:r>
            <w:r w:rsidRPr="00A36D39">
              <w:rPr>
                <w:rFonts w:asciiTheme="majorHAnsi" w:hAnsiTheme="majorHAnsi"/>
                <w:bCs/>
                <w:sz w:val="20"/>
                <w:szCs w:val="20"/>
              </w:rPr>
              <w:t xml:space="preserve"> 2017</w:t>
            </w:r>
          </w:p>
        </w:tc>
      </w:tr>
      <w:tr w:rsidR="00F621C3" w:rsidRPr="00A36D39"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A36D39" w:rsidRDefault="00B06BB7" w:rsidP="00B06BB7">
            <w:pPr>
              <w:jc w:val="center"/>
              <w:rPr>
                <w:rFonts w:ascii="Cambria" w:hAnsi="Cambria"/>
                <w:b/>
                <w:bCs/>
                <w:color w:val="FFFFFF" w:themeColor="background1"/>
                <w:sz w:val="20"/>
                <w:szCs w:val="20"/>
              </w:rPr>
            </w:pPr>
            <w:r w:rsidRPr="00A36D39">
              <w:rPr>
                <w:rFonts w:ascii="Cambria" w:hAnsi="Cambria"/>
                <w:b/>
                <w:color w:val="FFFFFF" w:themeColor="background1"/>
                <w:sz w:val="20"/>
                <w:szCs w:val="20"/>
              </w:rPr>
              <w:t>Notification of the petition to</w:t>
            </w:r>
            <w:r w:rsidR="00F621C3" w:rsidRPr="00A36D39">
              <w:rPr>
                <w:rFonts w:ascii="Cambria" w:hAnsi="Cambria"/>
                <w:b/>
                <w:color w:val="FFFFFF" w:themeColor="background1"/>
                <w:sz w:val="20"/>
                <w:szCs w:val="20"/>
              </w:rPr>
              <w:t xml:space="preserve"> the State:</w:t>
            </w:r>
          </w:p>
        </w:tc>
        <w:tc>
          <w:tcPr>
            <w:tcW w:w="5670" w:type="dxa"/>
            <w:vAlign w:val="center"/>
          </w:tcPr>
          <w:p w14:paraId="22ADBFFE" w14:textId="63603A2E" w:rsidR="00F621C3" w:rsidRPr="00A36D39" w:rsidRDefault="00C63290" w:rsidP="005B7B52">
            <w:pPr>
              <w:jc w:val="both"/>
              <w:rPr>
                <w:rFonts w:ascii="Cambria" w:hAnsi="Cambria"/>
                <w:bCs/>
                <w:sz w:val="20"/>
                <w:szCs w:val="20"/>
              </w:rPr>
            </w:pPr>
            <w:r w:rsidRPr="00A36D39">
              <w:rPr>
                <w:rFonts w:asciiTheme="majorHAnsi" w:hAnsiTheme="majorHAnsi"/>
                <w:bCs/>
                <w:sz w:val="20"/>
                <w:szCs w:val="20"/>
              </w:rPr>
              <w:t>June</w:t>
            </w:r>
            <w:r w:rsidR="009F74F4" w:rsidRPr="00A36D39">
              <w:rPr>
                <w:rFonts w:asciiTheme="majorHAnsi" w:hAnsiTheme="majorHAnsi"/>
                <w:bCs/>
                <w:sz w:val="20"/>
                <w:szCs w:val="20"/>
              </w:rPr>
              <w:t xml:space="preserve"> </w:t>
            </w:r>
            <w:r w:rsidR="005B7B52">
              <w:rPr>
                <w:rFonts w:asciiTheme="majorHAnsi" w:hAnsiTheme="majorHAnsi"/>
                <w:bCs/>
                <w:sz w:val="20"/>
                <w:szCs w:val="20"/>
              </w:rPr>
              <w:t>28,</w:t>
            </w:r>
            <w:r w:rsidR="009F74F4" w:rsidRPr="00A36D39">
              <w:rPr>
                <w:rFonts w:asciiTheme="majorHAnsi" w:hAnsiTheme="majorHAnsi"/>
                <w:bCs/>
                <w:sz w:val="20"/>
                <w:szCs w:val="20"/>
              </w:rPr>
              <w:t xml:space="preserve"> 2018</w:t>
            </w:r>
          </w:p>
        </w:tc>
      </w:tr>
      <w:tr w:rsidR="00F621C3" w:rsidRPr="00A36D39"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A36D39" w:rsidRDefault="00F621C3" w:rsidP="005B7B52">
            <w:pPr>
              <w:jc w:val="center"/>
              <w:rPr>
                <w:rFonts w:ascii="Cambria" w:hAnsi="Cambria"/>
                <w:b/>
                <w:bCs/>
                <w:color w:val="FFFFFF" w:themeColor="background1"/>
                <w:sz w:val="20"/>
                <w:szCs w:val="20"/>
              </w:rPr>
            </w:pPr>
            <w:r w:rsidRPr="00A36D39">
              <w:rPr>
                <w:rFonts w:ascii="Cambria" w:hAnsi="Cambria"/>
                <w:b/>
                <w:color w:val="FFFFFF" w:themeColor="background1"/>
                <w:sz w:val="20"/>
                <w:szCs w:val="20"/>
              </w:rPr>
              <w:t>State’s first response:</w:t>
            </w:r>
          </w:p>
        </w:tc>
        <w:tc>
          <w:tcPr>
            <w:tcW w:w="5670" w:type="dxa"/>
            <w:vAlign w:val="center"/>
          </w:tcPr>
          <w:p w14:paraId="19C5DA57" w14:textId="108142CA" w:rsidR="00F621C3" w:rsidRPr="00A36D39" w:rsidRDefault="00C63290" w:rsidP="005B7B52">
            <w:pPr>
              <w:jc w:val="both"/>
              <w:rPr>
                <w:rFonts w:ascii="Cambria" w:hAnsi="Cambria"/>
                <w:bCs/>
                <w:sz w:val="20"/>
                <w:szCs w:val="20"/>
              </w:rPr>
            </w:pPr>
            <w:r w:rsidRPr="00A36D39">
              <w:rPr>
                <w:rFonts w:asciiTheme="majorHAnsi" w:hAnsiTheme="majorHAnsi"/>
                <w:bCs/>
                <w:sz w:val="20"/>
                <w:szCs w:val="20"/>
              </w:rPr>
              <w:t>January</w:t>
            </w:r>
            <w:r w:rsidR="005B7B52">
              <w:rPr>
                <w:rFonts w:asciiTheme="majorHAnsi" w:hAnsiTheme="majorHAnsi"/>
                <w:bCs/>
                <w:sz w:val="20"/>
                <w:szCs w:val="20"/>
              </w:rPr>
              <w:t xml:space="preserve"> 18,</w:t>
            </w:r>
            <w:r w:rsidR="009F74F4" w:rsidRPr="00A36D39">
              <w:rPr>
                <w:rFonts w:asciiTheme="majorHAnsi" w:hAnsiTheme="majorHAnsi"/>
                <w:bCs/>
                <w:sz w:val="20"/>
                <w:szCs w:val="20"/>
              </w:rPr>
              <w:t xml:space="preserve"> 2019</w:t>
            </w:r>
          </w:p>
        </w:tc>
      </w:tr>
      <w:tr w:rsidR="003771A3" w:rsidRPr="00A36D39"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A36D39" w:rsidRDefault="00B06BB7" w:rsidP="00D75084">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Notification</w:t>
            </w:r>
            <w:r w:rsidR="003771A3" w:rsidRPr="00A36D39">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74392A54" w:rsidR="003771A3" w:rsidRPr="00A36D39" w:rsidRDefault="005B7B52" w:rsidP="005B7B52">
            <w:pPr>
              <w:jc w:val="both"/>
              <w:rPr>
                <w:rFonts w:ascii="Cambria" w:hAnsi="Cambria"/>
                <w:bCs/>
                <w:sz w:val="20"/>
                <w:szCs w:val="20"/>
              </w:rPr>
            </w:pPr>
            <w:r w:rsidRPr="00A36D39">
              <w:rPr>
                <w:rFonts w:asciiTheme="majorHAnsi" w:hAnsiTheme="majorHAnsi"/>
                <w:bCs/>
                <w:sz w:val="20"/>
                <w:szCs w:val="20"/>
              </w:rPr>
              <w:t>September</w:t>
            </w:r>
            <w:r>
              <w:rPr>
                <w:rFonts w:asciiTheme="majorHAnsi" w:hAnsiTheme="majorHAnsi"/>
                <w:bCs/>
                <w:sz w:val="20"/>
                <w:szCs w:val="20"/>
              </w:rPr>
              <w:t xml:space="preserve"> 19,</w:t>
            </w:r>
            <w:r w:rsidRPr="00A36D39">
              <w:rPr>
                <w:rFonts w:asciiTheme="majorHAnsi" w:hAnsiTheme="majorHAnsi"/>
                <w:bCs/>
                <w:sz w:val="20"/>
                <w:szCs w:val="20"/>
              </w:rPr>
              <w:t xml:space="preserve"> 2017</w:t>
            </w:r>
          </w:p>
        </w:tc>
      </w:tr>
      <w:tr w:rsidR="003771A3" w:rsidRPr="00A36D39"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A36D39" w:rsidRDefault="00B06BB7" w:rsidP="00B06BB7">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P</w:t>
            </w:r>
            <w:r w:rsidR="003771A3" w:rsidRPr="00A36D39">
              <w:rPr>
                <w:rFonts w:ascii="Cambria" w:hAnsi="Cambria"/>
                <w:b/>
                <w:bCs/>
                <w:color w:val="FFFFFF" w:themeColor="background1"/>
                <w:sz w:val="20"/>
                <w:szCs w:val="20"/>
              </w:rPr>
              <w:t>etitioner</w:t>
            </w:r>
            <w:r w:rsidRPr="00A36D39">
              <w:rPr>
                <w:rFonts w:ascii="Cambria" w:hAnsi="Cambria"/>
                <w:b/>
                <w:bCs/>
                <w:color w:val="FFFFFF" w:themeColor="background1"/>
                <w:sz w:val="20"/>
                <w:szCs w:val="20"/>
              </w:rPr>
              <w:t>’s</w:t>
            </w:r>
            <w:r w:rsidR="003771A3" w:rsidRPr="00A36D39">
              <w:rPr>
                <w:rFonts w:ascii="Cambria" w:hAnsi="Cambria"/>
                <w:b/>
                <w:bCs/>
                <w:color w:val="FFFFFF" w:themeColor="background1"/>
                <w:sz w:val="20"/>
                <w:szCs w:val="20"/>
              </w:rPr>
              <w:t xml:space="preserve"> respon</w:t>
            </w:r>
            <w:r w:rsidRPr="00A36D39">
              <w:rPr>
                <w:rFonts w:ascii="Cambria" w:hAnsi="Cambria"/>
                <w:b/>
                <w:bCs/>
                <w:color w:val="FFFFFF" w:themeColor="background1"/>
                <w:sz w:val="20"/>
                <w:szCs w:val="20"/>
              </w:rPr>
              <w:t>se</w:t>
            </w:r>
            <w:r w:rsidR="003771A3" w:rsidRPr="00A36D39">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589637D0" w:rsidR="003771A3" w:rsidRPr="00A36D39" w:rsidRDefault="00C63290" w:rsidP="005B7B52">
            <w:pPr>
              <w:jc w:val="both"/>
              <w:rPr>
                <w:rFonts w:ascii="Cambria" w:hAnsi="Cambria"/>
                <w:bCs/>
                <w:sz w:val="20"/>
                <w:szCs w:val="20"/>
              </w:rPr>
            </w:pPr>
            <w:r w:rsidRPr="00A36D39">
              <w:rPr>
                <w:rFonts w:asciiTheme="majorHAnsi" w:hAnsiTheme="majorHAnsi"/>
                <w:bCs/>
                <w:sz w:val="20"/>
                <w:szCs w:val="20"/>
              </w:rPr>
              <w:t>September</w:t>
            </w:r>
            <w:r w:rsidR="005B7B52">
              <w:rPr>
                <w:rFonts w:asciiTheme="majorHAnsi" w:hAnsiTheme="majorHAnsi"/>
                <w:bCs/>
                <w:sz w:val="20"/>
                <w:szCs w:val="20"/>
              </w:rPr>
              <w:t xml:space="preserve"> 19,</w:t>
            </w:r>
            <w:r w:rsidR="009F74F4" w:rsidRPr="00A36D39">
              <w:rPr>
                <w:rFonts w:asciiTheme="majorHAnsi" w:hAnsiTheme="majorHAnsi"/>
                <w:bCs/>
                <w:sz w:val="20"/>
                <w:szCs w:val="20"/>
              </w:rPr>
              <w:t xml:space="preserve"> 2017</w:t>
            </w:r>
          </w:p>
        </w:tc>
      </w:tr>
    </w:tbl>
    <w:p w14:paraId="7F88B361" w14:textId="77777777" w:rsidR="00F621C3" w:rsidRPr="00A36D39" w:rsidRDefault="00F621C3" w:rsidP="00F621C3">
      <w:pPr>
        <w:spacing w:before="240" w:after="240"/>
        <w:ind w:firstLine="720"/>
        <w:jc w:val="both"/>
        <w:rPr>
          <w:rFonts w:asciiTheme="majorHAnsi" w:hAnsiTheme="majorHAnsi"/>
          <w:b/>
          <w:bCs/>
          <w:sz w:val="20"/>
          <w:szCs w:val="20"/>
        </w:rPr>
      </w:pPr>
      <w:r w:rsidRPr="00A36D39">
        <w:rPr>
          <w:rFonts w:asciiTheme="majorHAnsi" w:hAnsiTheme="majorHAnsi"/>
          <w:b/>
          <w:bCs/>
          <w:sz w:val="20"/>
          <w:szCs w:val="20"/>
        </w:rPr>
        <w:t xml:space="preserve">III. </w:t>
      </w:r>
      <w:r w:rsidRPr="00A36D3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A36D39"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A36D39" w:rsidRDefault="00F621C3" w:rsidP="005B7B52">
            <w:pPr>
              <w:jc w:val="center"/>
              <w:rPr>
                <w:rFonts w:ascii="Cambria" w:hAnsi="Cambria"/>
                <w:b/>
                <w:bCs/>
                <w:i/>
                <w:color w:val="FFFFFF" w:themeColor="background1"/>
                <w:sz w:val="20"/>
                <w:szCs w:val="20"/>
              </w:rPr>
            </w:pPr>
            <w:r w:rsidRPr="00A36D39">
              <w:rPr>
                <w:rFonts w:ascii="Cambria" w:hAnsi="Cambria"/>
                <w:b/>
                <w:bCs/>
                <w:color w:val="FFFFFF" w:themeColor="background1"/>
                <w:sz w:val="20"/>
                <w:szCs w:val="20"/>
              </w:rPr>
              <w:t>Competence</w:t>
            </w:r>
            <w:r w:rsidRPr="00A36D39">
              <w:rPr>
                <w:rFonts w:ascii="Cambria" w:hAnsi="Cambria"/>
                <w:b/>
                <w:bCs/>
                <w:i/>
                <w:color w:val="FFFFFF" w:themeColor="background1"/>
                <w:sz w:val="20"/>
                <w:szCs w:val="20"/>
              </w:rPr>
              <w:t xml:space="preserve"> </w:t>
            </w:r>
            <w:proofErr w:type="spellStart"/>
            <w:r w:rsidRPr="00A36D39">
              <w:rPr>
                <w:rFonts w:ascii="Cambria" w:hAnsi="Cambria"/>
                <w:b/>
                <w:bCs/>
                <w:i/>
                <w:color w:val="FFFFFF" w:themeColor="background1"/>
                <w:sz w:val="20"/>
                <w:szCs w:val="20"/>
              </w:rPr>
              <w:t>Ratione</w:t>
            </w:r>
            <w:proofErr w:type="spellEnd"/>
            <w:r w:rsidRPr="00A36D39">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A36D39" w:rsidRDefault="0019302D" w:rsidP="005B7B52">
            <w:pPr>
              <w:rPr>
                <w:rFonts w:asciiTheme="majorHAnsi" w:hAnsiTheme="majorHAnsi"/>
                <w:bCs/>
                <w:sz w:val="20"/>
                <w:szCs w:val="20"/>
              </w:rPr>
            </w:pPr>
            <w:r w:rsidRPr="00A36D39">
              <w:rPr>
                <w:rFonts w:asciiTheme="majorHAnsi" w:hAnsiTheme="majorHAnsi"/>
                <w:bCs/>
                <w:sz w:val="20"/>
                <w:szCs w:val="20"/>
              </w:rPr>
              <w:t>Yes</w:t>
            </w:r>
          </w:p>
        </w:tc>
      </w:tr>
      <w:tr w:rsidR="00F621C3" w:rsidRPr="00A36D39"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A36D39" w:rsidRDefault="00F621C3" w:rsidP="005B7B52">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Competence</w:t>
            </w:r>
            <w:r w:rsidRPr="00A36D39">
              <w:rPr>
                <w:rFonts w:ascii="Cambria" w:hAnsi="Cambria"/>
                <w:b/>
                <w:bCs/>
                <w:i/>
                <w:color w:val="FFFFFF" w:themeColor="background1"/>
                <w:sz w:val="20"/>
                <w:szCs w:val="20"/>
              </w:rPr>
              <w:t xml:space="preserve"> </w:t>
            </w:r>
            <w:proofErr w:type="spellStart"/>
            <w:r w:rsidRPr="00A36D39">
              <w:rPr>
                <w:rFonts w:ascii="Cambria" w:hAnsi="Cambria"/>
                <w:b/>
                <w:bCs/>
                <w:i/>
                <w:color w:val="FFFFFF" w:themeColor="background1"/>
                <w:sz w:val="20"/>
                <w:szCs w:val="20"/>
              </w:rPr>
              <w:t>Ratione</w:t>
            </w:r>
            <w:proofErr w:type="spellEnd"/>
            <w:r w:rsidRPr="00A36D39">
              <w:rPr>
                <w:rFonts w:ascii="Cambria" w:hAnsi="Cambria"/>
                <w:b/>
                <w:bCs/>
                <w:i/>
                <w:color w:val="FFFFFF" w:themeColor="background1"/>
                <w:sz w:val="20"/>
                <w:szCs w:val="20"/>
              </w:rPr>
              <w:t xml:space="preserve"> loci</w:t>
            </w:r>
            <w:r w:rsidRPr="00A36D39">
              <w:rPr>
                <w:rFonts w:ascii="Cambria" w:hAnsi="Cambria"/>
                <w:b/>
                <w:bCs/>
                <w:color w:val="FFFFFF" w:themeColor="background1"/>
                <w:sz w:val="20"/>
                <w:szCs w:val="20"/>
              </w:rPr>
              <w:t>:</w:t>
            </w:r>
          </w:p>
        </w:tc>
        <w:tc>
          <w:tcPr>
            <w:tcW w:w="5670" w:type="dxa"/>
            <w:vAlign w:val="center"/>
          </w:tcPr>
          <w:p w14:paraId="48257424" w14:textId="1473C0F0" w:rsidR="00F621C3" w:rsidRPr="00A36D39" w:rsidRDefault="0019302D" w:rsidP="005B7B52">
            <w:pPr>
              <w:rPr>
                <w:rFonts w:asciiTheme="majorHAnsi" w:hAnsiTheme="majorHAnsi"/>
                <w:bCs/>
                <w:sz w:val="20"/>
                <w:szCs w:val="20"/>
              </w:rPr>
            </w:pPr>
            <w:r w:rsidRPr="00A36D39">
              <w:rPr>
                <w:rFonts w:asciiTheme="majorHAnsi" w:hAnsiTheme="majorHAnsi"/>
                <w:bCs/>
                <w:sz w:val="20"/>
                <w:szCs w:val="20"/>
              </w:rPr>
              <w:t>Yes</w:t>
            </w:r>
          </w:p>
        </w:tc>
      </w:tr>
      <w:tr w:rsidR="00F621C3" w:rsidRPr="00A36D39"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A36D39" w:rsidRDefault="00F621C3" w:rsidP="005B7B52">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Competence</w:t>
            </w:r>
            <w:r w:rsidRPr="00A36D39">
              <w:rPr>
                <w:rFonts w:ascii="Cambria" w:hAnsi="Cambria"/>
                <w:b/>
                <w:bCs/>
                <w:i/>
                <w:color w:val="FFFFFF" w:themeColor="background1"/>
                <w:sz w:val="20"/>
                <w:szCs w:val="20"/>
              </w:rPr>
              <w:t xml:space="preserve"> </w:t>
            </w:r>
            <w:proofErr w:type="spellStart"/>
            <w:r w:rsidRPr="00A36D39">
              <w:rPr>
                <w:rFonts w:ascii="Cambria" w:hAnsi="Cambria"/>
                <w:b/>
                <w:bCs/>
                <w:i/>
                <w:color w:val="FFFFFF" w:themeColor="background1"/>
                <w:sz w:val="20"/>
                <w:szCs w:val="20"/>
              </w:rPr>
              <w:t>Ratione</w:t>
            </w:r>
            <w:proofErr w:type="spellEnd"/>
            <w:r w:rsidRPr="00A36D39">
              <w:rPr>
                <w:rFonts w:ascii="Cambria" w:hAnsi="Cambria"/>
                <w:b/>
                <w:bCs/>
                <w:i/>
                <w:color w:val="FFFFFF" w:themeColor="background1"/>
                <w:sz w:val="20"/>
                <w:szCs w:val="20"/>
              </w:rPr>
              <w:t xml:space="preserve"> </w:t>
            </w:r>
            <w:proofErr w:type="spellStart"/>
            <w:r w:rsidRPr="00A36D39">
              <w:rPr>
                <w:rFonts w:ascii="Cambria" w:hAnsi="Cambria"/>
                <w:b/>
                <w:bCs/>
                <w:i/>
                <w:color w:val="FFFFFF" w:themeColor="background1"/>
                <w:sz w:val="20"/>
                <w:szCs w:val="20"/>
              </w:rPr>
              <w:t>temporis</w:t>
            </w:r>
            <w:proofErr w:type="spellEnd"/>
            <w:r w:rsidRPr="00A36D39">
              <w:rPr>
                <w:rFonts w:ascii="Cambria" w:hAnsi="Cambria"/>
                <w:b/>
                <w:bCs/>
                <w:color w:val="FFFFFF" w:themeColor="background1"/>
                <w:sz w:val="20"/>
                <w:szCs w:val="20"/>
              </w:rPr>
              <w:t>:</w:t>
            </w:r>
          </w:p>
        </w:tc>
        <w:tc>
          <w:tcPr>
            <w:tcW w:w="5670" w:type="dxa"/>
            <w:vAlign w:val="center"/>
          </w:tcPr>
          <w:p w14:paraId="74B3F783" w14:textId="1CB55CD1" w:rsidR="00F621C3" w:rsidRPr="00A36D39" w:rsidRDefault="0019302D" w:rsidP="005B7B52">
            <w:pPr>
              <w:rPr>
                <w:rFonts w:asciiTheme="majorHAnsi" w:hAnsiTheme="majorHAnsi"/>
                <w:bCs/>
                <w:sz w:val="20"/>
                <w:szCs w:val="20"/>
              </w:rPr>
            </w:pPr>
            <w:r w:rsidRPr="00A36D39">
              <w:rPr>
                <w:rFonts w:asciiTheme="majorHAnsi" w:hAnsiTheme="majorHAnsi"/>
                <w:bCs/>
                <w:sz w:val="20"/>
                <w:szCs w:val="20"/>
              </w:rPr>
              <w:t>Yes</w:t>
            </w:r>
          </w:p>
        </w:tc>
      </w:tr>
      <w:tr w:rsidR="00F621C3" w:rsidRPr="00A36D39"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A36D39" w:rsidRDefault="00F621C3" w:rsidP="005B7B52">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Competence</w:t>
            </w:r>
            <w:r w:rsidRPr="00A36D39">
              <w:rPr>
                <w:rFonts w:ascii="Cambria" w:hAnsi="Cambria"/>
                <w:b/>
                <w:bCs/>
                <w:i/>
                <w:color w:val="FFFFFF" w:themeColor="background1"/>
                <w:sz w:val="20"/>
                <w:szCs w:val="20"/>
              </w:rPr>
              <w:t xml:space="preserve"> </w:t>
            </w:r>
            <w:proofErr w:type="spellStart"/>
            <w:r w:rsidRPr="00A36D39">
              <w:rPr>
                <w:rFonts w:ascii="Cambria" w:hAnsi="Cambria"/>
                <w:b/>
                <w:bCs/>
                <w:i/>
                <w:color w:val="FFFFFF" w:themeColor="background1"/>
                <w:sz w:val="20"/>
                <w:szCs w:val="20"/>
              </w:rPr>
              <w:t>Ratione</w:t>
            </w:r>
            <w:proofErr w:type="spellEnd"/>
            <w:r w:rsidRPr="00A36D39">
              <w:rPr>
                <w:rFonts w:ascii="Cambria" w:hAnsi="Cambria"/>
                <w:b/>
                <w:bCs/>
                <w:i/>
                <w:color w:val="FFFFFF" w:themeColor="background1"/>
                <w:sz w:val="20"/>
                <w:szCs w:val="20"/>
              </w:rPr>
              <w:t xml:space="preserve"> </w:t>
            </w:r>
            <w:proofErr w:type="spellStart"/>
            <w:r w:rsidRPr="00A36D39">
              <w:rPr>
                <w:rFonts w:ascii="Cambria" w:hAnsi="Cambria"/>
                <w:b/>
                <w:bCs/>
                <w:i/>
                <w:color w:val="FFFFFF" w:themeColor="background1"/>
                <w:sz w:val="20"/>
                <w:szCs w:val="20"/>
              </w:rPr>
              <w:t>materiae</w:t>
            </w:r>
            <w:proofErr w:type="spellEnd"/>
            <w:r w:rsidRPr="00A36D39">
              <w:rPr>
                <w:rFonts w:ascii="Cambria" w:hAnsi="Cambria"/>
                <w:b/>
                <w:bCs/>
                <w:color w:val="FFFFFF" w:themeColor="background1"/>
                <w:sz w:val="20"/>
                <w:szCs w:val="20"/>
              </w:rPr>
              <w:t>:</w:t>
            </w:r>
          </w:p>
        </w:tc>
        <w:tc>
          <w:tcPr>
            <w:tcW w:w="5670" w:type="dxa"/>
            <w:vAlign w:val="center"/>
          </w:tcPr>
          <w:p w14:paraId="64B3F199" w14:textId="4F08C796" w:rsidR="00F621C3" w:rsidRPr="00A36D39" w:rsidRDefault="0019302D" w:rsidP="00310C88">
            <w:pPr>
              <w:jc w:val="both"/>
              <w:rPr>
                <w:lang w:eastAsia="es-CL"/>
              </w:rPr>
            </w:pPr>
            <w:r w:rsidRPr="00A36D39">
              <w:rPr>
                <w:rFonts w:asciiTheme="majorHAnsi" w:hAnsiTheme="majorHAnsi"/>
                <w:bCs/>
                <w:sz w:val="20"/>
                <w:szCs w:val="20"/>
              </w:rPr>
              <w:t xml:space="preserve">Yes, </w:t>
            </w:r>
            <w:r w:rsidR="009F74F4" w:rsidRPr="00A36D39">
              <w:rPr>
                <w:rFonts w:asciiTheme="majorHAnsi" w:hAnsiTheme="majorHAnsi"/>
                <w:bCs/>
                <w:sz w:val="20"/>
                <w:szCs w:val="20"/>
              </w:rPr>
              <w:t>American Declaration (</w:t>
            </w:r>
            <w:r w:rsidR="009F74F4" w:rsidRPr="00A36D39">
              <w:rPr>
                <w:rFonts w:ascii="Cambria" w:hAnsi="Cambria"/>
                <w:bCs/>
                <w:sz w:val="20"/>
                <w:szCs w:val="20"/>
              </w:rPr>
              <w:t xml:space="preserve">instrument of ratification of the OAS </w:t>
            </w:r>
            <w:r w:rsidR="008346FA">
              <w:rPr>
                <w:rFonts w:ascii="Cambria" w:hAnsi="Cambria"/>
                <w:bCs/>
                <w:sz w:val="20"/>
                <w:szCs w:val="20"/>
              </w:rPr>
              <w:t>C</w:t>
            </w:r>
            <w:r w:rsidR="009F74F4" w:rsidRPr="00A36D39">
              <w:rPr>
                <w:rFonts w:ascii="Cambria" w:hAnsi="Cambria"/>
                <w:bCs/>
                <w:sz w:val="20"/>
                <w:szCs w:val="20"/>
              </w:rPr>
              <w:t xml:space="preserve">harter </w:t>
            </w:r>
            <w:r w:rsidR="008346FA">
              <w:rPr>
                <w:rFonts w:asciiTheme="majorHAnsi" w:hAnsiTheme="majorHAnsi"/>
                <w:bCs/>
                <w:sz w:val="20"/>
                <w:szCs w:val="20"/>
              </w:rPr>
              <w:t xml:space="preserve">deposited </w:t>
            </w:r>
            <w:r w:rsidR="009F74F4" w:rsidRPr="00A36D39">
              <w:rPr>
                <w:rFonts w:asciiTheme="majorHAnsi" w:hAnsiTheme="majorHAnsi"/>
                <w:bCs/>
                <w:sz w:val="20"/>
                <w:szCs w:val="20"/>
              </w:rPr>
              <w:t>on June 5, 1953); Inter</w:t>
            </w:r>
            <w:r w:rsidR="008346FA">
              <w:rPr>
                <w:rFonts w:asciiTheme="majorHAnsi" w:hAnsiTheme="majorHAnsi"/>
                <w:bCs/>
                <w:sz w:val="20"/>
                <w:szCs w:val="20"/>
              </w:rPr>
              <w:t>-</w:t>
            </w:r>
            <w:r w:rsidR="009F74F4" w:rsidRPr="00A36D39">
              <w:rPr>
                <w:rFonts w:asciiTheme="majorHAnsi" w:hAnsiTheme="majorHAnsi"/>
                <w:bCs/>
                <w:sz w:val="20"/>
                <w:szCs w:val="20"/>
              </w:rPr>
              <w:t xml:space="preserve">American Convention to </w:t>
            </w:r>
            <w:r w:rsidR="008346FA">
              <w:rPr>
                <w:rFonts w:asciiTheme="majorHAnsi" w:hAnsiTheme="majorHAnsi"/>
                <w:bCs/>
                <w:sz w:val="20"/>
                <w:szCs w:val="20"/>
              </w:rPr>
              <w:t>P</w:t>
            </w:r>
            <w:r w:rsidR="009F74F4" w:rsidRPr="00A36D39">
              <w:rPr>
                <w:rFonts w:asciiTheme="majorHAnsi" w:hAnsiTheme="majorHAnsi"/>
                <w:bCs/>
                <w:sz w:val="20"/>
                <w:szCs w:val="20"/>
              </w:rPr>
              <w:t xml:space="preserve">revent and </w:t>
            </w:r>
            <w:r w:rsidR="008346FA">
              <w:rPr>
                <w:rFonts w:asciiTheme="majorHAnsi" w:hAnsiTheme="majorHAnsi"/>
                <w:bCs/>
                <w:sz w:val="20"/>
                <w:szCs w:val="20"/>
              </w:rPr>
              <w:t>Punish T</w:t>
            </w:r>
            <w:r w:rsidR="009F74F4" w:rsidRPr="00A36D39">
              <w:rPr>
                <w:rFonts w:asciiTheme="majorHAnsi" w:hAnsiTheme="majorHAnsi"/>
                <w:bCs/>
                <w:sz w:val="20"/>
                <w:szCs w:val="20"/>
              </w:rPr>
              <w:t>orture (</w:t>
            </w:r>
            <w:r w:rsidR="009F74F4" w:rsidRPr="00A36D39">
              <w:rPr>
                <w:rFonts w:ascii="Cambria" w:hAnsi="Cambria"/>
                <w:bCs/>
                <w:sz w:val="20"/>
                <w:szCs w:val="20"/>
              </w:rPr>
              <w:t xml:space="preserve">instrument of ratification </w:t>
            </w:r>
            <w:r w:rsidR="008346FA">
              <w:rPr>
                <w:rFonts w:asciiTheme="majorHAnsi" w:hAnsiTheme="majorHAnsi"/>
                <w:bCs/>
                <w:sz w:val="20"/>
                <w:szCs w:val="20"/>
              </w:rPr>
              <w:t xml:space="preserve">deposited </w:t>
            </w:r>
            <w:r w:rsidR="009F74F4" w:rsidRPr="00A36D39">
              <w:rPr>
                <w:rFonts w:asciiTheme="majorHAnsi" w:hAnsiTheme="majorHAnsi"/>
                <w:bCs/>
                <w:sz w:val="20"/>
                <w:szCs w:val="20"/>
              </w:rPr>
              <w:t>on September 30, 1988)</w:t>
            </w:r>
            <w:r w:rsidR="009F74F4" w:rsidRPr="00A36D39">
              <w:rPr>
                <w:rStyle w:val="FootnoteReference"/>
                <w:rFonts w:asciiTheme="majorHAnsi" w:hAnsiTheme="majorHAnsi"/>
                <w:bCs/>
                <w:sz w:val="20"/>
                <w:szCs w:val="20"/>
              </w:rPr>
              <w:footnoteReference w:id="7"/>
            </w:r>
            <w:r w:rsidR="009F74F4" w:rsidRPr="00A36D39">
              <w:rPr>
                <w:rFonts w:asciiTheme="majorHAnsi" w:hAnsiTheme="majorHAnsi"/>
                <w:bCs/>
                <w:sz w:val="20"/>
                <w:szCs w:val="20"/>
              </w:rPr>
              <w:t>; and American Convention on Human Rights</w:t>
            </w:r>
            <w:r w:rsidR="00375133">
              <w:rPr>
                <w:rFonts w:asciiTheme="majorHAnsi" w:hAnsiTheme="majorHAnsi"/>
                <w:bCs/>
                <w:sz w:val="20"/>
                <w:szCs w:val="20"/>
              </w:rPr>
              <w:t xml:space="preserve"> </w:t>
            </w:r>
            <w:r w:rsidR="009F74F4" w:rsidRPr="00A36D39">
              <w:rPr>
                <w:rFonts w:asciiTheme="majorHAnsi" w:hAnsiTheme="majorHAnsi"/>
                <w:bCs/>
                <w:sz w:val="20"/>
                <w:szCs w:val="20"/>
              </w:rPr>
              <w:t>(</w:t>
            </w:r>
            <w:r w:rsidR="009F74F4" w:rsidRPr="00A36D39">
              <w:rPr>
                <w:rFonts w:ascii="Cambria" w:hAnsi="Cambria"/>
                <w:bCs/>
                <w:sz w:val="20"/>
                <w:szCs w:val="20"/>
              </w:rPr>
              <w:t>instrument of ratification</w:t>
            </w:r>
            <w:r w:rsidR="009F74F4" w:rsidRPr="00A36D39">
              <w:rPr>
                <w:rFonts w:asciiTheme="majorHAnsi" w:hAnsiTheme="majorHAnsi"/>
                <w:bCs/>
                <w:sz w:val="20"/>
                <w:szCs w:val="20"/>
              </w:rPr>
              <w:t xml:space="preserve"> </w:t>
            </w:r>
            <w:r w:rsidR="00310C88">
              <w:rPr>
                <w:rFonts w:asciiTheme="majorHAnsi" w:hAnsiTheme="majorHAnsi"/>
                <w:bCs/>
                <w:sz w:val="20"/>
                <w:szCs w:val="20"/>
              </w:rPr>
              <w:t xml:space="preserve">deposited </w:t>
            </w:r>
            <w:r w:rsidR="009F74F4" w:rsidRPr="00A36D39">
              <w:rPr>
                <w:rFonts w:asciiTheme="majorHAnsi" w:hAnsiTheme="majorHAnsi"/>
                <w:bCs/>
                <w:sz w:val="20"/>
                <w:szCs w:val="20"/>
              </w:rPr>
              <w:t>on August 21, 1990)</w:t>
            </w:r>
            <w:r w:rsidR="009F74F4" w:rsidRPr="00A36D39">
              <w:rPr>
                <w:lang w:eastAsia="es-CL"/>
              </w:rPr>
              <w:t xml:space="preserve"> </w:t>
            </w:r>
          </w:p>
        </w:tc>
      </w:tr>
    </w:tbl>
    <w:p w14:paraId="67B9127E" w14:textId="77777777" w:rsidR="00375133" w:rsidRDefault="00375133" w:rsidP="00F621C3">
      <w:pPr>
        <w:spacing w:before="240" w:after="240"/>
        <w:ind w:firstLine="720"/>
        <w:jc w:val="both"/>
        <w:rPr>
          <w:rFonts w:asciiTheme="majorHAnsi" w:hAnsiTheme="majorHAnsi"/>
          <w:b/>
          <w:bCs/>
          <w:sz w:val="20"/>
          <w:szCs w:val="20"/>
        </w:rPr>
      </w:pPr>
    </w:p>
    <w:p w14:paraId="0408D4CD" w14:textId="7E679B2D" w:rsidR="00F621C3" w:rsidRPr="00A36D39" w:rsidRDefault="00F621C3" w:rsidP="00F621C3">
      <w:pPr>
        <w:spacing w:before="240" w:after="240"/>
        <w:ind w:firstLine="720"/>
        <w:jc w:val="both"/>
        <w:rPr>
          <w:rFonts w:asciiTheme="majorHAnsi" w:hAnsiTheme="majorHAnsi"/>
          <w:b/>
          <w:bCs/>
          <w:sz w:val="20"/>
          <w:szCs w:val="20"/>
        </w:rPr>
      </w:pPr>
      <w:r w:rsidRPr="00A36D39">
        <w:rPr>
          <w:rFonts w:asciiTheme="majorHAnsi" w:hAnsiTheme="majorHAnsi"/>
          <w:b/>
          <w:bCs/>
          <w:sz w:val="20"/>
          <w:szCs w:val="20"/>
        </w:rPr>
        <w:lastRenderedPageBreak/>
        <w:t xml:space="preserve">IV. </w:t>
      </w:r>
      <w:r w:rsidRPr="00A36D39">
        <w:rPr>
          <w:rFonts w:asciiTheme="majorHAnsi" w:hAnsiTheme="majorHAnsi"/>
          <w:b/>
          <w:bCs/>
          <w:sz w:val="20"/>
          <w:szCs w:val="20"/>
        </w:rPr>
        <w:tab/>
        <w:t xml:space="preserve">DUPLICATION OF PROCEDURES AND INTERNATIONAL </w:t>
      </w:r>
      <w:r w:rsidRPr="00A36D39">
        <w:rPr>
          <w:rFonts w:asciiTheme="majorHAnsi" w:hAnsiTheme="majorHAnsi"/>
          <w:b/>
          <w:bCs/>
          <w:i/>
          <w:sz w:val="20"/>
          <w:szCs w:val="20"/>
        </w:rPr>
        <w:t>RES JUDICATA</w:t>
      </w:r>
      <w:r w:rsidRPr="00A36D3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A36D39"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A36D39" w:rsidRDefault="00F621C3" w:rsidP="005B7B52">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 xml:space="preserve">Duplication of procedures and International </w:t>
            </w:r>
            <w:r w:rsidRPr="00A36D39">
              <w:rPr>
                <w:rFonts w:ascii="Cambria" w:hAnsi="Cambria"/>
                <w:b/>
                <w:bCs/>
                <w:i/>
                <w:color w:val="FFFFFF" w:themeColor="background1"/>
                <w:sz w:val="20"/>
                <w:szCs w:val="20"/>
              </w:rPr>
              <w:t>res judicata</w:t>
            </w:r>
            <w:r w:rsidRPr="00A36D39">
              <w:rPr>
                <w:rFonts w:ascii="Cambria" w:hAnsi="Cambria"/>
                <w:b/>
                <w:bCs/>
                <w:color w:val="FFFFFF" w:themeColor="background1"/>
                <w:sz w:val="20"/>
                <w:szCs w:val="20"/>
              </w:rPr>
              <w:t>:</w:t>
            </w:r>
          </w:p>
        </w:tc>
        <w:tc>
          <w:tcPr>
            <w:tcW w:w="5670" w:type="dxa"/>
            <w:vAlign w:val="center"/>
          </w:tcPr>
          <w:p w14:paraId="4773CD23" w14:textId="7E73F4A2" w:rsidR="00F621C3" w:rsidRPr="00A36D39" w:rsidRDefault="009F74F4" w:rsidP="005B7B52">
            <w:pPr>
              <w:jc w:val="both"/>
              <w:rPr>
                <w:rFonts w:ascii="Cambria" w:hAnsi="Cambria"/>
                <w:bCs/>
                <w:sz w:val="20"/>
                <w:szCs w:val="20"/>
              </w:rPr>
            </w:pPr>
            <w:r w:rsidRPr="00A36D39">
              <w:rPr>
                <w:rFonts w:ascii="Cambria" w:hAnsi="Cambria"/>
                <w:bCs/>
                <w:sz w:val="20"/>
                <w:szCs w:val="20"/>
              </w:rPr>
              <w:t>No</w:t>
            </w:r>
          </w:p>
        </w:tc>
      </w:tr>
      <w:tr w:rsidR="00F621C3" w:rsidRPr="00A36D39"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A36D39" w:rsidRDefault="00F621C3" w:rsidP="005B7B52">
            <w:pPr>
              <w:jc w:val="center"/>
              <w:rPr>
                <w:rFonts w:ascii="Cambria" w:hAnsi="Cambria"/>
                <w:b/>
                <w:bCs/>
                <w:i/>
                <w:color w:val="FFFFFF" w:themeColor="background1"/>
                <w:sz w:val="20"/>
                <w:szCs w:val="20"/>
              </w:rPr>
            </w:pPr>
            <w:r w:rsidRPr="00A36D39">
              <w:rPr>
                <w:rFonts w:ascii="Cambria" w:hAnsi="Cambria"/>
                <w:b/>
                <w:bCs/>
                <w:color w:val="FFFFFF" w:themeColor="background1"/>
                <w:sz w:val="20"/>
                <w:szCs w:val="20"/>
              </w:rPr>
              <w:t>Rights declared admissible</w:t>
            </w:r>
          </w:p>
        </w:tc>
        <w:tc>
          <w:tcPr>
            <w:tcW w:w="5670" w:type="dxa"/>
            <w:vAlign w:val="center"/>
          </w:tcPr>
          <w:p w14:paraId="33BE4040" w14:textId="053E1AF1" w:rsidR="00F621C3" w:rsidRPr="00A36D39" w:rsidRDefault="00C63290" w:rsidP="005B7B52">
            <w:pPr>
              <w:jc w:val="both"/>
              <w:rPr>
                <w:rFonts w:ascii="Cambria" w:hAnsi="Cambria"/>
                <w:bCs/>
                <w:sz w:val="20"/>
                <w:szCs w:val="20"/>
              </w:rPr>
            </w:pPr>
            <w:r w:rsidRPr="00A36D39">
              <w:rPr>
                <w:rFonts w:asciiTheme="majorHAnsi" w:hAnsiTheme="majorHAnsi"/>
                <w:sz w:val="20"/>
                <w:szCs w:val="20"/>
              </w:rPr>
              <w:t>Article</w:t>
            </w:r>
            <w:r w:rsidR="009F74F4" w:rsidRPr="00A36D39">
              <w:rPr>
                <w:rFonts w:asciiTheme="majorHAnsi" w:hAnsiTheme="majorHAnsi"/>
                <w:sz w:val="20"/>
                <w:szCs w:val="20"/>
              </w:rPr>
              <w:t>s I (</w:t>
            </w:r>
            <w:r w:rsidR="005B7B52" w:rsidRPr="00A36D39">
              <w:rPr>
                <w:rFonts w:asciiTheme="majorHAnsi" w:hAnsiTheme="majorHAnsi"/>
                <w:sz w:val="20"/>
                <w:szCs w:val="20"/>
              </w:rPr>
              <w:t>life, liberty</w:t>
            </w:r>
            <w:r w:rsidR="00310C88">
              <w:rPr>
                <w:rFonts w:asciiTheme="majorHAnsi" w:hAnsiTheme="majorHAnsi"/>
                <w:sz w:val="20"/>
                <w:szCs w:val="20"/>
              </w:rPr>
              <w:t xml:space="preserve"> and</w:t>
            </w:r>
            <w:r w:rsidR="005B7B52" w:rsidRPr="00A36D39">
              <w:rPr>
                <w:rFonts w:asciiTheme="majorHAnsi" w:hAnsiTheme="majorHAnsi"/>
                <w:sz w:val="20"/>
                <w:szCs w:val="20"/>
              </w:rPr>
              <w:t xml:space="preserve"> personal security</w:t>
            </w:r>
            <w:r w:rsidR="009F74F4" w:rsidRPr="00A36D39">
              <w:rPr>
                <w:rFonts w:asciiTheme="majorHAnsi" w:hAnsiTheme="majorHAnsi"/>
                <w:sz w:val="20"/>
                <w:szCs w:val="20"/>
              </w:rPr>
              <w:t>), IX (inviolabili</w:t>
            </w:r>
            <w:r w:rsidR="005B7B52">
              <w:rPr>
                <w:rFonts w:asciiTheme="majorHAnsi" w:hAnsiTheme="majorHAnsi"/>
                <w:sz w:val="20"/>
                <w:szCs w:val="20"/>
              </w:rPr>
              <w:t>ty of the home</w:t>
            </w:r>
            <w:r w:rsidR="009F74F4" w:rsidRPr="00A36D39">
              <w:rPr>
                <w:rFonts w:asciiTheme="majorHAnsi" w:hAnsiTheme="majorHAnsi"/>
                <w:sz w:val="20"/>
                <w:szCs w:val="20"/>
              </w:rPr>
              <w:t>), XVIII (</w:t>
            </w:r>
            <w:r w:rsidR="00310C88">
              <w:rPr>
                <w:rFonts w:asciiTheme="majorHAnsi" w:hAnsiTheme="majorHAnsi"/>
                <w:sz w:val="20"/>
                <w:szCs w:val="20"/>
              </w:rPr>
              <w:t>fair trial</w:t>
            </w:r>
            <w:r w:rsidR="009F74F4" w:rsidRPr="00A36D39">
              <w:rPr>
                <w:rFonts w:asciiTheme="majorHAnsi" w:hAnsiTheme="majorHAnsi"/>
                <w:sz w:val="20"/>
                <w:szCs w:val="20"/>
              </w:rPr>
              <w:t xml:space="preserve">) </w:t>
            </w:r>
            <w:r w:rsidR="005B7B52">
              <w:rPr>
                <w:rFonts w:asciiTheme="majorHAnsi" w:hAnsiTheme="majorHAnsi"/>
                <w:sz w:val="20"/>
                <w:szCs w:val="20"/>
              </w:rPr>
              <w:t>and</w:t>
            </w:r>
            <w:r w:rsidR="009F74F4" w:rsidRPr="00A36D39">
              <w:rPr>
                <w:rFonts w:asciiTheme="majorHAnsi" w:hAnsiTheme="majorHAnsi"/>
                <w:sz w:val="20"/>
                <w:szCs w:val="20"/>
              </w:rPr>
              <w:t xml:space="preserve"> XXV (</w:t>
            </w:r>
            <w:r w:rsidRPr="00A36D39">
              <w:rPr>
                <w:rFonts w:asciiTheme="majorHAnsi" w:hAnsiTheme="majorHAnsi"/>
                <w:sz w:val="20"/>
                <w:szCs w:val="20"/>
              </w:rPr>
              <w:t>protection</w:t>
            </w:r>
            <w:r w:rsidR="009F74F4" w:rsidRPr="00A36D39">
              <w:rPr>
                <w:rFonts w:asciiTheme="majorHAnsi" w:hAnsiTheme="majorHAnsi"/>
                <w:sz w:val="20"/>
                <w:szCs w:val="20"/>
              </w:rPr>
              <w:t xml:space="preserve"> </w:t>
            </w:r>
            <w:r w:rsidR="005B7B52">
              <w:rPr>
                <w:rFonts w:asciiTheme="majorHAnsi" w:hAnsiTheme="majorHAnsi"/>
                <w:sz w:val="20"/>
                <w:szCs w:val="20"/>
              </w:rPr>
              <w:t>from arbitrary arrest</w:t>
            </w:r>
            <w:r w:rsidR="009F74F4" w:rsidRPr="00A36D39">
              <w:rPr>
                <w:rFonts w:asciiTheme="majorHAnsi" w:hAnsiTheme="majorHAnsi"/>
                <w:sz w:val="20"/>
                <w:szCs w:val="20"/>
              </w:rPr>
              <w:t xml:space="preserve">) </w:t>
            </w:r>
            <w:r w:rsidRPr="00A36D39">
              <w:rPr>
                <w:rFonts w:asciiTheme="majorHAnsi" w:hAnsiTheme="majorHAnsi"/>
                <w:sz w:val="20"/>
                <w:szCs w:val="20"/>
              </w:rPr>
              <w:t xml:space="preserve">of the </w:t>
            </w:r>
            <w:r w:rsidR="005B7B52" w:rsidRPr="00A36D39">
              <w:rPr>
                <w:rFonts w:asciiTheme="majorHAnsi" w:hAnsiTheme="majorHAnsi"/>
                <w:sz w:val="20"/>
                <w:szCs w:val="20"/>
              </w:rPr>
              <w:t>American Declaration</w:t>
            </w:r>
            <w:r w:rsidR="009F74F4" w:rsidRPr="00A36D39">
              <w:rPr>
                <w:rFonts w:asciiTheme="majorHAnsi" w:hAnsiTheme="majorHAnsi"/>
                <w:sz w:val="20"/>
                <w:szCs w:val="20"/>
              </w:rPr>
              <w:t xml:space="preserve">; </w:t>
            </w:r>
            <w:r w:rsidR="00310C88">
              <w:rPr>
                <w:rFonts w:asciiTheme="majorHAnsi" w:hAnsiTheme="majorHAnsi"/>
                <w:sz w:val="20"/>
                <w:szCs w:val="20"/>
              </w:rPr>
              <w:t>A</w:t>
            </w:r>
            <w:r w:rsidRPr="00A36D39">
              <w:rPr>
                <w:rFonts w:asciiTheme="majorHAnsi" w:hAnsiTheme="majorHAnsi"/>
                <w:sz w:val="20"/>
                <w:szCs w:val="20"/>
              </w:rPr>
              <w:t>rticle</w:t>
            </w:r>
            <w:r w:rsidR="009F74F4" w:rsidRPr="00A36D39">
              <w:rPr>
                <w:rFonts w:asciiTheme="majorHAnsi" w:hAnsiTheme="majorHAnsi"/>
                <w:sz w:val="20"/>
                <w:szCs w:val="20"/>
              </w:rPr>
              <w:t xml:space="preserve">s 1, 6 </w:t>
            </w:r>
            <w:r w:rsidR="005B7B52">
              <w:rPr>
                <w:rFonts w:asciiTheme="majorHAnsi" w:hAnsiTheme="majorHAnsi"/>
                <w:sz w:val="20"/>
                <w:szCs w:val="20"/>
              </w:rPr>
              <w:t>and</w:t>
            </w:r>
            <w:r w:rsidR="009F74F4" w:rsidRPr="00A36D39">
              <w:rPr>
                <w:rFonts w:asciiTheme="majorHAnsi" w:hAnsiTheme="majorHAnsi"/>
                <w:sz w:val="20"/>
                <w:szCs w:val="20"/>
              </w:rPr>
              <w:t xml:space="preserve"> 8 </w:t>
            </w:r>
            <w:r w:rsidRPr="00A36D39">
              <w:rPr>
                <w:rFonts w:asciiTheme="majorHAnsi" w:hAnsiTheme="majorHAnsi"/>
                <w:sz w:val="20"/>
                <w:szCs w:val="20"/>
              </w:rPr>
              <w:t xml:space="preserve">of the </w:t>
            </w:r>
            <w:r w:rsidR="00310C88">
              <w:rPr>
                <w:rFonts w:asciiTheme="majorHAnsi" w:hAnsiTheme="majorHAnsi"/>
                <w:sz w:val="20"/>
                <w:szCs w:val="20"/>
              </w:rPr>
              <w:t>Inter-A</w:t>
            </w:r>
            <w:r w:rsidRPr="00A36D39">
              <w:rPr>
                <w:rFonts w:asciiTheme="majorHAnsi" w:hAnsiTheme="majorHAnsi"/>
                <w:sz w:val="20"/>
                <w:szCs w:val="20"/>
              </w:rPr>
              <w:t xml:space="preserve">merican Convention to Prevent and </w:t>
            </w:r>
            <w:r w:rsidR="00310C88">
              <w:rPr>
                <w:rFonts w:asciiTheme="majorHAnsi" w:hAnsiTheme="majorHAnsi"/>
                <w:sz w:val="20"/>
                <w:szCs w:val="20"/>
              </w:rPr>
              <w:t xml:space="preserve">Punish </w:t>
            </w:r>
            <w:r w:rsidRPr="00A36D39">
              <w:rPr>
                <w:rFonts w:asciiTheme="majorHAnsi" w:hAnsiTheme="majorHAnsi"/>
                <w:sz w:val="20"/>
                <w:szCs w:val="20"/>
              </w:rPr>
              <w:t>Torture</w:t>
            </w:r>
            <w:r w:rsidR="009F74F4" w:rsidRPr="00A36D39">
              <w:rPr>
                <w:rFonts w:asciiTheme="majorHAnsi" w:hAnsiTheme="majorHAnsi"/>
                <w:sz w:val="20"/>
                <w:szCs w:val="20"/>
              </w:rPr>
              <w:t xml:space="preserve">; </w:t>
            </w:r>
            <w:r w:rsidR="005B7B52">
              <w:rPr>
                <w:rFonts w:asciiTheme="majorHAnsi" w:hAnsiTheme="majorHAnsi"/>
                <w:sz w:val="20"/>
                <w:szCs w:val="20"/>
              </w:rPr>
              <w:t>and</w:t>
            </w:r>
            <w:r w:rsidR="009F74F4" w:rsidRPr="00A36D39">
              <w:rPr>
                <w:rFonts w:asciiTheme="majorHAnsi" w:hAnsiTheme="majorHAnsi"/>
                <w:sz w:val="20"/>
                <w:szCs w:val="20"/>
              </w:rPr>
              <w:t xml:space="preserve"> </w:t>
            </w:r>
            <w:r w:rsidR="00310C88">
              <w:rPr>
                <w:rFonts w:asciiTheme="majorHAnsi" w:hAnsiTheme="majorHAnsi"/>
                <w:sz w:val="20"/>
                <w:szCs w:val="20"/>
              </w:rPr>
              <w:t>A</w:t>
            </w:r>
            <w:r w:rsidRPr="00A36D39">
              <w:rPr>
                <w:rFonts w:asciiTheme="majorHAnsi" w:hAnsiTheme="majorHAnsi"/>
                <w:sz w:val="20"/>
                <w:szCs w:val="20"/>
              </w:rPr>
              <w:t>rticle</w:t>
            </w:r>
            <w:r w:rsidR="009F74F4" w:rsidRPr="00A36D39">
              <w:rPr>
                <w:rFonts w:asciiTheme="majorHAnsi" w:hAnsiTheme="majorHAnsi"/>
                <w:sz w:val="20"/>
                <w:szCs w:val="20"/>
              </w:rPr>
              <w:t>s 8 (</w:t>
            </w:r>
            <w:r w:rsidR="009244BD">
              <w:rPr>
                <w:rFonts w:asciiTheme="majorHAnsi" w:hAnsiTheme="majorHAnsi"/>
                <w:sz w:val="20"/>
                <w:szCs w:val="20"/>
              </w:rPr>
              <w:t>fair trial</w:t>
            </w:r>
            <w:r w:rsidR="009F74F4" w:rsidRPr="00A36D39">
              <w:rPr>
                <w:rFonts w:asciiTheme="majorHAnsi" w:hAnsiTheme="majorHAnsi"/>
                <w:sz w:val="20"/>
                <w:szCs w:val="20"/>
              </w:rPr>
              <w:t xml:space="preserve">) </w:t>
            </w:r>
            <w:r w:rsidR="009244BD">
              <w:rPr>
                <w:rFonts w:asciiTheme="majorHAnsi" w:hAnsiTheme="majorHAnsi"/>
                <w:sz w:val="20"/>
                <w:szCs w:val="20"/>
              </w:rPr>
              <w:t xml:space="preserve">and </w:t>
            </w:r>
            <w:r w:rsidR="009F74F4" w:rsidRPr="00A36D39">
              <w:rPr>
                <w:rFonts w:asciiTheme="majorHAnsi" w:hAnsiTheme="majorHAnsi"/>
                <w:sz w:val="20"/>
                <w:szCs w:val="20"/>
              </w:rPr>
              <w:t>25 (</w:t>
            </w:r>
            <w:r w:rsidRPr="00A36D39">
              <w:rPr>
                <w:rFonts w:asciiTheme="majorHAnsi" w:hAnsiTheme="majorHAnsi"/>
                <w:sz w:val="20"/>
                <w:szCs w:val="20"/>
              </w:rPr>
              <w:t>judicial protection</w:t>
            </w:r>
            <w:r w:rsidR="009F74F4" w:rsidRPr="00A36D39">
              <w:rPr>
                <w:rFonts w:asciiTheme="majorHAnsi" w:hAnsiTheme="majorHAnsi"/>
                <w:sz w:val="20"/>
                <w:szCs w:val="20"/>
              </w:rPr>
              <w:t xml:space="preserve">) </w:t>
            </w:r>
            <w:r w:rsidRPr="00A36D39">
              <w:rPr>
                <w:rFonts w:asciiTheme="majorHAnsi" w:hAnsiTheme="majorHAnsi"/>
                <w:sz w:val="20"/>
                <w:szCs w:val="20"/>
              </w:rPr>
              <w:t>of the American Convention</w:t>
            </w:r>
            <w:r w:rsidR="009F74F4" w:rsidRPr="00A36D39">
              <w:rPr>
                <w:rFonts w:asciiTheme="majorHAnsi" w:hAnsiTheme="majorHAnsi"/>
                <w:sz w:val="20"/>
                <w:szCs w:val="20"/>
              </w:rPr>
              <w:t xml:space="preserve">, </w:t>
            </w:r>
            <w:r w:rsidR="009244BD">
              <w:rPr>
                <w:rFonts w:asciiTheme="majorHAnsi" w:hAnsiTheme="majorHAnsi"/>
                <w:sz w:val="20"/>
                <w:szCs w:val="20"/>
              </w:rPr>
              <w:t xml:space="preserve">in </w:t>
            </w:r>
            <w:r w:rsidRPr="00A36D39">
              <w:rPr>
                <w:rFonts w:asciiTheme="majorHAnsi" w:hAnsiTheme="majorHAnsi"/>
                <w:sz w:val="20"/>
                <w:szCs w:val="20"/>
              </w:rPr>
              <w:t>relation</w:t>
            </w:r>
            <w:r w:rsidR="009F74F4" w:rsidRPr="00A36D39">
              <w:rPr>
                <w:rFonts w:asciiTheme="majorHAnsi" w:hAnsiTheme="majorHAnsi"/>
                <w:sz w:val="20"/>
                <w:szCs w:val="20"/>
              </w:rPr>
              <w:t xml:space="preserve"> </w:t>
            </w:r>
            <w:r w:rsidR="009244BD">
              <w:rPr>
                <w:rFonts w:asciiTheme="majorHAnsi" w:hAnsiTheme="majorHAnsi"/>
                <w:sz w:val="20"/>
                <w:szCs w:val="20"/>
              </w:rPr>
              <w:t>to its</w:t>
            </w:r>
            <w:r w:rsidR="009F74F4" w:rsidRPr="00A36D39">
              <w:rPr>
                <w:rFonts w:asciiTheme="majorHAnsi" w:hAnsiTheme="majorHAnsi"/>
                <w:sz w:val="20"/>
                <w:szCs w:val="20"/>
              </w:rPr>
              <w:t xml:space="preserve"> </w:t>
            </w:r>
            <w:r w:rsidRPr="00A36D39">
              <w:rPr>
                <w:rFonts w:asciiTheme="majorHAnsi" w:hAnsiTheme="majorHAnsi"/>
                <w:sz w:val="20"/>
                <w:szCs w:val="20"/>
              </w:rPr>
              <w:t>article</w:t>
            </w:r>
            <w:r w:rsidR="009F74F4" w:rsidRPr="00A36D39">
              <w:rPr>
                <w:rFonts w:asciiTheme="majorHAnsi" w:hAnsiTheme="majorHAnsi"/>
                <w:sz w:val="20"/>
                <w:szCs w:val="20"/>
              </w:rPr>
              <w:t xml:space="preserve"> 1.1 (</w:t>
            </w:r>
            <w:r w:rsidR="009244BD">
              <w:rPr>
                <w:rFonts w:asciiTheme="majorHAnsi" w:hAnsiTheme="majorHAnsi"/>
                <w:sz w:val="20"/>
                <w:szCs w:val="20"/>
              </w:rPr>
              <w:t>obligation to respect rights</w:t>
            </w:r>
            <w:r w:rsidR="009F74F4" w:rsidRPr="00A36D39">
              <w:rPr>
                <w:rFonts w:asciiTheme="majorHAnsi" w:hAnsiTheme="majorHAnsi"/>
                <w:sz w:val="20"/>
                <w:szCs w:val="20"/>
              </w:rPr>
              <w:t>)</w:t>
            </w:r>
          </w:p>
        </w:tc>
      </w:tr>
      <w:tr w:rsidR="00F621C3" w:rsidRPr="00A36D39"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A36D39" w:rsidRDefault="00F621C3" w:rsidP="005B7B52">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2B76AC53" w:rsidR="00F621C3" w:rsidRPr="00A36D39" w:rsidRDefault="009244BD" w:rsidP="00310C88">
            <w:pPr>
              <w:jc w:val="both"/>
              <w:rPr>
                <w:rFonts w:ascii="Cambria" w:hAnsi="Cambria"/>
                <w:bCs/>
                <w:sz w:val="20"/>
                <w:szCs w:val="20"/>
              </w:rPr>
            </w:pPr>
            <w:r>
              <w:rPr>
                <w:rFonts w:asciiTheme="majorHAnsi" w:hAnsiTheme="majorHAnsi"/>
                <w:bCs/>
                <w:sz w:val="20"/>
                <w:szCs w:val="20"/>
              </w:rPr>
              <w:t>Yes</w:t>
            </w:r>
            <w:r w:rsidR="009F74F4" w:rsidRPr="00A36D39">
              <w:rPr>
                <w:rFonts w:asciiTheme="majorHAnsi" w:hAnsiTheme="majorHAnsi"/>
                <w:bCs/>
                <w:sz w:val="20"/>
                <w:szCs w:val="20"/>
              </w:rPr>
              <w:t xml:space="preserve">, </w:t>
            </w:r>
            <w:r w:rsidR="00310C88">
              <w:rPr>
                <w:rFonts w:asciiTheme="majorHAnsi" w:hAnsiTheme="majorHAnsi"/>
                <w:bCs/>
                <w:sz w:val="20"/>
                <w:szCs w:val="20"/>
              </w:rPr>
              <w:t xml:space="preserve">the </w:t>
            </w:r>
            <w:r>
              <w:rPr>
                <w:rFonts w:asciiTheme="majorHAnsi" w:hAnsiTheme="majorHAnsi"/>
                <w:bCs/>
                <w:sz w:val="20"/>
                <w:szCs w:val="20"/>
              </w:rPr>
              <w:t>exceptions of</w:t>
            </w:r>
            <w:r w:rsidR="009F74F4" w:rsidRPr="00A36D39">
              <w:rPr>
                <w:rFonts w:asciiTheme="majorHAnsi" w:hAnsiTheme="majorHAnsi"/>
                <w:bCs/>
                <w:sz w:val="20"/>
                <w:szCs w:val="20"/>
              </w:rPr>
              <w:t xml:space="preserve"> </w:t>
            </w:r>
            <w:r w:rsidR="00C63290" w:rsidRPr="00A36D39">
              <w:rPr>
                <w:rFonts w:asciiTheme="majorHAnsi" w:hAnsiTheme="majorHAnsi"/>
                <w:bCs/>
                <w:sz w:val="20"/>
                <w:szCs w:val="20"/>
              </w:rPr>
              <w:t>article</w:t>
            </w:r>
            <w:r w:rsidR="009F74F4" w:rsidRPr="00A36D39">
              <w:rPr>
                <w:rFonts w:asciiTheme="majorHAnsi" w:hAnsiTheme="majorHAnsi"/>
                <w:bCs/>
                <w:sz w:val="20"/>
                <w:szCs w:val="20"/>
              </w:rPr>
              <w:t xml:space="preserve"> 31.2</w:t>
            </w:r>
            <w:r w:rsidR="00310C88">
              <w:rPr>
                <w:rFonts w:asciiTheme="majorHAnsi" w:hAnsiTheme="majorHAnsi"/>
                <w:bCs/>
                <w:sz w:val="20"/>
                <w:szCs w:val="20"/>
              </w:rPr>
              <w:t>, paragraphs (</w:t>
            </w:r>
            <w:r w:rsidR="009F74F4" w:rsidRPr="00A36D39">
              <w:rPr>
                <w:rFonts w:asciiTheme="majorHAnsi" w:hAnsiTheme="majorHAnsi"/>
                <w:bCs/>
                <w:sz w:val="20"/>
                <w:szCs w:val="20"/>
              </w:rPr>
              <w:t xml:space="preserve">b) </w:t>
            </w:r>
            <w:r>
              <w:rPr>
                <w:rFonts w:asciiTheme="majorHAnsi" w:hAnsiTheme="majorHAnsi"/>
                <w:bCs/>
                <w:sz w:val="20"/>
                <w:szCs w:val="20"/>
              </w:rPr>
              <w:t>and</w:t>
            </w:r>
            <w:r w:rsidR="009F74F4" w:rsidRPr="00A36D39">
              <w:rPr>
                <w:rFonts w:asciiTheme="majorHAnsi" w:hAnsiTheme="majorHAnsi"/>
                <w:bCs/>
                <w:sz w:val="20"/>
                <w:szCs w:val="20"/>
              </w:rPr>
              <w:t xml:space="preserve"> (c)</w:t>
            </w:r>
            <w:r w:rsidR="00310C88">
              <w:rPr>
                <w:rFonts w:asciiTheme="majorHAnsi" w:hAnsiTheme="majorHAnsi"/>
                <w:bCs/>
                <w:sz w:val="20"/>
                <w:szCs w:val="20"/>
              </w:rPr>
              <w:t>,</w:t>
            </w:r>
            <w:r w:rsidR="009F74F4" w:rsidRPr="00A36D39">
              <w:rPr>
                <w:rFonts w:asciiTheme="majorHAnsi" w:hAnsiTheme="majorHAnsi"/>
                <w:bCs/>
                <w:sz w:val="20"/>
                <w:szCs w:val="20"/>
              </w:rPr>
              <w:t xml:space="preserve"> </w:t>
            </w:r>
            <w:r>
              <w:rPr>
                <w:rFonts w:asciiTheme="majorHAnsi" w:hAnsiTheme="majorHAnsi"/>
                <w:bCs/>
                <w:sz w:val="20"/>
                <w:szCs w:val="20"/>
              </w:rPr>
              <w:t>of the</w:t>
            </w:r>
            <w:r w:rsidR="00C63290" w:rsidRPr="00A36D39">
              <w:rPr>
                <w:rFonts w:asciiTheme="majorHAnsi" w:hAnsiTheme="majorHAnsi"/>
                <w:bCs/>
                <w:sz w:val="20"/>
                <w:szCs w:val="20"/>
              </w:rPr>
              <w:t xml:space="preserve"> IACHR</w:t>
            </w:r>
            <w:r>
              <w:rPr>
                <w:rFonts w:asciiTheme="majorHAnsi" w:hAnsiTheme="majorHAnsi"/>
                <w:bCs/>
                <w:sz w:val="20"/>
                <w:szCs w:val="20"/>
              </w:rPr>
              <w:t xml:space="preserve"> Rules </w:t>
            </w:r>
            <w:r w:rsidR="00310C88">
              <w:rPr>
                <w:rFonts w:asciiTheme="majorHAnsi" w:hAnsiTheme="majorHAnsi"/>
                <w:bCs/>
                <w:sz w:val="20"/>
                <w:szCs w:val="20"/>
              </w:rPr>
              <w:t xml:space="preserve">of </w:t>
            </w:r>
            <w:r>
              <w:rPr>
                <w:rFonts w:asciiTheme="majorHAnsi" w:hAnsiTheme="majorHAnsi"/>
                <w:bCs/>
                <w:sz w:val="20"/>
                <w:szCs w:val="20"/>
              </w:rPr>
              <w:t xml:space="preserve">Procedure </w:t>
            </w:r>
            <w:r w:rsidR="00310C88">
              <w:rPr>
                <w:rFonts w:asciiTheme="majorHAnsi" w:hAnsiTheme="majorHAnsi"/>
                <w:bCs/>
                <w:sz w:val="20"/>
                <w:szCs w:val="20"/>
              </w:rPr>
              <w:t>are applicable</w:t>
            </w:r>
          </w:p>
        </w:tc>
      </w:tr>
      <w:tr w:rsidR="00F621C3" w:rsidRPr="00A36D39"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A36D39" w:rsidRDefault="00F621C3" w:rsidP="005B7B52">
            <w:pPr>
              <w:jc w:val="center"/>
              <w:rPr>
                <w:rFonts w:ascii="Cambria" w:hAnsi="Cambria"/>
                <w:b/>
                <w:bCs/>
                <w:color w:val="FFFFFF" w:themeColor="background1"/>
                <w:sz w:val="20"/>
                <w:szCs w:val="20"/>
              </w:rPr>
            </w:pPr>
            <w:r w:rsidRPr="00A36D39">
              <w:rPr>
                <w:rFonts w:ascii="Cambria" w:hAnsi="Cambria"/>
                <w:b/>
                <w:bCs/>
                <w:color w:val="FFFFFF" w:themeColor="background1"/>
                <w:sz w:val="20"/>
                <w:szCs w:val="20"/>
              </w:rPr>
              <w:t>Timeliness of the petition:</w:t>
            </w:r>
          </w:p>
        </w:tc>
        <w:tc>
          <w:tcPr>
            <w:tcW w:w="5670" w:type="dxa"/>
            <w:vAlign w:val="center"/>
          </w:tcPr>
          <w:p w14:paraId="6A26CCE9" w14:textId="61E70A17" w:rsidR="00F621C3" w:rsidRPr="00A36D39" w:rsidRDefault="009244BD" w:rsidP="005B7B52">
            <w:pPr>
              <w:rPr>
                <w:rFonts w:asciiTheme="majorHAnsi" w:hAnsiTheme="majorHAnsi"/>
                <w:bCs/>
                <w:sz w:val="20"/>
                <w:szCs w:val="20"/>
              </w:rPr>
            </w:pPr>
            <w:r>
              <w:rPr>
                <w:rFonts w:asciiTheme="majorHAnsi" w:hAnsiTheme="majorHAnsi"/>
                <w:bCs/>
                <w:sz w:val="20"/>
                <w:szCs w:val="20"/>
              </w:rPr>
              <w:t>Yes</w:t>
            </w:r>
            <w:r w:rsidR="009F74F4" w:rsidRPr="00A36D39">
              <w:rPr>
                <w:rFonts w:asciiTheme="majorHAnsi" w:hAnsiTheme="majorHAnsi"/>
                <w:bCs/>
                <w:sz w:val="20"/>
                <w:szCs w:val="20"/>
              </w:rPr>
              <w:t xml:space="preserve">, </w:t>
            </w:r>
            <w:r>
              <w:rPr>
                <w:rFonts w:asciiTheme="majorHAnsi" w:hAnsiTheme="majorHAnsi"/>
                <w:bCs/>
                <w:sz w:val="20"/>
                <w:szCs w:val="20"/>
              </w:rPr>
              <w:t>in the terms of Section</w:t>
            </w:r>
            <w:r w:rsidR="009F74F4" w:rsidRPr="00A36D39">
              <w:rPr>
                <w:rFonts w:asciiTheme="majorHAnsi" w:hAnsiTheme="majorHAnsi"/>
                <w:bCs/>
                <w:sz w:val="20"/>
                <w:szCs w:val="20"/>
              </w:rPr>
              <w:t xml:space="preserve"> VI</w:t>
            </w:r>
          </w:p>
        </w:tc>
      </w:tr>
    </w:tbl>
    <w:p w14:paraId="629E2DE8" w14:textId="2DFB820B" w:rsidR="00F621C3" w:rsidRPr="00A36D39" w:rsidRDefault="00F621C3" w:rsidP="00F621C3">
      <w:pPr>
        <w:spacing w:before="240" w:after="240"/>
        <w:ind w:firstLine="720"/>
        <w:jc w:val="both"/>
        <w:rPr>
          <w:rFonts w:asciiTheme="majorHAnsi" w:hAnsiTheme="majorHAnsi"/>
          <w:b/>
          <w:sz w:val="20"/>
          <w:szCs w:val="20"/>
        </w:rPr>
      </w:pPr>
      <w:r w:rsidRPr="00A36D39">
        <w:rPr>
          <w:rFonts w:asciiTheme="majorHAnsi" w:hAnsiTheme="majorHAnsi"/>
          <w:b/>
          <w:sz w:val="20"/>
          <w:szCs w:val="20"/>
        </w:rPr>
        <w:t xml:space="preserve">V. </w:t>
      </w:r>
      <w:r w:rsidRPr="00A36D39">
        <w:rPr>
          <w:rFonts w:asciiTheme="majorHAnsi" w:hAnsiTheme="majorHAnsi"/>
          <w:b/>
          <w:sz w:val="20"/>
          <w:szCs w:val="20"/>
        </w:rPr>
        <w:tab/>
      </w:r>
      <w:r w:rsidR="005816E5" w:rsidRPr="00A36D39">
        <w:rPr>
          <w:rFonts w:asciiTheme="majorHAnsi" w:hAnsiTheme="majorHAnsi"/>
          <w:b/>
          <w:sz w:val="20"/>
          <w:szCs w:val="20"/>
        </w:rPr>
        <w:t>ALLEGED</w:t>
      </w:r>
      <w:r w:rsidR="00310C88">
        <w:rPr>
          <w:rFonts w:asciiTheme="majorHAnsi" w:hAnsiTheme="majorHAnsi"/>
          <w:b/>
          <w:sz w:val="20"/>
          <w:szCs w:val="20"/>
        </w:rPr>
        <w:t xml:space="preserve"> FACTS</w:t>
      </w:r>
    </w:p>
    <w:p w14:paraId="4D8FF823" w14:textId="2C24ECB0" w:rsidR="009F74F4" w:rsidRPr="00A36D39" w:rsidRDefault="00C63290" w:rsidP="009F74F4">
      <w:pPr>
        <w:pStyle w:val="ListParagraph"/>
        <w:numPr>
          <w:ilvl w:val="0"/>
          <w:numId w:val="103"/>
        </w:numPr>
        <w:suppressAutoHyphens/>
        <w:spacing w:after="240"/>
        <w:jc w:val="both"/>
        <w:rPr>
          <w:rFonts w:asciiTheme="majorHAnsi" w:hAnsiTheme="majorHAnsi"/>
          <w:sz w:val="20"/>
          <w:szCs w:val="20"/>
          <w:lang w:eastAsia="en-US"/>
        </w:rPr>
      </w:pPr>
      <w:r w:rsidRPr="00A36D39">
        <w:rPr>
          <w:rFonts w:asciiTheme="majorHAnsi" w:hAnsiTheme="majorHAnsi"/>
          <w:sz w:val="20"/>
          <w:szCs w:val="20"/>
        </w:rPr>
        <w:t>The petitioner</w:t>
      </w:r>
      <w:r w:rsidR="009F74F4" w:rsidRPr="00A36D39">
        <w:rPr>
          <w:rFonts w:asciiTheme="majorHAnsi" w:hAnsiTheme="majorHAnsi"/>
          <w:sz w:val="20"/>
          <w:szCs w:val="20"/>
        </w:rPr>
        <w:t xml:space="preserve"> </w:t>
      </w:r>
      <w:r w:rsidR="009244BD">
        <w:rPr>
          <w:rFonts w:asciiTheme="majorHAnsi" w:hAnsiTheme="majorHAnsi"/>
          <w:sz w:val="20"/>
          <w:szCs w:val="20"/>
        </w:rPr>
        <w:t>claims</w:t>
      </w:r>
      <w:r w:rsidR="00310C88">
        <w:rPr>
          <w:rFonts w:asciiTheme="majorHAnsi" w:hAnsiTheme="majorHAnsi"/>
          <w:sz w:val="20"/>
          <w:szCs w:val="20"/>
        </w:rPr>
        <w:t xml:space="preserve"> the</w:t>
      </w:r>
      <w:r w:rsidR="009244BD">
        <w:rPr>
          <w:rFonts w:asciiTheme="majorHAnsi" w:hAnsiTheme="majorHAnsi"/>
          <w:sz w:val="20"/>
          <w:szCs w:val="20"/>
        </w:rPr>
        <w:t xml:space="preserve"> international responsibility of the State</w:t>
      </w:r>
      <w:r w:rsidR="009F74F4" w:rsidRPr="00A36D39">
        <w:rPr>
          <w:rFonts w:asciiTheme="majorHAnsi" w:hAnsiTheme="majorHAnsi"/>
          <w:sz w:val="20"/>
          <w:szCs w:val="20"/>
        </w:rPr>
        <w:t xml:space="preserve"> </w:t>
      </w:r>
      <w:r w:rsidR="008E76FB">
        <w:rPr>
          <w:rFonts w:asciiTheme="majorHAnsi" w:hAnsiTheme="majorHAnsi"/>
          <w:sz w:val="20"/>
          <w:szCs w:val="20"/>
        </w:rPr>
        <w:t>for the arbitrary arrest and torture</w:t>
      </w:r>
      <w:r w:rsidR="00310C88">
        <w:rPr>
          <w:rFonts w:asciiTheme="majorHAnsi" w:hAnsiTheme="majorHAnsi"/>
          <w:sz w:val="20"/>
          <w:szCs w:val="20"/>
        </w:rPr>
        <w:t xml:space="preserve"> of which</w:t>
      </w:r>
      <w:r w:rsidR="008E76FB">
        <w:rPr>
          <w:rFonts w:asciiTheme="majorHAnsi" w:hAnsiTheme="majorHAnsi"/>
          <w:sz w:val="20"/>
          <w:szCs w:val="20"/>
        </w:rPr>
        <w:t xml:space="preserve"> he was </w:t>
      </w:r>
      <w:r w:rsidR="00310C88">
        <w:rPr>
          <w:rFonts w:asciiTheme="majorHAnsi" w:hAnsiTheme="majorHAnsi"/>
          <w:sz w:val="20"/>
          <w:szCs w:val="20"/>
        </w:rPr>
        <w:t xml:space="preserve">a </w:t>
      </w:r>
      <w:r w:rsidR="008E76FB">
        <w:rPr>
          <w:rFonts w:asciiTheme="majorHAnsi" w:hAnsiTheme="majorHAnsi"/>
          <w:sz w:val="20"/>
          <w:szCs w:val="20"/>
        </w:rPr>
        <w:t>victim in</w:t>
      </w:r>
      <w:r w:rsidR="009F74F4" w:rsidRPr="00A36D39">
        <w:rPr>
          <w:rFonts w:asciiTheme="majorHAnsi" w:hAnsiTheme="majorHAnsi"/>
          <w:sz w:val="20"/>
          <w:szCs w:val="20"/>
        </w:rPr>
        <w:t xml:space="preserve"> 1989. </w:t>
      </w:r>
      <w:r w:rsidR="008E76FB">
        <w:rPr>
          <w:rFonts w:asciiTheme="majorHAnsi" w:hAnsiTheme="majorHAnsi"/>
          <w:sz w:val="20"/>
          <w:szCs w:val="20"/>
        </w:rPr>
        <w:t xml:space="preserve">He </w:t>
      </w:r>
      <w:r w:rsidR="00310C88">
        <w:rPr>
          <w:rFonts w:asciiTheme="majorHAnsi" w:hAnsiTheme="majorHAnsi"/>
          <w:sz w:val="20"/>
          <w:szCs w:val="20"/>
        </w:rPr>
        <w:t xml:space="preserve">states </w:t>
      </w:r>
      <w:r w:rsidR="008E76FB">
        <w:rPr>
          <w:rFonts w:asciiTheme="majorHAnsi" w:hAnsiTheme="majorHAnsi"/>
          <w:sz w:val="20"/>
          <w:szCs w:val="20"/>
        </w:rPr>
        <w:t xml:space="preserve">that on </w:t>
      </w:r>
      <w:r w:rsidRPr="00A36D39">
        <w:rPr>
          <w:rFonts w:asciiTheme="majorHAnsi" w:hAnsiTheme="majorHAnsi"/>
          <w:sz w:val="20"/>
          <w:szCs w:val="20"/>
        </w:rPr>
        <w:t>August</w:t>
      </w:r>
      <w:r w:rsidR="009F74F4" w:rsidRPr="00A36D39">
        <w:rPr>
          <w:rFonts w:asciiTheme="majorHAnsi" w:hAnsiTheme="majorHAnsi"/>
          <w:sz w:val="20"/>
          <w:szCs w:val="20"/>
        </w:rPr>
        <w:t xml:space="preserve"> </w:t>
      </w:r>
      <w:r w:rsidR="008E76FB">
        <w:rPr>
          <w:rFonts w:asciiTheme="majorHAnsi" w:hAnsiTheme="majorHAnsi"/>
          <w:sz w:val="20"/>
          <w:szCs w:val="20"/>
        </w:rPr>
        <w:t xml:space="preserve">28 </w:t>
      </w:r>
      <w:r w:rsidR="00310C88">
        <w:rPr>
          <w:rFonts w:asciiTheme="majorHAnsi" w:hAnsiTheme="majorHAnsi"/>
          <w:sz w:val="20"/>
          <w:szCs w:val="20"/>
        </w:rPr>
        <w:t xml:space="preserve">of </w:t>
      </w:r>
      <w:r w:rsidR="008E76FB">
        <w:rPr>
          <w:rFonts w:asciiTheme="majorHAnsi" w:hAnsiTheme="majorHAnsi"/>
          <w:sz w:val="20"/>
          <w:szCs w:val="20"/>
        </w:rPr>
        <w:t>that year he was arrested by agents of the</w:t>
      </w:r>
      <w:r w:rsidRPr="00A36D39">
        <w:rPr>
          <w:rFonts w:asciiTheme="majorHAnsi" w:hAnsiTheme="majorHAnsi"/>
          <w:sz w:val="20"/>
          <w:szCs w:val="20"/>
        </w:rPr>
        <w:t xml:space="preserve"> </w:t>
      </w:r>
      <w:r w:rsidR="00310C88">
        <w:rPr>
          <w:rFonts w:asciiTheme="majorHAnsi" w:hAnsiTheme="majorHAnsi"/>
          <w:sz w:val="20"/>
          <w:szCs w:val="20"/>
        </w:rPr>
        <w:t xml:space="preserve">Investigations </w:t>
      </w:r>
      <w:r w:rsidR="008E76FB">
        <w:rPr>
          <w:rFonts w:asciiTheme="majorHAnsi" w:hAnsiTheme="majorHAnsi"/>
          <w:sz w:val="20"/>
          <w:szCs w:val="20"/>
        </w:rPr>
        <w:t xml:space="preserve">Police </w:t>
      </w:r>
      <w:r w:rsidR="00153516">
        <w:rPr>
          <w:rFonts w:asciiTheme="majorHAnsi" w:hAnsiTheme="majorHAnsi"/>
          <w:sz w:val="20"/>
          <w:szCs w:val="20"/>
        </w:rPr>
        <w:t>in the town of</w:t>
      </w:r>
      <w:r w:rsidR="009F74F4" w:rsidRPr="00A36D39">
        <w:rPr>
          <w:rFonts w:asciiTheme="majorHAnsi" w:hAnsiTheme="majorHAnsi"/>
          <w:sz w:val="20"/>
          <w:szCs w:val="20"/>
        </w:rPr>
        <w:t xml:space="preserve"> </w:t>
      </w:r>
      <w:proofErr w:type="spellStart"/>
      <w:r w:rsidR="009F74F4" w:rsidRPr="00A36D39">
        <w:rPr>
          <w:rFonts w:asciiTheme="majorHAnsi" w:hAnsiTheme="majorHAnsi"/>
          <w:sz w:val="20"/>
          <w:szCs w:val="20"/>
        </w:rPr>
        <w:t>Llolleo</w:t>
      </w:r>
      <w:proofErr w:type="spellEnd"/>
      <w:r w:rsidR="009F74F4" w:rsidRPr="00A36D39">
        <w:rPr>
          <w:rFonts w:asciiTheme="majorHAnsi" w:hAnsiTheme="majorHAnsi"/>
          <w:sz w:val="20"/>
          <w:szCs w:val="20"/>
        </w:rPr>
        <w:t xml:space="preserve">, San Antonio, </w:t>
      </w:r>
      <w:r w:rsidR="00153516">
        <w:rPr>
          <w:rFonts w:asciiTheme="majorHAnsi" w:hAnsiTheme="majorHAnsi"/>
          <w:sz w:val="20"/>
          <w:szCs w:val="20"/>
        </w:rPr>
        <w:t>and transferred to the</w:t>
      </w:r>
      <w:r w:rsidR="009F74F4" w:rsidRPr="00A36D39">
        <w:rPr>
          <w:rFonts w:asciiTheme="majorHAnsi" w:hAnsiTheme="majorHAnsi"/>
          <w:sz w:val="20"/>
          <w:szCs w:val="20"/>
        </w:rPr>
        <w:t xml:space="preserve"> </w:t>
      </w:r>
      <w:r w:rsidR="00153516" w:rsidRPr="00A36D39">
        <w:rPr>
          <w:rFonts w:asciiTheme="majorHAnsi" w:hAnsiTheme="majorHAnsi"/>
          <w:sz w:val="20"/>
          <w:szCs w:val="20"/>
        </w:rPr>
        <w:t>Investigations</w:t>
      </w:r>
      <w:r w:rsidR="00310C88">
        <w:rPr>
          <w:rFonts w:asciiTheme="majorHAnsi" w:hAnsiTheme="majorHAnsi"/>
          <w:sz w:val="20"/>
          <w:szCs w:val="20"/>
        </w:rPr>
        <w:t xml:space="preserve"> Headq</w:t>
      </w:r>
      <w:r w:rsidR="00153516">
        <w:rPr>
          <w:rFonts w:asciiTheme="majorHAnsi" w:hAnsiTheme="majorHAnsi"/>
          <w:sz w:val="20"/>
          <w:szCs w:val="20"/>
        </w:rPr>
        <w:t>uarters</w:t>
      </w:r>
      <w:r w:rsidR="009F74F4" w:rsidRPr="00A36D39">
        <w:rPr>
          <w:rFonts w:asciiTheme="majorHAnsi" w:hAnsiTheme="majorHAnsi"/>
          <w:sz w:val="20"/>
          <w:szCs w:val="20"/>
        </w:rPr>
        <w:t xml:space="preserve">; </w:t>
      </w:r>
      <w:r w:rsidR="00153516">
        <w:rPr>
          <w:rFonts w:asciiTheme="majorHAnsi" w:hAnsiTheme="majorHAnsi"/>
          <w:sz w:val="20"/>
          <w:szCs w:val="20"/>
        </w:rPr>
        <w:t>the</w:t>
      </w:r>
      <w:r w:rsidR="009F74F4" w:rsidRPr="00A36D39">
        <w:rPr>
          <w:rFonts w:asciiTheme="majorHAnsi" w:hAnsiTheme="majorHAnsi"/>
          <w:sz w:val="20"/>
          <w:szCs w:val="20"/>
        </w:rPr>
        <w:t xml:space="preserve"> </w:t>
      </w:r>
      <w:r w:rsidR="00310C88">
        <w:rPr>
          <w:rFonts w:asciiTheme="majorHAnsi" w:hAnsiTheme="majorHAnsi"/>
          <w:sz w:val="20"/>
          <w:szCs w:val="20"/>
        </w:rPr>
        <w:t xml:space="preserve">arrest was made pursuant to </w:t>
      </w:r>
      <w:r w:rsidR="00153516">
        <w:rPr>
          <w:rFonts w:asciiTheme="majorHAnsi" w:hAnsiTheme="majorHAnsi"/>
          <w:sz w:val="20"/>
          <w:szCs w:val="20"/>
        </w:rPr>
        <w:t xml:space="preserve">a </w:t>
      </w:r>
      <w:r w:rsidR="00310C88">
        <w:rPr>
          <w:rFonts w:asciiTheme="majorHAnsi" w:hAnsiTheme="majorHAnsi"/>
          <w:sz w:val="20"/>
          <w:szCs w:val="20"/>
        </w:rPr>
        <w:t xml:space="preserve">warrant </w:t>
      </w:r>
      <w:r w:rsidR="00153516">
        <w:rPr>
          <w:rFonts w:asciiTheme="majorHAnsi" w:hAnsiTheme="majorHAnsi"/>
          <w:sz w:val="20"/>
          <w:szCs w:val="20"/>
        </w:rPr>
        <w:t xml:space="preserve">issued by the </w:t>
      </w:r>
      <w:r w:rsidR="00153516" w:rsidRPr="00A36D39">
        <w:rPr>
          <w:rFonts w:asciiTheme="majorHAnsi" w:hAnsiTheme="majorHAnsi"/>
          <w:i/>
          <w:iCs/>
          <w:sz w:val="20"/>
          <w:szCs w:val="20"/>
        </w:rPr>
        <w:t>ad hoc</w:t>
      </w:r>
      <w:r w:rsidR="00153516" w:rsidRPr="00A36D39">
        <w:rPr>
          <w:rFonts w:asciiTheme="majorHAnsi" w:hAnsiTheme="majorHAnsi"/>
          <w:sz w:val="20"/>
          <w:szCs w:val="20"/>
        </w:rPr>
        <w:t xml:space="preserve"> </w:t>
      </w:r>
      <w:r w:rsidR="00153516">
        <w:rPr>
          <w:rFonts w:asciiTheme="majorHAnsi" w:hAnsiTheme="majorHAnsi"/>
          <w:sz w:val="20"/>
          <w:szCs w:val="20"/>
        </w:rPr>
        <w:t>Military Prosecutor</w:t>
      </w:r>
      <w:r w:rsidR="009F74F4" w:rsidRPr="00A36D39">
        <w:rPr>
          <w:rFonts w:asciiTheme="majorHAnsi" w:hAnsiTheme="majorHAnsi"/>
          <w:sz w:val="20"/>
          <w:szCs w:val="20"/>
        </w:rPr>
        <w:t xml:space="preserve"> </w:t>
      </w:r>
      <w:r w:rsidR="00153516">
        <w:rPr>
          <w:rFonts w:asciiTheme="majorHAnsi" w:hAnsiTheme="majorHAnsi"/>
          <w:sz w:val="20"/>
          <w:szCs w:val="20"/>
        </w:rPr>
        <w:t>of the Second Military Court of</w:t>
      </w:r>
      <w:r w:rsidR="009F74F4" w:rsidRPr="00A36D39">
        <w:rPr>
          <w:rFonts w:asciiTheme="majorHAnsi" w:hAnsiTheme="majorHAnsi"/>
          <w:sz w:val="20"/>
          <w:szCs w:val="20"/>
        </w:rPr>
        <w:t xml:space="preserve"> Santiago. </w:t>
      </w:r>
      <w:r w:rsidR="00310C88">
        <w:rPr>
          <w:rFonts w:asciiTheme="majorHAnsi" w:hAnsiTheme="majorHAnsi"/>
          <w:sz w:val="20"/>
          <w:szCs w:val="20"/>
        </w:rPr>
        <w:t xml:space="preserve">Petitioner states </w:t>
      </w:r>
      <w:r w:rsidR="00153516">
        <w:rPr>
          <w:rFonts w:asciiTheme="majorHAnsi" w:hAnsiTheme="majorHAnsi"/>
          <w:sz w:val="20"/>
          <w:szCs w:val="20"/>
        </w:rPr>
        <w:t xml:space="preserve">that once </w:t>
      </w:r>
      <w:r w:rsidR="00310C88">
        <w:rPr>
          <w:rFonts w:asciiTheme="majorHAnsi" w:hAnsiTheme="majorHAnsi"/>
          <w:sz w:val="20"/>
          <w:szCs w:val="20"/>
        </w:rPr>
        <w:t xml:space="preserve">he was detained </w:t>
      </w:r>
      <w:r w:rsidR="00153516">
        <w:rPr>
          <w:rFonts w:asciiTheme="majorHAnsi" w:hAnsiTheme="majorHAnsi"/>
          <w:sz w:val="20"/>
          <w:szCs w:val="20"/>
        </w:rPr>
        <w:t xml:space="preserve">in the Investigations </w:t>
      </w:r>
      <w:r w:rsidR="00310C88">
        <w:rPr>
          <w:rFonts w:asciiTheme="majorHAnsi" w:hAnsiTheme="majorHAnsi"/>
          <w:sz w:val="20"/>
          <w:szCs w:val="20"/>
        </w:rPr>
        <w:t>Head</w:t>
      </w:r>
      <w:r w:rsidR="00153516">
        <w:rPr>
          <w:rFonts w:asciiTheme="majorHAnsi" w:hAnsiTheme="majorHAnsi"/>
          <w:sz w:val="20"/>
          <w:szCs w:val="20"/>
        </w:rPr>
        <w:t>quarters</w:t>
      </w:r>
      <w:r w:rsidR="009F74F4" w:rsidRPr="00A36D39">
        <w:rPr>
          <w:rFonts w:asciiTheme="majorHAnsi" w:hAnsiTheme="majorHAnsi"/>
          <w:sz w:val="20"/>
          <w:szCs w:val="20"/>
        </w:rPr>
        <w:t xml:space="preserve">, </w:t>
      </w:r>
      <w:r w:rsidR="00153516">
        <w:rPr>
          <w:rFonts w:asciiTheme="majorHAnsi" w:hAnsiTheme="majorHAnsi"/>
          <w:sz w:val="20"/>
          <w:szCs w:val="20"/>
        </w:rPr>
        <w:t>the police agents handcuffed him</w:t>
      </w:r>
      <w:r w:rsidR="009F74F4" w:rsidRPr="00A36D39">
        <w:rPr>
          <w:rFonts w:asciiTheme="majorHAnsi" w:hAnsiTheme="majorHAnsi"/>
          <w:sz w:val="20"/>
          <w:szCs w:val="20"/>
        </w:rPr>
        <w:t xml:space="preserve">, </w:t>
      </w:r>
      <w:r w:rsidR="00153516">
        <w:rPr>
          <w:rFonts w:asciiTheme="majorHAnsi" w:hAnsiTheme="majorHAnsi"/>
          <w:sz w:val="20"/>
          <w:szCs w:val="20"/>
        </w:rPr>
        <w:t>blindfolded him</w:t>
      </w:r>
      <w:r w:rsidR="009F74F4" w:rsidRPr="00A36D39">
        <w:rPr>
          <w:rFonts w:asciiTheme="majorHAnsi" w:hAnsiTheme="majorHAnsi"/>
          <w:sz w:val="20"/>
          <w:szCs w:val="20"/>
        </w:rPr>
        <w:t xml:space="preserve">, </w:t>
      </w:r>
      <w:r w:rsidR="00153516">
        <w:rPr>
          <w:rFonts w:asciiTheme="majorHAnsi" w:hAnsiTheme="majorHAnsi"/>
          <w:sz w:val="20"/>
          <w:szCs w:val="20"/>
        </w:rPr>
        <w:t>stripped him naked</w:t>
      </w:r>
      <w:r w:rsidR="009F74F4" w:rsidRPr="00A36D39">
        <w:rPr>
          <w:rFonts w:asciiTheme="majorHAnsi" w:hAnsiTheme="majorHAnsi"/>
          <w:sz w:val="20"/>
          <w:szCs w:val="20"/>
        </w:rPr>
        <w:t xml:space="preserve">, </w:t>
      </w:r>
      <w:r w:rsidR="00153516">
        <w:rPr>
          <w:rFonts w:asciiTheme="majorHAnsi" w:hAnsiTheme="majorHAnsi"/>
          <w:sz w:val="20"/>
          <w:szCs w:val="20"/>
        </w:rPr>
        <w:t>tied his arms and legs to a chair</w:t>
      </w:r>
      <w:r w:rsidR="009F74F4" w:rsidRPr="00A36D39">
        <w:rPr>
          <w:rFonts w:asciiTheme="majorHAnsi" w:hAnsiTheme="majorHAnsi"/>
          <w:sz w:val="20"/>
          <w:szCs w:val="20"/>
        </w:rPr>
        <w:t xml:space="preserve"> </w:t>
      </w:r>
      <w:r w:rsidR="00153516">
        <w:rPr>
          <w:rFonts w:asciiTheme="majorHAnsi" w:hAnsiTheme="majorHAnsi"/>
          <w:sz w:val="20"/>
          <w:szCs w:val="20"/>
        </w:rPr>
        <w:t xml:space="preserve">and </w:t>
      </w:r>
      <w:r w:rsidR="00310C88">
        <w:rPr>
          <w:rFonts w:asciiTheme="majorHAnsi" w:hAnsiTheme="majorHAnsi"/>
          <w:sz w:val="20"/>
          <w:szCs w:val="20"/>
        </w:rPr>
        <w:t xml:space="preserve">placed </w:t>
      </w:r>
      <w:r w:rsidR="00153516">
        <w:rPr>
          <w:rFonts w:asciiTheme="majorHAnsi" w:hAnsiTheme="majorHAnsi"/>
          <w:sz w:val="20"/>
          <w:szCs w:val="20"/>
        </w:rPr>
        <w:t>electric</w:t>
      </w:r>
      <w:r w:rsidR="00310C88">
        <w:rPr>
          <w:rFonts w:asciiTheme="majorHAnsi" w:hAnsiTheme="majorHAnsi"/>
          <w:sz w:val="20"/>
          <w:szCs w:val="20"/>
        </w:rPr>
        <w:t>al</w:t>
      </w:r>
      <w:r w:rsidR="00153516">
        <w:rPr>
          <w:rFonts w:asciiTheme="majorHAnsi" w:hAnsiTheme="majorHAnsi"/>
          <w:sz w:val="20"/>
          <w:szCs w:val="20"/>
        </w:rPr>
        <w:t xml:space="preserve"> cables </w:t>
      </w:r>
      <w:r w:rsidR="00B526A9">
        <w:rPr>
          <w:rFonts w:asciiTheme="majorHAnsi" w:hAnsiTheme="majorHAnsi"/>
          <w:sz w:val="20"/>
          <w:szCs w:val="20"/>
        </w:rPr>
        <w:t>o</w:t>
      </w:r>
      <w:r w:rsidR="00153516">
        <w:rPr>
          <w:rFonts w:asciiTheme="majorHAnsi" w:hAnsiTheme="majorHAnsi"/>
          <w:sz w:val="20"/>
          <w:szCs w:val="20"/>
        </w:rPr>
        <w:t>n his arms</w:t>
      </w:r>
      <w:r w:rsidR="009F74F4" w:rsidRPr="00A36D39">
        <w:rPr>
          <w:rFonts w:asciiTheme="majorHAnsi" w:hAnsiTheme="majorHAnsi"/>
          <w:sz w:val="20"/>
          <w:szCs w:val="20"/>
        </w:rPr>
        <w:t xml:space="preserve"> </w:t>
      </w:r>
      <w:r w:rsidR="00153516">
        <w:rPr>
          <w:rFonts w:asciiTheme="majorHAnsi" w:hAnsiTheme="majorHAnsi"/>
          <w:sz w:val="20"/>
          <w:szCs w:val="20"/>
        </w:rPr>
        <w:t xml:space="preserve">and </w:t>
      </w:r>
      <w:r w:rsidR="00375133">
        <w:rPr>
          <w:rFonts w:asciiTheme="majorHAnsi" w:hAnsiTheme="majorHAnsi"/>
          <w:sz w:val="20"/>
          <w:szCs w:val="20"/>
        </w:rPr>
        <w:t>o</w:t>
      </w:r>
      <w:r w:rsidR="00153516">
        <w:rPr>
          <w:rFonts w:asciiTheme="majorHAnsi" w:hAnsiTheme="majorHAnsi"/>
          <w:sz w:val="20"/>
          <w:szCs w:val="20"/>
        </w:rPr>
        <w:t xml:space="preserve">n </w:t>
      </w:r>
      <w:r w:rsidR="00375133">
        <w:rPr>
          <w:rFonts w:asciiTheme="majorHAnsi" w:hAnsiTheme="majorHAnsi"/>
          <w:sz w:val="20"/>
          <w:szCs w:val="20"/>
        </w:rPr>
        <w:t>his</w:t>
      </w:r>
      <w:r w:rsidR="00153516">
        <w:rPr>
          <w:rFonts w:asciiTheme="majorHAnsi" w:hAnsiTheme="majorHAnsi"/>
          <w:sz w:val="20"/>
          <w:szCs w:val="20"/>
        </w:rPr>
        <w:t xml:space="preserve"> </w:t>
      </w:r>
      <w:r w:rsidR="009F74F4" w:rsidRPr="00A36D39">
        <w:rPr>
          <w:rFonts w:asciiTheme="majorHAnsi" w:hAnsiTheme="majorHAnsi"/>
          <w:sz w:val="20"/>
          <w:szCs w:val="20"/>
        </w:rPr>
        <w:t>genital</w:t>
      </w:r>
      <w:r w:rsidR="00153516">
        <w:rPr>
          <w:rFonts w:asciiTheme="majorHAnsi" w:hAnsiTheme="majorHAnsi"/>
          <w:sz w:val="20"/>
          <w:szCs w:val="20"/>
        </w:rPr>
        <w:t xml:space="preserve"> area</w:t>
      </w:r>
      <w:r w:rsidR="009F74F4" w:rsidRPr="00A36D39">
        <w:rPr>
          <w:rFonts w:asciiTheme="majorHAnsi" w:hAnsiTheme="majorHAnsi"/>
          <w:sz w:val="20"/>
          <w:szCs w:val="20"/>
        </w:rPr>
        <w:t xml:space="preserve">, </w:t>
      </w:r>
      <w:r w:rsidR="00B526A9">
        <w:rPr>
          <w:rFonts w:asciiTheme="majorHAnsi" w:hAnsiTheme="majorHAnsi"/>
          <w:sz w:val="20"/>
          <w:szCs w:val="20"/>
        </w:rPr>
        <w:t xml:space="preserve">in order </w:t>
      </w:r>
      <w:r w:rsidR="00153516">
        <w:rPr>
          <w:rFonts w:asciiTheme="majorHAnsi" w:hAnsiTheme="majorHAnsi"/>
          <w:sz w:val="20"/>
          <w:szCs w:val="20"/>
        </w:rPr>
        <w:t>to interrogate him</w:t>
      </w:r>
      <w:r w:rsidR="009F74F4" w:rsidRPr="00A36D39">
        <w:rPr>
          <w:rFonts w:asciiTheme="majorHAnsi" w:hAnsiTheme="majorHAnsi"/>
          <w:sz w:val="20"/>
          <w:szCs w:val="20"/>
        </w:rPr>
        <w:t xml:space="preserve"> </w:t>
      </w:r>
      <w:r w:rsidR="00B526A9">
        <w:rPr>
          <w:rFonts w:asciiTheme="majorHAnsi" w:hAnsiTheme="majorHAnsi"/>
          <w:sz w:val="20"/>
          <w:szCs w:val="20"/>
        </w:rPr>
        <w:t xml:space="preserve">as they </w:t>
      </w:r>
      <w:r w:rsidR="00153516">
        <w:rPr>
          <w:rFonts w:asciiTheme="majorHAnsi" w:hAnsiTheme="majorHAnsi"/>
          <w:sz w:val="20"/>
          <w:szCs w:val="20"/>
        </w:rPr>
        <w:t>appl</w:t>
      </w:r>
      <w:r w:rsidR="00B526A9">
        <w:rPr>
          <w:rFonts w:asciiTheme="majorHAnsi" w:hAnsiTheme="majorHAnsi"/>
          <w:sz w:val="20"/>
          <w:szCs w:val="20"/>
        </w:rPr>
        <w:t>ied</w:t>
      </w:r>
      <w:r w:rsidR="00153516">
        <w:rPr>
          <w:rFonts w:asciiTheme="majorHAnsi" w:hAnsiTheme="majorHAnsi"/>
          <w:sz w:val="20"/>
          <w:szCs w:val="20"/>
        </w:rPr>
        <w:t xml:space="preserve"> electric </w:t>
      </w:r>
      <w:r w:rsidR="00B526A9">
        <w:rPr>
          <w:rFonts w:asciiTheme="majorHAnsi" w:hAnsiTheme="majorHAnsi"/>
          <w:sz w:val="20"/>
          <w:szCs w:val="20"/>
        </w:rPr>
        <w:t>dis</w:t>
      </w:r>
      <w:r w:rsidR="00153516">
        <w:rPr>
          <w:rFonts w:asciiTheme="majorHAnsi" w:hAnsiTheme="majorHAnsi"/>
          <w:sz w:val="20"/>
          <w:szCs w:val="20"/>
        </w:rPr>
        <w:t>charges of different intensities</w:t>
      </w:r>
      <w:r w:rsidR="009F74F4" w:rsidRPr="00A36D39">
        <w:rPr>
          <w:rFonts w:asciiTheme="majorHAnsi" w:hAnsiTheme="majorHAnsi"/>
          <w:sz w:val="20"/>
          <w:szCs w:val="20"/>
        </w:rPr>
        <w:t xml:space="preserve">. </w:t>
      </w:r>
      <w:r w:rsidR="00B526A9">
        <w:rPr>
          <w:rFonts w:asciiTheme="majorHAnsi" w:hAnsiTheme="majorHAnsi"/>
          <w:sz w:val="20"/>
          <w:szCs w:val="20"/>
        </w:rPr>
        <w:t xml:space="preserve">They </w:t>
      </w:r>
      <w:r w:rsidR="00153516">
        <w:rPr>
          <w:rFonts w:asciiTheme="majorHAnsi" w:hAnsiTheme="majorHAnsi"/>
          <w:sz w:val="20"/>
          <w:szCs w:val="20"/>
        </w:rPr>
        <w:t xml:space="preserve">also hit </w:t>
      </w:r>
      <w:r w:rsidR="00B526A9">
        <w:rPr>
          <w:rFonts w:asciiTheme="majorHAnsi" w:hAnsiTheme="majorHAnsi"/>
          <w:sz w:val="20"/>
          <w:szCs w:val="20"/>
        </w:rPr>
        <w:t xml:space="preserve">him </w:t>
      </w:r>
      <w:r w:rsidR="00153516">
        <w:rPr>
          <w:rFonts w:asciiTheme="majorHAnsi" w:hAnsiTheme="majorHAnsi"/>
          <w:sz w:val="20"/>
          <w:szCs w:val="20"/>
        </w:rPr>
        <w:t>on his ears during the interrogation</w:t>
      </w:r>
      <w:r w:rsidR="009F74F4" w:rsidRPr="00A36D39">
        <w:rPr>
          <w:rFonts w:asciiTheme="majorHAnsi" w:hAnsiTheme="majorHAnsi"/>
          <w:sz w:val="20"/>
          <w:szCs w:val="20"/>
        </w:rPr>
        <w:t xml:space="preserve">. </w:t>
      </w:r>
      <w:r w:rsidR="00B526A9">
        <w:rPr>
          <w:rFonts w:asciiTheme="majorHAnsi" w:hAnsiTheme="majorHAnsi"/>
          <w:sz w:val="20"/>
          <w:szCs w:val="20"/>
        </w:rPr>
        <w:t>T</w:t>
      </w:r>
      <w:r w:rsidR="00153516">
        <w:rPr>
          <w:rFonts w:asciiTheme="majorHAnsi" w:hAnsiTheme="majorHAnsi"/>
          <w:sz w:val="20"/>
          <w:szCs w:val="20"/>
        </w:rPr>
        <w:t>he</w:t>
      </w:r>
      <w:r w:rsidR="009F74F4" w:rsidRPr="00A36D39">
        <w:rPr>
          <w:rFonts w:asciiTheme="majorHAnsi" w:hAnsiTheme="majorHAnsi"/>
          <w:sz w:val="20"/>
          <w:szCs w:val="20"/>
        </w:rPr>
        <w:t xml:space="preserve"> </w:t>
      </w:r>
      <w:r w:rsidRPr="00A36D39">
        <w:rPr>
          <w:rFonts w:asciiTheme="majorHAnsi" w:hAnsiTheme="majorHAnsi"/>
          <w:sz w:val="20"/>
          <w:szCs w:val="20"/>
        </w:rPr>
        <w:t>petitioner</w:t>
      </w:r>
      <w:r w:rsidR="00153516">
        <w:rPr>
          <w:rFonts w:asciiTheme="majorHAnsi" w:hAnsiTheme="majorHAnsi"/>
          <w:sz w:val="20"/>
          <w:szCs w:val="20"/>
        </w:rPr>
        <w:t xml:space="preserve"> explains</w:t>
      </w:r>
      <w:r w:rsidR="00B526A9">
        <w:rPr>
          <w:rFonts w:asciiTheme="majorHAnsi" w:hAnsiTheme="majorHAnsi"/>
          <w:sz w:val="20"/>
          <w:szCs w:val="20"/>
        </w:rPr>
        <w:t xml:space="preserve"> that the </w:t>
      </w:r>
      <w:r w:rsidR="00153516">
        <w:rPr>
          <w:rFonts w:asciiTheme="majorHAnsi" w:hAnsiTheme="majorHAnsi"/>
          <w:sz w:val="20"/>
          <w:szCs w:val="20"/>
        </w:rPr>
        <w:t xml:space="preserve">State agents had confused him with </w:t>
      </w:r>
      <w:r w:rsidR="00B526A9">
        <w:rPr>
          <w:rFonts w:asciiTheme="majorHAnsi" w:hAnsiTheme="majorHAnsi"/>
          <w:sz w:val="20"/>
          <w:szCs w:val="20"/>
        </w:rPr>
        <w:t>another person</w:t>
      </w:r>
      <w:r w:rsidR="009F74F4" w:rsidRPr="00A36D39">
        <w:rPr>
          <w:rFonts w:asciiTheme="majorHAnsi" w:hAnsiTheme="majorHAnsi"/>
          <w:sz w:val="20"/>
          <w:szCs w:val="20"/>
        </w:rPr>
        <w:t xml:space="preserve">, </w:t>
      </w:r>
      <w:r w:rsidR="00153516">
        <w:rPr>
          <w:rFonts w:asciiTheme="majorHAnsi" w:hAnsiTheme="majorHAnsi"/>
          <w:sz w:val="20"/>
          <w:szCs w:val="20"/>
        </w:rPr>
        <w:t>one of the main leaders of the</w:t>
      </w:r>
      <w:r w:rsidR="009F74F4" w:rsidRPr="00A36D39">
        <w:rPr>
          <w:rFonts w:asciiTheme="majorHAnsi" w:hAnsiTheme="majorHAnsi"/>
          <w:sz w:val="20"/>
          <w:szCs w:val="20"/>
        </w:rPr>
        <w:t xml:space="preserve"> </w:t>
      </w:r>
      <w:r w:rsidR="00153516">
        <w:rPr>
          <w:rFonts w:asciiTheme="majorHAnsi" w:hAnsiTheme="majorHAnsi"/>
          <w:sz w:val="20"/>
          <w:szCs w:val="20"/>
        </w:rPr>
        <w:t>Manuel Rodríguez Patriotic Front</w:t>
      </w:r>
      <w:r w:rsidR="009F74F4" w:rsidRPr="00A36D39">
        <w:rPr>
          <w:rFonts w:asciiTheme="majorHAnsi" w:hAnsiTheme="majorHAnsi"/>
          <w:sz w:val="20"/>
          <w:szCs w:val="20"/>
        </w:rPr>
        <w:t xml:space="preserve"> (FPMR), </w:t>
      </w:r>
      <w:r w:rsidR="00153516">
        <w:rPr>
          <w:rFonts w:asciiTheme="majorHAnsi" w:hAnsiTheme="majorHAnsi"/>
          <w:sz w:val="20"/>
          <w:szCs w:val="20"/>
        </w:rPr>
        <w:t xml:space="preserve">who was </w:t>
      </w:r>
      <w:r w:rsidR="00B526A9">
        <w:rPr>
          <w:rFonts w:asciiTheme="majorHAnsi" w:hAnsiTheme="majorHAnsi"/>
          <w:sz w:val="20"/>
          <w:szCs w:val="20"/>
        </w:rPr>
        <w:t xml:space="preserve">being required by </w:t>
      </w:r>
      <w:r w:rsidR="00153516">
        <w:rPr>
          <w:rFonts w:asciiTheme="majorHAnsi" w:hAnsiTheme="majorHAnsi"/>
          <w:sz w:val="20"/>
          <w:szCs w:val="20"/>
        </w:rPr>
        <w:t>justice for a</w:t>
      </w:r>
      <w:r w:rsidR="00B526A9">
        <w:rPr>
          <w:rFonts w:asciiTheme="majorHAnsi" w:hAnsiTheme="majorHAnsi"/>
          <w:sz w:val="20"/>
          <w:szCs w:val="20"/>
        </w:rPr>
        <w:t xml:space="preserve"> case of</w:t>
      </w:r>
      <w:r w:rsidR="009F74F4" w:rsidRPr="00A36D39">
        <w:rPr>
          <w:rFonts w:asciiTheme="majorHAnsi" w:hAnsiTheme="majorHAnsi"/>
          <w:sz w:val="20"/>
          <w:szCs w:val="20"/>
        </w:rPr>
        <w:t xml:space="preserve"> arm</w:t>
      </w:r>
      <w:r w:rsidR="00153516">
        <w:rPr>
          <w:rFonts w:asciiTheme="majorHAnsi" w:hAnsiTheme="majorHAnsi"/>
          <w:sz w:val="20"/>
          <w:szCs w:val="20"/>
        </w:rPr>
        <w:t xml:space="preserve">s trafficking to overthrow the regime of </w:t>
      </w:r>
      <w:r w:rsidR="009F74F4" w:rsidRPr="00A36D39">
        <w:rPr>
          <w:rFonts w:asciiTheme="majorHAnsi" w:hAnsiTheme="majorHAnsi"/>
          <w:sz w:val="20"/>
          <w:szCs w:val="20"/>
        </w:rPr>
        <w:t xml:space="preserve">Augusto Pinochet. </w:t>
      </w:r>
      <w:r w:rsidR="00B66BBE">
        <w:rPr>
          <w:rFonts w:asciiTheme="majorHAnsi" w:hAnsiTheme="majorHAnsi"/>
          <w:sz w:val="20"/>
          <w:szCs w:val="20"/>
        </w:rPr>
        <w:t>The</w:t>
      </w:r>
      <w:r w:rsidR="009F74F4" w:rsidRPr="00A36D39">
        <w:rPr>
          <w:rFonts w:asciiTheme="majorHAnsi" w:hAnsiTheme="majorHAnsi"/>
          <w:sz w:val="20"/>
          <w:szCs w:val="20"/>
        </w:rPr>
        <w:t xml:space="preserve"> </w:t>
      </w:r>
      <w:r w:rsidR="00B526A9">
        <w:rPr>
          <w:rFonts w:asciiTheme="majorHAnsi" w:hAnsiTheme="majorHAnsi"/>
          <w:sz w:val="20"/>
          <w:szCs w:val="20"/>
        </w:rPr>
        <w:t xml:space="preserve">identity mix-up </w:t>
      </w:r>
      <w:r w:rsidR="00B66BBE">
        <w:rPr>
          <w:rFonts w:asciiTheme="majorHAnsi" w:hAnsiTheme="majorHAnsi"/>
          <w:sz w:val="20"/>
          <w:szCs w:val="20"/>
        </w:rPr>
        <w:t xml:space="preserve">was caused </w:t>
      </w:r>
      <w:r w:rsidR="00B526A9">
        <w:rPr>
          <w:rFonts w:asciiTheme="majorHAnsi" w:hAnsiTheme="majorHAnsi"/>
          <w:sz w:val="20"/>
          <w:szCs w:val="20"/>
        </w:rPr>
        <w:t xml:space="preserve">by </w:t>
      </w:r>
      <w:r w:rsidR="00B66BBE">
        <w:rPr>
          <w:rFonts w:asciiTheme="majorHAnsi" w:hAnsiTheme="majorHAnsi"/>
          <w:sz w:val="20"/>
          <w:szCs w:val="20"/>
        </w:rPr>
        <w:t xml:space="preserve">the </w:t>
      </w:r>
      <w:r w:rsidR="00B526A9">
        <w:rPr>
          <w:rFonts w:asciiTheme="majorHAnsi" w:hAnsiTheme="majorHAnsi"/>
          <w:sz w:val="20"/>
          <w:szCs w:val="20"/>
        </w:rPr>
        <w:t xml:space="preserve">petitioner’s </w:t>
      </w:r>
      <w:r w:rsidR="00B66BBE">
        <w:rPr>
          <w:rFonts w:asciiTheme="majorHAnsi" w:hAnsiTheme="majorHAnsi"/>
          <w:sz w:val="20"/>
          <w:szCs w:val="20"/>
        </w:rPr>
        <w:t xml:space="preserve">physical resemblance </w:t>
      </w:r>
      <w:r w:rsidR="00B526A9">
        <w:rPr>
          <w:rFonts w:asciiTheme="majorHAnsi" w:hAnsiTheme="majorHAnsi"/>
          <w:sz w:val="20"/>
          <w:szCs w:val="20"/>
        </w:rPr>
        <w:t xml:space="preserve">to </w:t>
      </w:r>
      <w:r w:rsidR="00B66BBE">
        <w:rPr>
          <w:rFonts w:asciiTheme="majorHAnsi" w:hAnsiTheme="majorHAnsi"/>
          <w:sz w:val="20"/>
          <w:szCs w:val="20"/>
        </w:rPr>
        <w:t>such individual</w:t>
      </w:r>
      <w:r w:rsidR="009F74F4" w:rsidRPr="00A36D39">
        <w:rPr>
          <w:rFonts w:asciiTheme="majorHAnsi" w:hAnsiTheme="majorHAnsi"/>
          <w:sz w:val="20"/>
          <w:szCs w:val="20"/>
        </w:rPr>
        <w:t xml:space="preserve">. </w:t>
      </w:r>
      <w:r w:rsidR="00D5710F">
        <w:rPr>
          <w:rFonts w:asciiTheme="majorHAnsi" w:hAnsiTheme="majorHAnsi"/>
          <w:sz w:val="20"/>
          <w:szCs w:val="20"/>
        </w:rPr>
        <w:t xml:space="preserve">After five days of </w:t>
      </w:r>
      <w:r w:rsidR="00B526A9">
        <w:rPr>
          <w:rFonts w:asciiTheme="majorHAnsi" w:hAnsiTheme="majorHAnsi"/>
          <w:sz w:val="20"/>
          <w:szCs w:val="20"/>
        </w:rPr>
        <w:t>detention</w:t>
      </w:r>
      <w:r w:rsidR="009F74F4" w:rsidRPr="00A36D39">
        <w:rPr>
          <w:rFonts w:asciiTheme="majorHAnsi" w:hAnsiTheme="majorHAnsi"/>
          <w:sz w:val="20"/>
          <w:szCs w:val="20"/>
        </w:rPr>
        <w:t xml:space="preserve">, </w:t>
      </w:r>
      <w:r w:rsidR="00D5710F">
        <w:rPr>
          <w:rFonts w:asciiTheme="majorHAnsi" w:hAnsiTheme="majorHAnsi"/>
          <w:sz w:val="20"/>
          <w:szCs w:val="20"/>
        </w:rPr>
        <w:t>during which interrogations continued and</w:t>
      </w:r>
      <w:r w:rsidR="009F74F4" w:rsidRPr="00A36D39">
        <w:rPr>
          <w:rFonts w:asciiTheme="majorHAnsi" w:hAnsiTheme="majorHAnsi"/>
          <w:sz w:val="20"/>
          <w:szCs w:val="20"/>
        </w:rPr>
        <w:t xml:space="preserve"> </w:t>
      </w:r>
      <w:r w:rsidR="00D5710F">
        <w:rPr>
          <w:rFonts w:asciiTheme="majorHAnsi" w:hAnsiTheme="majorHAnsi"/>
          <w:sz w:val="20"/>
          <w:szCs w:val="20"/>
        </w:rPr>
        <w:t xml:space="preserve">he was kept </w:t>
      </w:r>
      <w:r w:rsidR="00B526A9">
        <w:rPr>
          <w:rFonts w:asciiTheme="majorHAnsi" w:hAnsiTheme="majorHAnsi"/>
          <w:sz w:val="20"/>
          <w:szCs w:val="20"/>
        </w:rPr>
        <w:t>incommunicado</w:t>
      </w:r>
      <w:r w:rsidR="009F74F4" w:rsidRPr="00A36D39">
        <w:rPr>
          <w:rFonts w:asciiTheme="majorHAnsi" w:hAnsiTheme="majorHAnsi"/>
          <w:sz w:val="20"/>
          <w:szCs w:val="20"/>
        </w:rPr>
        <w:t xml:space="preserve">, </w:t>
      </w:r>
      <w:r w:rsidR="00D5710F">
        <w:rPr>
          <w:rFonts w:asciiTheme="majorHAnsi" w:hAnsiTheme="majorHAnsi"/>
          <w:sz w:val="20"/>
          <w:szCs w:val="20"/>
        </w:rPr>
        <w:t xml:space="preserve">Mr.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w:t>
      </w:r>
      <w:r w:rsidR="00D5710F">
        <w:rPr>
          <w:rFonts w:asciiTheme="majorHAnsi" w:hAnsiTheme="majorHAnsi"/>
          <w:sz w:val="20"/>
          <w:szCs w:val="20"/>
        </w:rPr>
        <w:t xml:space="preserve">was </w:t>
      </w:r>
      <w:r w:rsidR="00B526A9">
        <w:rPr>
          <w:rFonts w:asciiTheme="majorHAnsi" w:hAnsiTheme="majorHAnsi"/>
          <w:sz w:val="20"/>
          <w:szCs w:val="20"/>
        </w:rPr>
        <w:t xml:space="preserve">given unconditional liberty </w:t>
      </w:r>
      <w:r w:rsidR="00D5710F">
        <w:rPr>
          <w:rFonts w:asciiTheme="majorHAnsi" w:hAnsiTheme="majorHAnsi"/>
          <w:sz w:val="20"/>
          <w:szCs w:val="20"/>
        </w:rPr>
        <w:t>on</w:t>
      </w:r>
      <w:r w:rsidR="009F74F4" w:rsidRPr="00A36D39">
        <w:rPr>
          <w:rFonts w:asciiTheme="majorHAnsi" w:hAnsiTheme="majorHAnsi"/>
          <w:sz w:val="20"/>
          <w:szCs w:val="20"/>
        </w:rPr>
        <w:t xml:space="preserve"> </w:t>
      </w:r>
      <w:r w:rsidR="00D5710F" w:rsidRPr="00A36D39">
        <w:rPr>
          <w:rFonts w:asciiTheme="majorHAnsi" w:hAnsiTheme="majorHAnsi"/>
          <w:sz w:val="20"/>
          <w:szCs w:val="20"/>
        </w:rPr>
        <w:t xml:space="preserve">September </w:t>
      </w:r>
      <w:r w:rsidR="009F74F4" w:rsidRPr="00A36D39">
        <w:rPr>
          <w:rFonts w:asciiTheme="majorHAnsi" w:hAnsiTheme="majorHAnsi"/>
          <w:sz w:val="20"/>
          <w:szCs w:val="20"/>
        </w:rPr>
        <w:t>2</w:t>
      </w:r>
      <w:r w:rsidR="00D5710F">
        <w:rPr>
          <w:rFonts w:asciiTheme="majorHAnsi" w:hAnsiTheme="majorHAnsi"/>
          <w:sz w:val="20"/>
          <w:szCs w:val="20"/>
        </w:rPr>
        <w:t>,</w:t>
      </w:r>
      <w:r w:rsidR="009F74F4" w:rsidRPr="00A36D39">
        <w:rPr>
          <w:rFonts w:asciiTheme="majorHAnsi" w:hAnsiTheme="majorHAnsi"/>
          <w:sz w:val="20"/>
          <w:szCs w:val="20"/>
        </w:rPr>
        <w:t xml:space="preserve"> 1989. </w:t>
      </w:r>
      <w:r w:rsidR="00D5710F">
        <w:rPr>
          <w:rFonts w:asciiTheme="majorHAnsi" w:hAnsiTheme="majorHAnsi"/>
          <w:sz w:val="20"/>
          <w:szCs w:val="20"/>
        </w:rPr>
        <w:t xml:space="preserve">His arrest and release were closely followed by </w:t>
      </w:r>
      <w:r w:rsidR="00B526A9">
        <w:rPr>
          <w:rFonts w:asciiTheme="majorHAnsi" w:hAnsiTheme="majorHAnsi"/>
          <w:sz w:val="20"/>
          <w:szCs w:val="20"/>
        </w:rPr>
        <w:t xml:space="preserve">the </w:t>
      </w:r>
      <w:r w:rsidR="00D5710F">
        <w:rPr>
          <w:rFonts w:asciiTheme="majorHAnsi" w:hAnsiTheme="majorHAnsi"/>
          <w:sz w:val="20"/>
          <w:szCs w:val="20"/>
        </w:rPr>
        <w:t>national press</w:t>
      </w:r>
      <w:r w:rsidR="009F74F4" w:rsidRPr="00A36D39">
        <w:rPr>
          <w:rFonts w:asciiTheme="majorHAnsi" w:hAnsiTheme="majorHAnsi"/>
          <w:sz w:val="20"/>
          <w:szCs w:val="20"/>
        </w:rPr>
        <w:t xml:space="preserve">, </w:t>
      </w:r>
      <w:r w:rsidRPr="00A36D39">
        <w:rPr>
          <w:rFonts w:asciiTheme="majorHAnsi" w:hAnsiTheme="majorHAnsi"/>
          <w:sz w:val="20"/>
          <w:szCs w:val="20"/>
        </w:rPr>
        <w:t>since</w:t>
      </w:r>
      <w:r w:rsidR="009F74F4" w:rsidRPr="00A36D39">
        <w:rPr>
          <w:rFonts w:asciiTheme="majorHAnsi" w:hAnsiTheme="majorHAnsi"/>
          <w:sz w:val="20"/>
          <w:szCs w:val="20"/>
        </w:rPr>
        <w:t xml:space="preserve"> </w:t>
      </w:r>
      <w:r w:rsidR="00B526A9">
        <w:rPr>
          <w:rFonts w:asciiTheme="majorHAnsi" w:hAnsiTheme="majorHAnsi"/>
          <w:sz w:val="20"/>
          <w:szCs w:val="20"/>
        </w:rPr>
        <w:t xml:space="preserve">at </w:t>
      </w:r>
      <w:r w:rsidR="00D5710F">
        <w:rPr>
          <w:rFonts w:asciiTheme="majorHAnsi" w:hAnsiTheme="majorHAnsi"/>
          <w:sz w:val="20"/>
          <w:szCs w:val="20"/>
        </w:rPr>
        <w:t xml:space="preserve">first </w:t>
      </w:r>
      <w:r w:rsidR="00B526A9">
        <w:rPr>
          <w:rFonts w:asciiTheme="majorHAnsi" w:hAnsiTheme="majorHAnsi"/>
          <w:sz w:val="20"/>
          <w:szCs w:val="20"/>
        </w:rPr>
        <w:t xml:space="preserve">it was thought </w:t>
      </w:r>
      <w:r w:rsidR="00D5710F">
        <w:rPr>
          <w:rFonts w:asciiTheme="majorHAnsi" w:hAnsiTheme="majorHAnsi"/>
          <w:sz w:val="20"/>
          <w:szCs w:val="20"/>
        </w:rPr>
        <w:t>that</w:t>
      </w:r>
      <w:r w:rsidR="009F74F4" w:rsidRPr="00A36D39">
        <w:rPr>
          <w:rFonts w:asciiTheme="majorHAnsi" w:hAnsiTheme="majorHAnsi"/>
          <w:sz w:val="20"/>
          <w:szCs w:val="20"/>
        </w:rPr>
        <w:t xml:space="preserve"> </w:t>
      </w:r>
      <w:r w:rsidR="00D5710F" w:rsidRPr="00A36D39">
        <w:rPr>
          <w:rFonts w:asciiTheme="majorHAnsi" w:hAnsiTheme="majorHAnsi"/>
          <w:sz w:val="20"/>
          <w:szCs w:val="20"/>
        </w:rPr>
        <w:t>aut</w:t>
      </w:r>
      <w:r w:rsidR="00D5710F">
        <w:rPr>
          <w:rFonts w:asciiTheme="majorHAnsi" w:hAnsiTheme="majorHAnsi"/>
          <w:sz w:val="20"/>
          <w:szCs w:val="20"/>
        </w:rPr>
        <w:t>h</w:t>
      </w:r>
      <w:r w:rsidR="00D5710F" w:rsidRPr="00A36D39">
        <w:rPr>
          <w:rFonts w:asciiTheme="majorHAnsi" w:hAnsiTheme="majorHAnsi"/>
          <w:sz w:val="20"/>
          <w:szCs w:val="20"/>
        </w:rPr>
        <w:t>orities</w:t>
      </w:r>
      <w:r w:rsidR="009F74F4" w:rsidRPr="00A36D39">
        <w:rPr>
          <w:rFonts w:asciiTheme="majorHAnsi" w:hAnsiTheme="majorHAnsi"/>
          <w:sz w:val="20"/>
          <w:szCs w:val="20"/>
        </w:rPr>
        <w:t xml:space="preserve"> ha</w:t>
      </w:r>
      <w:r w:rsidR="00D5710F">
        <w:rPr>
          <w:rFonts w:asciiTheme="majorHAnsi" w:hAnsiTheme="majorHAnsi"/>
          <w:sz w:val="20"/>
          <w:szCs w:val="20"/>
        </w:rPr>
        <w:t>d</w:t>
      </w:r>
      <w:r w:rsidR="009F74F4" w:rsidRPr="00A36D39">
        <w:rPr>
          <w:rFonts w:asciiTheme="majorHAnsi" w:hAnsiTheme="majorHAnsi"/>
          <w:sz w:val="20"/>
          <w:szCs w:val="20"/>
        </w:rPr>
        <w:t xml:space="preserve"> </w:t>
      </w:r>
      <w:r w:rsidR="00D5710F" w:rsidRPr="00A36D39">
        <w:rPr>
          <w:rFonts w:asciiTheme="majorHAnsi" w:hAnsiTheme="majorHAnsi"/>
          <w:sz w:val="20"/>
          <w:szCs w:val="20"/>
        </w:rPr>
        <w:t>captured</w:t>
      </w:r>
      <w:r w:rsidR="009F74F4" w:rsidRPr="00A36D39">
        <w:rPr>
          <w:rFonts w:asciiTheme="majorHAnsi" w:hAnsiTheme="majorHAnsi"/>
          <w:sz w:val="20"/>
          <w:szCs w:val="20"/>
        </w:rPr>
        <w:t xml:space="preserve"> </w:t>
      </w:r>
      <w:r w:rsidR="00D5710F">
        <w:rPr>
          <w:rFonts w:asciiTheme="majorHAnsi" w:hAnsiTheme="majorHAnsi"/>
          <w:sz w:val="20"/>
          <w:szCs w:val="20"/>
        </w:rPr>
        <w:t xml:space="preserve">the aforesaid </w:t>
      </w:r>
      <w:r w:rsidR="00B526A9">
        <w:rPr>
          <w:rFonts w:asciiTheme="majorHAnsi" w:hAnsiTheme="majorHAnsi"/>
          <w:sz w:val="20"/>
          <w:szCs w:val="20"/>
        </w:rPr>
        <w:t>criminal</w:t>
      </w:r>
      <w:r w:rsidR="009F74F4" w:rsidRPr="00A36D39">
        <w:rPr>
          <w:rFonts w:asciiTheme="majorHAnsi" w:hAnsiTheme="majorHAnsi"/>
          <w:sz w:val="20"/>
          <w:szCs w:val="20"/>
        </w:rPr>
        <w:t xml:space="preserve">, </w:t>
      </w:r>
      <w:r w:rsidR="00D5710F">
        <w:rPr>
          <w:rFonts w:asciiTheme="majorHAnsi" w:hAnsiTheme="majorHAnsi"/>
          <w:sz w:val="20"/>
          <w:szCs w:val="20"/>
        </w:rPr>
        <w:t>who was a notorious fugitive of justice</w:t>
      </w:r>
      <w:r w:rsidR="009F74F4" w:rsidRPr="00A36D39">
        <w:rPr>
          <w:rFonts w:asciiTheme="majorHAnsi" w:hAnsiTheme="majorHAnsi"/>
          <w:sz w:val="20"/>
          <w:szCs w:val="20"/>
        </w:rPr>
        <w:t xml:space="preserve">. </w:t>
      </w:r>
      <w:r w:rsidR="00D5710F">
        <w:rPr>
          <w:rFonts w:asciiTheme="majorHAnsi" w:hAnsiTheme="majorHAnsi"/>
          <w:sz w:val="20"/>
          <w:szCs w:val="20"/>
        </w:rPr>
        <w:t>Mr.</w:t>
      </w:r>
      <w:r w:rsidR="009F74F4" w:rsidRPr="00A36D39">
        <w:rPr>
          <w:rFonts w:asciiTheme="majorHAnsi" w:hAnsiTheme="majorHAnsi"/>
          <w:sz w:val="20"/>
          <w:szCs w:val="20"/>
        </w:rPr>
        <w:t xml:space="preserve">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w:t>
      </w:r>
      <w:r w:rsidR="00D5710F">
        <w:rPr>
          <w:rFonts w:asciiTheme="majorHAnsi" w:hAnsiTheme="majorHAnsi"/>
          <w:sz w:val="20"/>
          <w:szCs w:val="20"/>
        </w:rPr>
        <w:t>submits as annexes to his</w:t>
      </w:r>
      <w:r w:rsidR="009F74F4" w:rsidRPr="00A36D39">
        <w:rPr>
          <w:rFonts w:asciiTheme="majorHAnsi" w:hAnsiTheme="majorHAnsi"/>
          <w:sz w:val="20"/>
          <w:szCs w:val="20"/>
        </w:rPr>
        <w:t xml:space="preserve"> </w:t>
      </w:r>
      <w:r w:rsidRPr="00A36D39">
        <w:rPr>
          <w:rFonts w:asciiTheme="majorHAnsi" w:hAnsiTheme="majorHAnsi"/>
          <w:sz w:val="20"/>
          <w:szCs w:val="20"/>
        </w:rPr>
        <w:t>petition</w:t>
      </w:r>
      <w:r w:rsidR="009F74F4" w:rsidRPr="00A36D39">
        <w:rPr>
          <w:rFonts w:asciiTheme="majorHAnsi" w:hAnsiTheme="majorHAnsi"/>
          <w:sz w:val="20"/>
          <w:szCs w:val="20"/>
        </w:rPr>
        <w:t xml:space="preserve"> </w:t>
      </w:r>
      <w:r w:rsidR="00D5710F">
        <w:rPr>
          <w:rFonts w:asciiTheme="majorHAnsi" w:hAnsiTheme="majorHAnsi"/>
          <w:sz w:val="20"/>
          <w:szCs w:val="20"/>
        </w:rPr>
        <w:t>several newspaper cuttings from that time</w:t>
      </w:r>
      <w:r w:rsidR="009F74F4" w:rsidRPr="00A36D39">
        <w:rPr>
          <w:rFonts w:asciiTheme="majorHAnsi" w:hAnsiTheme="majorHAnsi"/>
          <w:sz w:val="20"/>
          <w:szCs w:val="20"/>
        </w:rPr>
        <w:t xml:space="preserve">, </w:t>
      </w:r>
      <w:r w:rsidR="00D5710F">
        <w:rPr>
          <w:rFonts w:asciiTheme="majorHAnsi" w:hAnsiTheme="majorHAnsi"/>
          <w:sz w:val="20"/>
          <w:szCs w:val="20"/>
        </w:rPr>
        <w:t xml:space="preserve">where </w:t>
      </w:r>
      <w:r w:rsidR="00B526A9">
        <w:rPr>
          <w:rFonts w:asciiTheme="majorHAnsi" w:hAnsiTheme="majorHAnsi"/>
          <w:sz w:val="20"/>
          <w:szCs w:val="20"/>
        </w:rPr>
        <w:t xml:space="preserve">it is recorded </w:t>
      </w:r>
      <w:r w:rsidR="00D5710F">
        <w:rPr>
          <w:rFonts w:asciiTheme="majorHAnsi" w:hAnsiTheme="majorHAnsi"/>
          <w:sz w:val="20"/>
          <w:szCs w:val="20"/>
        </w:rPr>
        <w:t>that Mr.</w:t>
      </w:r>
      <w:r w:rsidR="009F74F4" w:rsidRPr="00A36D39">
        <w:rPr>
          <w:rFonts w:asciiTheme="majorHAnsi" w:hAnsiTheme="majorHAnsi"/>
          <w:sz w:val="20"/>
          <w:szCs w:val="20"/>
        </w:rPr>
        <w:t xml:space="preserve">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w:t>
      </w:r>
      <w:r w:rsidR="00B526A9">
        <w:rPr>
          <w:rFonts w:asciiTheme="majorHAnsi" w:hAnsiTheme="majorHAnsi"/>
          <w:sz w:val="20"/>
          <w:szCs w:val="20"/>
        </w:rPr>
        <w:t xml:space="preserve">described </w:t>
      </w:r>
      <w:r w:rsidR="00D5710F">
        <w:rPr>
          <w:rFonts w:asciiTheme="majorHAnsi" w:hAnsiTheme="majorHAnsi"/>
          <w:sz w:val="20"/>
          <w:szCs w:val="20"/>
        </w:rPr>
        <w:t>the circumstances of his arrest</w:t>
      </w:r>
      <w:r w:rsidR="009F74F4" w:rsidRPr="00A36D39">
        <w:rPr>
          <w:rFonts w:asciiTheme="majorHAnsi" w:hAnsiTheme="majorHAnsi"/>
          <w:sz w:val="20"/>
          <w:szCs w:val="20"/>
        </w:rPr>
        <w:t xml:space="preserve">, </w:t>
      </w:r>
      <w:r w:rsidR="00D5710F">
        <w:rPr>
          <w:rFonts w:asciiTheme="majorHAnsi" w:hAnsiTheme="majorHAnsi"/>
          <w:sz w:val="20"/>
          <w:szCs w:val="20"/>
        </w:rPr>
        <w:t>mistreatment</w:t>
      </w:r>
      <w:r w:rsidR="009F74F4" w:rsidRPr="00A36D39">
        <w:rPr>
          <w:rFonts w:asciiTheme="majorHAnsi" w:hAnsiTheme="majorHAnsi"/>
          <w:sz w:val="20"/>
          <w:szCs w:val="20"/>
        </w:rPr>
        <w:t xml:space="preserve"> </w:t>
      </w:r>
      <w:r w:rsidR="00D5710F">
        <w:rPr>
          <w:rFonts w:asciiTheme="majorHAnsi" w:hAnsiTheme="majorHAnsi"/>
          <w:sz w:val="20"/>
          <w:szCs w:val="20"/>
        </w:rPr>
        <w:t>and</w:t>
      </w:r>
      <w:r w:rsidR="009F74F4" w:rsidRPr="00A36D39">
        <w:rPr>
          <w:rFonts w:asciiTheme="majorHAnsi" w:hAnsiTheme="majorHAnsi"/>
          <w:sz w:val="20"/>
          <w:szCs w:val="20"/>
        </w:rPr>
        <w:t xml:space="preserve"> tortur</w:t>
      </w:r>
      <w:r w:rsidR="00D5710F">
        <w:rPr>
          <w:rFonts w:asciiTheme="majorHAnsi" w:hAnsiTheme="majorHAnsi"/>
          <w:sz w:val="20"/>
          <w:szCs w:val="20"/>
        </w:rPr>
        <w:t>e</w:t>
      </w:r>
      <w:r w:rsidR="009F74F4" w:rsidRPr="00A36D39">
        <w:rPr>
          <w:rFonts w:asciiTheme="majorHAnsi" w:hAnsiTheme="majorHAnsi"/>
          <w:sz w:val="20"/>
          <w:szCs w:val="20"/>
        </w:rPr>
        <w:t xml:space="preserve">s </w:t>
      </w:r>
      <w:r w:rsidR="00D5710F">
        <w:rPr>
          <w:rFonts w:asciiTheme="majorHAnsi" w:hAnsiTheme="majorHAnsi"/>
          <w:sz w:val="20"/>
          <w:szCs w:val="20"/>
        </w:rPr>
        <w:t>to the press</w:t>
      </w:r>
      <w:r w:rsidR="009F74F4" w:rsidRPr="00A36D39">
        <w:rPr>
          <w:rFonts w:asciiTheme="majorHAnsi" w:hAnsiTheme="majorHAnsi"/>
          <w:sz w:val="20"/>
          <w:szCs w:val="20"/>
        </w:rPr>
        <w:t xml:space="preserve">. </w:t>
      </w:r>
    </w:p>
    <w:p w14:paraId="272F350D" w14:textId="0AA6BE20" w:rsidR="009F74F4" w:rsidRPr="00A36D39" w:rsidRDefault="00C63290" w:rsidP="009F74F4">
      <w:pPr>
        <w:pStyle w:val="ListParagraph"/>
        <w:numPr>
          <w:ilvl w:val="0"/>
          <w:numId w:val="103"/>
        </w:numPr>
        <w:suppressAutoHyphens/>
        <w:spacing w:after="240"/>
        <w:jc w:val="both"/>
        <w:rPr>
          <w:rFonts w:asciiTheme="majorHAnsi" w:hAnsiTheme="majorHAnsi"/>
          <w:sz w:val="20"/>
          <w:szCs w:val="20"/>
        </w:rPr>
      </w:pPr>
      <w:r w:rsidRPr="00A36D39">
        <w:rPr>
          <w:rFonts w:asciiTheme="majorHAnsi" w:hAnsiTheme="majorHAnsi"/>
          <w:sz w:val="20"/>
          <w:szCs w:val="20"/>
        </w:rPr>
        <w:t>The petitioner</w:t>
      </w:r>
      <w:r w:rsidR="009F74F4" w:rsidRPr="00A36D39">
        <w:rPr>
          <w:rFonts w:asciiTheme="majorHAnsi" w:hAnsiTheme="majorHAnsi"/>
          <w:sz w:val="20"/>
          <w:szCs w:val="20"/>
        </w:rPr>
        <w:t xml:space="preserve"> inform</w:t>
      </w:r>
      <w:r w:rsidR="00B533C9">
        <w:rPr>
          <w:rFonts w:asciiTheme="majorHAnsi" w:hAnsiTheme="majorHAnsi"/>
          <w:sz w:val="20"/>
          <w:szCs w:val="20"/>
        </w:rPr>
        <w:t>s</w:t>
      </w:r>
      <w:r w:rsidR="009F74F4" w:rsidRPr="00A36D39">
        <w:rPr>
          <w:rFonts w:asciiTheme="majorHAnsi" w:hAnsiTheme="majorHAnsi"/>
          <w:sz w:val="20"/>
          <w:szCs w:val="20"/>
        </w:rPr>
        <w:t xml:space="preserve"> </w:t>
      </w:r>
      <w:r w:rsidR="00B533C9">
        <w:rPr>
          <w:rFonts w:asciiTheme="majorHAnsi" w:hAnsiTheme="majorHAnsi"/>
          <w:sz w:val="20"/>
          <w:szCs w:val="20"/>
        </w:rPr>
        <w:t xml:space="preserve">that during his </w:t>
      </w:r>
      <w:r w:rsidR="00B526A9">
        <w:rPr>
          <w:rFonts w:asciiTheme="majorHAnsi" w:hAnsiTheme="majorHAnsi"/>
          <w:sz w:val="20"/>
          <w:szCs w:val="20"/>
        </w:rPr>
        <w:t>detention</w:t>
      </w:r>
      <w:r w:rsidR="009F74F4" w:rsidRPr="00A36D39">
        <w:rPr>
          <w:rFonts w:asciiTheme="majorHAnsi" w:hAnsiTheme="majorHAnsi"/>
          <w:sz w:val="20"/>
          <w:szCs w:val="20"/>
        </w:rPr>
        <w:t xml:space="preserve">, </w:t>
      </w:r>
      <w:r w:rsidR="00B533C9">
        <w:rPr>
          <w:rFonts w:asciiTheme="majorHAnsi" w:hAnsiTheme="majorHAnsi"/>
          <w:sz w:val="20"/>
          <w:szCs w:val="20"/>
        </w:rPr>
        <w:t>his relative</w:t>
      </w:r>
      <w:r w:rsidR="009F74F4" w:rsidRPr="00A36D39">
        <w:rPr>
          <w:rFonts w:asciiTheme="majorHAnsi" w:hAnsiTheme="majorHAnsi"/>
          <w:sz w:val="20"/>
          <w:szCs w:val="20"/>
        </w:rPr>
        <w:t xml:space="preserve"> </w:t>
      </w:r>
      <w:proofErr w:type="spellStart"/>
      <w:r w:rsidR="009F74F4" w:rsidRPr="00A36D39">
        <w:rPr>
          <w:rFonts w:asciiTheme="majorHAnsi" w:hAnsiTheme="majorHAnsi"/>
          <w:sz w:val="20"/>
          <w:szCs w:val="20"/>
        </w:rPr>
        <w:t>Tila</w:t>
      </w:r>
      <w:proofErr w:type="spellEnd"/>
      <w:r w:rsidR="009F74F4" w:rsidRPr="00A36D39">
        <w:rPr>
          <w:rFonts w:asciiTheme="majorHAnsi" w:hAnsiTheme="majorHAnsi"/>
          <w:sz w:val="20"/>
          <w:szCs w:val="20"/>
        </w:rPr>
        <w:t xml:space="preserve"> Salas </w:t>
      </w:r>
      <w:r w:rsidR="00B526A9">
        <w:rPr>
          <w:rFonts w:asciiTheme="majorHAnsi" w:hAnsiTheme="majorHAnsi"/>
          <w:sz w:val="20"/>
          <w:szCs w:val="20"/>
        </w:rPr>
        <w:t xml:space="preserve">filed an </w:t>
      </w:r>
      <w:r w:rsidR="00B526A9" w:rsidRPr="00B526A9">
        <w:rPr>
          <w:rFonts w:asciiTheme="majorHAnsi" w:hAnsiTheme="majorHAnsi"/>
          <w:i/>
          <w:iCs/>
          <w:sz w:val="20"/>
          <w:szCs w:val="20"/>
        </w:rPr>
        <w:t>amparo</w:t>
      </w:r>
      <w:r w:rsidR="00B526A9">
        <w:rPr>
          <w:rFonts w:asciiTheme="majorHAnsi" w:hAnsiTheme="majorHAnsi"/>
          <w:sz w:val="20"/>
          <w:szCs w:val="20"/>
        </w:rPr>
        <w:t xml:space="preserve"> petition </w:t>
      </w:r>
      <w:r w:rsidR="009F74F4" w:rsidRPr="00A36D39">
        <w:rPr>
          <w:rFonts w:asciiTheme="majorHAnsi" w:hAnsiTheme="majorHAnsi"/>
          <w:sz w:val="20"/>
          <w:szCs w:val="20"/>
        </w:rPr>
        <w:t>(</w:t>
      </w:r>
      <w:r w:rsidR="00B526A9">
        <w:rPr>
          <w:rFonts w:asciiTheme="majorHAnsi" w:hAnsiTheme="majorHAnsi"/>
          <w:sz w:val="20"/>
          <w:szCs w:val="20"/>
        </w:rPr>
        <w:t xml:space="preserve">i.e. the </w:t>
      </w:r>
      <w:r w:rsidR="009F74F4" w:rsidRPr="00A36D39">
        <w:rPr>
          <w:rFonts w:asciiTheme="majorHAnsi" w:hAnsiTheme="majorHAnsi"/>
          <w:sz w:val="20"/>
          <w:szCs w:val="20"/>
        </w:rPr>
        <w:t>Chile</w:t>
      </w:r>
      <w:r w:rsidR="00B533C9">
        <w:rPr>
          <w:rFonts w:asciiTheme="majorHAnsi" w:hAnsiTheme="majorHAnsi"/>
          <w:sz w:val="20"/>
          <w:szCs w:val="20"/>
        </w:rPr>
        <w:t xml:space="preserve">an </w:t>
      </w:r>
      <w:r w:rsidR="00B526A9">
        <w:rPr>
          <w:rFonts w:asciiTheme="majorHAnsi" w:hAnsiTheme="majorHAnsi"/>
          <w:sz w:val="20"/>
          <w:szCs w:val="20"/>
        </w:rPr>
        <w:t xml:space="preserve">denomination of </w:t>
      </w:r>
      <w:r w:rsidR="00B526A9">
        <w:rPr>
          <w:rFonts w:asciiTheme="majorHAnsi" w:hAnsiTheme="majorHAnsi"/>
          <w:iCs/>
          <w:sz w:val="20"/>
          <w:szCs w:val="20"/>
        </w:rPr>
        <w:t xml:space="preserve">habeas </w:t>
      </w:r>
      <w:r w:rsidR="009F74F4" w:rsidRPr="00A36D39">
        <w:rPr>
          <w:rFonts w:asciiTheme="majorHAnsi" w:hAnsiTheme="majorHAnsi"/>
          <w:iCs/>
          <w:sz w:val="20"/>
          <w:szCs w:val="20"/>
        </w:rPr>
        <w:t>corpus</w:t>
      </w:r>
      <w:r w:rsidR="009F74F4" w:rsidRPr="00A36D39">
        <w:rPr>
          <w:rFonts w:asciiTheme="majorHAnsi" w:hAnsiTheme="majorHAnsi"/>
          <w:sz w:val="20"/>
          <w:szCs w:val="20"/>
        </w:rPr>
        <w:t xml:space="preserve">) </w:t>
      </w:r>
      <w:r w:rsidR="00B533C9">
        <w:rPr>
          <w:rFonts w:asciiTheme="majorHAnsi" w:hAnsiTheme="majorHAnsi"/>
          <w:sz w:val="20"/>
          <w:szCs w:val="20"/>
        </w:rPr>
        <w:t>in his favor</w:t>
      </w:r>
      <w:r w:rsidR="009F74F4" w:rsidRPr="00A36D39">
        <w:rPr>
          <w:rFonts w:asciiTheme="majorHAnsi" w:hAnsiTheme="majorHAnsi"/>
          <w:sz w:val="20"/>
          <w:szCs w:val="20"/>
        </w:rPr>
        <w:t xml:space="preserve">, </w:t>
      </w:r>
      <w:r w:rsidR="00B533C9">
        <w:rPr>
          <w:rFonts w:asciiTheme="majorHAnsi" w:hAnsiTheme="majorHAnsi"/>
          <w:sz w:val="20"/>
          <w:szCs w:val="20"/>
        </w:rPr>
        <w:t>to obtain his release</w:t>
      </w:r>
      <w:r w:rsidR="009F74F4" w:rsidRPr="00A36D39">
        <w:rPr>
          <w:rFonts w:asciiTheme="majorHAnsi" w:hAnsiTheme="majorHAnsi"/>
          <w:sz w:val="20"/>
          <w:szCs w:val="20"/>
        </w:rPr>
        <w:t xml:space="preserve">; </w:t>
      </w:r>
      <w:r w:rsidR="00B533C9">
        <w:rPr>
          <w:rFonts w:asciiTheme="majorHAnsi" w:hAnsiTheme="majorHAnsi"/>
          <w:sz w:val="20"/>
          <w:szCs w:val="20"/>
        </w:rPr>
        <w:t>along with his</w:t>
      </w:r>
      <w:r w:rsidR="009F74F4" w:rsidRPr="00A36D39">
        <w:rPr>
          <w:rFonts w:asciiTheme="majorHAnsi" w:hAnsiTheme="majorHAnsi"/>
          <w:sz w:val="20"/>
          <w:szCs w:val="20"/>
        </w:rPr>
        <w:t xml:space="preserve"> </w:t>
      </w:r>
      <w:r w:rsidRPr="00A36D39">
        <w:rPr>
          <w:rFonts w:asciiTheme="majorHAnsi" w:hAnsiTheme="majorHAnsi"/>
          <w:sz w:val="20"/>
          <w:szCs w:val="20"/>
        </w:rPr>
        <w:t>petition</w:t>
      </w:r>
      <w:r w:rsidR="009F74F4" w:rsidRPr="00A36D39">
        <w:rPr>
          <w:rFonts w:asciiTheme="majorHAnsi" w:hAnsiTheme="majorHAnsi"/>
          <w:sz w:val="20"/>
          <w:szCs w:val="20"/>
        </w:rPr>
        <w:t xml:space="preserve"> </w:t>
      </w:r>
      <w:r w:rsidR="00B533C9">
        <w:rPr>
          <w:rFonts w:asciiTheme="majorHAnsi" w:hAnsiTheme="majorHAnsi"/>
          <w:sz w:val="20"/>
          <w:szCs w:val="20"/>
        </w:rPr>
        <w:t>to the</w:t>
      </w:r>
      <w:r w:rsidR="009F74F4" w:rsidRPr="00A36D39">
        <w:rPr>
          <w:rFonts w:asciiTheme="majorHAnsi" w:hAnsiTheme="majorHAnsi"/>
          <w:sz w:val="20"/>
          <w:szCs w:val="20"/>
        </w:rPr>
        <w:t xml:space="preserve"> </w:t>
      </w:r>
      <w:r w:rsidRPr="00A36D39">
        <w:rPr>
          <w:rFonts w:asciiTheme="majorHAnsi" w:hAnsiTheme="majorHAnsi"/>
          <w:sz w:val="20"/>
          <w:szCs w:val="20"/>
        </w:rPr>
        <w:t>IACHR</w:t>
      </w:r>
      <w:r w:rsidR="009F74F4" w:rsidRPr="00A36D39">
        <w:rPr>
          <w:rFonts w:asciiTheme="majorHAnsi" w:hAnsiTheme="majorHAnsi"/>
          <w:sz w:val="20"/>
          <w:szCs w:val="20"/>
        </w:rPr>
        <w:t xml:space="preserve"> </w:t>
      </w:r>
      <w:r w:rsidR="00B533C9">
        <w:rPr>
          <w:rFonts w:asciiTheme="majorHAnsi" w:hAnsiTheme="majorHAnsi"/>
          <w:sz w:val="20"/>
          <w:szCs w:val="20"/>
        </w:rPr>
        <w:t xml:space="preserve">he </w:t>
      </w:r>
      <w:r w:rsidR="00B526A9">
        <w:rPr>
          <w:rFonts w:asciiTheme="majorHAnsi" w:hAnsiTheme="majorHAnsi"/>
          <w:sz w:val="20"/>
          <w:szCs w:val="20"/>
        </w:rPr>
        <w:t xml:space="preserve">submits a </w:t>
      </w:r>
      <w:r w:rsidR="00B533C9">
        <w:rPr>
          <w:rFonts w:asciiTheme="majorHAnsi" w:hAnsiTheme="majorHAnsi"/>
          <w:sz w:val="20"/>
          <w:szCs w:val="20"/>
        </w:rPr>
        <w:t xml:space="preserve">copy of a </w:t>
      </w:r>
      <w:r w:rsidR="00B526A9">
        <w:rPr>
          <w:rFonts w:asciiTheme="majorHAnsi" w:hAnsiTheme="majorHAnsi"/>
          <w:sz w:val="20"/>
          <w:szCs w:val="20"/>
        </w:rPr>
        <w:t xml:space="preserve">brief </w:t>
      </w:r>
      <w:r w:rsidR="00B533C9">
        <w:rPr>
          <w:rFonts w:asciiTheme="majorHAnsi" w:hAnsiTheme="majorHAnsi"/>
          <w:sz w:val="20"/>
          <w:szCs w:val="20"/>
        </w:rPr>
        <w:t>filed by him on</w:t>
      </w:r>
      <w:r w:rsidR="009F74F4" w:rsidRPr="00A36D39">
        <w:rPr>
          <w:rFonts w:asciiTheme="majorHAnsi" w:hAnsiTheme="majorHAnsi"/>
          <w:sz w:val="20"/>
          <w:szCs w:val="20"/>
        </w:rPr>
        <w:t xml:space="preserve"> </w:t>
      </w:r>
      <w:r w:rsidRPr="00A36D39">
        <w:rPr>
          <w:rFonts w:asciiTheme="majorHAnsi" w:hAnsiTheme="majorHAnsi"/>
          <w:sz w:val="20"/>
          <w:szCs w:val="20"/>
        </w:rPr>
        <w:t>September</w:t>
      </w:r>
      <w:r w:rsidR="009F74F4" w:rsidRPr="00A36D39">
        <w:rPr>
          <w:rFonts w:asciiTheme="majorHAnsi" w:hAnsiTheme="majorHAnsi"/>
          <w:sz w:val="20"/>
          <w:szCs w:val="20"/>
        </w:rPr>
        <w:t xml:space="preserve"> </w:t>
      </w:r>
      <w:r w:rsidR="00B533C9">
        <w:rPr>
          <w:rFonts w:asciiTheme="majorHAnsi" w:hAnsiTheme="majorHAnsi"/>
          <w:sz w:val="20"/>
          <w:szCs w:val="20"/>
        </w:rPr>
        <w:t>4,</w:t>
      </w:r>
      <w:r w:rsidR="009F74F4" w:rsidRPr="00A36D39">
        <w:rPr>
          <w:rFonts w:asciiTheme="majorHAnsi" w:hAnsiTheme="majorHAnsi"/>
          <w:sz w:val="20"/>
          <w:szCs w:val="20"/>
        </w:rPr>
        <w:t xml:space="preserve"> 1989 </w:t>
      </w:r>
      <w:r w:rsidR="00B533C9">
        <w:rPr>
          <w:rFonts w:asciiTheme="majorHAnsi" w:hAnsiTheme="majorHAnsi"/>
          <w:sz w:val="20"/>
          <w:szCs w:val="20"/>
        </w:rPr>
        <w:t xml:space="preserve">before the Martial Court of </w:t>
      </w:r>
      <w:r w:rsidR="009F74F4" w:rsidRPr="00A36D39">
        <w:rPr>
          <w:rFonts w:asciiTheme="majorHAnsi" w:hAnsiTheme="majorHAnsi"/>
          <w:sz w:val="20"/>
          <w:szCs w:val="20"/>
        </w:rPr>
        <w:t xml:space="preserve">Chile, </w:t>
      </w:r>
      <w:r w:rsidR="00B533C9">
        <w:rPr>
          <w:rFonts w:asciiTheme="majorHAnsi" w:hAnsiTheme="majorHAnsi"/>
          <w:sz w:val="20"/>
          <w:szCs w:val="20"/>
        </w:rPr>
        <w:t xml:space="preserve">which </w:t>
      </w:r>
      <w:r w:rsidR="00B526A9">
        <w:rPr>
          <w:rFonts w:asciiTheme="majorHAnsi" w:hAnsiTheme="majorHAnsi"/>
          <w:sz w:val="20"/>
          <w:szCs w:val="20"/>
        </w:rPr>
        <w:t>was hearing the case</w:t>
      </w:r>
      <w:r w:rsidR="009F74F4" w:rsidRPr="00A36D39">
        <w:rPr>
          <w:rFonts w:asciiTheme="majorHAnsi" w:hAnsiTheme="majorHAnsi"/>
          <w:sz w:val="20"/>
          <w:szCs w:val="20"/>
        </w:rPr>
        <w:t xml:space="preserve">. </w:t>
      </w:r>
      <w:r w:rsidR="00B533C9">
        <w:rPr>
          <w:rFonts w:asciiTheme="majorHAnsi" w:hAnsiTheme="majorHAnsi"/>
          <w:sz w:val="20"/>
          <w:szCs w:val="20"/>
        </w:rPr>
        <w:t>In such</w:t>
      </w:r>
      <w:r w:rsidR="009F74F4" w:rsidRPr="00A36D39">
        <w:rPr>
          <w:rFonts w:asciiTheme="majorHAnsi" w:hAnsiTheme="majorHAnsi"/>
          <w:sz w:val="20"/>
          <w:szCs w:val="20"/>
        </w:rPr>
        <w:t xml:space="preserve"> </w:t>
      </w:r>
      <w:r w:rsidR="00B526A9">
        <w:rPr>
          <w:rFonts w:asciiTheme="majorHAnsi" w:hAnsiTheme="majorHAnsi"/>
          <w:sz w:val="20"/>
          <w:szCs w:val="20"/>
        </w:rPr>
        <w:t>brief</w:t>
      </w:r>
      <w:r w:rsidR="009F74F4" w:rsidRPr="00A36D39">
        <w:rPr>
          <w:rFonts w:asciiTheme="majorHAnsi" w:hAnsiTheme="majorHAnsi"/>
          <w:sz w:val="20"/>
          <w:szCs w:val="20"/>
        </w:rPr>
        <w:t xml:space="preserve">, </w:t>
      </w:r>
      <w:r w:rsidR="00B533C9">
        <w:rPr>
          <w:rFonts w:asciiTheme="majorHAnsi" w:hAnsiTheme="majorHAnsi"/>
          <w:sz w:val="20"/>
          <w:szCs w:val="20"/>
        </w:rPr>
        <w:t xml:space="preserve">Mr.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w:t>
      </w:r>
      <w:r w:rsidR="00B526A9">
        <w:rPr>
          <w:rFonts w:asciiTheme="majorHAnsi" w:hAnsiTheme="majorHAnsi"/>
          <w:sz w:val="20"/>
          <w:szCs w:val="20"/>
        </w:rPr>
        <w:t xml:space="preserve">described in </w:t>
      </w:r>
      <w:r w:rsidR="00973E75">
        <w:rPr>
          <w:rFonts w:asciiTheme="majorHAnsi" w:hAnsiTheme="majorHAnsi"/>
          <w:sz w:val="20"/>
          <w:szCs w:val="20"/>
        </w:rPr>
        <w:t>detail the</w:t>
      </w:r>
      <w:r w:rsidR="009F74F4" w:rsidRPr="00A36D39">
        <w:rPr>
          <w:rFonts w:asciiTheme="majorHAnsi" w:hAnsiTheme="majorHAnsi"/>
          <w:sz w:val="20"/>
          <w:szCs w:val="20"/>
        </w:rPr>
        <w:t xml:space="preserve"> </w:t>
      </w:r>
      <w:r w:rsidR="00973E75" w:rsidRPr="00A36D39">
        <w:rPr>
          <w:rFonts w:asciiTheme="majorHAnsi" w:hAnsiTheme="majorHAnsi"/>
          <w:sz w:val="20"/>
          <w:szCs w:val="20"/>
        </w:rPr>
        <w:t>circumstances</w:t>
      </w:r>
      <w:r w:rsidR="009F74F4" w:rsidRPr="00A36D39">
        <w:rPr>
          <w:rFonts w:asciiTheme="majorHAnsi" w:hAnsiTheme="majorHAnsi"/>
          <w:sz w:val="20"/>
          <w:szCs w:val="20"/>
        </w:rPr>
        <w:t xml:space="preserve"> </w:t>
      </w:r>
      <w:r w:rsidR="00973E75">
        <w:rPr>
          <w:rFonts w:asciiTheme="majorHAnsi" w:hAnsiTheme="majorHAnsi"/>
          <w:sz w:val="20"/>
          <w:szCs w:val="20"/>
        </w:rPr>
        <w:t>of his</w:t>
      </w:r>
      <w:r w:rsidR="009F74F4" w:rsidRPr="00A36D39">
        <w:rPr>
          <w:rFonts w:asciiTheme="majorHAnsi" w:hAnsiTheme="majorHAnsi"/>
          <w:sz w:val="20"/>
          <w:szCs w:val="20"/>
        </w:rPr>
        <w:t xml:space="preserve"> </w:t>
      </w:r>
      <w:r w:rsidR="00973E75" w:rsidRPr="00A36D39">
        <w:rPr>
          <w:rFonts w:asciiTheme="majorHAnsi" w:hAnsiTheme="majorHAnsi"/>
          <w:sz w:val="20"/>
          <w:szCs w:val="20"/>
        </w:rPr>
        <w:t>detention</w:t>
      </w:r>
      <w:r w:rsidR="009F74F4" w:rsidRPr="00A36D39">
        <w:rPr>
          <w:rFonts w:asciiTheme="majorHAnsi" w:hAnsiTheme="majorHAnsi"/>
          <w:sz w:val="20"/>
          <w:szCs w:val="20"/>
        </w:rPr>
        <w:t xml:space="preserve">, </w:t>
      </w:r>
      <w:r w:rsidR="00973E75">
        <w:rPr>
          <w:rFonts w:asciiTheme="majorHAnsi" w:hAnsiTheme="majorHAnsi"/>
          <w:sz w:val="20"/>
          <w:szCs w:val="20"/>
        </w:rPr>
        <w:t>and the</w:t>
      </w:r>
      <w:r w:rsidR="009F74F4" w:rsidRPr="00A36D39">
        <w:rPr>
          <w:rFonts w:asciiTheme="majorHAnsi" w:hAnsiTheme="majorHAnsi"/>
          <w:sz w:val="20"/>
          <w:szCs w:val="20"/>
        </w:rPr>
        <w:t xml:space="preserve"> acts </w:t>
      </w:r>
      <w:r w:rsidR="00973E75">
        <w:rPr>
          <w:rFonts w:asciiTheme="majorHAnsi" w:hAnsiTheme="majorHAnsi"/>
          <w:sz w:val="20"/>
          <w:szCs w:val="20"/>
        </w:rPr>
        <w:t>of</w:t>
      </w:r>
      <w:r w:rsidR="009F74F4" w:rsidRPr="00A36D39">
        <w:rPr>
          <w:rFonts w:asciiTheme="majorHAnsi" w:hAnsiTheme="majorHAnsi"/>
          <w:sz w:val="20"/>
          <w:szCs w:val="20"/>
        </w:rPr>
        <w:t xml:space="preserve"> </w:t>
      </w:r>
      <w:r w:rsidR="00973E75">
        <w:rPr>
          <w:rFonts w:asciiTheme="majorHAnsi" w:hAnsiTheme="majorHAnsi"/>
          <w:sz w:val="20"/>
          <w:szCs w:val="20"/>
        </w:rPr>
        <w:t>torture</w:t>
      </w:r>
      <w:r w:rsidR="009F74F4" w:rsidRPr="00A36D39">
        <w:rPr>
          <w:rFonts w:asciiTheme="majorHAnsi" w:hAnsiTheme="majorHAnsi"/>
          <w:sz w:val="20"/>
          <w:szCs w:val="20"/>
        </w:rPr>
        <w:t xml:space="preserve"> </w:t>
      </w:r>
      <w:r w:rsidR="00B526A9">
        <w:rPr>
          <w:rFonts w:asciiTheme="majorHAnsi" w:hAnsiTheme="majorHAnsi"/>
          <w:sz w:val="20"/>
          <w:szCs w:val="20"/>
        </w:rPr>
        <w:t xml:space="preserve">of which </w:t>
      </w:r>
      <w:r w:rsidR="00973E75">
        <w:rPr>
          <w:rFonts w:asciiTheme="majorHAnsi" w:hAnsiTheme="majorHAnsi"/>
          <w:sz w:val="20"/>
          <w:szCs w:val="20"/>
        </w:rPr>
        <w:t xml:space="preserve">he was </w:t>
      </w:r>
      <w:r w:rsidR="00B526A9">
        <w:rPr>
          <w:rFonts w:asciiTheme="majorHAnsi" w:hAnsiTheme="majorHAnsi"/>
          <w:sz w:val="20"/>
          <w:szCs w:val="20"/>
        </w:rPr>
        <w:t xml:space="preserve">the </w:t>
      </w:r>
      <w:r w:rsidR="00973E75">
        <w:rPr>
          <w:rFonts w:asciiTheme="majorHAnsi" w:hAnsiTheme="majorHAnsi"/>
          <w:sz w:val="20"/>
          <w:szCs w:val="20"/>
        </w:rPr>
        <w:t xml:space="preserve">victim </w:t>
      </w:r>
      <w:r w:rsidR="00B526A9">
        <w:rPr>
          <w:rFonts w:asciiTheme="majorHAnsi" w:hAnsiTheme="majorHAnsi"/>
          <w:sz w:val="20"/>
          <w:szCs w:val="20"/>
        </w:rPr>
        <w:t xml:space="preserve">at the </w:t>
      </w:r>
      <w:r w:rsidR="00973E75">
        <w:rPr>
          <w:rFonts w:asciiTheme="majorHAnsi" w:hAnsiTheme="majorHAnsi"/>
          <w:sz w:val="20"/>
          <w:szCs w:val="20"/>
        </w:rPr>
        <w:t>hands of police agents</w:t>
      </w:r>
      <w:r w:rsidR="009F74F4" w:rsidRPr="00A36D39">
        <w:rPr>
          <w:rFonts w:asciiTheme="majorHAnsi" w:hAnsiTheme="majorHAnsi"/>
          <w:sz w:val="20"/>
          <w:szCs w:val="20"/>
        </w:rPr>
        <w:t xml:space="preserve"> </w:t>
      </w:r>
      <w:r w:rsidR="00973E75">
        <w:rPr>
          <w:rFonts w:asciiTheme="majorHAnsi" w:hAnsiTheme="majorHAnsi"/>
          <w:sz w:val="20"/>
          <w:szCs w:val="20"/>
        </w:rPr>
        <w:t>during the interrogation</w:t>
      </w:r>
      <w:r w:rsidR="009F74F4" w:rsidRPr="00A36D39">
        <w:rPr>
          <w:rFonts w:asciiTheme="majorHAnsi" w:hAnsiTheme="majorHAnsi"/>
          <w:sz w:val="20"/>
          <w:szCs w:val="20"/>
        </w:rPr>
        <w:t xml:space="preserve">. </w:t>
      </w:r>
      <w:r w:rsidR="00973E75">
        <w:rPr>
          <w:rFonts w:asciiTheme="majorHAnsi" w:hAnsiTheme="majorHAnsi"/>
          <w:sz w:val="20"/>
          <w:szCs w:val="20"/>
        </w:rPr>
        <w:t>He also described the damage that his detention and</w:t>
      </w:r>
      <w:r w:rsidR="009F74F4" w:rsidRPr="00A36D39">
        <w:rPr>
          <w:rFonts w:asciiTheme="majorHAnsi" w:hAnsiTheme="majorHAnsi"/>
          <w:sz w:val="20"/>
          <w:szCs w:val="20"/>
        </w:rPr>
        <w:t xml:space="preserve"> </w:t>
      </w:r>
      <w:r w:rsidR="00973E75">
        <w:rPr>
          <w:rFonts w:asciiTheme="majorHAnsi" w:hAnsiTheme="majorHAnsi"/>
          <w:sz w:val="20"/>
          <w:szCs w:val="20"/>
        </w:rPr>
        <w:t>the</w:t>
      </w:r>
      <w:r w:rsidR="009F74F4" w:rsidRPr="00A36D39">
        <w:rPr>
          <w:rFonts w:asciiTheme="majorHAnsi" w:hAnsiTheme="majorHAnsi"/>
          <w:sz w:val="20"/>
          <w:szCs w:val="20"/>
        </w:rPr>
        <w:t xml:space="preserve"> </w:t>
      </w:r>
      <w:r w:rsidR="00973E75">
        <w:rPr>
          <w:rFonts w:asciiTheme="majorHAnsi" w:hAnsiTheme="majorHAnsi"/>
          <w:sz w:val="20"/>
          <w:szCs w:val="20"/>
        </w:rPr>
        <w:t>torture</w:t>
      </w:r>
      <w:r w:rsidR="009F74F4" w:rsidRPr="00A36D39">
        <w:rPr>
          <w:rFonts w:asciiTheme="majorHAnsi" w:hAnsiTheme="majorHAnsi"/>
          <w:sz w:val="20"/>
          <w:szCs w:val="20"/>
        </w:rPr>
        <w:t xml:space="preserve">s </w:t>
      </w:r>
      <w:r w:rsidR="00B526A9">
        <w:rPr>
          <w:rFonts w:asciiTheme="majorHAnsi" w:hAnsiTheme="majorHAnsi"/>
          <w:sz w:val="20"/>
          <w:szCs w:val="20"/>
        </w:rPr>
        <w:t xml:space="preserve">had </w:t>
      </w:r>
      <w:r w:rsidR="00973E75">
        <w:rPr>
          <w:rFonts w:asciiTheme="majorHAnsi" w:hAnsiTheme="majorHAnsi"/>
          <w:sz w:val="20"/>
          <w:szCs w:val="20"/>
        </w:rPr>
        <w:t xml:space="preserve">caused both </w:t>
      </w:r>
      <w:r w:rsidR="00FA7CF2">
        <w:rPr>
          <w:rFonts w:asciiTheme="majorHAnsi" w:hAnsiTheme="majorHAnsi"/>
          <w:sz w:val="20"/>
          <w:szCs w:val="20"/>
        </w:rPr>
        <w:t xml:space="preserve">to </w:t>
      </w:r>
      <w:r w:rsidR="00973E75">
        <w:rPr>
          <w:rFonts w:asciiTheme="majorHAnsi" w:hAnsiTheme="majorHAnsi"/>
          <w:sz w:val="20"/>
          <w:szCs w:val="20"/>
        </w:rPr>
        <w:t xml:space="preserve">him and </w:t>
      </w:r>
      <w:r w:rsidR="00B526A9">
        <w:rPr>
          <w:rFonts w:asciiTheme="majorHAnsi" w:hAnsiTheme="majorHAnsi"/>
          <w:sz w:val="20"/>
          <w:szCs w:val="20"/>
        </w:rPr>
        <w:t xml:space="preserve">to </w:t>
      </w:r>
      <w:r w:rsidR="00973E75">
        <w:rPr>
          <w:rFonts w:asciiTheme="majorHAnsi" w:hAnsiTheme="majorHAnsi"/>
          <w:sz w:val="20"/>
          <w:szCs w:val="20"/>
        </w:rPr>
        <w:t>his family</w:t>
      </w:r>
      <w:r w:rsidR="009F74F4" w:rsidRPr="00A36D39">
        <w:rPr>
          <w:rFonts w:asciiTheme="majorHAnsi" w:hAnsiTheme="majorHAnsi"/>
          <w:sz w:val="20"/>
          <w:szCs w:val="20"/>
        </w:rPr>
        <w:t xml:space="preserve">, </w:t>
      </w:r>
      <w:r w:rsidR="00FA7CF2">
        <w:rPr>
          <w:rFonts w:asciiTheme="majorHAnsi" w:hAnsiTheme="majorHAnsi"/>
          <w:sz w:val="20"/>
          <w:szCs w:val="20"/>
        </w:rPr>
        <w:t xml:space="preserve">and </w:t>
      </w:r>
      <w:r w:rsidR="00B526A9">
        <w:rPr>
          <w:rFonts w:asciiTheme="majorHAnsi" w:hAnsiTheme="majorHAnsi"/>
          <w:sz w:val="20"/>
          <w:szCs w:val="20"/>
        </w:rPr>
        <w:t xml:space="preserve">he </w:t>
      </w:r>
      <w:r w:rsidR="00FA7CF2">
        <w:rPr>
          <w:rFonts w:asciiTheme="majorHAnsi" w:hAnsiTheme="majorHAnsi"/>
          <w:sz w:val="20"/>
          <w:szCs w:val="20"/>
        </w:rPr>
        <w:t xml:space="preserve">reported that at the </w:t>
      </w:r>
      <w:r w:rsidR="00B526A9">
        <w:rPr>
          <w:rFonts w:asciiTheme="majorHAnsi" w:hAnsiTheme="majorHAnsi"/>
          <w:sz w:val="20"/>
          <w:szCs w:val="20"/>
        </w:rPr>
        <w:t xml:space="preserve">moment </w:t>
      </w:r>
      <w:r w:rsidR="00FA7CF2">
        <w:rPr>
          <w:rFonts w:asciiTheme="majorHAnsi" w:hAnsiTheme="majorHAnsi"/>
          <w:sz w:val="20"/>
          <w:szCs w:val="20"/>
        </w:rPr>
        <w:t xml:space="preserve">of his arrest, his </w:t>
      </w:r>
      <w:r w:rsidR="00B526A9">
        <w:rPr>
          <w:rFonts w:asciiTheme="majorHAnsi" w:hAnsiTheme="majorHAnsi"/>
          <w:sz w:val="20"/>
          <w:szCs w:val="20"/>
        </w:rPr>
        <w:t xml:space="preserve">family </w:t>
      </w:r>
      <w:r w:rsidR="00FA7CF2">
        <w:rPr>
          <w:rFonts w:asciiTheme="majorHAnsi" w:hAnsiTheme="majorHAnsi"/>
          <w:sz w:val="20"/>
          <w:szCs w:val="20"/>
        </w:rPr>
        <w:t xml:space="preserve">home </w:t>
      </w:r>
      <w:r w:rsidR="00B526A9">
        <w:rPr>
          <w:rFonts w:asciiTheme="majorHAnsi" w:hAnsiTheme="majorHAnsi"/>
          <w:sz w:val="20"/>
          <w:szCs w:val="20"/>
        </w:rPr>
        <w:t xml:space="preserve">had been </w:t>
      </w:r>
      <w:r w:rsidR="005D1214">
        <w:rPr>
          <w:rFonts w:asciiTheme="majorHAnsi" w:hAnsiTheme="majorHAnsi"/>
          <w:sz w:val="20"/>
          <w:szCs w:val="20"/>
        </w:rPr>
        <w:t xml:space="preserve">raided </w:t>
      </w:r>
      <w:r w:rsidR="00B526A9">
        <w:rPr>
          <w:rFonts w:asciiTheme="majorHAnsi" w:hAnsiTheme="majorHAnsi"/>
          <w:sz w:val="20"/>
          <w:szCs w:val="20"/>
        </w:rPr>
        <w:t xml:space="preserve">by police </w:t>
      </w:r>
      <w:r w:rsidR="00FA7CF2">
        <w:rPr>
          <w:rFonts w:asciiTheme="majorHAnsi" w:hAnsiTheme="majorHAnsi"/>
          <w:sz w:val="20"/>
          <w:szCs w:val="20"/>
        </w:rPr>
        <w:t>and his wife had been retained for eleven hours</w:t>
      </w:r>
      <w:r w:rsidR="009F74F4" w:rsidRPr="00A36D39">
        <w:rPr>
          <w:rFonts w:asciiTheme="majorHAnsi" w:hAnsiTheme="majorHAnsi"/>
          <w:sz w:val="20"/>
          <w:szCs w:val="20"/>
        </w:rPr>
        <w:t xml:space="preserve">. </w:t>
      </w:r>
      <w:r w:rsidR="00CA57D8">
        <w:rPr>
          <w:rFonts w:asciiTheme="majorHAnsi" w:hAnsiTheme="majorHAnsi"/>
          <w:sz w:val="20"/>
          <w:szCs w:val="20"/>
        </w:rPr>
        <w:t>The</w:t>
      </w:r>
      <w:r w:rsidR="009F74F4" w:rsidRPr="00A36D39">
        <w:rPr>
          <w:rFonts w:asciiTheme="majorHAnsi" w:hAnsiTheme="majorHAnsi"/>
          <w:sz w:val="20"/>
          <w:szCs w:val="20"/>
        </w:rPr>
        <w:t xml:space="preserve"> amparo </w:t>
      </w:r>
      <w:r w:rsidR="00B526A9">
        <w:rPr>
          <w:rFonts w:asciiTheme="majorHAnsi" w:hAnsiTheme="majorHAnsi"/>
          <w:sz w:val="20"/>
          <w:szCs w:val="20"/>
        </w:rPr>
        <w:t xml:space="preserve">petition </w:t>
      </w:r>
      <w:r w:rsidR="00CA57D8">
        <w:rPr>
          <w:rFonts w:asciiTheme="majorHAnsi" w:hAnsiTheme="majorHAnsi"/>
          <w:sz w:val="20"/>
          <w:szCs w:val="20"/>
        </w:rPr>
        <w:t xml:space="preserve">was </w:t>
      </w:r>
      <w:r w:rsidR="00B526A9">
        <w:rPr>
          <w:rFonts w:asciiTheme="majorHAnsi" w:hAnsiTheme="majorHAnsi"/>
          <w:sz w:val="20"/>
          <w:szCs w:val="20"/>
        </w:rPr>
        <w:t xml:space="preserve">decided </w:t>
      </w:r>
      <w:r w:rsidR="00CA57D8">
        <w:rPr>
          <w:rFonts w:asciiTheme="majorHAnsi" w:hAnsiTheme="majorHAnsi"/>
          <w:sz w:val="20"/>
          <w:szCs w:val="20"/>
        </w:rPr>
        <w:t>after his release</w:t>
      </w:r>
      <w:r w:rsidR="009F74F4" w:rsidRPr="00A36D39">
        <w:rPr>
          <w:rFonts w:asciiTheme="majorHAnsi" w:hAnsiTheme="majorHAnsi"/>
          <w:sz w:val="20"/>
          <w:szCs w:val="20"/>
        </w:rPr>
        <w:t xml:space="preserve">, </w:t>
      </w:r>
      <w:r w:rsidR="00B526A9">
        <w:rPr>
          <w:rFonts w:asciiTheme="majorHAnsi" w:hAnsiTheme="majorHAnsi"/>
          <w:sz w:val="20"/>
          <w:szCs w:val="20"/>
        </w:rPr>
        <w:t xml:space="preserve">by a judgment </w:t>
      </w:r>
      <w:r w:rsidR="00CA57D8">
        <w:rPr>
          <w:rFonts w:asciiTheme="majorHAnsi" w:hAnsiTheme="majorHAnsi"/>
          <w:sz w:val="20"/>
          <w:szCs w:val="20"/>
        </w:rPr>
        <w:t>of</w:t>
      </w:r>
      <w:r w:rsidR="009F74F4" w:rsidRPr="00A36D39">
        <w:rPr>
          <w:rFonts w:asciiTheme="majorHAnsi" w:hAnsiTheme="majorHAnsi"/>
          <w:sz w:val="20"/>
          <w:szCs w:val="20"/>
        </w:rPr>
        <w:t xml:space="preserve"> </w:t>
      </w:r>
      <w:r w:rsidRPr="00A36D39">
        <w:rPr>
          <w:rFonts w:asciiTheme="majorHAnsi" w:hAnsiTheme="majorHAnsi"/>
          <w:sz w:val="20"/>
          <w:szCs w:val="20"/>
        </w:rPr>
        <w:t>September</w:t>
      </w:r>
      <w:r w:rsidR="009F74F4" w:rsidRPr="00A36D39">
        <w:rPr>
          <w:rFonts w:asciiTheme="majorHAnsi" w:hAnsiTheme="majorHAnsi"/>
          <w:sz w:val="20"/>
          <w:szCs w:val="20"/>
        </w:rPr>
        <w:t xml:space="preserve"> </w:t>
      </w:r>
      <w:r w:rsidR="00CA57D8">
        <w:rPr>
          <w:rFonts w:asciiTheme="majorHAnsi" w:hAnsiTheme="majorHAnsi"/>
          <w:sz w:val="20"/>
          <w:szCs w:val="20"/>
        </w:rPr>
        <w:t>6,</w:t>
      </w:r>
      <w:r w:rsidR="009F74F4" w:rsidRPr="00A36D39">
        <w:rPr>
          <w:rFonts w:asciiTheme="majorHAnsi" w:hAnsiTheme="majorHAnsi"/>
          <w:sz w:val="20"/>
          <w:szCs w:val="20"/>
        </w:rPr>
        <w:t xml:space="preserve"> 1989 </w:t>
      </w:r>
      <w:r w:rsidR="00CA57D8">
        <w:rPr>
          <w:rFonts w:asciiTheme="majorHAnsi" w:hAnsiTheme="majorHAnsi"/>
          <w:sz w:val="20"/>
          <w:szCs w:val="20"/>
        </w:rPr>
        <w:t>in which the Martial Court</w:t>
      </w:r>
      <w:r w:rsidR="009F74F4" w:rsidRPr="00A36D39">
        <w:rPr>
          <w:rFonts w:asciiTheme="majorHAnsi" w:hAnsiTheme="majorHAnsi"/>
          <w:sz w:val="20"/>
          <w:szCs w:val="20"/>
        </w:rPr>
        <w:t xml:space="preserve"> </w:t>
      </w:r>
      <w:r w:rsidR="00CA57D8">
        <w:rPr>
          <w:rFonts w:asciiTheme="majorHAnsi" w:hAnsiTheme="majorHAnsi"/>
          <w:sz w:val="20"/>
          <w:szCs w:val="20"/>
        </w:rPr>
        <w:t>of</w:t>
      </w:r>
      <w:r w:rsidR="009F74F4" w:rsidRPr="00A36D39">
        <w:rPr>
          <w:rFonts w:asciiTheme="majorHAnsi" w:hAnsiTheme="majorHAnsi"/>
          <w:sz w:val="20"/>
          <w:szCs w:val="20"/>
        </w:rPr>
        <w:t xml:space="preserve"> Chile </w:t>
      </w:r>
      <w:r w:rsidR="00B526A9">
        <w:rPr>
          <w:rFonts w:asciiTheme="majorHAnsi" w:hAnsiTheme="majorHAnsi"/>
          <w:sz w:val="20"/>
          <w:szCs w:val="20"/>
        </w:rPr>
        <w:t xml:space="preserve">denied </w:t>
      </w:r>
      <w:r w:rsidR="00CA57D8">
        <w:rPr>
          <w:rFonts w:asciiTheme="majorHAnsi" w:hAnsiTheme="majorHAnsi"/>
          <w:sz w:val="20"/>
          <w:szCs w:val="20"/>
        </w:rPr>
        <w:t>the applica</w:t>
      </w:r>
      <w:r w:rsidR="00B526A9">
        <w:rPr>
          <w:rFonts w:asciiTheme="majorHAnsi" w:hAnsiTheme="majorHAnsi"/>
          <w:sz w:val="20"/>
          <w:szCs w:val="20"/>
        </w:rPr>
        <w:t>nt’s</w:t>
      </w:r>
      <w:r w:rsidR="00CA57D8">
        <w:rPr>
          <w:rFonts w:asciiTheme="majorHAnsi" w:hAnsiTheme="majorHAnsi"/>
          <w:sz w:val="20"/>
          <w:szCs w:val="20"/>
        </w:rPr>
        <w:t xml:space="preserve"> claim</w:t>
      </w:r>
      <w:r w:rsidR="00B526A9">
        <w:rPr>
          <w:rFonts w:asciiTheme="majorHAnsi" w:hAnsiTheme="majorHAnsi"/>
          <w:sz w:val="20"/>
          <w:szCs w:val="20"/>
        </w:rPr>
        <w:t>s</w:t>
      </w:r>
      <w:r w:rsidR="009F74F4" w:rsidRPr="00A36D39">
        <w:rPr>
          <w:rFonts w:asciiTheme="majorHAnsi" w:hAnsiTheme="majorHAnsi"/>
          <w:sz w:val="20"/>
          <w:szCs w:val="20"/>
        </w:rPr>
        <w:t xml:space="preserve"> </w:t>
      </w:r>
      <w:r w:rsidR="00B526A9">
        <w:rPr>
          <w:rFonts w:asciiTheme="majorHAnsi" w:hAnsiTheme="majorHAnsi"/>
          <w:sz w:val="20"/>
          <w:szCs w:val="20"/>
        </w:rPr>
        <w:t xml:space="preserve">because they had lost their </w:t>
      </w:r>
      <w:r w:rsidR="00390969">
        <w:rPr>
          <w:rFonts w:asciiTheme="majorHAnsi" w:hAnsiTheme="majorHAnsi"/>
          <w:sz w:val="20"/>
          <w:szCs w:val="20"/>
        </w:rPr>
        <w:t xml:space="preserve">object with </w:t>
      </w:r>
      <w:r w:rsidR="00CA57D8">
        <w:rPr>
          <w:rFonts w:asciiTheme="majorHAnsi" w:hAnsiTheme="majorHAnsi"/>
          <w:sz w:val="20"/>
          <w:szCs w:val="20"/>
        </w:rPr>
        <w:t xml:space="preserve">the release of the </w:t>
      </w:r>
      <w:r w:rsidR="00390969">
        <w:rPr>
          <w:rFonts w:asciiTheme="majorHAnsi" w:hAnsiTheme="majorHAnsi"/>
          <w:sz w:val="20"/>
          <w:szCs w:val="20"/>
        </w:rPr>
        <w:t>prisoner</w:t>
      </w:r>
      <w:r w:rsidR="009F74F4" w:rsidRPr="00A36D39">
        <w:rPr>
          <w:rFonts w:asciiTheme="majorHAnsi" w:hAnsiTheme="majorHAnsi"/>
          <w:sz w:val="20"/>
          <w:szCs w:val="20"/>
        </w:rPr>
        <w:t xml:space="preserve">. </w:t>
      </w:r>
    </w:p>
    <w:p w14:paraId="5913017F" w14:textId="2D1E6314" w:rsidR="009F74F4" w:rsidRPr="00A36D39" w:rsidRDefault="006C747B" w:rsidP="009F74F4">
      <w:pPr>
        <w:pStyle w:val="ListParagraph"/>
        <w:numPr>
          <w:ilvl w:val="0"/>
          <w:numId w:val="103"/>
        </w:numPr>
        <w:suppressAutoHyphens/>
        <w:spacing w:after="240"/>
        <w:jc w:val="both"/>
        <w:rPr>
          <w:rFonts w:asciiTheme="majorHAnsi" w:hAnsiTheme="majorHAnsi"/>
          <w:sz w:val="20"/>
          <w:szCs w:val="20"/>
        </w:rPr>
      </w:pPr>
      <w:r>
        <w:rPr>
          <w:rFonts w:asciiTheme="majorHAnsi" w:hAnsiTheme="majorHAnsi"/>
          <w:sz w:val="20"/>
          <w:szCs w:val="20"/>
        </w:rPr>
        <w:t>On the other hand</w:t>
      </w:r>
      <w:r w:rsidR="009F74F4" w:rsidRPr="00A36D39">
        <w:rPr>
          <w:rFonts w:asciiTheme="majorHAnsi" w:hAnsiTheme="majorHAnsi"/>
          <w:sz w:val="20"/>
          <w:szCs w:val="20"/>
        </w:rPr>
        <w:t xml:space="preserve">, </w:t>
      </w:r>
      <w:r w:rsidR="00B533C9">
        <w:rPr>
          <w:rFonts w:asciiTheme="majorHAnsi" w:hAnsiTheme="majorHAnsi"/>
          <w:sz w:val="20"/>
          <w:szCs w:val="20"/>
        </w:rPr>
        <w:t xml:space="preserve">Mr.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w:t>
      </w:r>
      <w:r w:rsidR="00390969">
        <w:rPr>
          <w:rFonts w:asciiTheme="majorHAnsi" w:hAnsiTheme="majorHAnsi"/>
          <w:sz w:val="20"/>
          <w:szCs w:val="20"/>
        </w:rPr>
        <w:t xml:space="preserve">reports that </w:t>
      </w:r>
      <w:r w:rsidR="00C024EE">
        <w:rPr>
          <w:rFonts w:asciiTheme="majorHAnsi" w:hAnsiTheme="majorHAnsi"/>
          <w:sz w:val="20"/>
          <w:szCs w:val="20"/>
        </w:rPr>
        <w:t xml:space="preserve">he </w:t>
      </w:r>
      <w:r w:rsidR="00390969">
        <w:rPr>
          <w:rFonts w:asciiTheme="majorHAnsi" w:hAnsiTheme="majorHAnsi"/>
          <w:sz w:val="20"/>
          <w:szCs w:val="20"/>
        </w:rPr>
        <w:t xml:space="preserve">submitted his case to the </w:t>
      </w:r>
      <w:proofErr w:type="spellStart"/>
      <w:r w:rsidR="00C024EE" w:rsidRPr="00A36D39">
        <w:rPr>
          <w:rFonts w:asciiTheme="majorHAnsi" w:hAnsiTheme="majorHAnsi"/>
          <w:sz w:val="20"/>
          <w:szCs w:val="20"/>
        </w:rPr>
        <w:t>Valech</w:t>
      </w:r>
      <w:proofErr w:type="spellEnd"/>
      <w:r w:rsidR="00C024EE">
        <w:rPr>
          <w:rFonts w:asciiTheme="majorHAnsi" w:hAnsiTheme="majorHAnsi"/>
          <w:sz w:val="20"/>
          <w:szCs w:val="20"/>
        </w:rPr>
        <w:t xml:space="preserve"> </w:t>
      </w:r>
      <w:r w:rsidR="00A36D39">
        <w:rPr>
          <w:rFonts w:asciiTheme="majorHAnsi" w:hAnsiTheme="majorHAnsi"/>
          <w:sz w:val="20"/>
          <w:szCs w:val="20"/>
        </w:rPr>
        <w:t>Commission</w:t>
      </w:r>
      <w:r w:rsidR="009F74F4" w:rsidRPr="00A36D39">
        <w:rPr>
          <w:rFonts w:asciiTheme="majorHAnsi" w:hAnsiTheme="majorHAnsi"/>
          <w:sz w:val="20"/>
          <w:szCs w:val="20"/>
        </w:rPr>
        <w:t xml:space="preserve">. </w:t>
      </w:r>
      <w:r w:rsidR="00C024EE">
        <w:rPr>
          <w:rFonts w:asciiTheme="majorHAnsi" w:hAnsiTheme="majorHAnsi"/>
          <w:sz w:val="20"/>
          <w:szCs w:val="20"/>
        </w:rPr>
        <w:t>In an additional communication of</w:t>
      </w:r>
      <w:r w:rsidR="00375133">
        <w:rPr>
          <w:rFonts w:asciiTheme="majorHAnsi" w:hAnsiTheme="majorHAnsi"/>
          <w:sz w:val="20"/>
          <w:szCs w:val="20"/>
        </w:rPr>
        <w:t xml:space="preserve"> </w:t>
      </w:r>
      <w:r w:rsidR="00C63290" w:rsidRPr="00A36D39">
        <w:rPr>
          <w:rFonts w:asciiTheme="majorHAnsi" w:hAnsiTheme="majorHAnsi"/>
          <w:sz w:val="20"/>
          <w:szCs w:val="20"/>
        </w:rPr>
        <w:t>September</w:t>
      </w:r>
      <w:r w:rsidR="009F74F4" w:rsidRPr="00A36D39">
        <w:rPr>
          <w:rFonts w:asciiTheme="majorHAnsi" w:hAnsiTheme="majorHAnsi"/>
          <w:sz w:val="20"/>
          <w:szCs w:val="20"/>
        </w:rPr>
        <w:t xml:space="preserve"> </w:t>
      </w:r>
      <w:r w:rsidR="00C024EE">
        <w:rPr>
          <w:rFonts w:asciiTheme="majorHAnsi" w:hAnsiTheme="majorHAnsi"/>
          <w:sz w:val="20"/>
          <w:szCs w:val="20"/>
        </w:rPr>
        <w:t>19,</w:t>
      </w:r>
      <w:r w:rsidR="009F74F4" w:rsidRPr="00A36D39">
        <w:rPr>
          <w:rFonts w:asciiTheme="majorHAnsi" w:hAnsiTheme="majorHAnsi"/>
          <w:sz w:val="20"/>
          <w:szCs w:val="20"/>
        </w:rPr>
        <w:t xml:space="preserve"> 2017, </w:t>
      </w:r>
      <w:r w:rsidR="00C024EE">
        <w:rPr>
          <w:rFonts w:asciiTheme="majorHAnsi" w:hAnsiTheme="majorHAnsi"/>
          <w:sz w:val="20"/>
          <w:szCs w:val="20"/>
        </w:rPr>
        <w:t xml:space="preserve">he </w:t>
      </w:r>
      <w:r w:rsidR="00390969">
        <w:rPr>
          <w:rFonts w:asciiTheme="majorHAnsi" w:hAnsiTheme="majorHAnsi"/>
          <w:sz w:val="20"/>
          <w:szCs w:val="20"/>
        </w:rPr>
        <w:t xml:space="preserve">holds </w:t>
      </w:r>
      <w:r w:rsidR="00C024EE">
        <w:rPr>
          <w:rFonts w:asciiTheme="majorHAnsi" w:hAnsiTheme="majorHAnsi"/>
          <w:sz w:val="20"/>
          <w:szCs w:val="20"/>
        </w:rPr>
        <w:t xml:space="preserve">that under </w:t>
      </w:r>
      <w:r w:rsidR="00390969">
        <w:rPr>
          <w:rFonts w:asciiTheme="majorHAnsi" w:hAnsiTheme="majorHAnsi"/>
          <w:sz w:val="20"/>
          <w:szCs w:val="20"/>
        </w:rPr>
        <w:t xml:space="preserve">the </w:t>
      </w:r>
      <w:proofErr w:type="spellStart"/>
      <w:r w:rsidR="009F74F4" w:rsidRPr="00A36D39">
        <w:rPr>
          <w:rFonts w:asciiTheme="majorHAnsi" w:hAnsiTheme="majorHAnsi"/>
          <w:sz w:val="20"/>
          <w:szCs w:val="20"/>
        </w:rPr>
        <w:t>Valech</w:t>
      </w:r>
      <w:proofErr w:type="spellEnd"/>
      <w:r w:rsidR="009F74F4" w:rsidRPr="00A36D39">
        <w:rPr>
          <w:rFonts w:asciiTheme="majorHAnsi" w:hAnsiTheme="majorHAnsi"/>
          <w:sz w:val="20"/>
          <w:szCs w:val="20"/>
        </w:rPr>
        <w:t xml:space="preserve"> II </w:t>
      </w:r>
      <w:r w:rsidR="00390969">
        <w:rPr>
          <w:rFonts w:asciiTheme="majorHAnsi" w:hAnsiTheme="majorHAnsi"/>
          <w:sz w:val="20"/>
          <w:szCs w:val="20"/>
        </w:rPr>
        <w:t xml:space="preserve">Law, </w:t>
      </w:r>
      <w:r w:rsidR="00C024EE">
        <w:rPr>
          <w:rFonts w:asciiTheme="majorHAnsi" w:hAnsiTheme="majorHAnsi"/>
          <w:sz w:val="20"/>
          <w:szCs w:val="20"/>
        </w:rPr>
        <w:t xml:space="preserve">his mother and sister had been </w:t>
      </w:r>
      <w:r w:rsidR="00390969">
        <w:rPr>
          <w:rFonts w:asciiTheme="majorHAnsi" w:hAnsiTheme="majorHAnsi"/>
          <w:sz w:val="20"/>
          <w:szCs w:val="20"/>
        </w:rPr>
        <w:t xml:space="preserve">registered </w:t>
      </w:r>
      <w:r w:rsidR="00C024EE">
        <w:rPr>
          <w:rFonts w:asciiTheme="majorHAnsi" w:hAnsiTheme="majorHAnsi"/>
          <w:sz w:val="20"/>
          <w:szCs w:val="20"/>
        </w:rPr>
        <w:t xml:space="preserve">as </w:t>
      </w:r>
      <w:r w:rsidR="008E76FB">
        <w:rPr>
          <w:rFonts w:asciiTheme="majorHAnsi" w:hAnsiTheme="majorHAnsi"/>
          <w:sz w:val="20"/>
          <w:szCs w:val="20"/>
        </w:rPr>
        <w:t>victim</w:t>
      </w:r>
      <w:r w:rsidR="009F74F4" w:rsidRPr="00A36D39">
        <w:rPr>
          <w:rFonts w:asciiTheme="majorHAnsi" w:hAnsiTheme="majorHAnsi"/>
          <w:sz w:val="20"/>
          <w:szCs w:val="20"/>
        </w:rPr>
        <w:t xml:space="preserve">s, </w:t>
      </w:r>
      <w:r w:rsidR="00C024EE">
        <w:rPr>
          <w:rFonts w:asciiTheme="majorHAnsi" w:hAnsiTheme="majorHAnsi"/>
          <w:sz w:val="20"/>
          <w:szCs w:val="20"/>
        </w:rPr>
        <w:t xml:space="preserve">but </w:t>
      </w:r>
      <w:r w:rsidR="00390969">
        <w:rPr>
          <w:rFonts w:asciiTheme="majorHAnsi" w:hAnsiTheme="majorHAnsi"/>
          <w:sz w:val="20"/>
          <w:szCs w:val="20"/>
        </w:rPr>
        <w:t xml:space="preserve">neither </w:t>
      </w:r>
      <w:r w:rsidR="00C024EE">
        <w:rPr>
          <w:rFonts w:asciiTheme="majorHAnsi" w:hAnsiTheme="majorHAnsi"/>
          <w:sz w:val="20"/>
          <w:szCs w:val="20"/>
        </w:rPr>
        <w:t xml:space="preserve">himself </w:t>
      </w:r>
      <w:r w:rsidR="00390969">
        <w:rPr>
          <w:rFonts w:asciiTheme="majorHAnsi" w:hAnsiTheme="majorHAnsi"/>
          <w:sz w:val="20"/>
          <w:szCs w:val="20"/>
        </w:rPr>
        <w:t xml:space="preserve">nor </w:t>
      </w:r>
      <w:r w:rsidR="00C024EE">
        <w:rPr>
          <w:rFonts w:asciiTheme="majorHAnsi" w:hAnsiTheme="majorHAnsi"/>
          <w:sz w:val="20"/>
          <w:szCs w:val="20"/>
        </w:rPr>
        <w:t xml:space="preserve">his other brother </w:t>
      </w:r>
      <w:r w:rsidR="00390969">
        <w:rPr>
          <w:rFonts w:asciiTheme="majorHAnsi" w:hAnsiTheme="majorHAnsi"/>
          <w:sz w:val="20"/>
          <w:szCs w:val="20"/>
        </w:rPr>
        <w:t>had obtained such status</w:t>
      </w:r>
      <w:r w:rsidR="009F74F4" w:rsidRPr="00A36D39">
        <w:rPr>
          <w:rFonts w:asciiTheme="majorHAnsi" w:hAnsiTheme="majorHAnsi"/>
          <w:sz w:val="20"/>
          <w:szCs w:val="20"/>
        </w:rPr>
        <w:t xml:space="preserve">, </w:t>
      </w:r>
      <w:r w:rsidR="009F74F4" w:rsidRPr="00A36D39">
        <w:rPr>
          <w:rFonts w:asciiTheme="majorHAnsi" w:hAnsiTheme="majorHAnsi"/>
          <w:i/>
          <w:iCs/>
          <w:sz w:val="20"/>
          <w:szCs w:val="20"/>
        </w:rPr>
        <w:t>“</w:t>
      </w:r>
      <w:r w:rsidR="00C024EE">
        <w:rPr>
          <w:rFonts w:asciiTheme="majorHAnsi" w:hAnsiTheme="majorHAnsi"/>
          <w:i/>
          <w:iCs/>
          <w:sz w:val="20"/>
          <w:szCs w:val="20"/>
        </w:rPr>
        <w:t xml:space="preserve">although all 4 of us lived the same </w:t>
      </w:r>
      <w:r w:rsidR="009F74F4" w:rsidRPr="00A36D39">
        <w:rPr>
          <w:rFonts w:asciiTheme="majorHAnsi" w:hAnsiTheme="majorHAnsi"/>
          <w:i/>
          <w:iCs/>
          <w:sz w:val="20"/>
          <w:szCs w:val="20"/>
        </w:rPr>
        <w:t>situa</w:t>
      </w:r>
      <w:r w:rsidR="00C024EE">
        <w:rPr>
          <w:rFonts w:asciiTheme="majorHAnsi" w:hAnsiTheme="majorHAnsi"/>
          <w:i/>
          <w:iCs/>
          <w:sz w:val="20"/>
          <w:szCs w:val="20"/>
        </w:rPr>
        <w:t>tio</w:t>
      </w:r>
      <w:r w:rsidR="009F74F4" w:rsidRPr="00A36D39">
        <w:rPr>
          <w:rFonts w:asciiTheme="majorHAnsi" w:hAnsiTheme="majorHAnsi"/>
          <w:i/>
          <w:iCs/>
          <w:sz w:val="20"/>
          <w:szCs w:val="20"/>
        </w:rPr>
        <w:t>n (</w:t>
      </w:r>
      <w:r w:rsidR="00C024EE">
        <w:rPr>
          <w:rFonts w:asciiTheme="majorHAnsi" w:hAnsiTheme="majorHAnsi"/>
          <w:i/>
          <w:iCs/>
          <w:sz w:val="20"/>
          <w:szCs w:val="20"/>
        </w:rPr>
        <w:t>from beginning to end</w:t>
      </w:r>
      <w:r w:rsidR="009F74F4" w:rsidRPr="00A36D39">
        <w:rPr>
          <w:rFonts w:asciiTheme="majorHAnsi" w:hAnsiTheme="majorHAnsi"/>
          <w:i/>
          <w:iCs/>
          <w:sz w:val="20"/>
          <w:szCs w:val="20"/>
        </w:rPr>
        <w:t>)”</w:t>
      </w:r>
      <w:r w:rsidR="009F74F4" w:rsidRPr="00A36D39">
        <w:rPr>
          <w:rFonts w:asciiTheme="majorHAnsi" w:hAnsiTheme="majorHAnsi"/>
          <w:sz w:val="20"/>
          <w:szCs w:val="20"/>
        </w:rPr>
        <w:t xml:space="preserve">; </w:t>
      </w:r>
      <w:r w:rsidR="00390969">
        <w:rPr>
          <w:rFonts w:asciiTheme="majorHAnsi" w:hAnsiTheme="majorHAnsi"/>
          <w:sz w:val="20"/>
          <w:szCs w:val="20"/>
        </w:rPr>
        <w:t xml:space="preserve">for which reason </w:t>
      </w:r>
      <w:r w:rsidR="00C024EE">
        <w:rPr>
          <w:rFonts w:asciiTheme="majorHAnsi" w:hAnsiTheme="majorHAnsi"/>
          <w:sz w:val="20"/>
          <w:szCs w:val="20"/>
        </w:rPr>
        <w:t>he</w:t>
      </w:r>
      <w:r w:rsidR="009F74F4" w:rsidRPr="00A36D39">
        <w:rPr>
          <w:rFonts w:asciiTheme="majorHAnsi" w:hAnsiTheme="majorHAnsi"/>
          <w:sz w:val="20"/>
          <w:szCs w:val="20"/>
        </w:rPr>
        <w:t xml:space="preserve"> consider</w:t>
      </w:r>
      <w:r w:rsidR="00C024EE">
        <w:rPr>
          <w:rFonts w:asciiTheme="majorHAnsi" w:hAnsiTheme="majorHAnsi"/>
          <w:sz w:val="20"/>
          <w:szCs w:val="20"/>
        </w:rPr>
        <w:t xml:space="preserve">s that </w:t>
      </w:r>
      <w:r w:rsidR="00390969">
        <w:rPr>
          <w:rFonts w:asciiTheme="majorHAnsi" w:hAnsiTheme="majorHAnsi"/>
          <w:sz w:val="20"/>
          <w:szCs w:val="20"/>
        </w:rPr>
        <w:t xml:space="preserve">said legislation </w:t>
      </w:r>
      <w:r w:rsidR="00C024EE">
        <w:rPr>
          <w:rFonts w:asciiTheme="majorHAnsi" w:hAnsiTheme="majorHAnsi"/>
          <w:sz w:val="20"/>
          <w:szCs w:val="20"/>
        </w:rPr>
        <w:t xml:space="preserve">was not fairly applied </w:t>
      </w:r>
      <w:r w:rsidR="00390969">
        <w:rPr>
          <w:rFonts w:asciiTheme="majorHAnsi" w:hAnsiTheme="majorHAnsi"/>
          <w:sz w:val="20"/>
          <w:szCs w:val="20"/>
        </w:rPr>
        <w:t xml:space="preserve">to </w:t>
      </w:r>
      <w:r w:rsidR="00C024EE">
        <w:rPr>
          <w:rFonts w:asciiTheme="majorHAnsi" w:hAnsiTheme="majorHAnsi"/>
          <w:sz w:val="20"/>
          <w:szCs w:val="20"/>
        </w:rPr>
        <w:t>all family members</w:t>
      </w:r>
      <w:r w:rsidR="009F74F4" w:rsidRPr="00A36D39">
        <w:rPr>
          <w:rFonts w:asciiTheme="majorHAnsi" w:hAnsiTheme="majorHAnsi"/>
          <w:sz w:val="20"/>
          <w:szCs w:val="20"/>
        </w:rPr>
        <w:t xml:space="preserve"> </w:t>
      </w:r>
      <w:r w:rsidR="00C024EE">
        <w:rPr>
          <w:rFonts w:asciiTheme="majorHAnsi" w:hAnsiTheme="majorHAnsi"/>
          <w:sz w:val="20"/>
          <w:szCs w:val="20"/>
        </w:rPr>
        <w:t xml:space="preserve">since neither him nor his brother had been </w:t>
      </w:r>
      <w:r w:rsidR="00390969">
        <w:rPr>
          <w:rFonts w:asciiTheme="majorHAnsi" w:hAnsiTheme="majorHAnsi"/>
          <w:sz w:val="20"/>
          <w:szCs w:val="20"/>
        </w:rPr>
        <w:t xml:space="preserve">able to access </w:t>
      </w:r>
      <w:r w:rsidR="00C024EE">
        <w:rPr>
          <w:rFonts w:asciiTheme="majorHAnsi" w:hAnsiTheme="majorHAnsi"/>
          <w:sz w:val="20"/>
          <w:szCs w:val="20"/>
        </w:rPr>
        <w:t>the reparation established therein</w:t>
      </w:r>
      <w:r w:rsidR="009F74F4" w:rsidRPr="00A36D39">
        <w:rPr>
          <w:rFonts w:asciiTheme="majorHAnsi" w:hAnsiTheme="majorHAnsi"/>
          <w:sz w:val="20"/>
          <w:szCs w:val="20"/>
        </w:rPr>
        <w:t>.</w:t>
      </w:r>
    </w:p>
    <w:p w14:paraId="492D53CE" w14:textId="0C65CBD2" w:rsidR="009F74F4" w:rsidRPr="00A36D39" w:rsidRDefault="009244BD" w:rsidP="009F74F4">
      <w:pPr>
        <w:pStyle w:val="ListParagraph"/>
        <w:numPr>
          <w:ilvl w:val="0"/>
          <w:numId w:val="103"/>
        </w:numPr>
        <w:suppressAutoHyphens/>
        <w:spacing w:after="240"/>
        <w:jc w:val="both"/>
        <w:rPr>
          <w:rFonts w:asciiTheme="majorHAnsi" w:hAnsiTheme="majorHAnsi"/>
          <w:sz w:val="20"/>
          <w:szCs w:val="20"/>
        </w:rPr>
      </w:pPr>
      <w:r>
        <w:rPr>
          <w:rFonts w:asciiTheme="majorHAnsi" w:hAnsiTheme="majorHAnsi"/>
          <w:sz w:val="20"/>
          <w:szCs w:val="20"/>
        </w:rPr>
        <w:lastRenderedPageBreak/>
        <w:t>The State</w:t>
      </w:r>
      <w:r w:rsidR="009F74F4" w:rsidRPr="00A36D39">
        <w:rPr>
          <w:rFonts w:asciiTheme="majorHAnsi" w:hAnsiTheme="majorHAnsi"/>
          <w:sz w:val="20"/>
          <w:szCs w:val="20"/>
        </w:rPr>
        <w:t xml:space="preserve">, </w:t>
      </w:r>
      <w:r w:rsidR="00C024EE">
        <w:rPr>
          <w:rFonts w:asciiTheme="majorHAnsi" w:hAnsiTheme="majorHAnsi"/>
          <w:sz w:val="20"/>
          <w:szCs w:val="20"/>
        </w:rPr>
        <w:t>in its response</w:t>
      </w:r>
      <w:r w:rsidR="009F74F4" w:rsidRPr="00A36D39">
        <w:rPr>
          <w:rFonts w:asciiTheme="majorHAnsi" w:hAnsiTheme="majorHAnsi"/>
          <w:sz w:val="20"/>
          <w:szCs w:val="20"/>
        </w:rPr>
        <w:t xml:space="preserve">, </w:t>
      </w:r>
      <w:r w:rsidR="00C024EE">
        <w:rPr>
          <w:rFonts w:asciiTheme="majorHAnsi" w:hAnsiTheme="majorHAnsi"/>
          <w:sz w:val="20"/>
          <w:szCs w:val="20"/>
        </w:rPr>
        <w:t xml:space="preserve">opposes the </w:t>
      </w:r>
      <w:r w:rsidR="00375133">
        <w:rPr>
          <w:rFonts w:asciiTheme="majorHAnsi" w:hAnsiTheme="majorHAnsi"/>
          <w:sz w:val="20"/>
          <w:szCs w:val="20"/>
        </w:rPr>
        <w:t>a</w:t>
      </w:r>
      <w:r w:rsidR="00C63290" w:rsidRPr="00A36D39">
        <w:rPr>
          <w:rFonts w:asciiTheme="majorHAnsi" w:hAnsiTheme="majorHAnsi"/>
          <w:sz w:val="20"/>
          <w:szCs w:val="20"/>
        </w:rPr>
        <w:t>dmissibility</w:t>
      </w:r>
      <w:r w:rsidR="009F74F4" w:rsidRPr="00A36D39">
        <w:rPr>
          <w:rFonts w:asciiTheme="majorHAnsi" w:hAnsiTheme="majorHAnsi"/>
          <w:sz w:val="20"/>
          <w:szCs w:val="20"/>
        </w:rPr>
        <w:t xml:space="preserve"> </w:t>
      </w:r>
      <w:r w:rsidR="00C63290" w:rsidRPr="00A36D39">
        <w:rPr>
          <w:rFonts w:asciiTheme="majorHAnsi" w:hAnsiTheme="majorHAnsi"/>
          <w:sz w:val="20"/>
          <w:szCs w:val="20"/>
        </w:rPr>
        <w:t>of the petition</w:t>
      </w:r>
      <w:r w:rsidR="009F74F4" w:rsidRPr="00A36D39">
        <w:rPr>
          <w:rFonts w:asciiTheme="majorHAnsi" w:hAnsiTheme="majorHAnsi"/>
          <w:sz w:val="20"/>
          <w:szCs w:val="20"/>
        </w:rPr>
        <w:t xml:space="preserve">, </w:t>
      </w:r>
      <w:r w:rsidR="00C024EE">
        <w:rPr>
          <w:rFonts w:asciiTheme="majorHAnsi" w:hAnsiTheme="majorHAnsi"/>
          <w:sz w:val="20"/>
          <w:szCs w:val="20"/>
        </w:rPr>
        <w:t>for two reasons</w:t>
      </w:r>
      <w:r w:rsidR="009F74F4" w:rsidRPr="00A36D39">
        <w:rPr>
          <w:rFonts w:asciiTheme="majorHAnsi" w:hAnsiTheme="majorHAnsi"/>
          <w:sz w:val="20"/>
          <w:szCs w:val="20"/>
        </w:rPr>
        <w:t xml:space="preserve">: </w:t>
      </w:r>
      <w:r w:rsidR="00036F6C">
        <w:rPr>
          <w:rFonts w:asciiTheme="majorHAnsi" w:hAnsiTheme="majorHAnsi"/>
          <w:sz w:val="20"/>
          <w:szCs w:val="20"/>
        </w:rPr>
        <w:t xml:space="preserve">lack of </w:t>
      </w:r>
      <w:proofErr w:type="spellStart"/>
      <w:r w:rsidR="009F74F4" w:rsidRPr="00A36D39">
        <w:rPr>
          <w:rFonts w:asciiTheme="majorHAnsi" w:hAnsiTheme="majorHAnsi"/>
          <w:i/>
          <w:iCs/>
          <w:sz w:val="20"/>
          <w:szCs w:val="20"/>
        </w:rPr>
        <w:t>ratione</w:t>
      </w:r>
      <w:proofErr w:type="spellEnd"/>
      <w:r w:rsidR="009F74F4" w:rsidRPr="00A36D39">
        <w:rPr>
          <w:rFonts w:asciiTheme="majorHAnsi" w:hAnsiTheme="majorHAnsi"/>
          <w:i/>
          <w:iCs/>
          <w:sz w:val="20"/>
          <w:szCs w:val="20"/>
        </w:rPr>
        <w:t xml:space="preserve"> </w:t>
      </w:r>
      <w:proofErr w:type="spellStart"/>
      <w:r w:rsidR="009F74F4" w:rsidRPr="00A36D39">
        <w:rPr>
          <w:rFonts w:asciiTheme="majorHAnsi" w:hAnsiTheme="majorHAnsi"/>
          <w:i/>
          <w:iCs/>
          <w:sz w:val="20"/>
          <w:szCs w:val="20"/>
        </w:rPr>
        <w:t>temporis</w:t>
      </w:r>
      <w:proofErr w:type="spellEnd"/>
      <w:r w:rsidR="009F74F4" w:rsidRPr="00A36D39">
        <w:rPr>
          <w:rFonts w:asciiTheme="majorHAnsi" w:hAnsiTheme="majorHAnsi"/>
          <w:sz w:val="20"/>
          <w:szCs w:val="20"/>
        </w:rPr>
        <w:t xml:space="preserve"> </w:t>
      </w:r>
      <w:r w:rsidR="00036F6C">
        <w:rPr>
          <w:rFonts w:asciiTheme="majorHAnsi" w:hAnsiTheme="majorHAnsi"/>
          <w:sz w:val="20"/>
          <w:szCs w:val="20"/>
        </w:rPr>
        <w:t xml:space="preserve">competence </w:t>
      </w:r>
      <w:r w:rsidR="00C63290" w:rsidRPr="00A36D39">
        <w:rPr>
          <w:rFonts w:asciiTheme="majorHAnsi" w:hAnsiTheme="majorHAnsi"/>
          <w:sz w:val="20"/>
          <w:szCs w:val="20"/>
        </w:rPr>
        <w:t>of the IACHR</w:t>
      </w:r>
      <w:r w:rsidR="009F74F4" w:rsidRPr="00A36D39">
        <w:rPr>
          <w:rFonts w:asciiTheme="majorHAnsi" w:hAnsiTheme="majorHAnsi"/>
          <w:sz w:val="20"/>
          <w:szCs w:val="20"/>
        </w:rPr>
        <w:t xml:space="preserve"> </w:t>
      </w:r>
      <w:r w:rsidR="00036F6C">
        <w:rPr>
          <w:rFonts w:asciiTheme="majorHAnsi" w:hAnsiTheme="majorHAnsi"/>
          <w:sz w:val="20"/>
          <w:szCs w:val="20"/>
        </w:rPr>
        <w:t>to hear the case</w:t>
      </w:r>
      <w:r w:rsidR="009F74F4" w:rsidRPr="00A36D39">
        <w:rPr>
          <w:rFonts w:asciiTheme="majorHAnsi" w:hAnsiTheme="majorHAnsi"/>
          <w:sz w:val="20"/>
          <w:szCs w:val="20"/>
        </w:rPr>
        <w:t xml:space="preserve">; </w:t>
      </w:r>
      <w:r w:rsidR="00036F6C">
        <w:rPr>
          <w:rFonts w:asciiTheme="majorHAnsi" w:hAnsiTheme="majorHAnsi"/>
          <w:sz w:val="20"/>
          <w:szCs w:val="20"/>
        </w:rPr>
        <w:t xml:space="preserve">and </w:t>
      </w:r>
      <w:r w:rsidR="00A92D21">
        <w:rPr>
          <w:rFonts w:asciiTheme="majorHAnsi" w:hAnsiTheme="majorHAnsi"/>
          <w:sz w:val="20"/>
          <w:szCs w:val="20"/>
        </w:rPr>
        <w:t xml:space="preserve">what it regards as </w:t>
      </w:r>
      <w:r w:rsidR="00036F6C">
        <w:rPr>
          <w:rFonts w:asciiTheme="majorHAnsi" w:hAnsiTheme="majorHAnsi"/>
          <w:sz w:val="20"/>
          <w:szCs w:val="20"/>
        </w:rPr>
        <w:t xml:space="preserve">the manifestly unfounded </w:t>
      </w:r>
      <w:r w:rsidR="00A92D21">
        <w:rPr>
          <w:rFonts w:asciiTheme="majorHAnsi" w:hAnsiTheme="majorHAnsi"/>
          <w:sz w:val="20"/>
          <w:szCs w:val="20"/>
        </w:rPr>
        <w:t xml:space="preserve">nature </w:t>
      </w:r>
      <w:r w:rsidR="00036F6C">
        <w:rPr>
          <w:rFonts w:asciiTheme="majorHAnsi" w:hAnsiTheme="majorHAnsi"/>
          <w:sz w:val="20"/>
          <w:szCs w:val="20"/>
        </w:rPr>
        <w:t>of the claim</w:t>
      </w:r>
      <w:r w:rsidR="009F74F4" w:rsidRPr="00A36D39">
        <w:rPr>
          <w:rFonts w:asciiTheme="majorHAnsi" w:hAnsiTheme="majorHAnsi"/>
          <w:sz w:val="20"/>
          <w:szCs w:val="20"/>
        </w:rPr>
        <w:t xml:space="preserve">. </w:t>
      </w:r>
      <w:r w:rsidR="00036F6C">
        <w:rPr>
          <w:rFonts w:asciiTheme="majorHAnsi" w:hAnsiTheme="majorHAnsi"/>
          <w:sz w:val="20"/>
          <w:szCs w:val="20"/>
        </w:rPr>
        <w:t>As for the first</w:t>
      </w:r>
      <w:r w:rsidR="009F74F4" w:rsidRPr="00A36D39">
        <w:rPr>
          <w:rFonts w:asciiTheme="majorHAnsi" w:hAnsiTheme="majorHAnsi"/>
          <w:sz w:val="20"/>
          <w:szCs w:val="20"/>
        </w:rPr>
        <w:t xml:space="preserve"> aspect, </w:t>
      </w:r>
      <w:r w:rsidR="00036F6C">
        <w:rPr>
          <w:rFonts w:asciiTheme="majorHAnsi" w:hAnsiTheme="majorHAnsi"/>
          <w:sz w:val="20"/>
          <w:szCs w:val="20"/>
        </w:rPr>
        <w:t xml:space="preserve">it </w:t>
      </w:r>
      <w:r w:rsidR="00A92D21">
        <w:rPr>
          <w:rFonts w:asciiTheme="majorHAnsi" w:hAnsiTheme="majorHAnsi"/>
          <w:sz w:val="20"/>
          <w:szCs w:val="20"/>
        </w:rPr>
        <w:t xml:space="preserve">points out </w:t>
      </w:r>
      <w:r w:rsidR="00036F6C">
        <w:rPr>
          <w:rFonts w:asciiTheme="majorHAnsi" w:hAnsiTheme="majorHAnsi"/>
          <w:sz w:val="20"/>
          <w:szCs w:val="20"/>
        </w:rPr>
        <w:t>that</w:t>
      </w:r>
      <w:r w:rsidR="009F74F4" w:rsidRPr="00A36D39">
        <w:rPr>
          <w:rFonts w:asciiTheme="majorHAnsi" w:hAnsiTheme="majorHAnsi"/>
          <w:sz w:val="20"/>
          <w:szCs w:val="20"/>
        </w:rPr>
        <w:t xml:space="preserve"> Chile </w:t>
      </w:r>
      <w:r w:rsidR="00A92D21">
        <w:rPr>
          <w:rFonts w:asciiTheme="majorHAnsi" w:hAnsiTheme="majorHAnsi"/>
          <w:sz w:val="20"/>
          <w:szCs w:val="20"/>
        </w:rPr>
        <w:t xml:space="preserve">became a party to </w:t>
      </w:r>
      <w:r w:rsidR="00036F6C">
        <w:rPr>
          <w:rFonts w:asciiTheme="majorHAnsi" w:hAnsiTheme="majorHAnsi"/>
          <w:sz w:val="20"/>
          <w:szCs w:val="20"/>
        </w:rPr>
        <w:t>the</w:t>
      </w:r>
      <w:r w:rsidR="00C63290" w:rsidRPr="00A36D39">
        <w:rPr>
          <w:rFonts w:asciiTheme="majorHAnsi" w:hAnsiTheme="majorHAnsi"/>
          <w:sz w:val="20"/>
          <w:szCs w:val="20"/>
        </w:rPr>
        <w:t xml:space="preserve"> American Convention</w:t>
      </w:r>
      <w:r w:rsidR="009F74F4" w:rsidRPr="00A36D39">
        <w:rPr>
          <w:rFonts w:asciiTheme="majorHAnsi" w:hAnsiTheme="majorHAnsi"/>
          <w:sz w:val="20"/>
          <w:szCs w:val="20"/>
        </w:rPr>
        <w:t xml:space="preserve"> </w:t>
      </w:r>
      <w:r w:rsidR="00036F6C">
        <w:rPr>
          <w:rFonts w:asciiTheme="majorHAnsi" w:hAnsiTheme="majorHAnsi"/>
          <w:sz w:val="20"/>
          <w:szCs w:val="20"/>
        </w:rPr>
        <w:t xml:space="preserve">through </w:t>
      </w:r>
      <w:r w:rsidR="00A92D21">
        <w:rPr>
          <w:rFonts w:asciiTheme="majorHAnsi" w:hAnsiTheme="majorHAnsi"/>
          <w:sz w:val="20"/>
          <w:szCs w:val="20"/>
        </w:rPr>
        <w:t xml:space="preserve">its </w:t>
      </w:r>
      <w:r w:rsidR="00036F6C">
        <w:rPr>
          <w:rFonts w:asciiTheme="majorHAnsi" w:hAnsiTheme="majorHAnsi"/>
          <w:sz w:val="20"/>
          <w:szCs w:val="20"/>
        </w:rPr>
        <w:t xml:space="preserve">deposit of the </w:t>
      </w:r>
      <w:r w:rsidR="004C15AB">
        <w:rPr>
          <w:rFonts w:asciiTheme="majorHAnsi" w:hAnsiTheme="majorHAnsi"/>
          <w:sz w:val="20"/>
          <w:szCs w:val="20"/>
        </w:rPr>
        <w:t xml:space="preserve">instrument of </w:t>
      </w:r>
      <w:r w:rsidR="00036F6C">
        <w:rPr>
          <w:rFonts w:asciiTheme="majorHAnsi" w:hAnsiTheme="majorHAnsi"/>
          <w:sz w:val="20"/>
          <w:szCs w:val="20"/>
        </w:rPr>
        <w:t>ratification on</w:t>
      </w:r>
      <w:r w:rsidR="009F74F4" w:rsidRPr="00A36D39">
        <w:rPr>
          <w:rFonts w:asciiTheme="majorHAnsi" w:hAnsiTheme="majorHAnsi"/>
          <w:sz w:val="20"/>
          <w:szCs w:val="20"/>
        </w:rPr>
        <w:t xml:space="preserve"> </w:t>
      </w:r>
      <w:r w:rsidR="00C63290" w:rsidRPr="00A36D39">
        <w:rPr>
          <w:rFonts w:asciiTheme="majorHAnsi" w:hAnsiTheme="majorHAnsi"/>
          <w:sz w:val="20"/>
          <w:szCs w:val="20"/>
        </w:rPr>
        <w:t>August</w:t>
      </w:r>
      <w:r w:rsidR="009F74F4" w:rsidRPr="00A36D39">
        <w:rPr>
          <w:rFonts w:asciiTheme="majorHAnsi" w:hAnsiTheme="majorHAnsi"/>
          <w:sz w:val="20"/>
          <w:szCs w:val="20"/>
        </w:rPr>
        <w:t xml:space="preserve"> </w:t>
      </w:r>
      <w:r w:rsidR="00036F6C" w:rsidRPr="00A36D39">
        <w:rPr>
          <w:rFonts w:asciiTheme="majorHAnsi" w:hAnsiTheme="majorHAnsi"/>
          <w:sz w:val="20"/>
          <w:szCs w:val="20"/>
        </w:rPr>
        <w:t>21</w:t>
      </w:r>
      <w:r w:rsidR="00036F6C">
        <w:rPr>
          <w:rFonts w:asciiTheme="majorHAnsi" w:hAnsiTheme="majorHAnsi"/>
          <w:sz w:val="20"/>
          <w:szCs w:val="20"/>
        </w:rPr>
        <w:t>,</w:t>
      </w:r>
      <w:r w:rsidR="00036F6C" w:rsidRPr="00A36D39">
        <w:rPr>
          <w:rFonts w:asciiTheme="majorHAnsi" w:hAnsiTheme="majorHAnsi"/>
          <w:sz w:val="20"/>
          <w:szCs w:val="20"/>
        </w:rPr>
        <w:t xml:space="preserve"> </w:t>
      </w:r>
      <w:r w:rsidR="009F74F4" w:rsidRPr="00A36D39">
        <w:rPr>
          <w:rFonts w:asciiTheme="majorHAnsi" w:hAnsiTheme="majorHAnsi"/>
          <w:sz w:val="20"/>
          <w:szCs w:val="20"/>
        </w:rPr>
        <w:t xml:space="preserve">1990, </w:t>
      </w:r>
      <w:r w:rsidR="00036F6C">
        <w:rPr>
          <w:rFonts w:asciiTheme="majorHAnsi" w:hAnsiTheme="majorHAnsi"/>
          <w:sz w:val="20"/>
          <w:szCs w:val="20"/>
        </w:rPr>
        <w:t xml:space="preserve">and </w:t>
      </w:r>
      <w:r w:rsidR="00A92D21">
        <w:rPr>
          <w:rFonts w:asciiTheme="majorHAnsi" w:hAnsiTheme="majorHAnsi"/>
          <w:sz w:val="20"/>
          <w:szCs w:val="20"/>
        </w:rPr>
        <w:t xml:space="preserve">that </w:t>
      </w:r>
      <w:r w:rsidR="00036F6C">
        <w:rPr>
          <w:rFonts w:asciiTheme="majorHAnsi" w:hAnsiTheme="majorHAnsi"/>
          <w:sz w:val="20"/>
          <w:szCs w:val="20"/>
        </w:rPr>
        <w:t>by means of reservation to the treaty</w:t>
      </w:r>
      <w:r w:rsidR="009F74F4" w:rsidRPr="00A36D39">
        <w:rPr>
          <w:rFonts w:asciiTheme="majorHAnsi" w:hAnsiTheme="majorHAnsi"/>
          <w:sz w:val="20"/>
          <w:szCs w:val="20"/>
        </w:rPr>
        <w:t xml:space="preserve"> </w:t>
      </w:r>
      <w:r w:rsidR="00A92D21">
        <w:rPr>
          <w:rFonts w:asciiTheme="majorHAnsi" w:hAnsiTheme="majorHAnsi"/>
          <w:sz w:val="20"/>
          <w:szCs w:val="20"/>
        </w:rPr>
        <w:t xml:space="preserve">Chile </w:t>
      </w:r>
      <w:r w:rsidR="00036F6C">
        <w:rPr>
          <w:rFonts w:asciiTheme="majorHAnsi" w:hAnsiTheme="majorHAnsi"/>
          <w:sz w:val="20"/>
          <w:szCs w:val="20"/>
        </w:rPr>
        <w:t xml:space="preserve">expressed that </w:t>
      </w:r>
      <w:r w:rsidR="00A92D21">
        <w:rPr>
          <w:rFonts w:asciiTheme="majorHAnsi" w:hAnsiTheme="majorHAnsi"/>
          <w:sz w:val="20"/>
          <w:szCs w:val="20"/>
        </w:rPr>
        <w:t xml:space="preserve">it </w:t>
      </w:r>
      <w:r w:rsidR="00036F6C">
        <w:rPr>
          <w:rFonts w:asciiTheme="majorHAnsi" w:hAnsiTheme="majorHAnsi"/>
          <w:sz w:val="20"/>
          <w:szCs w:val="20"/>
        </w:rPr>
        <w:t>would only recognize competence of the</w:t>
      </w:r>
      <w:r w:rsidR="00C63290" w:rsidRPr="00A36D39">
        <w:rPr>
          <w:rFonts w:asciiTheme="majorHAnsi" w:hAnsiTheme="majorHAnsi"/>
          <w:sz w:val="20"/>
          <w:szCs w:val="20"/>
        </w:rPr>
        <w:t xml:space="preserve"> </w:t>
      </w:r>
      <w:r w:rsidR="00036F6C">
        <w:rPr>
          <w:rFonts w:asciiTheme="majorHAnsi" w:hAnsiTheme="majorHAnsi"/>
          <w:sz w:val="20"/>
          <w:szCs w:val="20"/>
        </w:rPr>
        <w:t>Inter</w:t>
      </w:r>
      <w:r w:rsidR="00A92D21">
        <w:rPr>
          <w:rFonts w:asciiTheme="majorHAnsi" w:hAnsiTheme="majorHAnsi"/>
          <w:sz w:val="20"/>
          <w:szCs w:val="20"/>
        </w:rPr>
        <w:t>-</w:t>
      </w:r>
      <w:r w:rsidR="00036F6C">
        <w:rPr>
          <w:rFonts w:asciiTheme="majorHAnsi" w:hAnsiTheme="majorHAnsi"/>
          <w:sz w:val="20"/>
          <w:szCs w:val="20"/>
        </w:rPr>
        <w:t xml:space="preserve">American </w:t>
      </w:r>
      <w:r w:rsidR="00A36D39">
        <w:rPr>
          <w:rFonts w:asciiTheme="majorHAnsi" w:hAnsiTheme="majorHAnsi"/>
          <w:sz w:val="20"/>
          <w:szCs w:val="20"/>
        </w:rPr>
        <w:t>Commission</w:t>
      </w:r>
      <w:r w:rsidR="009F74F4" w:rsidRPr="00A36D39">
        <w:rPr>
          <w:rFonts w:asciiTheme="majorHAnsi" w:hAnsiTheme="majorHAnsi"/>
          <w:sz w:val="20"/>
          <w:szCs w:val="20"/>
        </w:rPr>
        <w:t xml:space="preserve"> </w:t>
      </w:r>
      <w:r w:rsidR="00036F6C">
        <w:rPr>
          <w:rFonts w:asciiTheme="majorHAnsi" w:hAnsiTheme="majorHAnsi"/>
          <w:sz w:val="20"/>
          <w:szCs w:val="20"/>
        </w:rPr>
        <w:t xml:space="preserve">to hear petitions </w:t>
      </w:r>
      <w:r w:rsidR="00A92D21">
        <w:rPr>
          <w:rFonts w:asciiTheme="majorHAnsi" w:hAnsiTheme="majorHAnsi"/>
          <w:sz w:val="20"/>
          <w:szCs w:val="20"/>
        </w:rPr>
        <w:t xml:space="preserve">that were </w:t>
      </w:r>
      <w:r w:rsidR="00036F6C">
        <w:rPr>
          <w:rFonts w:asciiTheme="majorHAnsi" w:hAnsiTheme="majorHAnsi"/>
          <w:sz w:val="20"/>
          <w:szCs w:val="20"/>
        </w:rPr>
        <w:t>based on facts occurr</w:t>
      </w:r>
      <w:r w:rsidR="00A92D21">
        <w:rPr>
          <w:rFonts w:asciiTheme="majorHAnsi" w:hAnsiTheme="majorHAnsi"/>
          <w:sz w:val="20"/>
          <w:szCs w:val="20"/>
        </w:rPr>
        <w:t>ing</w:t>
      </w:r>
      <w:r w:rsidR="009F74F4" w:rsidRPr="00A36D39">
        <w:rPr>
          <w:rFonts w:asciiTheme="majorHAnsi" w:hAnsiTheme="majorHAnsi"/>
          <w:sz w:val="20"/>
          <w:szCs w:val="20"/>
        </w:rPr>
        <w:t xml:space="preserve"> </w:t>
      </w:r>
      <w:r w:rsidR="00036F6C">
        <w:rPr>
          <w:rFonts w:asciiTheme="majorHAnsi" w:hAnsiTheme="majorHAnsi"/>
          <w:sz w:val="20"/>
          <w:szCs w:val="20"/>
        </w:rPr>
        <w:t>after such date</w:t>
      </w:r>
      <w:r w:rsidR="009F74F4" w:rsidRPr="00A36D39">
        <w:rPr>
          <w:rFonts w:asciiTheme="majorHAnsi" w:hAnsiTheme="majorHAnsi"/>
          <w:sz w:val="20"/>
          <w:szCs w:val="20"/>
        </w:rPr>
        <w:t xml:space="preserve">; </w:t>
      </w:r>
      <w:r w:rsidR="00A92D21">
        <w:rPr>
          <w:rFonts w:asciiTheme="majorHAnsi" w:hAnsiTheme="majorHAnsi"/>
          <w:sz w:val="20"/>
          <w:szCs w:val="20"/>
        </w:rPr>
        <w:t>for which reason</w:t>
      </w:r>
      <w:r w:rsidR="009F74F4" w:rsidRPr="00A36D39">
        <w:rPr>
          <w:rFonts w:asciiTheme="majorHAnsi" w:hAnsiTheme="majorHAnsi"/>
          <w:sz w:val="20"/>
          <w:szCs w:val="20"/>
        </w:rPr>
        <w:t xml:space="preserve">, </w:t>
      </w:r>
      <w:r w:rsidR="00A92D21">
        <w:rPr>
          <w:rFonts w:asciiTheme="majorHAnsi" w:hAnsiTheme="majorHAnsi"/>
          <w:sz w:val="20"/>
          <w:szCs w:val="20"/>
        </w:rPr>
        <w:t xml:space="preserve">given that </w:t>
      </w:r>
      <w:r w:rsidR="00036F6C">
        <w:rPr>
          <w:rFonts w:asciiTheme="majorHAnsi" w:hAnsiTheme="majorHAnsi"/>
          <w:sz w:val="20"/>
          <w:szCs w:val="20"/>
        </w:rPr>
        <w:t xml:space="preserve">the facts </w:t>
      </w:r>
      <w:r w:rsidR="00A92D21">
        <w:rPr>
          <w:rFonts w:asciiTheme="majorHAnsi" w:hAnsiTheme="majorHAnsi"/>
          <w:sz w:val="20"/>
          <w:szCs w:val="20"/>
        </w:rPr>
        <w:t xml:space="preserve">denounced </w:t>
      </w:r>
      <w:r w:rsidR="00036F6C">
        <w:rPr>
          <w:rFonts w:asciiTheme="majorHAnsi" w:hAnsiTheme="majorHAnsi"/>
          <w:sz w:val="20"/>
          <w:szCs w:val="20"/>
        </w:rPr>
        <w:t>by</w:t>
      </w:r>
      <w:r w:rsidR="009F74F4" w:rsidRPr="00A36D39">
        <w:rPr>
          <w:rFonts w:asciiTheme="majorHAnsi" w:hAnsiTheme="majorHAnsi"/>
          <w:sz w:val="20"/>
          <w:szCs w:val="20"/>
        </w:rPr>
        <w:t xml:space="preserve"> </w:t>
      </w:r>
      <w:r w:rsidR="00B533C9">
        <w:rPr>
          <w:rFonts w:asciiTheme="majorHAnsi" w:hAnsiTheme="majorHAnsi"/>
          <w:sz w:val="20"/>
          <w:szCs w:val="20"/>
        </w:rPr>
        <w:t xml:space="preserve">Mr.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w:t>
      </w:r>
      <w:r w:rsidR="00036F6C">
        <w:rPr>
          <w:rFonts w:asciiTheme="majorHAnsi" w:hAnsiTheme="majorHAnsi"/>
          <w:sz w:val="20"/>
          <w:szCs w:val="20"/>
        </w:rPr>
        <w:t>took place in</w:t>
      </w:r>
      <w:r w:rsidR="009F74F4" w:rsidRPr="00A36D39">
        <w:rPr>
          <w:rFonts w:asciiTheme="majorHAnsi" w:hAnsiTheme="majorHAnsi"/>
          <w:sz w:val="20"/>
          <w:szCs w:val="20"/>
        </w:rPr>
        <w:t xml:space="preserve"> 1989, </w:t>
      </w:r>
      <w:r w:rsidR="00036F6C">
        <w:rPr>
          <w:rFonts w:asciiTheme="majorHAnsi" w:hAnsiTheme="majorHAnsi"/>
          <w:sz w:val="20"/>
          <w:szCs w:val="20"/>
        </w:rPr>
        <w:t xml:space="preserve">in </w:t>
      </w:r>
      <w:r w:rsidR="00A92D21">
        <w:rPr>
          <w:rFonts w:asciiTheme="majorHAnsi" w:hAnsiTheme="majorHAnsi"/>
          <w:sz w:val="20"/>
          <w:szCs w:val="20"/>
        </w:rPr>
        <w:t xml:space="preserve">the State’s </w:t>
      </w:r>
      <w:r w:rsidR="00036F6C">
        <w:rPr>
          <w:rFonts w:asciiTheme="majorHAnsi" w:hAnsiTheme="majorHAnsi"/>
          <w:sz w:val="20"/>
          <w:szCs w:val="20"/>
        </w:rPr>
        <w:t>view</w:t>
      </w:r>
      <w:r w:rsidR="00A92D21">
        <w:rPr>
          <w:rFonts w:asciiTheme="majorHAnsi" w:hAnsiTheme="majorHAnsi"/>
          <w:sz w:val="20"/>
          <w:szCs w:val="20"/>
        </w:rPr>
        <w:t xml:space="preserve"> </w:t>
      </w:r>
      <w:r w:rsidR="00036F6C">
        <w:rPr>
          <w:rFonts w:asciiTheme="majorHAnsi" w:hAnsiTheme="majorHAnsi"/>
          <w:sz w:val="20"/>
          <w:szCs w:val="20"/>
        </w:rPr>
        <w:t xml:space="preserve">the </w:t>
      </w:r>
      <w:r w:rsidR="00C63290" w:rsidRPr="00A36D39">
        <w:rPr>
          <w:rFonts w:asciiTheme="majorHAnsi" w:hAnsiTheme="majorHAnsi"/>
          <w:sz w:val="20"/>
          <w:szCs w:val="20"/>
        </w:rPr>
        <w:t>IACHR</w:t>
      </w:r>
      <w:r w:rsidR="009F74F4" w:rsidRPr="00A36D39">
        <w:rPr>
          <w:rFonts w:asciiTheme="majorHAnsi" w:hAnsiTheme="majorHAnsi"/>
          <w:sz w:val="20"/>
          <w:szCs w:val="20"/>
        </w:rPr>
        <w:t xml:space="preserve"> </w:t>
      </w:r>
      <w:r w:rsidR="00036F6C">
        <w:rPr>
          <w:rFonts w:asciiTheme="majorHAnsi" w:hAnsiTheme="majorHAnsi"/>
          <w:sz w:val="20"/>
          <w:szCs w:val="20"/>
        </w:rPr>
        <w:t>lack</w:t>
      </w:r>
      <w:r w:rsidR="00A92D21">
        <w:rPr>
          <w:rFonts w:asciiTheme="majorHAnsi" w:hAnsiTheme="majorHAnsi"/>
          <w:sz w:val="20"/>
          <w:szCs w:val="20"/>
        </w:rPr>
        <w:t>s</w:t>
      </w:r>
      <w:r w:rsidR="009F74F4" w:rsidRPr="00A36D39">
        <w:rPr>
          <w:rFonts w:asciiTheme="majorHAnsi" w:hAnsiTheme="majorHAnsi"/>
          <w:sz w:val="20"/>
          <w:szCs w:val="20"/>
        </w:rPr>
        <w:t xml:space="preserve"> tempora</w:t>
      </w:r>
      <w:r w:rsidR="00036F6C">
        <w:rPr>
          <w:rFonts w:asciiTheme="majorHAnsi" w:hAnsiTheme="majorHAnsi"/>
          <w:sz w:val="20"/>
          <w:szCs w:val="20"/>
        </w:rPr>
        <w:t xml:space="preserve">l competence to </w:t>
      </w:r>
      <w:r w:rsidR="00A92D21">
        <w:rPr>
          <w:rFonts w:asciiTheme="majorHAnsi" w:hAnsiTheme="majorHAnsi"/>
          <w:sz w:val="20"/>
          <w:szCs w:val="20"/>
        </w:rPr>
        <w:t>issue a pronouncement</w:t>
      </w:r>
      <w:r w:rsidR="009F74F4" w:rsidRPr="00A36D39">
        <w:rPr>
          <w:rFonts w:asciiTheme="majorHAnsi" w:hAnsiTheme="majorHAnsi"/>
          <w:sz w:val="20"/>
          <w:szCs w:val="20"/>
        </w:rPr>
        <w:t xml:space="preserve">. </w:t>
      </w:r>
    </w:p>
    <w:p w14:paraId="6AF4EA8A" w14:textId="05DB9BF7" w:rsidR="009F74F4" w:rsidRPr="00A36D39" w:rsidRDefault="00A92D21" w:rsidP="009F74F4">
      <w:pPr>
        <w:pStyle w:val="ListParagraph"/>
        <w:numPr>
          <w:ilvl w:val="0"/>
          <w:numId w:val="103"/>
        </w:numPr>
        <w:suppressAutoHyphens/>
        <w:spacing w:after="240"/>
        <w:jc w:val="both"/>
        <w:rPr>
          <w:rFonts w:asciiTheme="majorHAnsi" w:hAnsiTheme="majorHAnsi"/>
          <w:sz w:val="20"/>
          <w:szCs w:val="20"/>
        </w:rPr>
      </w:pPr>
      <w:r>
        <w:rPr>
          <w:rFonts w:asciiTheme="majorHAnsi" w:hAnsiTheme="majorHAnsi"/>
          <w:sz w:val="20"/>
          <w:szCs w:val="20"/>
        </w:rPr>
        <w:t xml:space="preserve">As for </w:t>
      </w:r>
      <w:r w:rsidR="000F48EC">
        <w:rPr>
          <w:rFonts w:asciiTheme="majorHAnsi" w:hAnsiTheme="majorHAnsi"/>
          <w:sz w:val="20"/>
          <w:szCs w:val="20"/>
        </w:rPr>
        <w:t xml:space="preserve">the manifestly unfounded </w:t>
      </w:r>
      <w:r>
        <w:rPr>
          <w:rFonts w:asciiTheme="majorHAnsi" w:hAnsiTheme="majorHAnsi"/>
          <w:sz w:val="20"/>
          <w:szCs w:val="20"/>
        </w:rPr>
        <w:t xml:space="preserve">nature </w:t>
      </w:r>
      <w:r w:rsidR="00C63290" w:rsidRPr="00A36D39">
        <w:rPr>
          <w:rFonts w:asciiTheme="majorHAnsi" w:hAnsiTheme="majorHAnsi"/>
          <w:sz w:val="20"/>
          <w:szCs w:val="20"/>
        </w:rPr>
        <w:t>of the petition</w:t>
      </w:r>
      <w:r w:rsidR="009F74F4" w:rsidRPr="00A36D39">
        <w:rPr>
          <w:rFonts w:asciiTheme="majorHAnsi" w:hAnsiTheme="majorHAnsi"/>
          <w:sz w:val="20"/>
          <w:szCs w:val="20"/>
        </w:rPr>
        <w:t xml:space="preserve">, </w:t>
      </w:r>
      <w:r w:rsidR="009244BD">
        <w:rPr>
          <w:rFonts w:asciiTheme="majorHAnsi" w:hAnsiTheme="majorHAnsi"/>
          <w:sz w:val="20"/>
          <w:szCs w:val="20"/>
        </w:rPr>
        <w:t>the State</w:t>
      </w:r>
      <w:r w:rsidR="009F74F4" w:rsidRPr="00A36D39">
        <w:rPr>
          <w:rFonts w:asciiTheme="majorHAnsi" w:hAnsiTheme="majorHAnsi"/>
          <w:sz w:val="20"/>
          <w:szCs w:val="20"/>
        </w:rPr>
        <w:t xml:space="preserve"> expl</w:t>
      </w:r>
      <w:r w:rsidR="000F48EC">
        <w:rPr>
          <w:rFonts w:asciiTheme="majorHAnsi" w:hAnsiTheme="majorHAnsi"/>
          <w:sz w:val="20"/>
          <w:szCs w:val="20"/>
        </w:rPr>
        <w:t>a</w:t>
      </w:r>
      <w:r w:rsidR="009F74F4" w:rsidRPr="00A36D39">
        <w:rPr>
          <w:rFonts w:asciiTheme="majorHAnsi" w:hAnsiTheme="majorHAnsi"/>
          <w:sz w:val="20"/>
          <w:szCs w:val="20"/>
        </w:rPr>
        <w:t>i</w:t>
      </w:r>
      <w:r w:rsidR="000F48EC">
        <w:rPr>
          <w:rFonts w:asciiTheme="majorHAnsi" w:hAnsiTheme="majorHAnsi"/>
          <w:sz w:val="20"/>
          <w:szCs w:val="20"/>
        </w:rPr>
        <w:t>ns that</w:t>
      </w:r>
      <w:r w:rsidR="009F74F4" w:rsidRPr="00A36D39">
        <w:rPr>
          <w:rFonts w:asciiTheme="majorHAnsi" w:hAnsiTheme="majorHAnsi"/>
          <w:sz w:val="20"/>
          <w:szCs w:val="20"/>
        </w:rPr>
        <w:t xml:space="preserve">, </w:t>
      </w:r>
      <w:r w:rsidR="000F48EC">
        <w:rPr>
          <w:rFonts w:asciiTheme="majorHAnsi" w:hAnsiTheme="majorHAnsi"/>
          <w:sz w:val="20"/>
          <w:szCs w:val="20"/>
        </w:rPr>
        <w:t xml:space="preserve">in its </w:t>
      </w:r>
      <w:r>
        <w:rPr>
          <w:rFonts w:asciiTheme="majorHAnsi" w:hAnsiTheme="majorHAnsi"/>
          <w:sz w:val="20"/>
          <w:szCs w:val="20"/>
        </w:rPr>
        <w:t xml:space="preserve">reading </w:t>
      </w:r>
      <w:r w:rsidR="000F48EC">
        <w:rPr>
          <w:rFonts w:asciiTheme="majorHAnsi" w:hAnsiTheme="majorHAnsi"/>
          <w:sz w:val="20"/>
          <w:szCs w:val="20"/>
        </w:rPr>
        <w:t xml:space="preserve">of the </w:t>
      </w:r>
      <w:r>
        <w:rPr>
          <w:rFonts w:asciiTheme="majorHAnsi" w:hAnsiTheme="majorHAnsi"/>
          <w:sz w:val="20"/>
          <w:szCs w:val="20"/>
        </w:rPr>
        <w:t>petition</w:t>
      </w:r>
      <w:r w:rsidR="009F74F4" w:rsidRPr="00A36D39">
        <w:rPr>
          <w:rFonts w:asciiTheme="majorHAnsi" w:hAnsiTheme="majorHAnsi"/>
          <w:sz w:val="20"/>
          <w:szCs w:val="20"/>
        </w:rPr>
        <w:t xml:space="preserve">, </w:t>
      </w:r>
      <w:r>
        <w:rPr>
          <w:rFonts w:asciiTheme="majorHAnsi" w:hAnsiTheme="majorHAnsi"/>
          <w:sz w:val="20"/>
          <w:szCs w:val="20"/>
        </w:rPr>
        <w:t xml:space="preserve">its main object </w:t>
      </w:r>
      <w:r w:rsidR="000F48EC">
        <w:rPr>
          <w:rFonts w:asciiTheme="majorHAnsi" w:hAnsiTheme="majorHAnsi"/>
          <w:sz w:val="20"/>
          <w:szCs w:val="20"/>
        </w:rPr>
        <w:t xml:space="preserve">is to </w:t>
      </w:r>
      <w:r>
        <w:rPr>
          <w:rFonts w:asciiTheme="majorHAnsi" w:hAnsiTheme="majorHAnsi"/>
          <w:sz w:val="20"/>
          <w:szCs w:val="20"/>
        </w:rPr>
        <w:t xml:space="preserve">achieve the inclusion of </w:t>
      </w:r>
      <w:r w:rsidR="000F48EC">
        <w:rPr>
          <w:rFonts w:asciiTheme="majorHAnsi" w:hAnsiTheme="majorHAnsi"/>
          <w:sz w:val="20"/>
          <w:szCs w:val="20"/>
        </w:rPr>
        <w:t>the</w:t>
      </w:r>
      <w:r w:rsidR="009F74F4" w:rsidRPr="00A36D39">
        <w:rPr>
          <w:rFonts w:asciiTheme="majorHAnsi" w:hAnsiTheme="majorHAnsi"/>
          <w:sz w:val="20"/>
          <w:szCs w:val="20"/>
        </w:rPr>
        <w:t xml:space="preserve"> </w:t>
      </w:r>
      <w:r w:rsidR="00C63290" w:rsidRPr="00A36D39">
        <w:rPr>
          <w:rFonts w:asciiTheme="majorHAnsi" w:hAnsiTheme="majorHAnsi"/>
          <w:sz w:val="20"/>
          <w:szCs w:val="20"/>
        </w:rPr>
        <w:t>petitioner</w:t>
      </w:r>
      <w:r w:rsidR="009F74F4" w:rsidRPr="00A36D39">
        <w:rPr>
          <w:rFonts w:asciiTheme="majorHAnsi" w:hAnsiTheme="majorHAnsi"/>
          <w:sz w:val="20"/>
          <w:szCs w:val="20"/>
        </w:rPr>
        <w:t xml:space="preserve"> </w:t>
      </w:r>
      <w:r w:rsidR="000F48EC">
        <w:rPr>
          <w:rFonts w:asciiTheme="majorHAnsi" w:hAnsiTheme="majorHAnsi"/>
          <w:sz w:val="20"/>
          <w:szCs w:val="20"/>
        </w:rPr>
        <w:t>and his brother among the</w:t>
      </w:r>
      <w:r w:rsidR="009F74F4" w:rsidRPr="00A36D39">
        <w:rPr>
          <w:rFonts w:asciiTheme="majorHAnsi" w:hAnsiTheme="majorHAnsi"/>
          <w:sz w:val="20"/>
          <w:szCs w:val="20"/>
        </w:rPr>
        <w:t xml:space="preserve"> </w:t>
      </w:r>
      <w:r w:rsidR="008E76FB">
        <w:rPr>
          <w:rFonts w:asciiTheme="majorHAnsi" w:hAnsiTheme="majorHAnsi"/>
          <w:sz w:val="20"/>
          <w:szCs w:val="20"/>
        </w:rPr>
        <w:t>victim</w:t>
      </w:r>
      <w:r w:rsidR="009F74F4" w:rsidRPr="00A36D39">
        <w:rPr>
          <w:rFonts w:asciiTheme="majorHAnsi" w:hAnsiTheme="majorHAnsi"/>
          <w:sz w:val="20"/>
          <w:szCs w:val="20"/>
        </w:rPr>
        <w:t xml:space="preserve">s </w:t>
      </w:r>
      <w:r>
        <w:rPr>
          <w:rFonts w:asciiTheme="majorHAnsi" w:hAnsiTheme="majorHAnsi"/>
          <w:sz w:val="20"/>
          <w:szCs w:val="20"/>
        </w:rPr>
        <w:t xml:space="preserve">recognized </w:t>
      </w:r>
      <w:r w:rsidR="000F48EC">
        <w:rPr>
          <w:rFonts w:asciiTheme="majorHAnsi" w:hAnsiTheme="majorHAnsi"/>
          <w:sz w:val="20"/>
          <w:szCs w:val="20"/>
        </w:rPr>
        <w:t>by the</w:t>
      </w:r>
      <w:r w:rsidR="009F74F4" w:rsidRPr="00A36D39">
        <w:rPr>
          <w:rFonts w:asciiTheme="majorHAnsi" w:hAnsiTheme="majorHAnsi"/>
          <w:sz w:val="20"/>
          <w:szCs w:val="20"/>
        </w:rPr>
        <w:t xml:space="preserve"> </w:t>
      </w:r>
      <w:proofErr w:type="spellStart"/>
      <w:r w:rsidR="000F48EC" w:rsidRPr="00A36D39">
        <w:rPr>
          <w:rFonts w:asciiTheme="majorHAnsi" w:hAnsiTheme="majorHAnsi"/>
          <w:sz w:val="20"/>
          <w:szCs w:val="20"/>
        </w:rPr>
        <w:t>Valech</w:t>
      </w:r>
      <w:proofErr w:type="spellEnd"/>
      <w:r w:rsidR="000F48EC" w:rsidRPr="00A36D39">
        <w:rPr>
          <w:rFonts w:asciiTheme="majorHAnsi" w:hAnsiTheme="majorHAnsi"/>
          <w:sz w:val="20"/>
          <w:szCs w:val="20"/>
        </w:rPr>
        <w:t xml:space="preserve"> </w:t>
      </w:r>
      <w:r>
        <w:rPr>
          <w:rFonts w:asciiTheme="majorHAnsi" w:hAnsiTheme="majorHAnsi"/>
          <w:sz w:val="20"/>
          <w:szCs w:val="20"/>
        </w:rPr>
        <w:t xml:space="preserve">II </w:t>
      </w:r>
      <w:r w:rsidR="00A36D39">
        <w:rPr>
          <w:rFonts w:asciiTheme="majorHAnsi" w:hAnsiTheme="majorHAnsi"/>
          <w:sz w:val="20"/>
          <w:szCs w:val="20"/>
        </w:rPr>
        <w:t>Commission</w:t>
      </w:r>
      <w:r w:rsidR="009F74F4" w:rsidRPr="00A36D39">
        <w:rPr>
          <w:rFonts w:asciiTheme="majorHAnsi" w:hAnsiTheme="majorHAnsi"/>
          <w:sz w:val="20"/>
          <w:szCs w:val="20"/>
        </w:rPr>
        <w:t xml:space="preserve">; </w:t>
      </w:r>
      <w:r w:rsidR="000F48EC">
        <w:rPr>
          <w:rFonts w:asciiTheme="majorHAnsi" w:hAnsiTheme="majorHAnsi"/>
          <w:sz w:val="20"/>
          <w:szCs w:val="20"/>
        </w:rPr>
        <w:t>however</w:t>
      </w:r>
      <w:r w:rsidR="009F74F4" w:rsidRPr="00A36D39">
        <w:rPr>
          <w:rFonts w:asciiTheme="majorHAnsi" w:hAnsiTheme="majorHAnsi"/>
          <w:sz w:val="20"/>
          <w:szCs w:val="20"/>
        </w:rPr>
        <w:t xml:space="preserve">, </w:t>
      </w:r>
      <w:r w:rsidR="009244BD">
        <w:rPr>
          <w:rFonts w:asciiTheme="majorHAnsi" w:hAnsiTheme="majorHAnsi"/>
          <w:sz w:val="20"/>
          <w:szCs w:val="20"/>
        </w:rPr>
        <w:t>the State</w:t>
      </w:r>
      <w:r w:rsidR="009F74F4" w:rsidRPr="00A36D39">
        <w:rPr>
          <w:rFonts w:asciiTheme="majorHAnsi" w:hAnsiTheme="majorHAnsi"/>
          <w:sz w:val="20"/>
          <w:szCs w:val="20"/>
        </w:rPr>
        <w:t xml:space="preserve"> inform</w:t>
      </w:r>
      <w:r w:rsidR="000F48EC">
        <w:rPr>
          <w:rFonts w:asciiTheme="majorHAnsi" w:hAnsiTheme="majorHAnsi"/>
          <w:sz w:val="20"/>
          <w:szCs w:val="20"/>
        </w:rPr>
        <w:t>s</w:t>
      </w:r>
      <w:r w:rsidR="009F74F4" w:rsidRPr="00A36D39">
        <w:rPr>
          <w:rFonts w:asciiTheme="majorHAnsi" w:hAnsiTheme="majorHAnsi"/>
          <w:sz w:val="20"/>
          <w:szCs w:val="20"/>
        </w:rPr>
        <w:t xml:space="preserve"> </w:t>
      </w:r>
      <w:r w:rsidR="000F48EC">
        <w:rPr>
          <w:rFonts w:asciiTheme="majorHAnsi" w:hAnsiTheme="majorHAnsi"/>
          <w:sz w:val="20"/>
          <w:szCs w:val="20"/>
        </w:rPr>
        <w:t>that</w:t>
      </w:r>
      <w:r w:rsidR="009F74F4" w:rsidRPr="00A36D39">
        <w:rPr>
          <w:rFonts w:asciiTheme="majorHAnsi" w:hAnsiTheme="majorHAnsi"/>
          <w:sz w:val="20"/>
          <w:szCs w:val="20"/>
        </w:rPr>
        <w:t xml:space="preserve"> </w:t>
      </w:r>
      <w:r w:rsidR="00B533C9">
        <w:rPr>
          <w:rFonts w:asciiTheme="majorHAnsi" w:hAnsiTheme="majorHAnsi"/>
          <w:sz w:val="20"/>
          <w:szCs w:val="20"/>
        </w:rPr>
        <w:t xml:space="preserve">Mr. </w:t>
      </w:r>
      <w:r w:rsidR="00C63290" w:rsidRPr="00A36D39">
        <w:rPr>
          <w:rFonts w:asciiTheme="majorHAnsi" w:hAnsiTheme="majorHAnsi"/>
          <w:sz w:val="20"/>
          <w:szCs w:val="20"/>
        </w:rPr>
        <w:t>Jul</w:t>
      </w:r>
      <w:r>
        <w:rPr>
          <w:rFonts w:asciiTheme="majorHAnsi" w:hAnsiTheme="majorHAnsi"/>
          <w:sz w:val="20"/>
          <w:szCs w:val="20"/>
        </w:rPr>
        <w:t>io</w:t>
      </w:r>
      <w:r w:rsidR="009F74F4" w:rsidRPr="00A36D39">
        <w:rPr>
          <w:rFonts w:asciiTheme="majorHAnsi" w:hAnsiTheme="majorHAnsi"/>
          <w:sz w:val="20"/>
          <w:szCs w:val="20"/>
        </w:rPr>
        <w:t xml:space="preserve"> Enrique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Salas </w:t>
      </w:r>
      <w:r>
        <w:rPr>
          <w:rFonts w:asciiTheme="majorHAnsi" w:hAnsiTheme="majorHAnsi"/>
          <w:sz w:val="20"/>
          <w:szCs w:val="20"/>
        </w:rPr>
        <w:t xml:space="preserve">has in fact </w:t>
      </w:r>
      <w:r w:rsidR="000F48EC">
        <w:rPr>
          <w:rFonts w:asciiTheme="majorHAnsi" w:hAnsiTheme="majorHAnsi"/>
          <w:sz w:val="20"/>
          <w:szCs w:val="20"/>
        </w:rPr>
        <w:t xml:space="preserve">already </w:t>
      </w:r>
      <w:r>
        <w:rPr>
          <w:rFonts w:asciiTheme="majorHAnsi" w:hAnsiTheme="majorHAnsi"/>
          <w:sz w:val="20"/>
          <w:szCs w:val="20"/>
        </w:rPr>
        <w:t xml:space="preserve">been </w:t>
      </w:r>
      <w:r w:rsidR="000F48EC">
        <w:rPr>
          <w:rFonts w:asciiTheme="majorHAnsi" w:hAnsiTheme="majorHAnsi"/>
          <w:sz w:val="20"/>
          <w:szCs w:val="20"/>
        </w:rPr>
        <w:t xml:space="preserve">recognized </w:t>
      </w:r>
      <w:r>
        <w:rPr>
          <w:rFonts w:asciiTheme="majorHAnsi" w:hAnsiTheme="majorHAnsi"/>
          <w:sz w:val="20"/>
          <w:szCs w:val="20"/>
        </w:rPr>
        <w:t>with</w:t>
      </w:r>
      <w:r w:rsidR="000F48EC">
        <w:rPr>
          <w:rFonts w:asciiTheme="majorHAnsi" w:hAnsiTheme="majorHAnsi"/>
          <w:sz w:val="20"/>
          <w:szCs w:val="20"/>
        </w:rPr>
        <w:t>in the list of</w:t>
      </w:r>
      <w:r w:rsidR="009F74F4" w:rsidRPr="00A36D39">
        <w:rPr>
          <w:rFonts w:asciiTheme="majorHAnsi" w:hAnsiTheme="majorHAnsi"/>
          <w:sz w:val="20"/>
          <w:szCs w:val="20"/>
        </w:rPr>
        <w:t xml:space="preserve"> </w:t>
      </w:r>
      <w:r w:rsidR="008E76FB">
        <w:rPr>
          <w:rFonts w:asciiTheme="majorHAnsi" w:hAnsiTheme="majorHAnsi"/>
          <w:sz w:val="20"/>
          <w:szCs w:val="20"/>
        </w:rPr>
        <w:t>victim</w:t>
      </w:r>
      <w:r w:rsidR="009F74F4" w:rsidRPr="00A36D39">
        <w:rPr>
          <w:rFonts w:asciiTheme="majorHAnsi" w:hAnsiTheme="majorHAnsi"/>
          <w:sz w:val="20"/>
          <w:szCs w:val="20"/>
        </w:rPr>
        <w:t xml:space="preserve">s </w:t>
      </w:r>
      <w:r w:rsidR="00C63290" w:rsidRPr="00A36D39">
        <w:rPr>
          <w:rFonts w:asciiTheme="majorHAnsi" w:hAnsiTheme="majorHAnsi"/>
          <w:sz w:val="20"/>
          <w:szCs w:val="20"/>
        </w:rPr>
        <w:t xml:space="preserve">of the </w:t>
      </w:r>
      <w:proofErr w:type="spellStart"/>
      <w:r w:rsidR="000F48EC" w:rsidRPr="00A36D39">
        <w:rPr>
          <w:rFonts w:asciiTheme="majorHAnsi" w:hAnsiTheme="majorHAnsi"/>
          <w:sz w:val="20"/>
          <w:szCs w:val="20"/>
        </w:rPr>
        <w:t>Valech</w:t>
      </w:r>
      <w:proofErr w:type="spellEnd"/>
      <w:r w:rsidR="000F48EC" w:rsidRPr="00A36D39">
        <w:rPr>
          <w:rFonts w:asciiTheme="majorHAnsi" w:hAnsiTheme="majorHAnsi"/>
          <w:sz w:val="20"/>
          <w:szCs w:val="20"/>
        </w:rPr>
        <w:t xml:space="preserve"> </w:t>
      </w:r>
      <w:r>
        <w:rPr>
          <w:rFonts w:asciiTheme="majorHAnsi" w:hAnsiTheme="majorHAnsi"/>
          <w:sz w:val="20"/>
          <w:szCs w:val="20"/>
        </w:rPr>
        <w:t xml:space="preserve">I </w:t>
      </w:r>
      <w:r w:rsidR="00A36D39">
        <w:rPr>
          <w:rFonts w:asciiTheme="majorHAnsi" w:hAnsiTheme="majorHAnsi"/>
          <w:sz w:val="20"/>
          <w:szCs w:val="20"/>
        </w:rPr>
        <w:t>Commission</w:t>
      </w:r>
      <w:r w:rsidR="009F74F4" w:rsidRPr="00A36D39">
        <w:rPr>
          <w:rFonts w:asciiTheme="majorHAnsi" w:hAnsiTheme="majorHAnsi"/>
          <w:sz w:val="20"/>
          <w:szCs w:val="20"/>
        </w:rPr>
        <w:t xml:space="preserve">, </w:t>
      </w:r>
      <w:r w:rsidR="000F48EC">
        <w:rPr>
          <w:rFonts w:asciiTheme="majorHAnsi" w:hAnsiTheme="majorHAnsi"/>
          <w:sz w:val="20"/>
          <w:szCs w:val="20"/>
        </w:rPr>
        <w:t xml:space="preserve">published </w:t>
      </w:r>
      <w:r>
        <w:rPr>
          <w:rFonts w:asciiTheme="majorHAnsi" w:hAnsiTheme="majorHAnsi"/>
          <w:sz w:val="20"/>
          <w:szCs w:val="20"/>
        </w:rPr>
        <w:t>i</w:t>
      </w:r>
      <w:r w:rsidR="000F48EC">
        <w:rPr>
          <w:rFonts w:asciiTheme="majorHAnsi" w:hAnsiTheme="majorHAnsi"/>
          <w:sz w:val="20"/>
          <w:szCs w:val="20"/>
        </w:rPr>
        <w:t>n its final report</w:t>
      </w:r>
      <w:r w:rsidR="009F74F4" w:rsidRPr="00A36D39">
        <w:rPr>
          <w:rFonts w:asciiTheme="majorHAnsi" w:hAnsiTheme="majorHAnsi"/>
          <w:sz w:val="20"/>
          <w:szCs w:val="20"/>
        </w:rPr>
        <w:t xml:space="preserve"> </w:t>
      </w:r>
      <w:r w:rsidR="000F48EC">
        <w:rPr>
          <w:rFonts w:asciiTheme="majorHAnsi" w:hAnsiTheme="majorHAnsi"/>
          <w:sz w:val="20"/>
          <w:szCs w:val="20"/>
        </w:rPr>
        <w:t>o</w:t>
      </w:r>
      <w:r>
        <w:rPr>
          <w:rFonts w:asciiTheme="majorHAnsi" w:hAnsiTheme="majorHAnsi"/>
          <w:sz w:val="20"/>
          <w:szCs w:val="20"/>
        </w:rPr>
        <w:t>f</w:t>
      </w:r>
      <w:r w:rsidR="000F48EC">
        <w:rPr>
          <w:rFonts w:asciiTheme="majorHAnsi" w:hAnsiTheme="majorHAnsi"/>
          <w:sz w:val="20"/>
          <w:szCs w:val="20"/>
        </w:rPr>
        <w:t xml:space="preserve"> </w:t>
      </w:r>
      <w:r w:rsidR="00C63290" w:rsidRPr="00A36D39">
        <w:rPr>
          <w:rFonts w:asciiTheme="majorHAnsi" w:hAnsiTheme="majorHAnsi"/>
          <w:sz w:val="20"/>
          <w:szCs w:val="20"/>
        </w:rPr>
        <w:t>November</w:t>
      </w:r>
      <w:r w:rsidR="009F74F4" w:rsidRPr="00A36D39">
        <w:rPr>
          <w:rFonts w:asciiTheme="majorHAnsi" w:hAnsiTheme="majorHAnsi"/>
          <w:sz w:val="20"/>
          <w:szCs w:val="20"/>
        </w:rPr>
        <w:t xml:space="preserve"> </w:t>
      </w:r>
      <w:r w:rsidR="000F48EC">
        <w:rPr>
          <w:rFonts w:asciiTheme="majorHAnsi" w:hAnsiTheme="majorHAnsi"/>
          <w:sz w:val="20"/>
          <w:szCs w:val="20"/>
        </w:rPr>
        <w:t>29,</w:t>
      </w:r>
      <w:r w:rsidR="009F74F4" w:rsidRPr="00A36D39">
        <w:rPr>
          <w:rFonts w:asciiTheme="majorHAnsi" w:hAnsiTheme="majorHAnsi"/>
          <w:sz w:val="20"/>
          <w:szCs w:val="20"/>
        </w:rPr>
        <w:t xml:space="preserve"> 2004. </w:t>
      </w:r>
      <w:r w:rsidR="000F48EC">
        <w:rPr>
          <w:rFonts w:asciiTheme="majorHAnsi" w:hAnsiTheme="majorHAnsi"/>
          <w:sz w:val="20"/>
          <w:szCs w:val="20"/>
        </w:rPr>
        <w:t>Therefore</w:t>
      </w:r>
      <w:r w:rsidR="009F74F4" w:rsidRPr="00A36D39">
        <w:rPr>
          <w:rFonts w:asciiTheme="majorHAnsi" w:hAnsiTheme="majorHAnsi"/>
          <w:sz w:val="20"/>
          <w:szCs w:val="20"/>
        </w:rPr>
        <w:t xml:space="preserve">, </w:t>
      </w:r>
      <w:r w:rsidR="009244BD">
        <w:rPr>
          <w:rFonts w:asciiTheme="majorHAnsi" w:hAnsiTheme="majorHAnsi"/>
          <w:sz w:val="20"/>
          <w:szCs w:val="20"/>
        </w:rPr>
        <w:t>the State</w:t>
      </w:r>
      <w:r w:rsidR="009F74F4" w:rsidRPr="00A36D39">
        <w:rPr>
          <w:rFonts w:asciiTheme="majorHAnsi" w:hAnsiTheme="majorHAnsi"/>
          <w:sz w:val="20"/>
          <w:szCs w:val="20"/>
        </w:rPr>
        <w:t xml:space="preserve"> </w:t>
      </w:r>
      <w:r w:rsidR="000F48EC">
        <w:rPr>
          <w:rFonts w:asciiTheme="majorHAnsi" w:hAnsiTheme="majorHAnsi"/>
          <w:sz w:val="20"/>
          <w:szCs w:val="20"/>
        </w:rPr>
        <w:t xml:space="preserve">claims that </w:t>
      </w:r>
      <w:r>
        <w:rPr>
          <w:rFonts w:asciiTheme="majorHAnsi" w:hAnsiTheme="majorHAnsi"/>
          <w:sz w:val="20"/>
          <w:szCs w:val="20"/>
        </w:rPr>
        <w:t xml:space="preserve">Mr. </w:t>
      </w:r>
      <w:proofErr w:type="spellStart"/>
      <w:r>
        <w:rPr>
          <w:rFonts w:asciiTheme="majorHAnsi" w:hAnsiTheme="majorHAnsi"/>
          <w:sz w:val="20"/>
          <w:szCs w:val="20"/>
        </w:rPr>
        <w:t>Gerding’s</w:t>
      </w:r>
      <w:proofErr w:type="spellEnd"/>
      <w:r>
        <w:rPr>
          <w:rFonts w:asciiTheme="majorHAnsi" w:hAnsiTheme="majorHAnsi"/>
          <w:sz w:val="20"/>
          <w:szCs w:val="20"/>
        </w:rPr>
        <w:t xml:space="preserve"> </w:t>
      </w:r>
      <w:r w:rsidR="000F48EC">
        <w:rPr>
          <w:rFonts w:asciiTheme="majorHAnsi" w:hAnsiTheme="majorHAnsi"/>
          <w:sz w:val="20"/>
          <w:szCs w:val="20"/>
        </w:rPr>
        <w:t xml:space="preserve">status </w:t>
      </w:r>
      <w:r>
        <w:rPr>
          <w:rFonts w:asciiTheme="majorHAnsi" w:hAnsiTheme="majorHAnsi"/>
          <w:sz w:val="20"/>
          <w:szCs w:val="20"/>
        </w:rPr>
        <w:t xml:space="preserve">as </w:t>
      </w:r>
      <w:r w:rsidR="008E76FB">
        <w:rPr>
          <w:rFonts w:asciiTheme="majorHAnsi" w:hAnsiTheme="majorHAnsi"/>
          <w:sz w:val="20"/>
          <w:szCs w:val="20"/>
        </w:rPr>
        <w:t>victim</w:t>
      </w:r>
      <w:r w:rsidR="009F74F4" w:rsidRPr="00A36D39">
        <w:rPr>
          <w:rFonts w:asciiTheme="majorHAnsi" w:hAnsiTheme="majorHAnsi"/>
          <w:sz w:val="20"/>
          <w:szCs w:val="20"/>
        </w:rPr>
        <w:t xml:space="preserve"> </w:t>
      </w:r>
      <w:r w:rsidR="00312DE1">
        <w:rPr>
          <w:rFonts w:asciiTheme="majorHAnsi" w:hAnsiTheme="majorHAnsi"/>
          <w:sz w:val="20"/>
          <w:szCs w:val="20"/>
        </w:rPr>
        <w:t>of political imprisonment</w:t>
      </w:r>
      <w:r w:rsidR="009F74F4" w:rsidRPr="00A36D39">
        <w:rPr>
          <w:rFonts w:asciiTheme="majorHAnsi" w:hAnsiTheme="majorHAnsi"/>
          <w:sz w:val="20"/>
          <w:szCs w:val="20"/>
        </w:rPr>
        <w:t xml:space="preserve"> </w:t>
      </w:r>
      <w:r w:rsidR="00312DE1">
        <w:rPr>
          <w:rFonts w:asciiTheme="majorHAnsi" w:hAnsiTheme="majorHAnsi"/>
          <w:sz w:val="20"/>
          <w:szCs w:val="20"/>
        </w:rPr>
        <w:t>and</w:t>
      </w:r>
      <w:r w:rsidR="009F74F4" w:rsidRPr="00A36D39">
        <w:rPr>
          <w:rFonts w:asciiTheme="majorHAnsi" w:hAnsiTheme="majorHAnsi"/>
          <w:sz w:val="20"/>
          <w:szCs w:val="20"/>
        </w:rPr>
        <w:t xml:space="preserve"> </w:t>
      </w:r>
      <w:r w:rsidR="00973E75">
        <w:rPr>
          <w:rFonts w:asciiTheme="majorHAnsi" w:hAnsiTheme="majorHAnsi"/>
          <w:sz w:val="20"/>
          <w:szCs w:val="20"/>
        </w:rPr>
        <w:t>torture</w:t>
      </w:r>
      <w:r w:rsidR="009F74F4" w:rsidRPr="00A36D39">
        <w:rPr>
          <w:rFonts w:asciiTheme="majorHAnsi" w:hAnsiTheme="majorHAnsi"/>
          <w:sz w:val="20"/>
          <w:szCs w:val="20"/>
        </w:rPr>
        <w:t xml:space="preserve"> </w:t>
      </w:r>
      <w:r>
        <w:rPr>
          <w:rFonts w:asciiTheme="majorHAnsi" w:hAnsiTheme="majorHAnsi"/>
          <w:sz w:val="20"/>
          <w:szCs w:val="20"/>
        </w:rPr>
        <w:t xml:space="preserve">has </w:t>
      </w:r>
      <w:r w:rsidR="00312DE1">
        <w:rPr>
          <w:rFonts w:asciiTheme="majorHAnsi" w:hAnsiTheme="majorHAnsi"/>
          <w:sz w:val="20"/>
          <w:szCs w:val="20"/>
        </w:rPr>
        <w:t xml:space="preserve">already </w:t>
      </w:r>
      <w:r>
        <w:rPr>
          <w:rFonts w:asciiTheme="majorHAnsi" w:hAnsiTheme="majorHAnsi"/>
          <w:sz w:val="20"/>
          <w:szCs w:val="20"/>
        </w:rPr>
        <w:t xml:space="preserve">been </w:t>
      </w:r>
      <w:r w:rsidR="00312DE1">
        <w:rPr>
          <w:rFonts w:asciiTheme="majorHAnsi" w:hAnsiTheme="majorHAnsi"/>
          <w:sz w:val="20"/>
          <w:szCs w:val="20"/>
        </w:rPr>
        <w:t xml:space="preserve">recognized by </w:t>
      </w:r>
      <w:r w:rsidR="009244BD">
        <w:rPr>
          <w:rFonts w:asciiTheme="majorHAnsi" w:hAnsiTheme="majorHAnsi"/>
          <w:sz w:val="20"/>
          <w:szCs w:val="20"/>
        </w:rPr>
        <w:t>the State</w:t>
      </w:r>
      <w:r w:rsidR="009F74F4" w:rsidRPr="00A36D39">
        <w:rPr>
          <w:rFonts w:asciiTheme="majorHAnsi" w:hAnsiTheme="majorHAnsi"/>
          <w:sz w:val="20"/>
          <w:szCs w:val="20"/>
        </w:rPr>
        <w:t xml:space="preserve">, </w:t>
      </w:r>
      <w:r w:rsidR="00312DE1">
        <w:rPr>
          <w:rFonts w:asciiTheme="majorHAnsi" w:hAnsiTheme="majorHAnsi"/>
          <w:sz w:val="20"/>
          <w:szCs w:val="20"/>
        </w:rPr>
        <w:t>and that it is not possible to request a</w:t>
      </w:r>
      <w:r>
        <w:rPr>
          <w:rFonts w:asciiTheme="majorHAnsi" w:hAnsiTheme="majorHAnsi"/>
          <w:sz w:val="20"/>
          <w:szCs w:val="20"/>
        </w:rPr>
        <w:t>nother such recognition</w:t>
      </w:r>
      <w:r w:rsidR="009F74F4" w:rsidRPr="00A36D39">
        <w:rPr>
          <w:rFonts w:asciiTheme="majorHAnsi" w:hAnsiTheme="majorHAnsi"/>
          <w:sz w:val="20"/>
          <w:szCs w:val="20"/>
        </w:rPr>
        <w:t xml:space="preserve">, </w:t>
      </w:r>
      <w:r>
        <w:rPr>
          <w:rFonts w:asciiTheme="majorHAnsi" w:hAnsiTheme="majorHAnsi"/>
          <w:sz w:val="20"/>
          <w:szCs w:val="20"/>
        </w:rPr>
        <w:t xml:space="preserve">for which reason </w:t>
      </w:r>
      <w:r w:rsidR="00312DE1">
        <w:rPr>
          <w:rFonts w:asciiTheme="majorHAnsi" w:hAnsiTheme="majorHAnsi"/>
          <w:sz w:val="20"/>
          <w:szCs w:val="20"/>
        </w:rPr>
        <w:t xml:space="preserve">in the State’s </w:t>
      </w:r>
      <w:r>
        <w:rPr>
          <w:rFonts w:asciiTheme="majorHAnsi" w:hAnsiTheme="majorHAnsi"/>
          <w:sz w:val="20"/>
          <w:szCs w:val="20"/>
        </w:rPr>
        <w:t>view</w:t>
      </w:r>
      <w:r w:rsidR="009F74F4" w:rsidRPr="00A36D39">
        <w:rPr>
          <w:rFonts w:asciiTheme="majorHAnsi" w:hAnsiTheme="majorHAnsi"/>
          <w:sz w:val="20"/>
          <w:szCs w:val="20"/>
        </w:rPr>
        <w:t xml:space="preserve"> </w:t>
      </w:r>
      <w:r w:rsidR="009F74F4" w:rsidRPr="00A36D39">
        <w:rPr>
          <w:rFonts w:asciiTheme="majorHAnsi" w:hAnsiTheme="majorHAnsi"/>
          <w:i/>
          <w:iCs/>
          <w:sz w:val="20"/>
          <w:szCs w:val="20"/>
        </w:rPr>
        <w:t>“</w:t>
      </w:r>
      <w:r w:rsidR="00312DE1">
        <w:rPr>
          <w:rFonts w:asciiTheme="majorHAnsi" w:hAnsiTheme="majorHAnsi"/>
          <w:i/>
          <w:iCs/>
          <w:sz w:val="20"/>
          <w:szCs w:val="20"/>
        </w:rPr>
        <w:t xml:space="preserve">the petitioner’s argument </w:t>
      </w:r>
      <w:r>
        <w:rPr>
          <w:rFonts w:asciiTheme="majorHAnsi" w:hAnsiTheme="majorHAnsi"/>
          <w:i/>
          <w:iCs/>
          <w:sz w:val="20"/>
          <w:szCs w:val="20"/>
        </w:rPr>
        <w:t xml:space="preserve">according to which that Truth </w:t>
      </w:r>
      <w:r w:rsidR="00312DE1">
        <w:rPr>
          <w:rFonts w:asciiTheme="majorHAnsi" w:hAnsiTheme="majorHAnsi"/>
          <w:i/>
          <w:iCs/>
          <w:sz w:val="20"/>
          <w:szCs w:val="20"/>
        </w:rPr>
        <w:t>mechanism was unfairly applied</w:t>
      </w:r>
      <w:r w:rsidR="00312DE1" w:rsidRPr="00A36D39">
        <w:rPr>
          <w:rFonts w:asciiTheme="majorHAnsi" w:hAnsiTheme="majorHAnsi"/>
          <w:i/>
          <w:iCs/>
          <w:sz w:val="20"/>
          <w:szCs w:val="20"/>
        </w:rPr>
        <w:t xml:space="preserve"> </w:t>
      </w:r>
      <w:r w:rsidR="00312DE1">
        <w:rPr>
          <w:rFonts w:asciiTheme="majorHAnsi" w:hAnsiTheme="majorHAnsi"/>
          <w:i/>
          <w:iCs/>
          <w:sz w:val="20"/>
          <w:szCs w:val="20"/>
        </w:rPr>
        <w:t>lacks all logic</w:t>
      </w:r>
      <w:r w:rsidR="009F74F4" w:rsidRPr="00A36D39">
        <w:rPr>
          <w:rFonts w:asciiTheme="majorHAnsi" w:hAnsiTheme="majorHAnsi"/>
          <w:i/>
          <w:iCs/>
          <w:sz w:val="20"/>
          <w:szCs w:val="20"/>
        </w:rPr>
        <w:t>”</w:t>
      </w:r>
      <w:r w:rsidR="009F74F4" w:rsidRPr="00A36D39">
        <w:rPr>
          <w:rFonts w:asciiTheme="majorHAnsi" w:hAnsiTheme="majorHAnsi"/>
          <w:sz w:val="20"/>
          <w:szCs w:val="20"/>
        </w:rPr>
        <w:t xml:space="preserve">. </w:t>
      </w:r>
    </w:p>
    <w:p w14:paraId="50D68EC4" w14:textId="6C07D86E" w:rsidR="009F74F4" w:rsidRPr="00A36D39" w:rsidRDefault="00312DE1" w:rsidP="009F74F4">
      <w:pPr>
        <w:pStyle w:val="ListParagraph"/>
        <w:numPr>
          <w:ilvl w:val="0"/>
          <w:numId w:val="103"/>
        </w:numPr>
        <w:suppressAutoHyphens/>
        <w:spacing w:after="240"/>
        <w:jc w:val="both"/>
        <w:rPr>
          <w:rFonts w:asciiTheme="majorHAnsi" w:hAnsiTheme="majorHAnsi"/>
          <w:sz w:val="20"/>
          <w:szCs w:val="20"/>
        </w:rPr>
      </w:pPr>
      <w:r>
        <w:rPr>
          <w:rFonts w:asciiTheme="majorHAnsi" w:hAnsiTheme="majorHAnsi"/>
          <w:sz w:val="20"/>
          <w:szCs w:val="20"/>
        </w:rPr>
        <w:t>The</w:t>
      </w:r>
      <w:r w:rsidR="009244BD">
        <w:rPr>
          <w:rFonts w:asciiTheme="majorHAnsi" w:hAnsiTheme="majorHAnsi"/>
          <w:sz w:val="20"/>
          <w:szCs w:val="20"/>
        </w:rPr>
        <w:t xml:space="preserve"> State</w:t>
      </w:r>
      <w:r w:rsidR="009F74F4" w:rsidRPr="00A36D39">
        <w:rPr>
          <w:rFonts w:asciiTheme="majorHAnsi" w:hAnsiTheme="majorHAnsi"/>
          <w:sz w:val="20"/>
          <w:szCs w:val="20"/>
        </w:rPr>
        <w:t xml:space="preserve"> </w:t>
      </w:r>
      <w:r>
        <w:rPr>
          <w:rFonts w:asciiTheme="majorHAnsi" w:hAnsiTheme="majorHAnsi"/>
          <w:sz w:val="20"/>
          <w:szCs w:val="20"/>
        </w:rPr>
        <w:t xml:space="preserve">also </w:t>
      </w:r>
      <w:r w:rsidR="00A92D21">
        <w:rPr>
          <w:rFonts w:asciiTheme="majorHAnsi" w:hAnsiTheme="majorHAnsi"/>
          <w:sz w:val="20"/>
          <w:szCs w:val="20"/>
        </w:rPr>
        <w:t xml:space="preserve">holds </w:t>
      </w:r>
      <w:r>
        <w:rPr>
          <w:rFonts w:asciiTheme="majorHAnsi" w:hAnsiTheme="majorHAnsi"/>
          <w:sz w:val="20"/>
          <w:szCs w:val="20"/>
        </w:rPr>
        <w:t>that</w:t>
      </w:r>
      <w:r w:rsidR="009F74F4" w:rsidRPr="00A36D39">
        <w:rPr>
          <w:rFonts w:asciiTheme="majorHAnsi" w:hAnsiTheme="majorHAnsi"/>
          <w:sz w:val="20"/>
          <w:szCs w:val="20"/>
        </w:rPr>
        <w:t>, contrar</w:t>
      </w:r>
      <w:r>
        <w:rPr>
          <w:rFonts w:asciiTheme="majorHAnsi" w:hAnsiTheme="majorHAnsi"/>
          <w:sz w:val="20"/>
          <w:szCs w:val="20"/>
        </w:rPr>
        <w:t>y</w:t>
      </w:r>
      <w:r w:rsidR="009F74F4" w:rsidRPr="00A36D39">
        <w:rPr>
          <w:rFonts w:asciiTheme="majorHAnsi" w:hAnsiTheme="majorHAnsi"/>
          <w:sz w:val="20"/>
          <w:szCs w:val="20"/>
        </w:rPr>
        <w:t xml:space="preserve"> </w:t>
      </w:r>
      <w:r>
        <w:rPr>
          <w:rFonts w:asciiTheme="majorHAnsi" w:hAnsiTheme="majorHAnsi"/>
          <w:sz w:val="20"/>
          <w:szCs w:val="20"/>
        </w:rPr>
        <w:t>to what the</w:t>
      </w:r>
      <w:r w:rsidR="00C63290" w:rsidRPr="00A36D39">
        <w:rPr>
          <w:rFonts w:asciiTheme="majorHAnsi" w:hAnsiTheme="majorHAnsi"/>
          <w:sz w:val="20"/>
          <w:szCs w:val="20"/>
        </w:rPr>
        <w:t xml:space="preserve"> petitioner</w:t>
      </w:r>
      <w:r w:rsidR="009F74F4" w:rsidRPr="00A36D39">
        <w:rPr>
          <w:rFonts w:asciiTheme="majorHAnsi" w:hAnsiTheme="majorHAnsi"/>
          <w:sz w:val="20"/>
          <w:szCs w:val="20"/>
        </w:rPr>
        <w:t xml:space="preserve"> </w:t>
      </w:r>
      <w:r w:rsidR="00A92D21">
        <w:rPr>
          <w:rFonts w:asciiTheme="majorHAnsi" w:hAnsiTheme="majorHAnsi"/>
          <w:sz w:val="20"/>
          <w:szCs w:val="20"/>
        </w:rPr>
        <w:t xml:space="preserve">states </w:t>
      </w:r>
      <w:r>
        <w:rPr>
          <w:rFonts w:asciiTheme="majorHAnsi" w:hAnsiTheme="majorHAnsi"/>
          <w:sz w:val="20"/>
          <w:szCs w:val="20"/>
        </w:rPr>
        <w:t xml:space="preserve">in his additional </w:t>
      </w:r>
      <w:r w:rsidRPr="00A36D39">
        <w:rPr>
          <w:rFonts w:asciiTheme="majorHAnsi" w:hAnsiTheme="majorHAnsi"/>
          <w:sz w:val="20"/>
          <w:szCs w:val="20"/>
        </w:rPr>
        <w:t>communication</w:t>
      </w:r>
      <w:r w:rsidR="009F74F4" w:rsidRPr="00A36D39">
        <w:rPr>
          <w:rFonts w:asciiTheme="majorHAnsi" w:hAnsiTheme="majorHAnsi"/>
          <w:sz w:val="20"/>
          <w:szCs w:val="20"/>
        </w:rPr>
        <w:t xml:space="preserve"> </w:t>
      </w:r>
      <w:r>
        <w:rPr>
          <w:rFonts w:asciiTheme="majorHAnsi" w:hAnsiTheme="majorHAnsi"/>
          <w:sz w:val="20"/>
          <w:szCs w:val="20"/>
        </w:rPr>
        <w:t>of</w:t>
      </w:r>
      <w:r w:rsidR="009F74F4" w:rsidRPr="00A36D39">
        <w:rPr>
          <w:rFonts w:asciiTheme="majorHAnsi" w:hAnsiTheme="majorHAnsi"/>
          <w:sz w:val="20"/>
          <w:szCs w:val="20"/>
        </w:rPr>
        <w:t xml:space="preserve"> </w:t>
      </w:r>
      <w:r w:rsidR="00C63290" w:rsidRPr="00A36D39">
        <w:rPr>
          <w:rFonts w:asciiTheme="majorHAnsi" w:hAnsiTheme="majorHAnsi"/>
          <w:sz w:val="20"/>
          <w:szCs w:val="20"/>
        </w:rPr>
        <w:t>September</w:t>
      </w:r>
      <w:r w:rsidR="009F74F4" w:rsidRPr="00A36D39">
        <w:rPr>
          <w:rFonts w:asciiTheme="majorHAnsi" w:hAnsiTheme="majorHAnsi"/>
          <w:sz w:val="20"/>
          <w:szCs w:val="20"/>
        </w:rPr>
        <w:t xml:space="preserve"> </w:t>
      </w:r>
      <w:r>
        <w:rPr>
          <w:rFonts w:asciiTheme="majorHAnsi" w:hAnsiTheme="majorHAnsi"/>
          <w:sz w:val="20"/>
          <w:szCs w:val="20"/>
        </w:rPr>
        <w:t xml:space="preserve">19, </w:t>
      </w:r>
      <w:r w:rsidR="009F74F4" w:rsidRPr="00A36D39">
        <w:rPr>
          <w:rFonts w:asciiTheme="majorHAnsi" w:hAnsiTheme="majorHAnsi"/>
          <w:sz w:val="20"/>
          <w:szCs w:val="20"/>
        </w:rPr>
        <w:t xml:space="preserve">2017, </w:t>
      </w:r>
      <w:r w:rsidR="00A92D21">
        <w:rPr>
          <w:rFonts w:asciiTheme="majorHAnsi" w:hAnsiTheme="majorHAnsi"/>
          <w:sz w:val="20"/>
          <w:szCs w:val="20"/>
        </w:rPr>
        <w:t xml:space="preserve">Mr. </w:t>
      </w:r>
      <w:proofErr w:type="spellStart"/>
      <w:r w:rsidR="00A92D21">
        <w:rPr>
          <w:rFonts w:asciiTheme="majorHAnsi" w:hAnsiTheme="majorHAnsi"/>
          <w:sz w:val="20"/>
          <w:szCs w:val="20"/>
        </w:rPr>
        <w:t>Gerding</w:t>
      </w:r>
      <w:proofErr w:type="spellEnd"/>
      <w:r w:rsidR="00A92D21">
        <w:rPr>
          <w:rFonts w:asciiTheme="majorHAnsi" w:hAnsiTheme="majorHAnsi"/>
          <w:sz w:val="20"/>
          <w:szCs w:val="20"/>
        </w:rPr>
        <w:t xml:space="preserve"> has in fact had </w:t>
      </w:r>
      <w:r>
        <w:rPr>
          <w:rFonts w:asciiTheme="majorHAnsi" w:hAnsiTheme="majorHAnsi"/>
          <w:sz w:val="20"/>
          <w:szCs w:val="20"/>
        </w:rPr>
        <w:t>the opportunity to access the administrative reparations regime</w:t>
      </w:r>
      <w:r w:rsidR="009F74F4" w:rsidRPr="00A36D39">
        <w:rPr>
          <w:rFonts w:asciiTheme="majorHAnsi" w:hAnsiTheme="majorHAnsi"/>
          <w:sz w:val="20"/>
          <w:szCs w:val="20"/>
        </w:rPr>
        <w:t xml:space="preserve"> </w:t>
      </w:r>
      <w:r>
        <w:rPr>
          <w:rFonts w:asciiTheme="majorHAnsi" w:hAnsiTheme="majorHAnsi"/>
          <w:sz w:val="20"/>
          <w:szCs w:val="20"/>
        </w:rPr>
        <w:t>established by</w:t>
      </w:r>
      <w:r w:rsidR="009F74F4" w:rsidRPr="00A36D39">
        <w:rPr>
          <w:rFonts w:asciiTheme="majorHAnsi" w:hAnsiTheme="majorHAnsi"/>
          <w:sz w:val="20"/>
          <w:szCs w:val="20"/>
        </w:rPr>
        <w:t xml:space="preserve"> Chile; </w:t>
      </w:r>
      <w:r>
        <w:rPr>
          <w:rFonts w:asciiTheme="majorHAnsi" w:hAnsiTheme="majorHAnsi"/>
          <w:sz w:val="20"/>
          <w:szCs w:val="20"/>
        </w:rPr>
        <w:t xml:space="preserve">and </w:t>
      </w:r>
      <w:r w:rsidR="00A92D21">
        <w:rPr>
          <w:rFonts w:asciiTheme="majorHAnsi" w:hAnsiTheme="majorHAnsi"/>
          <w:sz w:val="20"/>
          <w:szCs w:val="20"/>
        </w:rPr>
        <w:t xml:space="preserve">calls into question the fact </w:t>
      </w:r>
      <w:r>
        <w:rPr>
          <w:rFonts w:asciiTheme="majorHAnsi" w:hAnsiTheme="majorHAnsi"/>
          <w:sz w:val="20"/>
          <w:szCs w:val="20"/>
        </w:rPr>
        <w:t>that</w:t>
      </w:r>
      <w:r w:rsidR="009F74F4" w:rsidRPr="00A36D39">
        <w:rPr>
          <w:rFonts w:asciiTheme="majorHAnsi" w:hAnsiTheme="majorHAnsi"/>
          <w:sz w:val="20"/>
          <w:szCs w:val="20"/>
        </w:rPr>
        <w:t xml:space="preserve"> </w:t>
      </w:r>
      <w:r w:rsidR="00C63290" w:rsidRPr="00A36D39">
        <w:rPr>
          <w:rFonts w:asciiTheme="majorHAnsi" w:hAnsiTheme="majorHAnsi"/>
          <w:sz w:val="20"/>
          <w:szCs w:val="20"/>
        </w:rPr>
        <w:t>the petitioner</w:t>
      </w:r>
      <w:r w:rsidR="009F74F4" w:rsidRPr="00A36D39">
        <w:rPr>
          <w:rFonts w:asciiTheme="majorHAnsi" w:hAnsiTheme="majorHAnsi"/>
          <w:sz w:val="20"/>
          <w:szCs w:val="20"/>
        </w:rPr>
        <w:t xml:space="preserve"> </w:t>
      </w:r>
      <w:r w:rsidR="00A92D21">
        <w:rPr>
          <w:rFonts w:asciiTheme="majorHAnsi" w:hAnsiTheme="majorHAnsi"/>
          <w:sz w:val="20"/>
          <w:szCs w:val="20"/>
        </w:rPr>
        <w:t xml:space="preserve">has </w:t>
      </w:r>
      <w:r>
        <w:rPr>
          <w:rFonts w:asciiTheme="majorHAnsi" w:hAnsiTheme="majorHAnsi"/>
          <w:sz w:val="20"/>
          <w:szCs w:val="20"/>
        </w:rPr>
        <w:t>not report</w:t>
      </w:r>
      <w:r w:rsidR="00A92D21">
        <w:rPr>
          <w:rFonts w:asciiTheme="majorHAnsi" w:hAnsiTheme="majorHAnsi"/>
          <w:sz w:val="20"/>
          <w:szCs w:val="20"/>
        </w:rPr>
        <w:t>ed</w:t>
      </w:r>
      <w:r>
        <w:rPr>
          <w:rFonts w:asciiTheme="majorHAnsi" w:hAnsiTheme="majorHAnsi"/>
          <w:sz w:val="20"/>
          <w:szCs w:val="20"/>
        </w:rPr>
        <w:t xml:space="preserve"> whether he ha</w:t>
      </w:r>
      <w:r w:rsidR="00A92D21">
        <w:rPr>
          <w:rFonts w:asciiTheme="majorHAnsi" w:hAnsiTheme="majorHAnsi"/>
          <w:sz w:val="20"/>
          <w:szCs w:val="20"/>
        </w:rPr>
        <w:t>s</w:t>
      </w:r>
      <w:r w:rsidR="009F74F4" w:rsidRPr="00A36D39">
        <w:rPr>
          <w:rFonts w:asciiTheme="majorHAnsi" w:hAnsiTheme="majorHAnsi"/>
          <w:sz w:val="20"/>
          <w:szCs w:val="20"/>
        </w:rPr>
        <w:t xml:space="preserve"> </w:t>
      </w:r>
      <w:r>
        <w:rPr>
          <w:rFonts w:asciiTheme="majorHAnsi" w:hAnsiTheme="majorHAnsi"/>
          <w:sz w:val="20"/>
          <w:szCs w:val="20"/>
        </w:rPr>
        <w:t>filed other legal remedies</w:t>
      </w:r>
      <w:r w:rsidR="009F74F4" w:rsidRPr="00A36D39">
        <w:rPr>
          <w:rFonts w:asciiTheme="majorHAnsi" w:hAnsiTheme="majorHAnsi"/>
          <w:sz w:val="20"/>
          <w:szCs w:val="20"/>
        </w:rPr>
        <w:t xml:space="preserve"> </w:t>
      </w:r>
      <w:r>
        <w:rPr>
          <w:rFonts w:asciiTheme="majorHAnsi" w:hAnsiTheme="majorHAnsi"/>
          <w:sz w:val="20"/>
          <w:szCs w:val="20"/>
        </w:rPr>
        <w:t>for the purpose of enforcing his</w:t>
      </w:r>
      <w:r w:rsidR="009F74F4" w:rsidRPr="00A36D39">
        <w:rPr>
          <w:rFonts w:asciiTheme="majorHAnsi" w:hAnsiTheme="majorHAnsi"/>
          <w:sz w:val="20"/>
          <w:szCs w:val="20"/>
        </w:rPr>
        <w:t xml:space="preserve"> </w:t>
      </w:r>
      <w:r w:rsidR="008E76FB">
        <w:rPr>
          <w:rFonts w:asciiTheme="majorHAnsi" w:hAnsiTheme="majorHAnsi"/>
          <w:sz w:val="20"/>
          <w:szCs w:val="20"/>
        </w:rPr>
        <w:t>victim</w:t>
      </w:r>
      <w:r w:rsidR="009F74F4" w:rsidRPr="00A36D39">
        <w:rPr>
          <w:rFonts w:asciiTheme="majorHAnsi" w:hAnsiTheme="majorHAnsi"/>
          <w:sz w:val="20"/>
          <w:szCs w:val="20"/>
        </w:rPr>
        <w:t xml:space="preserve"> </w:t>
      </w:r>
      <w:r>
        <w:rPr>
          <w:rFonts w:asciiTheme="majorHAnsi" w:hAnsiTheme="majorHAnsi"/>
          <w:sz w:val="20"/>
          <w:szCs w:val="20"/>
        </w:rPr>
        <w:t xml:space="preserve">status and </w:t>
      </w:r>
      <w:r w:rsidR="00510526">
        <w:rPr>
          <w:rFonts w:asciiTheme="majorHAnsi" w:hAnsiTheme="majorHAnsi"/>
          <w:sz w:val="20"/>
          <w:szCs w:val="20"/>
        </w:rPr>
        <w:t xml:space="preserve">obtaining </w:t>
      </w:r>
      <w:r>
        <w:rPr>
          <w:rFonts w:asciiTheme="majorHAnsi" w:hAnsiTheme="majorHAnsi"/>
          <w:sz w:val="20"/>
          <w:szCs w:val="20"/>
        </w:rPr>
        <w:t>reparation</w:t>
      </w:r>
      <w:r w:rsidR="00510526">
        <w:rPr>
          <w:rFonts w:asciiTheme="majorHAnsi" w:hAnsiTheme="majorHAnsi"/>
          <w:sz w:val="20"/>
          <w:szCs w:val="20"/>
        </w:rPr>
        <w:t>s</w:t>
      </w:r>
      <w:r w:rsidR="009F74F4" w:rsidRPr="00A36D39">
        <w:rPr>
          <w:rFonts w:asciiTheme="majorHAnsi" w:hAnsiTheme="majorHAnsi"/>
          <w:sz w:val="20"/>
          <w:szCs w:val="20"/>
        </w:rPr>
        <w:t xml:space="preserve">. </w:t>
      </w:r>
      <w:r w:rsidR="00510526">
        <w:rPr>
          <w:rFonts w:asciiTheme="majorHAnsi" w:hAnsiTheme="majorHAnsi"/>
          <w:sz w:val="20"/>
          <w:szCs w:val="20"/>
        </w:rPr>
        <w:t>In this regard</w:t>
      </w:r>
      <w:r w:rsidR="009F74F4" w:rsidRPr="00A36D39">
        <w:rPr>
          <w:rFonts w:asciiTheme="majorHAnsi" w:hAnsiTheme="majorHAnsi"/>
          <w:sz w:val="20"/>
          <w:szCs w:val="20"/>
        </w:rPr>
        <w:t>,</w:t>
      </w:r>
      <w:r w:rsidR="00510526">
        <w:rPr>
          <w:rFonts w:asciiTheme="majorHAnsi" w:hAnsiTheme="majorHAnsi"/>
          <w:sz w:val="20"/>
          <w:szCs w:val="20"/>
        </w:rPr>
        <w:t xml:space="preserve"> the State</w:t>
      </w:r>
      <w:r w:rsidR="009F74F4" w:rsidRPr="00A36D39">
        <w:rPr>
          <w:rFonts w:asciiTheme="majorHAnsi" w:hAnsiTheme="majorHAnsi"/>
          <w:sz w:val="20"/>
          <w:szCs w:val="20"/>
        </w:rPr>
        <w:t xml:space="preserve"> argu</w:t>
      </w:r>
      <w:r>
        <w:rPr>
          <w:rFonts w:asciiTheme="majorHAnsi" w:hAnsiTheme="majorHAnsi"/>
          <w:sz w:val="20"/>
          <w:szCs w:val="20"/>
        </w:rPr>
        <w:t>es that</w:t>
      </w:r>
      <w:r w:rsidR="009F74F4" w:rsidRPr="00A36D39">
        <w:rPr>
          <w:rFonts w:asciiTheme="majorHAnsi" w:hAnsiTheme="majorHAnsi"/>
          <w:sz w:val="20"/>
          <w:szCs w:val="20"/>
        </w:rPr>
        <w:t xml:space="preserve"> </w:t>
      </w:r>
      <w:r>
        <w:rPr>
          <w:rFonts w:asciiTheme="majorHAnsi" w:hAnsiTheme="majorHAnsi"/>
          <w:sz w:val="20"/>
          <w:szCs w:val="20"/>
        </w:rPr>
        <w:t>in</w:t>
      </w:r>
      <w:r w:rsidR="009F74F4" w:rsidRPr="00A36D39">
        <w:rPr>
          <w:rFonts w:asciiTheme="majorHAnsi" w:hAnsiTheme="majorHAnsi"/>
          <w:sz w:val="20"/>
          <w:szCs w:val="20"/>
        </w:rPr>
        <w:t xml:space="preserve"> Chile </w:t>
      </w:r>
      <w:r>
        <w:rPr>
          <w:rFonts w:asciiTheme="majorHAnsi" w:hAnsiTheme="majorHAnsi"/>
          <w:sz w:val="20"/>
          <w:szCs w:val="20"/>
        </w:rPr>
        <w:t xml:space="preserve">the recognition </w:t>
      </w:r>
      <w:r w:rsidR="00510526">
        <w:rPr>
          <w:rFonts w:asciiTheme="majorHAnsi" w:hAnsiTheme="majorHAnsi"/>
          <w:sz w:val="20"/>
          <w:szCs w:val="20"/>
        </w:rPr>
        <w:t xml:space="preserve">of a person’s status as </w:t>
      </w:r>
      <w:r w:rsidR="008E76FB">
        <w:rPr>
          <w:rFonts w:asciiTheme="majorHAnsi" w:hAnsiTheme="majorHAnsi"/>
          <w:sz w:val="20"/>
          <w:szCs w:val="20"/>
        </w:rPr>
        <w:t>victim</w:t>
      </w:r>
      <w:r w:rsidR="009F74F4" w:rsidRPr="00A36D39">
        <w:rPr>
          <w:rFonts w:asciiTheme="majorHAnsi" w:hAnsiTheme="majorHAnsi"/>
          <w:sz w:val="20"/>
          <w:szCs w:val="20"/>
        </w:rPr>
        <w:t xml:space="preserve"> </w:t>
      </w:r>
      <w:r w:rsidR="00510526">
        <w:rPr>
          <w:rFonts w:asciiTheme="majorHAnsi" w:hAnsiTheme="majorHAnsi"/>
          <w:sz w:val="20"/>
          <w:szCs w:val="20"/>
        </w:rPr>
        <w:t xml:space="preserve">can </w:t>
      </w:r>
      <w:r>
        <w:rPr>
          <w:rFonts w:asciiTheme="majorHAnsi" w:hAnsiTheme="majorHAnsi"/>
          <w:sz w:val="20"/>
          <w:szCs w:val="20"/>
        </w:rPr>
        <w:t xml:space="preserve">also </w:t>
      </w:r>
      <w:r w:rsidR="00510526">
        <w:rPr>
          <w:rFonts w:asciiTheme="majorHAnsi" w:hAnsiTheme="majorHAnsi"/>
          <w:sz w:val="20"/>
          <w:szCs w:val="20"/>
        </w:rPr>
        <w:t>be obtained judicially</w:t>
      </w:r>
      <w:r w:rsidR="009F74F4" w:rsidRPr="00A36D39">
        <w:rPr>
          <w:rFonts w:asciiTheme="majorHAnsi" w:hAnsiTheme="majorHAnsi"/>
          <w:sz w:val="20"/>
          <w:szCs w:val="20"/>
        </w:rPr>
        <w:t xml:space="preserve">, </w:t>
      </w:r>
      <w:r>
        <w:rPr>
          <w:rFonts w:asciiTheme="majorHAnsi" w:hAnsiTheme="majorHAnsi"/>
          <w:sz w:val="20"/>
          <w:szCs w:val="20"/>
        </w:rPr>
        <w:t xml:space="preserve">and </w:t>
      </w:r>
      <w:r w:rsidR="00510526">
        <w:rPr>
          <w:rFonts w:asciiTheme="majorHAnsi" w:hAnsiTheme="majorHAnsi"/>
          <w:sz w:val="20"/>
          <w:szCs w:val="20"/>
        </w:rPr>
        <w:t xml:space="preserve">it </w:t>
      </w:r>
      <w:r>
        <w:rPr>
          <w:rFonts w:asciiTheme="majorHAnsi" w:hAnsiTheme="majorHAnsi"/>
          <w:sz w:val="20"/>
          <w:szCs w:val="20"/>
        </w:rPr>
        <w:t>claims that</w:t>
      </w:r>
      <w:r w:rsidR="009F74F4" w:rsidRPr="00A36D39">
        <w:rPr>
          <w:rFonts w:asciiTheme="majorHAnsi" w:hAnsiTheme="majorHAnsi"/>
          <w:sz w:val="20"/>
          <w:szCs w:val="20"/>
        </w:rPr>
        <w:t xml:space="preserve"> </w:t>
      </w:r>
      <w:r w:rsidR="00C63290" w:rsidRPr="00A36D39">
        <w:rPr>
          <w:rFonts w:asciiTheme="majorHAnsi" w:hAnsiTheme="majorHAnsi"/>
          <w:sz w:val="20"/>
          <w:szCs w:val="20"/>
        </w:rPr>
        <w:t>the petitioner</w:t>
      </w:r>
      <w:r w:rsidR="009F74F4" w:rsidRPr="00A36D39">
        <w:rPr>
          <w:rFonts w:asciiTheme="majorHAnsi" w:hAnsiTheme="majorHAnsi"/>
          <w:sz w:val="20"/>
          <w:szCs w:val="20"/>
        </w:rPr>
        <w:t xml:space="preserve"> </w:t>
      </w:r>
      <w:r>
        <w:rPr>
          <w:rFonts w:asciiTheme="majorHAnsi" w:hAnsiTheme="majorHAnsi"/>
          <w:sz w:val="20"/>
          <w:szCs w:val="20"/>
        </w:rPr>
        <w:t xml:space="preserve">should not have </w:t>
      </w:r>
      <w:r w:rsidR="00510526">
        <w:rPr>
          <w:rFonts w:asciiTheme="majorHAnsi" w:hAnsiTheme="majorHAnsi"/>
          <w:sz w:val="20"/>
          <w:szCs w:val="20"/>
        </w:rPr>
        <w:t xml:space="preserve">resorted </w:t>
      </w:r>
      <w:r>
        <w:rPr>
          <w:rFonts w:asciiTheme="majorHAnsi" w:hAnsiTheme="majorHAnsi"/>
          <w:sz w:val="20"/>
          <w:szCs w:val="20"/>
        </w:rPr>
        <w:t>to the</w:t>
      </w:r>
      <w:r w:rsidR="009F74F4" w:rsidRPr="00A36D39">
        <w:rPr>
          <w:rFonts w:asciiTheme="majorHAnsi" w:hAnsiTheme="majorHAnsi"/>
          <w:sz w:val="20"/>
          <w:szCs w:val="20"/>
        </w:rPr>
        <w:t xml:space="preserve"> </w:t>
      </w:r>
      <w:r w:rsidR="00C63290" w:rsidRPr="00A36D39">
        <w:rPr>
          <w:rFonts w:asciiTheme="majorHAnsi" w:hAnsiTheme="majorHAnsi"/>
          <w:sz w:val="20"/>
          <w:szCs w:val="20"/>
        </w:rPr>
        <w:t>IACHR</w:t>
      </w:r>
      <w:r w:rsidR="009F74F4" w:rsidRPr="00A36D39">
        <w:rPr>
          <w:rFonts w:asciiTheme="majorHAnsi" w:hAnsiTheme="majorHAnsi"/>
          <w:sz w:val="20"/>
          <w:szCs w:val="20"/>
        </w:rPr>
        <w:t xml:space="preserve">, </w:t>
      </w:r>
      <w:r>
        <w:rPr>
          <w:rFonts w:asciiTheme="majorHAnsi" w:hAnsiTheme="majorHAnsi"/>
          <w:sz w:val="20"/>
          <w:szCs w:val="20"/>
        </w:rPr>
        <w:t>which is a subsidiary organ</w:t>
      </w:r>
      <w:r w:rsidR="009F74F4" w:rsidRPr="00A36D39">
        <w:rPr>
          <w:rFonts w:asciiTheme="majorHAnsi" w:hAnsiTheme="majorHAnsi"/>
          <w:sz w:val="20"/>
          <w:szCs w:val="20"/>
        </w:rPr>
        <w:t xml:space="preserve"> </w:t>
      </w:r>
      <w:r w:rsidR="00510526">
        <w:rPr>
          <w:rFonts w:asciiTheme="majorHAnsi" w:hAnsiTheme="majorHAnsi"/>
          <w:sz w:val="20"/>
          <w:szCs w:val="20"/>
        </w:rPr>
        <w:t xml:space="preserve">vis-à-vis </w:t>
      </w:r>
      <w:r>
        <w:rPr>
          <w:rFonts w:asciiTheme="majorHAnsi" w:hAnsiTheme="majorHAnsi"/>
          <w:sz w:val="20"/>
          <w:szCs w:val="20"/>
        </w:rPr>
        <w:t xml:space="preserve">domestic </w:t>
      </w:r>
      <w:r w:rsidR="00510526">
        <w:rPr>
          <w:rFonts w:asciiTheme="majorHAnsi" w:hAnsiTheme="majorHAnsi"/>
          <w:sz w:val="20"/>
          <w:szCs w:val="20"/>
        </w:rPr>
        <w:t xml:space="preserve">legal </w:t>
      </w:r>
      <w:r>
        <w:rPr>
          <w:rFonts w:asciiTheme="majorHAnsi" w:hAnsiTheme="majorHAnsi"/>
          <w:sz w:val="20"/>
          <w:szCs w:val="20"/>
        </w:rPr>
        <w:t>mechanisms</w:t>
      </w:r>
      <w:r w:rsidR="009F74F4" w:rsidRPr="00A36D39">
        <w:rPr>
          <w:rFonts w:asciiTheme="majorHAnsi" w:hAnsiTheme="majorHAnsi"/>
          <w:sz w:val="20"/>
          <w:szCs w:val="20"/>
        </w:rPr>
        <w:t xml:space="preserve"> –</w:t>
      </w:r>
      <w:r w:rsidR="00510526">
        <w:rPr>
          <w:rFonts w:asciiTheme="majorHAnsi" w:hAnsiTheme="majorHAnsi"/>
          <w:sz w:val="20"/>
          <w:szCs w:val="20"/>
        </w:rPr>
        <w:t xml:space="preserve">but without </w:t>
      </w:r>
      <w:r w:rsidR="00753F50">
        <w:rPr>
          <w:rFonts w:asciiTheme="majorHAnsi" w:hAnsiTheme="majorHAnsi"/>
          <w:sz w:val="20"/>
          <w:szCs w:val="20"/>
        </w:rPr>
        <w:t xml:space="preserve">specifying </w:t>
      </w:r>
      <w:r w:rsidR="00510526">
        <w:rPr>
          <w:rFonts w:asciiTheme="majorHAnsi" w:hAnsiTheme="majorHAnsi"/>
          <w:sz w:val="20"/>
          <w:szCs w:val="20"/>
        </w:rPr>
        <w:t xml:space="preserve">which were the </w:t>
      </w:r>
      <w:r w:rsidR="00753F50">
        <w:rPr>
          <w:rFonts w:asciiTheme="majorHAnsi" w:hAnsiTheme="majorHAnsi"/>
          <w:sz w:val="20"/>
          <w:szCs w:val="20"/>
        </w:rPr>
        <w:t xml:space="preserve">domestic judicial mechanisms </w:t>
      </w:r>
      <w:r w:rsidR="00510526">
        <w:rPr>
          <w:rFonts w:asciiTheme="majorHAnsi" w:hAnsiTheme="majorHAnsi"/>
          <w:sz w:val="20"/>
          <w:szCs w:val="20"/>
        </w:rPr>
        <w:t xml:space="preserve">to which the </w:t>
      </w:r>
      <w:r w:rsidR="00753F50" w:rsidRPr="00A36D39">
        <w:rPr>
          <w:rFonts w:asciiTheme="majorHAnsi" w:hAnsiTheme="majorHAnsi"/>
          <w:sz w:val="20"/>
          <w:szCs w:val="20"/>
        </w:rPr>
        <w:t>petitioner</w:t>
      </w:r>
      <w:r w:rsidR="00753F50">
        <w:rPr>
          <w:rFonts w:asciiTheme="majorHAnsi" w:hAnsiTheme="majorHAnsi"/>
          <w:sz w:val="20"/>
          <w:szCs w:val="20"/>
        </w:rPr>
        <w:t xml:space="preserve"> should have </w:t>
      </w:r>
      <w:r w:rsidR="00510526">
        <w:rPr>
          <w:rFonts w:asciiTheme="majorHAnsi" w:hAnsiTheme="majorHAnsi"/>
          <w:sz w:val="20"/>
          <w:szCs w:val="20"/>
        </w:rPr>
        <w:t>resorted</w:t>
      </w:r>
      <w:r w:rsidR="009F74F4" w:rsidRPr="00A36D39">
        <w:rPr>
          <w:rFonts w:asciiTheme="majorHAnsi" w:hAnsiTheme="majorHAnsi"/>
          <w:sz w:val="20"/>
          <w:szCs w:val="20"/>
        </w:rPr>
        <w:t xml:space="preserve">–. </w:t>
      </w:r>
      <w:r w:rsidR="009244BD">
        <w:rPr>
          <w:rFonts w:asciiTheme="majorHAnsi" w:hAnsiTheme="majorHAnsi"/>
          <w:sz w:val="20"/>
          <w:szCs w:val="20"/>
        </w:rPr>
        <w:t>The State</w:t>
      </w:r>
      <w:r w:rsidR="009F74F4" w:rsidRPr="00A36D39">
        <w:rPr>
          <w:rFonts w:asciiTheme="majorHAnsi" w:hAnsiTheme="majorHAnsi"/>
          <w:sz w:val="20"/>
          <w:szCs w:val="20"/>
        </w:rPr>
        <w:t xml:space="preserve"> conclu</w:t>
      </w:r>
      <w:r w:rsidR="00753F50">
        <w:rPr>
          <w:rFonts w:asciiTheme="majorHAnsi" w:hAnsiTheme="majorHAnsi"/>
          <w:sz w:val="20"/>
          <w:szCs w:val="20"/>
        </w:rPr>
        <w:t>d</w:t>
      </w:r>
      <w:r w:rsidR="009F74F4" w:rsidRPr="00A36D39">
        <w:rPr>
          <w:rFonts w:asciiTheme="majorHAnsi" w:hAnsiTheme="majorHAnsi"/>
          <w:sz w:val="20"/>
          <w:szCs w:val="20"/>
        </w:rPr>
        <w:t>e</w:t>
      </w:r>
      <w:r w:rsidR="00753F50">
        <w:rPr>
          <w:rFonts w:asciiTheme="majorHAnsi" w:hAnsiTheme="majorHAnsi"/>
          <w:sz w:val="20"/>
          <w:szCs w:val="20"/>
        </w:rPr>
        <w:t>s</w:t>
      </w:r>
      <w:r w:rsidR="009F74F4" w:rsidRPr="00A36D39">
        <w:rPr>
          <w:rFonts w:asciiTheme="majorHAnsi" w:hAnsiTheme="majorHAnsi"/>
          <w:sz w:val="20"/>
          <w:szCs w:val="20"/>
        </w:rPr>
        <w:t xml:space="preserve"> </w:t>
      </w:r>
      <w:r w:rsidR="00753F50">
        <w:rPr>
          <w:rFonts w:asciiTheme="majorHAnsi" w:hAnsiTheme="majorHAnsi"/>
          <w:sz w:val="20"/>
          <w:szCs w:val="20"/>
        </w:rPr>
        <w:t>that in the</w:t>
      </w:r>
      <w:r w:rsidR="00C63290" w:rsidRPr="00A36D39">
        <w:rPr>
          <w:rFonts w:asciiTheme="majorHAnsi" w:hAnsiTheme="majorHAnsi"/>
          <w:sz w:val="20"/>
          <w:szCs w:val="20"/>
        </w:rPr>
        <w:t xml:space="preserve"> petitioner</w:t>
      </w:r>
      <w:r w:rsidR="00753F50">
        <w:rPr>
          <w:rFonts w:asciiTheme="majorHAnsi" w:hAnsiTheme="majorHAnsi"/>
          <w:sz w:val="20"/>
          <w:szCs w:val="20"/>
        </w:rPr>
        <w:t xml:space="preserve">’s </w:t>
      </w:r>
      <w:r w:rsidR="00510526">
        <w:rPr>
          <w:rFonts w:asciiTheme="majorHAnsi" w:hAnsiTheme="majorHAnsi"/>
          <w:sz w:val="20"/>
          <w:szCs w:val="20"/>
        </w:rPr>
        <w:t xml:space="preserve">account </w:t>
      </w:r>
      <w:r w:rsidR="00753F50">
        <w:rPr>
          <w:rFonts w:asciiTheme="majorHAnsi" w:hAnsiTheme="majorHAnsi"/>
          <w:sz w:val="20"/>
          <w:szCs w:val="20"/>
        </w:rPr>
        <w:t>there is no evidence of</w:t>
      </w:r>
      <w:r w:rsidR="009F74F4" w:rsidRPr="00A36D39">
        <w:rPr>
          <w:rFonts w:asciiTheme="majorHAnsi" w:hAnsiTheme="majorHAnsi"/>
          <w:sz w:val="20"/>
          <w:szCs w:val="20"/>
        </w:rPr>
        <w:t xml:space="preserve"> </w:t>
      </w:r>
      <w:r w:rsidR="00753F50">
        <w:rPr>
          <w:rFonts w:asciiTheme="majorHAnsi" w:hAnsiTheme="majorHAnsi"/>
          <w:sz w:val="20"/>
          <w:szCs w:val="20"/>
        </w:rPr>
        <w:t>violation</w:t>
      </w:r>
      <w:r w:rsidR="00510526">
        <w:rPr>
          <w:rFonts w:asciiTheme="majorHAnsi" w:hAnsiTheme="majorHAnsi"/>
          <w:sz w:val="20"/>
          <w:szCs w:val="20"/>
        </w:rPr>
        <w:t>s</w:t>
      </w:r>
      <w:r w:rsidR="009F74F4" w:rsidRPr="00A36D39">
        <w:rPr>
          <w:rFonts w:asciiTheme="majorHAnsi" w:hAnsiTheme="majorHAnsi"/>
          <w:sz w:val="20"/>
          <w:szCs w:val="20"/>
        </w:rPr>
        <w:t xml:space="preserve"> </w:t>
      </w:r>
      <w:r w:rsidR="00753F50">
        <w:rPr>
          <w:rFonts w:asciiTheme="majorHAnsi" w:hAnsiTheme="majorHAnsi"/>
          <w:sz w:val="20"/>
          <w:szCs w:val="20"/>
        </w:rPr>
        <w:t>of any right protected by the</w:t>
      </w:r>
      <w:r w:rsidR="009F74F4" w:rsidRPr="00A36D39">
        <w:rPr>
          <w:rFonts w:asciiTheme="majorHAnsi" w:hAnsiTheme="majorHAnsi"/>
          <w:sz w:val="20"/>
          <w:szCs w:val="20"/>
        </w:rPr>
        <w:t xml:space="preserve"> </w:t>
      </w:r>
      <w:r w:rsidR="00510526">
        <w:rPr>
          <w:rFonts w:asciiTheme="majorHAnsi" w:hAnsiTheme="majorHAnsi"/>
          <w:sz w:val="20"/>
          <w:szCs w:val="20"/>
        </w:rPr>
        <w:t>i</w:t>
      </w:r>
      <w:r w:rsidR="00753F50" w:rsidRPr="00A36D39">
        <w:rPr>
          <w:rFonts w:asciiTheme="majorHAnsi" w:hAnsiTheme="majorHAnsi"/>
          <w:sz w:val="20"/>
          <w:szCs w:val="20"/>
        </w:rPr>
        <w:t>nter</w:t>
      </w:r>
      <w:r w:rsidR="00510526">
        <w:rPr>
          <w:rFonts w:asciiTheme="majorHAnsi" w:hAnsiTheme="majorHAnsi"/>
          <w:sz w:val="20"/>
          <w:szCs w:val="20"/>
        </w:rPr>
        <w:t>-</w:t>
      </w:r>
      <w:r w:rsidR="00753F50">
        <w:rPr>
          <w:rFonts w:asciiTheme="majorHAnsi" w:hAnsiTheme="majorHAnsi"/>
          <w:sz w:val="20"/>
          <w:szCs w:val="20"/>
        </w:rPr>
        <w:t>A</w:t>
      </w:r>
      <w:r w:rsidR="00753F50" w:rsidRPr="00A36D39">
        <w:rPr>
          <w:rFonts w:asciiTheme="majorHAnsi" w:hAnsiTheme="majorHAnsi"/>
          <w:sz w:val="20"/>
          <w:szCs w:val="20"/>
        </w:rPr>
        <w:t>merican instruments</w:t>
      </w:r>
      <w:r w:rsidR="009F74F4" w:rsidRPr="00A36D39">
        <w:rPr>
          <w:rFonts w:asciiTheme="majorHAnsi" w:hAnsiTheme="majorHAnsi"/>
          <w:sz w:val="20"/>
          <w:szCs w:val="20"/>
        </w:rPr>
        <w:t xml:space="preserve">, </w:t>
      </w:r>
      <w:r w:rsidR="00753F50">
        <w:rPr>
          <w:rFonts w:asciiTheme="majorHAnsi" w:hAnsiTheme="majorHAnsi"/>
          <w:sz w:val="20"/>
          <w:szCs w:val="20"/>
        </w:rPr>
        <w:t>and consequently his</w:t>
      </w:r>
      <w:r w:rsidR="009F74F4" w:rsidRPr="00A36D39">
        <w:rPr>
          <w:rFonts w:asciiTheme="majorHAnsi" w:hAnsiTheme="majorHAnsi"/>
          <w:sz w:val="20"/>
          <w:szCs w:val="20"/>
        </w:rPr>
        <w:t xml:space="preserve"> </w:t>
      </w:r>
      <w:r w:rsidR="00C63290" w:rsidRPr="00A36D39">
        <w:rPr>
          <w:rFonts w:asciiTheme="majorHAnsi" w:hAnsiTheme="majorHAnsi"/>
          <w:sz w:val="20"/>
          <w:szCs w:val="20"/>
        </w:rPr>
        <w:t>petition</w:t>
      </w:r>
      <w:r w:rsidR="009F74F4" w:rsidRPr="00A36D39">
        <w:rPr>
          <w:rFonts w:asciiTheme="majorHAnsi" w:hAnsiTheme="majorHAnsi"/>
          <w:sz w:val="20"/>
          <w:szCs w:val="20"/>
        </w:rPr>
        <w:t xml:space="preserve"> </w:t>
      </w:r>
      <w:r w:rsidR="00510526">
        <w:rPr>
          <w:rFonts w:asciiTheme="majorHAnsi" w:hAnsiTheme="majorHAnsi"/>
          <w:sz w:val="20"/>
          <w:szCs w:val="20"/>
        </w:rPr>
        <w:t xml:space="preserve">is </w:t>
      </w:r>
      <w:r w:rsidR="00753F50">
        <w:rPr>
          <w:rFonts w:asciiTheme="majorHAnsi" w:hAnsiTheme="majorHAnsi"/>
          <w:sz w:val="20"/>
          <w:szCs w:val="20"/>
        </w:rPr>
        <w:t>manifestly unfounded</w:t>
      </w:r>
      <w:r w:rsidR="009F74F4" w:rsidRPr="00A36D39">
        <w:rPr>
          <w:rFonts w:asciiTheme="majorHAnsi" w:hAnsiTheme="majorHAnsi"/>
          <w:sz w:val="20"/>
          <w:szCs w:val="20"/>
        </w:rPr>
        <w:t>.</w:t>
      </w:r>
    </w:p>
    <w:p w14:paraId="3B7AF950" w14:textId="33848BE4" w:rsidR="00AA44F5" w:rsidRPr="00A36D39" w:rsidRDefault="00AA44F5" w:rsidP="00AA44F5">
      <w:pPr>
        <w:pStyle w:val="ListParagraph"/>
        <w:spacing w:before="240" w:after="240"/>
        <w:jc w:val="both"/>
        <w:rPr>
          <w:rFonts w:asciiTheme="majorHAnsi" w:hAnsiTheme="majorHAnsi"/>
          <w:b/>
          <w:bCs/>
          <w:sz w:val="20"/>
          <w:szCs w:val="20"/>
        </w:rPr>
      </w:pPr>
      <w:r w:rsidRPr="00A36D39">
        <w:rPr>
          <w:rFonts w:asciiTheme="majorHAnsi" w:hAnsiTheme="majorHAnsi"/>
          <w:b/>
          <w:bCs/>
          <w:sz w:val="20"/>
          <w:szCs w:val="20"/>
        </w:rPr>
        <w:t>VI.</w:t>
      </w:r>
      <w:r w:rsidRPr="00A36D39">
        <w:rPr>
          <w:rFonts w:asciiTheme="majorHAnsi" w:hAnsiTheme="majorHAnsi"/>
          <w:b/>
          <w:bCs/>
          <w:sz w:val="20"/>
          <w:szCs w:val="20"/>
        </w:rPr>
        <w:tab/>
        <w:t xml:space="preserve">ANALYSIS OF </w:t>
      </w:r>
      <w:r w:rsidRPr="00A36D39">
        <w:rPr>
          <w:rFonts w:asciiTheme="majorHAnsi" w:hAnsiTheme="majorHAnsi"/>
          <w:b/>
          <w:sz w:val="20"/>
          <w:szCs w:val="20"/>
        </w:rPr>
        <w:t>EXHAUSTION OF DOMESTIC REMEDIES AND TIMELINESS OF THE PETITION</w:t>
      </w:r>
      <w:r w:rsidRPr="00A36D39">
        <w:rPr>
          <w:rFonts w:asciiTheme="majorHAnsi" w:hAnsiTheme="majorHAnsi"/>
          <w:b/>
          <w:bCs/>
          <w:sz w:val="20"/>
          <w:szCs w:val="20"/>
        </w:rPr>
        <w:t xml:space="preserve"> </w:t>
      </w:r>
    </w:p>
    <w:p w14:paraId="6953F7A4" w14:textId="246EE8C7" w:rsidR="00F621C3" w:rsidRPr="00A36D39"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6D39">
        <w:rPr>
          <w:rFonts w:ascii="Cambria" w:hAnsi="Cambria"/>
          <w:sz w:val="20"/>
          <w:szCs w:val="20"/>
        </w:rPr>
        <w:t xml:space="preserve"> </w:t>
      </w:r>
      <w:r w:rsidR="00AC4B91">
        <w:rPr>
          <w:rFonts w:asciiTheme="majorHAnsi" w:hAnsiTheme="majorHAnsi"/>
          <w:sz w:val="20"/>
          <w:szCs w:val="20"/>
        </w:rPr>
        <w:t>The main object</w:t>
      </w:r>
      <w:r w:rsidR="009F74F4" w:rsidRPr="00A36D39">
        <w:rPr>
          <w:rFonts w:asciiTheme="majorHAnsi" w:hAnsiTheme="majorHAnsi"/>
          <w:sz w:val="20"/>
          <w:szCs w:val="20"/>
        </w:rPr>
        <w:t xml:space="preserve"> </w:t>
      </w:r>
      <w:r w:rsidR="00C63290" w:rsidRPr="00A36D39">
        <w:rPr>
          <w:rFonts w:asciiTheme="majorHAnsi" w:hAnsiTheme="majorHAnsi"/>
          <w:sz w:val="20"/>
          <w:szCs w:val="20"/>
        </w:rPr>
        <w:t>of the petition</w:t>
      </w:r>
      <w:r w:rsidR="009F74F4" w:rsidRPr="00A36D39">
        <w:rPr>
          <w:rFonts w:asciiTheme="majorHAnsi" w:hAnsiTheme="majorHAnsi"/>
          <w:sz w:val="20"/>
          <w:szCs w:val="20"/>
        </w:rPr>
        <w:t xml:space="preserve"> </w:t>
      </w:r>
      <w:r w:rsidR="00AC4B91">
        <w:rPr>
          <w:rFonts w:asciiTheme="majorHAnsi" w:hAnsiTheme="majorHAnsi"/>
          <w:sz w:val="20"/>
          <w:szCs w:val="20"/>
        </w:rPr>
        <w:t xml:space="preserve">under study is </w:t>
      </w:r>
      <w:r w:rsidR="001F672A">
        <w:rPr>
          <w:rFonts w:asciiTheme="majorHAnsi" w:hAnsiTheme="majorHAnsi"/>
          <w:sz w:val="20"/>
          <w:szCs w:val="20"/>
        </w:rPr>
        <w:t xml:space="preserve">that the </w:t>
      </w:r>
      <w:r w:rsidR="00AC4B91">
        <w:rPr>
          <w:rFonts w:asciiTheme="majorHAnsi" w:hAnsiTheme="majorHAnsi"/>
          <w:sz w:val="20"/>
          <w:szCs w:val="20"/>
        </w:rPr>
        <w:t>State of</w:t>
      </w:r>
      <w:r w:rsidR="009F74F4" w:rsidRPr="00A36D39">
        <w:rPr>
          <w:rFonts w:asciiTheme="majorHAnsi" w:hAnsiTheme="majorHAnsi"/>
          <w:sz w:val="20"/>
          <w:szCs w:val="20"/>
        </w:rPr>
        <w:t xml:space="preserve"> Chile </w:t>
      </w:r>
      <w:r w:rsidR="001F672A">
        <w:rPr>
          <w:rFonts w:asciiTheme="majorHAnsi" w:hAnsiTheme="majorHAnsi"/>
          <w:sz w:val="20"/>
          <w:szCs w:val="20"/>
        </w:rPr>
        <w:t xml:space="preserve">be declared </w:t>
      </w:r>
      <w:r w:rsidR="00AC4B91" w:rsidRPr="00A36D39">
        <w:rPr>
          <w:rFonts w:asciiTheme="majorHAnsi" w:hAnsiTheme="majorHAnsi"/>
          <w:sz w:val="20"/>
          <w:szCs w:val="20"/>
        </w:rPr>
        <w:t>interna</w:t>
      </w:r>
      <w:r w:rsidR="00AC4B91">
        <w:rPr>
          <w:rFonts w:asciiTheme="majorHAnsi" w:hAnsiTheme="majorHAnsi"/>
          <w:sz w:val="20"/>
          <w:szCs w:val="20"/>
        </w:rPr>
        <w:t>t</w:t>
      </w:r>
      <w:r w:rsidR="00AC4B91" w:rsidRPr="00A36D39">
        <w:rPr>
          <w:rFonts w:asciiTheme="majorHAnsi" w:hAnsiTheme="majorHAnsi"/>
          <w:sz w:val="20"/>
          <w:szCs w:val="20"/>
        </w:rPr>
        <w:t>ional</w:t>
      </w:r>
      <w:r w:rsidR="00AC4B91">
        <w:rPr>
          <w:rFonts w:asciiTheme="majorHAnsi" w:hAnsiTheme="majorHAnsi"/>
          <w:sz w:val="20"/>
          <w:szCs w:val="20"/>
        </w:rPr>
        <w:t xml:space="preserve">ly </w:t>
      </w:r>
      <w:r w:rsidR="00AC4B91" w:rsidRPr="00A36D39">
        <w:rPr>
          <w:rFonts w:asciiTheme="majorHAnsi" w:hAnsiTheme="majorHAnsi"/>
          <w:sz w:val="20"/>
          <w:szCs w:val="20"/>
        </w:rPr>
        <w:t>respons</w:t>
      </w:r>
      <w:r w:rsidR="00AC4B91">
        <w:rPr>
          <w:rFonts w:asciiTheme="majorHAnsi" w:hAnsiTheme="majorHAnsi"/>
          <w:sz w:val="20"/>
          <w:szCs w:val="20"/>
        </w:rPr>
        <w:t>i</w:t>
      </w:r>
      <w:r w:rsidR="00AC4B91" w:rsidRPr="00A36D39">
        <w:rPr>
          <w:rFonts w:asciiTheme="majorHAnsi" w:hAnsiTheme="majorHAnsi"/>
          <w:sz w:val="20"/>
          <w:szCs w:val="20"/>
        </w:rPr>
        <w:t xml:space="preserve">ble </w:t>
      </w:r>
      <w:r w:rsidR="00AC4B91">
        <w:rPr>
          <w:rFonts w:asciiTheme="majorHAnsi" w:hAnsiTheme="majorHAnsi"/>
          <w:sz w:val="20"/>
          <w:szCs w:val="20"/>
        </w:rPr>
        <w:t>for the detention and</w:t>
      </w:r>
      <w:r w:rsidR="009F74F4" w:rsidRPr="00A36D39">
        <w:rPr>
          <w:rFonts w:asciiTheme="majorHAnsi" w:hAnsiTheme="majorHAnsi"/>
          <w:sz w:val="20"/>
          <w:szCs w:val="20"/>
        </w:rPr>
        <w:t xml:space="preserve"> </w:t>
      </w:r>
      <w:r w:rsidR="00973E75">
        <w:rPr>
          <w:rFonts w:asciiTheme="majorHAnsi" w:hAnsiTheme="majorHAnsi"/>
          <w:sz w:val="20"/>
          <w:szCs w:val="20"/>
        </w:rPr>
        <w:t>torture</w:t>
      </w:r>
      <w:r w:rsidR="00375133">
        <w:rPr>
          <w:rFonts w:asciiTheme="majorHAnsi" w:hAnsiTheme="majorHAnsi"/>
          <w:sz w:val="20"/>
          <w:szCs w:val="20"/>
        </w:rPr>
        <w:t xml:space="preserve"> </w:t>
      </w:r>
      <w:r w:rsidR="001F672A">
        <w:rPr>
          <w:rFonts w:asciiTheme="majorHAnsi" w:hAnsiTheme="majorHAnsi"/>
          <w:sz w:val="20"/>
          <w:szCs w:val="20"/>
        </w:rPr>
        <w:t xml:space="preserve">of which </w:t>
      </w:r>
      <w:r w:rsidR="00B533C9">
        <w:rPr>
          <w:rFonts w:asciiTheme="majorHAnsi" w:hAnsiTheme="majorHAnsi"/>
          <w:sz w:val="20"/>
          <w:szCs w:val="20"/>
        </w:rPr>
        <w:t xml:space="preserve">Mr. </w:t>
      </w:r>
      <w:r w:rsidR="00C63290" w:rsidRPr="00A36D39">
        <w:rPr>
          <w:rFonts w:asciiTheme="majorHAnsi" w:hAnsiTheme="majorHAnsi"/>
          <w:sz w:val="20"/>
          <w:szCs w:val="20"/>
        </w:rPr>
        <w:t>Jul</w:t>
      </w:r>
      <w:r w:rsidR="001F672A">
        <w:rPr>
          <w:rFonts w:asciiTheme="majorHAnsi" w:hAnsiTheme="majorHAnsi"/>
          <w:sz w:val="20"/>
          <w:szCs w:val="20"/>
        </w:rPr>
        <w:t>io</w:t>
      </w:r>
      <w:r w:rsidR="009F74F4" w:rsidRPr="00A36D39">
        <w:rPr>
          <w:rFonts w:asciiTheme="majorHAnsi" w:hAnsiTheme="majorHAnsi"/>
          <w:sz w:val="20"/>
          <w:szCs w:val="20"/>
        </w:rPr>
        <w:t xml:space="preserve"> Enrique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w:t>
      </w:r>
      <w:r w:rsidR="00AC4B91">
        <w:rPr>
          <w:rFonts w:asciiTheme="majorHAnsi" w:hAnsiTheme="majorHAnsi"/>
          <w:sz w:val="20"/>
          <w:szCs w:val="20"/>
        </w:rPr>
        <w:t xml:space="preserve">was </w:t>
      </w:r>
      <w:r w:rsidR="001F672A">
        <w:rPr>
          <w:rFonts w:asciiTheme="majorHAnsi" w:hAnsiTheme="majorHAnsi"/>
          <w:sz w:val="20"/>
          <w:szCs w:val="20"/>
        </w:rPr>
        <w:t xml:space="preserve">the </w:t>
      </w:r>
      <w:r w:rsidR="00AC4B91">
        <w:rPr>
          <w:rFonts w:asciiTheme="majorHAnsi" w:hAnsiTheme="majorHAnsi"/>
          <w:sz w:val="20"/>
          <w:szCs w:val="20"/>
        </w:rPr>
        <w:t xml:space="preserve">victim between </w:t>
      </w:r>
      <w:r w:rsidR="00C63290" w:rsidRPr="00A36D39">
        <w:rPr>
          <w:rFonts w:asciiTheme="majorHAnsi" w:hAnsiTheme="majorHAnsi"/>
          <w:sz w:val="20"/>
          <w:szCs w:val="20"/>
        </w:rPr>
        <w:t>August</w:t>
      </w:r>
      <w:r w:rsidR="00AC4B91">
        <w:rPr>
          <w:rFonts w:asciiTheme="majorHAnsi" w:hAnsiTheme="majorHAnsi"/>
          <w:sz w:val="20"/>
          <w:szCs w:val="20"/>
        </w:rPr>
        <w:t xml:space="preserve"> 28 and</w:t>
      </w:r>
      <w:r w:rsidR="009F74F4" w:rsidRPr="00A36D39">
        <w:rPr>
          <w:rFonts w:asciiTheme="majorHAnsi" w:hAnsiTheme="majorHAnsi"/>
          <w:sz w:val="20"/>
          <w:szCs w:val="20"/>
        </w:rPr>
        <w:t xml:space="preserve"> </w:t>
      </w:r>
      <w:r w:rsidR="00C63290" w:rsidRPr="00A36D39">
        <w:rPr>
          <w:rFonts w:asciiTheme="majorHAnsi" w:hAnsiTheme="majorHAnsi"/>
          <w:sz w:val="20"/>
          <w:szCs w:val="20"/>
        </w:rPr>
        <w:t>September</w:t>
      </w:r>
      <w:r w:rsidR="009F74F4" w:rsidRPr="00A36D39">
        <w:rPr>
          <w:rFonts w:asciiTheme="majorHAnsi" w:hAnsiTheme="majorHAnsi"/>
          <w:sz w:val="20"/>
          <w:szCs w:val="20"/>
        </w:rPr>
        <w:t xml:space="preserve"> </w:t>
      </w:r>
      <w:r w:rsidR="00AC4B91">
        <w:rPr>
          <w:rFonts w:asciiTheme="majorHAnsi" w:hAnsiTheme="majorHAnsi"/>
          <w:sz w:val="20"/>
          <w:szCs w:val="20"/>
        </w:rPr>
        <w:t xml:space="preserve">2, </w:t>
      </w:r>
      <w:r w:rsidR="009F74F4" w:rsidRPr="00A36D39">
        <w:rPr>
          <w:rFonts w:asciiTheme="majorHAnsi" w:hAnsiTheme="majorHAnsi"/>
          <w:sz w:val="20"/>
          <w:szCs w:val="20"/>
        </w:rPr>
        <w:t xml:space="preserve">1989. </w:t>
      </w:r>
      <w:r w:rsidR="00AC4B91">
        <w:rPr>
          <w:rFonts w:asciiTheme="majorHAnsi" w:hAnsiTheme="majorHAnsi"/>
          <w:sz w:val="20"/>
          <w:szCs w:val="20"/>
        </w:rPr>
        <w:t>Additionally</w:t>
      </w:r>
      <w:r w:rsidR="009F74F4" w:rsidRPr="00A36D39">
        <w:rPr>
          <w:rFonts w:asciiTheme="majorHAnsi" w:hAnsiTheme="majorHAnsi"/>
          <w:sz w:val="20"/>
          <w:szCs w:val="20"/>
        </w:rPr>
        <w:t xml:space="preserve">, </w:t>
      </w:r>
      <w:r w:rsidR="00C63290" w:rsidRPr="00A36D39">
        <w:rPr>
          <w:rFonts w:asciiTheme="majorHAnsi" w:hAnsiTheme="majorHAnsi"/>
          <w:sz w:val="20"/>
          <w:szCs w:val="20"/>
        </w:rPr>
        <w:t>the petitioner</w:t>
      </w:r>
      <w:r w:rsidR="009F74F4" w:rsidRPr="00A36D39">
        <w:rPr>
          <w:rFonts w:asciiTheme="majorHAnsi" w:hAnsiTheme="majorHAnsi"/>
          <w:sz w:val="20"/>
          <w:szCs w:val="20"/>
        </w:rPr>
        <w:t xml:space="preserve"> </w:t>
      </w:r>
      <w:r w:rsidR="001F672A">
        <w:rPr>
          <w:rFonts w:asciiTheme="majorHAnsi" w:hAnsiTheme="majorHAnsi"/>
          <w:sz w:val="20"/>
          <w:szCs w:val="20"/>
        </w:rPr>
        <w:t xml:space="preserve">holds </w:t>
      </w:r>
      <w:r w:rsidR="00AC4B91">
        <w:rPr>
          <w:rFonts w:asciiTheme="majorHAnsi" w:hAnsiTheme="majorHAnsi"/>
          <w:sz w:val="20"/>
          <w:szCs w:val="20"/>
        </w:rPr>
        <w:t>that his</w:t>
      </w:r>
      <w:r w:rsidR="009F74F4" w:rsidRPr="00A36D39">
        <w:rPr>
          <w:rFonts w:asciiTheme="majorHAnsi" w:hAnsiTheme="majorHAnsi"/>
          <w:sz w:val="20"/>
          <w:szCs w:val="20"/>
        </w:rPr>
        <w:t xml:space="preserve"> </w:t>
      </w:r>
      <w:r w:rsidR="00AC4B91">
        <w:rPr>
          <w:rFonts w:asciiTheme="majorHAnsi" w:hAnsiTheme="majorHAnsi"/>
          <w:sz w:val="20"/>
          <w:szCs w:val="20"/>
        </w:rPr>
        <w:t xml:space="preserve">status </w:t>
      </w:r>
      <w:r w:rsidR="001F672A">
        <w:rPr>
          <w:rFonts w:asciiTheme="majorHAnsi" w:hAnsiTheme="majorHAnsi"/>
          <w:sz w:val="20"/>
          <w:szCs w:val="20"/>
        </w:rPr>
        <w:t xml:space="preserve">as victim </w:t>
      </w:r>
      <w:r w:rsidR="00AC4B91">
        <w:rPr>
          <w:rFonts w:asciiTheme="majorHAnsi" w:hAnsiTheme="majorHAnsi"/>
          <w:sz w:val="20"/>
          <w:szCs w:val="20"/>
        </w:rPr>
        <w:t>was not recognized by the</w:t>
      </w:r>
      <w:r w:rsidR="009F74F4" w:rsidRPr="00A36D39">
        <w:rPr>
          <w:rFonts w:asciiTheme="majorHAnsi" w:hAnsiTheme="majorHAnsi"/>
          <w:sz w:val="20"/>
          <w:szCs w:val="20"/>
        </w:rPr>
        <w:t xml:space="preserve"> </w:t>
      </w:r>
      <w:proofErr w:type="spellStart"/>
      <w:r w:rsidR="00AC4B91" w:rsidRPr="00A36D39">
        <w:rPr>
          <w:rFonts w:asciiTheme="majorHAnsi" w:hAnsiTheme="majorHAnsi"/>
          <w:sz w:val="20"/>
          <w:szCs w:val="20"/>
        </w:rPr>
        <w:t>Valech</w:t>
      </w:r>
      <w:proofErr w:type="spellEnd"/>
      <w:r w:rsidR="00AC4B91" w:rsidRPr="00A36D39">
        <w:rPr>
          <w:rFonts w:asciiTheme="majorHAnsi" w:hAnsiTheme="majorHAnsi"/>
          <w:sz w:val="20"/>
          <w:szCs w:val="20"/>
        </w:rPr>
        <w:t xml:space="preserve"> </w:t>
      </w:r>
      <w:r w:rsidR="00A36D39">
        <w:rPr>
          <w:rFonts w:asciiTheme="majorHAnsi" w:hAnsiTheme="majorHAnsi"/>
          <w:sz w:val="20"/>
          <w:szCs w:val="20"/>
        </w:rPr>
        <w:t>Commission</w:t>
      </w:r>
      <w:r w:rsidR="009F74F4" w:rsidRPr="00A36D39">
        <w:rPr>
          <w:rFonts w:asciiTheme="majorHAnsi" w:hAnsiTheme="majorHAnsi"/>
          <w:sz w:val="20"/>
          <w:szCs w:val="20"/>
        </w:rPr>
        <w:t xml:space="preserve"> </w:t>
      </w:r>
      <w:r w:rsidR="00AC4B91">
        <w:rPr>
          <w:rFonts w:asciiTheme="majorHAnsi" w:hAnsiTheme="majorHAnsi"/>
          <w:sz w:val="20"/>
          <w:szCs w:val="20"/>
        </w:rPr>
        <w:t xml:space="preserve">for the purpose of obtaining </w:t>
      </w:r>
      <w:r w:rsidR="001F672A">
        <w:rPr>
          <w:rFonts w:asciiTheme="majorHAnsi" w:hAnsiTheme="majorHAnsi"/>
          <w:sz w:val="20"/>
          <w:szCs w:val="20"/>
        </w:rPr>
        <w:t xml:space="preserve">the legally-established </w:t>
      </w:r>
      <w:r w:rsidR="00AC4B91">
        <w:rPr>
          <w:rFonts w:asciiTheme="majorHAnsi" w:hAnsiTheme="majorHAnsi"/>
          <w:sz w:val="20"/>
          <w:szCs w:val="20"/>
        </w:rPr>
        <w:t>administrative reparation</w:t>
      </w:r>
      <w:r w:rsidR="001F672A">
        <w:rPr>
          <w:rFonts w:asciiTheme="majorHAnsi" w:hAnsiTheme="majorHAnsi"/>
          <w:sz w:val="20"/>
          <w:szCs w:val="20"/>
        </w:rPr>
        <w:t>, and that his brother was not recognized as victim either</w:t>
      </w:r>
      <w:r w:rsidR="009F74F4" w:rsidRPr="00A36D39">
        <w:rPr>
          <w:rFonts w:asciiTheme="majorHAnsi" w:hAnsiTheme="majorHAnsi"/>
          <w:sz w:val="20"/>
          <w:szCs w:val="20"/>
        </w:rPr>
        <w:t xml:space="preserve">. </w:t>
      </w:r>
      <w:r w:rsidR="001F672A">
        <w:rPr>
          <w:rFonts w:asciiTheme="majorHAnsi" w:hAnsiTheme="majorHAnsi"/>
          <w:sz w:val="20"/>
          <w:szCs w:val="20"/>
        </w:rPr>
        <w:t>Thus</w:t>
      </w:r>
      <w:r w:rsidR="009F74F4" w:rsidRPr="00A36D39">
        <w:rPr>
          <w:rFonts w:asciiTheme="majorHAnsi" w:hAnsiTheme="majorHAnsi"/>
          <w:sz w:val="20"/>
          <w:szCs w:val="20"/>
        </w:rPr>
        <w:t xml:space="preserve"> </w:t>
      </w:r>
      <w:r w:rsidR="00AC4B91">
        <w:rPr>
          <w:rFonts w:asciiTheme="majorHAnsi" w:hAnsiTheme="majorHAnsi"/>
          <w:sz w:val="20"/>
          <w:szCs w:val="20"/>
        </w:rPr>
        <w:t>the</w:t>
      </w:r>
      <w:r w:rsidR="009F74F4" w:rsidRPr="00A36D39">
        <w:rPr>
          <w:rFonts w:asciiTheme="majorHAnsi" w:hAnsiTheme="majorHAnsi"/>
          <w:sz w:val="20"/>
          <w:szCs w:val="20"/>
        </w:rPr>
        <w:t xml:space="preserve"> </w:t>
      </w:r>
      <w:r w:rsidR="00C63290" w:rsidRPr="00A36D39">
        <w:rPr>
          <w:rFonts w:asciiTheme="majorHAnsi" w:hAnsiTheme="majorHAnsi"/>
          <w:sz w:val="20"/>
          <w:szCs w:val="20"/>
        </w:rPr>
        <w:t>IACHR</w:t>
      </w:r>
      <w:r w:rsidR="009F74F4" w:rsidRPr="00A36D39">
        <w:rPr>
          <w:rFonts w:asciiTheme="majorHAnsi" w:hAnsiTheme="majorHAnsi"/>
          <w:sz w:val="20"/>
          <w:szCs w:val="20"/>
        </w:rPr>
        <w:t xml:space="preserve"> </w:t>
      </w:r>
      <w:r w:rsidR="00AC4B91">
        <w:rPr>
          <w:rFonts w:asciiTheme="majorHAnsi" w:hAnsiTheme="majorHAnsi"/>
          <w:sz w:val="20"/>
          <w:szCs w:val="20"/>
        </w:rPr>
        <w:t>disagrees with the</w:t>
      </w:r>
      <w:r w:rsidR="009244BD">
        <w:rPr>
          <w:rFonts w:asciiTheme="majorHAnsi" w:hAnsiTheme="majorHAnsi"/>
          <w:sz w:val="20"/>
          <w:szCs w:val="20"/>
        </w:rPr>
        <w:t xml:space="preserve"> State</w:t>
      </w:r>
      <w:r w:rsidR="00AC4B91">
        <w:rPr>
          <w:rFonts w:asciiTheme="majorHAnsi" w:hAnsiTheme="majorHAnsi"/>
          <w:sz w:val="20"/>
          <w:szCs w:val="20"/>
        </w:rPr>
        <w:t xml:space="preserve">’s </w:t>
      </w:r>
      <w:r w:rsidR="001F672A">
        <w:rPr>
          <w:rFonts w:asciiTheme="majorHAnsi" w:hAnsiTheme="majorHAnsi"/>
          <w:sz w:val="20"/>
          <w:szCs w:val="20"/>
        </w:rPr>
        <w:t>position</w:t>
      </w:r>
      <w:r w:rsidR="009F74F4" w:rsidRPr="00A36D39">
        <w:rPr>
          <w:rFonts w:asciiTheme="majorHAnsi" w:hAnsiTheme="majorHAnsi"/>
          <w:sz w:val="20"/>
          <w:szCs w:val="20"/>
        </w:rPr>
        <w:t xml:space="preserve">, </w:t>
      </w:r>
      <w:r w:rsidR="00AC4B91">
        <w:rPr>
          <w:rFonts w:asciiTheme="majorHAnsi" w:hAnsiTheme="majorHAnsi"/>
          <w:sz w:val="20"/>
          <w:szCs w:val="20"/>
        </w:rPr>
        <w:t>since the attainment of</w:t>
      </w:r>
      <w:r w:rsidR="009F74F4" w:rsidRPr="00A36D39">
        <w:rPr>
          <w:rFonts w:asciiTheme="majorHAnsi" w:hAnsiTheme="majorHAnsi"/>
          <w:sz w:val="20"/>
          <w:szCs w:val="20"/>
        </w:rPr>
        <w:t xml:space="preserve"> </w:t>
      </w:r>
      <w:r w:rsidR="00B533C9">
        <w:rPr>
          <w:rFonts w:asciiTheme="majorHAnsi" w:hAnsiTheme="majorHAnsi"/>
          <w:sz w:val="20"/>
          <w:szCs w:val="20"/>
        </w:rPr>
        <w:t xml:space="preserve">Mr. </w:t>
      </w:r>
      <w:proofErr w:type="spellStart"/>
      <w:r w:rsidR="009F74F4" w:rsidRPr="00A36D39">
        <w:rPr>
          <w:rFonts w:asciiTheme="majorHAnsi" w:hAnsiTheme="majorHAnsi"/>
          <w:sz w:val="20"/>
          <w:szCs w:val="20"/>
        </w:rPr>
        <w:t>Gerding</w:t>
      </w:r>
      <w:r w:rsidR="00AC4B91">
        <w:rPr>
          <w:rFonts w:asciiTheme="majorHAnsi" w:hAnsiTheme="majorHAnsi"/>
          <w:sz w:val="20"/>
          <w:szCs w:val="20"/>
        </w:rPr>
        <w:t>’s</w:t>
      </w:r>
      <w:proofErr w:type="spellEnd"/>
      <w:r w:rsidR="00AC4B91">
        <w:rPr>
          <w:rFonts w:asciiTheme="majorHAnsi" w:hAnsiTheme="majorHAnsi"/>
          <w:sz w:val="20"/>
          <w:szCs w:val="20"/>
        </w:rPr>
        <w:t xml:space="preserve"> </w:t>
      </w:r>
      <w:r w:rsidR="001F672A">
        <w:rPr>
          <w:rFonts w:asciiTheme="majorHAnsi" w:hAnsiTheme="majorHAnsi"/>
          <w:sz w:val="20"/>
          <w:szCs w:val="20"/>
        </w:rPr>
        <w:t xml:space="preserve">recognition as a </w:t>
      </w:r>
      <w:r w:rsidR="00AC4B91">
        <w:rPr>
          <w:rFonts w:asciiTheme="majorHAnsi" w:hAnsiTheme="majorHAnsi"/>
          <w:sz w:val="20"/>
          <w:szCs w:val="20"/>
        </w:rPr>
        <w:t xml:space="preserve">victim </w:t>
      </w:r>
      <w:r w:rsidR="001F672A">
        <w:rPr>
          <w:rFonts w:asciiTheme="majorHAnsi" w:hAnsiTheme="majorHAnsi"/>
          <w:sz w:val="20"/>
          <w:szCs w:val="20"/>
        </w:rPr>
        <w:t xml:space="preserve">by </w:t>
      </w:r>
      <w:r w:rsidR="00AC4B91">
        <w:rPr>
          <w:rFonts w:asciiTheme="majorHAnsi" w:hAnsiTheme="majorHAnsi"/>
          <w:sz w:val="20"/>
          <w:szCs w:val="20"/>
        </w:rPr>
        <w:t>the</w:t>
      </w:r>
      <w:r w:rsidR="009F74F4" w:rsidRPr="00A36D39">
        <w:rPr>
          <w:rFonts w:asciiTheme="majorHAnsi" w:hAnsiTheme="majorHAnsi"/>
          <w:sz w:val="20"/>
          <w:szCs w:val="20"/>
        </w:rPr>
        <w:t xml:space="preserve"> </w:t>
      </w:r>
      <w:proofErr w:type="spellStart"/>
      <w:r w:rsidR="00AC4B91" w:rsidRPr="00A36D39">
        <w:rPr>
          <w:rFonts w:asciiTheme="majorHAnsi" w:hAnsiTheme="majorHAnsi"/>
          <w:sz w:val="20"/>
          <w:szCs w:val="20"/>
        </w:rPr>
        <w:t>Valech</w:t>
      </w:r>
      <w:proofErr w:type="spellEnd"/>
      <w:r w:rsidR="00AC4B91" w:rsidRPr="00A36D39">
        <w:rPr>
          <w:rFonts w:asciiTheme="majorHAnsi" w:hAnsiTheme="majorHAnsi"/>
          <w:sz w:val="20"/>
          <w:szCs w:val="20"/>
        </w:rPr>
        <w:t xml:space="preserve"> </w:t>
      </w:r>
      <w:r w:rsidR="00A36D39">
        <w:rPr>
          <w:rFonts w:asciiTheme="majorHAnsi" w:hAnsiTheme="majorHAnsi"/>
          <w:sz w:val="20"/>
          <w:szCs w:val="20"/>
        </w:rPr>
        <w:t>Commission</w:t>
      </w:r>
      <w:r w:rsidR="009F74F4" w:rsidRPr="00A36D39">
        <w:rPr>
          <w:rFonts w:asciiTheme="majorHAnsi" w:hAnsiTheme="majorHAnsi"/>
          <w:sz w:val="20"/>
          <w:szCs w:val="20"/>
        </w:rPr>
        <w:t xml:space="preserve"> </w:t>
      </w:r>
      <w:r w:rsidR="00AC4B91">
        <w:rPr>
          <w:rFonts w:asciiTheme="majorHAnsi" w:hAnsiTheme="majorHAnsi"/>
          <w:sz w:val="20"/>
          <w:szCs w:val="20"/>
        </w:rPr>
        <w:t xml:space="preserve">is not the </w:t>
      </w:r>
      <w:r w:rsidR="001F672A">
        <w:rPr>
          <w:rFonts w:asciiTheme="majorHAnsi" w:hAnsiTheme="majorHAnsi"/>
          <w:sz w:val="20"/>
          <w:szCs w:val="20"/>
        </w:rPr>
        <w:t xml:space="preserve">central </w:t>
      </w:r>
      <w:r w:rsidR="00AC4B91">
        <w:rPr>
          <w:rFonts w:asciiTheme="majorHAnsi" w:hAnsiTheme="majorHAnsi"/>
          <w:sz w:val="20"/>
          <w:szCs w:val="20"/>
        </w:rPr>
        <w:t xml:space="preserve">object of </w:t>
      </w:r>
      <w:r w:rsidR="001F672A">
        <w:rPr>
          <w:rFonts w:asciiTheme="majorHAnsi" w:hAnsiTheme="majorHAnsi"/>
          <w:sz w:val="20"/>
          <w:szCs w:val="20"/>
        </w:rPr>
        <w:t xml:space="preserve">his petition </w:t>
      </w:r>
      <w:r w:rsidR="00AC4B91">
        <w:rPr>
          <w:rFonts w:asciiTheme="majorHAnsi" w:hAnsiTheme="majorHAnsi"/>
          <w:sz w:val="20"/>
          <w:szCs w:val="20"/>
        </w:rPr>
        <w:t xml:space="preserve">before </w:t>
      </w:r>
      <w:r w:rsidR="001F672A">
        <w:rPr>
          <w:rFonts w:asciiTheme="majorHAnsi" w:hAnsiTheme="majorHAnsi"/>
          <w:sz w:val="20"/>
          <w:szCs w:val="20"/>
        </w:rPr>
        <w:t>the IACHR</w:t>
      </w:r>
      <w:r w:rsidR="009F74F4" w:rsidRPr="00A36D39">
        <w:rPr>
          <w:rFonts w:asciiTheme="majorHAnsi" w:hAnsiTheme="majorHAnsi"/>
          <w:sz w:val="20"/>
          <w:szCs w:val="20"/>
        </w:rPr>
        <w:t xml:space="preserve">, </w:t>
      </w:r>
      <w:r w:rsidR="00AC4B91">
        <w:rPr>
          <w:rFonts w:asciiTheme="majorHAnsi" w:hAnsiTheme="majorHAnsi"/>
          <w:sz w:val="20"/>
          <w:szCs w:val="20"/>
        </w:rPr>
        <w:t xml:space="preserve">but a secondary </w:t>
      </w:r>
      <w:r w:rsidR="001F672A">
        <w:rPr>
          <w:rFonts w:asciiTheme="majorHAnsi" w:hAnsiTheme="majorHAnsi"/>
          <w:sz w:val="20"/>
          <w:szCs w:val="20"/>
        </w:rPr>
        <w:t>or consequential claim</w:t>
      </w:r>
      <w:r w:rsidR="009F74F4" w:rsidRPr="00A36D39">
        <w:rPr>
          <w:rFonts w:asciiTheme="majorHAnsi" w:hAnsiTheme="majorHAnsi"/>
          <w:sz w:val="20"/>
          <w:szCs w:val="20"/>
        </w:rPr>
        <w:t xml:space="preserve">, </w:t>
      </w:r>
      <w:r w:rsidR="004C1871">
        <w:rPr>
          <w:rFonts w:asciiTheme="majorHAnsi" w:hAnsiTheme="majorHAnsi"/>
          <w:sz w:val="20"/>
          <w:szCs w:val="20"/>
        </w:rPr>
        <w:t xml:space="preserve">derived from the </w:t>
      </w:r>
      <w:r w:rsidR="001F672A">
        <w:rPr>
          <w:rFonts w:asciiTheme="majorHAnsi" w:hAnsiTheme="majorHAnsi"/>
          <w:sz w:val="20"/>
          <w:szCs w:val="20"/>
        </w:rPr>
        <w:t xml:space="preserve">principal </w:t>
      </w:r>
      <w:r w:rsidR="004C1871">
        <w:rPr>
          <w:rFonts w:asciiTheme="majorHAnsi" w:hAnsiTheme="majorHAnsi"/>
          <w:sz w:val="20"/>
          <w:szCs w:val="20"/>
        </w:rPr>
        <w:t xml:space="preserve">claim </w:t>
      </w:r>
      <w:r w:rsidR="001F672A">
        <w:rPr>
          <w:rFonts w:asciiTheme="majorHAnsi" w:hAnsiTheme="majorHAnsi"/>
          <w:sz w:val="20"/>
          <w:szCs w:val="20"/>
        </w:rPr>
        <w:t xml:space="preserve">relating to </w:t>
      </w:r>
      <w:r w:rsidR="004C1871">
        <w:rPr>
          <w:rFonts w:asciiTheme="majorHAnsi" w:hAnsiTheme="majorHAnsi"/>
          <w:sz w:val="20"/>
          <w:szCs w:val="20"/>
        </w:rPr>
        <w:t>the arbitrary arrest</w:t>
      </w:r>
      <w:r w:rsidR="009F74F4" w:rsidRPr="00A36D39">
        <w:rPr>
          <w:rFonts w:asciiTheme="majorHAnsi" w:hAnsiTheme="majorHAnsi"/>
          <w:sz w:val="20"/>
          <w:szCs w:val="20"/>
        </w:rPr>
        <w:t xml:space="preserve"> </w:t>
      </w:r>
      <w:r w:rsidR="004C1871">
        <w:rPr>
          <w:rFonts w:asciiTheme="majorHAnsi" w:hAnsiTheme="majorHAnsi"/>
          <w:sz w:val="20"/>
          <w:szCs w:val="20"/>
        </w:rPr>
        <w:t>and</w:t>
      </w:r>
      <w:r w:rsidR="009F74F4" w:rsidRPr="00A36D39">
        <w:rPr>
          <w:rFonts w:asciiTheme="majorHAnsi" w:hAnsiTheme="majorHAnsi"/>
          <w:sz w:val="20"/>
          <w:szCs w:val="20"/>
        </w:rPr>
        <w:t xml:space="preserve"> </w:t>
      </w:r>
      <w:r w:rsidR="00973E75">
        <w:rPr>
          <w:rFonts w:asciiTheme="majorHAnsi" w:hAnsiTheme="majorHAnsi"/>
          <w:sz w:val="20"/>
          <w:szCs w:val="20"/>
        </w:rPr>
        <w:t>torture</w:t>
      </w:r>
      <w:r w:rsidR="009F74F4" w:rsidRPr="00A36D39">
        <w:rPr>
          <w:rFonts w:asciiTheme="majorHAnsi" w:hAnsiTheme="majorHAnsi"/>
          <w:sz w:val="20"/>
          <w:szCs w:val="20"/>
        </w:rPr>
        <w:t xml:space="preserve"> </w:t>
      </w:r>
      <w:r w:rsidR="004C1871">
        <w:rPr>
          <w:rFonts w:asciiTheme="majorHAnsi" w:hAnsiTheme="majorHAnsi"/>
          <w:sz w:val="20"/>
          <w:szCs w:val="20"/>
        </w:rPr>
        <w:t xml:space="preserve">he </w:t>
      </w:r>
      <w:r w:rsidR="001F672A">
        <w:rPr>
          <w:rFonts w:asciiTheme="majorHAnsi" w:hAnsiTheme="majorHAnsi"/>
          <w:sz w:val="20"/>
          <w:szCs w:val="20"/>
        </w:rPr>
        <w:t xml:space="preserve">allegedly </w:t>
      </w:r>
      <w:r w:rsidR="004C1871">
        <w:rPr>
          <w:rFonts w:asciiTheme="majorHAnsi" w:hAnsiTheme="majorHAnsi"/>
          <w:sz w:val="20"/>
          <w:szCs w:val="20"/>
        </w:rPr>
        <w:t xml:space="preserve">suffered </w:t>
      </w:r>
      <w:r w:rsidR="001F672A">
        <w:rPr>
          <w:rFonts w:asciiTheme="majorHAnsi" w:hAnsiTheme="majorHAnsi"/>
          <w:sz w:val="20"/>
          <w:szCs w:val="20"/>
        </w:rPr>
        <w:t xml:space="preserve">at the </w:t>
      </w:r>
      <w:r w:rsidR="004C1871">
        <w:rPr>
          <w:rFonts w:asciiTheme="majorHAnsi" w:hAnsiTheme="majorHAnsi"/>
          <w:sz w:val="20"/>
          <w:szCs w:val="20"/>
        </w:rPr>
        <w:t>hands of</w:t>
      </w:r>
      <w:r w:rsidR="00375133">
        <w:rPr>
          <w:rFonts w:asciiTheme="majorHAnsi" w:hAnsiTheme="majorHAnsi"/>
          <w:sz w:val="20"/>
          <w:szCs w:val="20"/>
        </w:rPr>
        <w:t xml:space="preserve"> the</w:t>
      </w:r>
      <w:r w:rsidR="00C63290" w:rsidRPr="00A36D39">
        <w:rPr>
          <w:rFonts w:asciiTheme="majorHAnsi" w:hAnsiTheme="majorHAnsi"/>
          <w:sz w:val="20"/>
          <w:szCs w:val="20"/>
        </w:rPr>
        <w:t xml:space="preserve"> </w:t>
      </w:r>
      <w:r w:rsidR="001F672A">
        <w:rPr>
          <w:rFonts w:asciiTheme="majorHAnsi" w:hAnsiTheme="majorHAnsi"/>
          <w:sz w:val="20"/>
          <w:szCs w:val="20"/>
        </w:rPr>
        <w:t xml:space="preserve">Investigations </w:t>
      </w:r>
      <w:r w:rsidR="004C1871" w:rsidRPr="00A36D39">
        <w:rPr>
          <w:rFonts w:asciiTheme="majorHAnsi" w:hAnsiTheme="majorHAnsi"/>
          <w:sz w:val="20"/>
          <w:szCs w:val="20"/>
        </w:rPr>
        <w:t>Police</w:t>
      </w:r>
      <w:r w:rsidR="009F74F4" w:rsidRPr="00A36D39">
        <w:rPr>
          <w:rFonts w:asciiTheme="majorHAnsi" w:hAnsiTheme="majorHAnsi"/>
          <w:sz w:val="20"/>
          <w:szCs w:val="20"/>
        </w:rPr>
        <w:t xml:space="preserve"> </w:t>
      </w:r>
      <w:r w:rsidR="004C1871">
        <w:rPr>
          <w:rFonts w:asciiTheme="majorHAnsi" w:hAnsiTheme="majorHAnsi"/>
          <w:sz w:val="20"/>
          <w:szCs w:val="20"/>
        </w:rPr>
        <w:t>during</w:t>
      </w:r>
      <w:r w:rsidR="009F74F4" w:rsidRPr="00A36D39">
        <w:rPr>
          <w:rFonts w:asciiTheme="majorHAnsi" w:hAnsiTheme="majorHAnsi"/>
          <w:sz w:val="20"/>
          <w:szCs w:val="20"/>
        </w:rPr>
        <w:t xml:space="preserve"> </w:t>
      </w:r>
      <w:r w:rsidR="001F672A">
        <w:rPr>
          <w:rFonts w:asciiTheme="majorHAnsi" w:hAnsiTheme="majorHAnsi"/>
          <w:sz w:val="20"/>
          <w:szCs w:val="20"/>
        </w:rPr>
        <w:t xml:space="preserve">the </w:t>
      </w:r>
      <w:r w:rsidR="009F74F4" w:rsidRPr="00A36D39">
        <w:rPr>
          <w:rFonts w:asciiTheme="majorHAnsi" w:hAnsiTheme="majorHAnsi"/>
          <w:sz w:val="20"/>
          <w:szCs w:val="20"/>
        </w:rPr>
        <w:t>Pinochet</w:t>
      </w:r>
      <w:r w:rsidR="004C1871">
        <w:rPr>
          <w:rFonts w:asciiTheme="majorHAnsi" w:hAnsiTheme="majorHAnsi"/>
          <w:sz w:val="20"/>
          <w:szCs w:val="20"/>
        </w:rPr>
        <w:t xml:space="preserve"> regime</w:t>
      </w:r>
      <w:r w:rsidR="009F74F4" w:rsidRPr="00A36D39">
        <w:rPr>
          <w:rFonts w:asciiTheme="majorHAnsi" w:hAnsiTheme="majorHAnsi"/>
          <w:sz w:val="20"/>
          <w:szCs w:val="20"/>
        </w:rPr>
        <w:t>.</w:t>
      </w:r>
    </w:p>
    <w:p w14:paraId="7927764F" w14:textId="281F5BA6" w:rsidR="009F74F4" w:rsidRDefault="001F672A" w:rsidP="002C61AE">
      <w:pPr>
        <w:pStyle w:val="ListParagraph"/>
        <w:numPr>
          <w:ilvl w:val="0"/>
          <w:numId w:val="103"/>
        </w:numPr>
        <w:jc w:val="both"/>
        <w:rPr>
          <w:lang w:eastAsia="es-CL"/>
        </w:rPr>
      </w:pPr>
      <w:r>
        <w:rPr>
          <w:rFonts w:asciiTheme="majorHAnsi" w:hAnsiTheme="majorHAnsi"/>
          <w:sz w:val="20"/>
          <w:szCs w:val="20"/>
        </w:rPr>
        <w:t>In this regard</w:t>
      </w:r>
      <w:r w:rsidR="009F74F4" w:rsidRPr="00A36D39">
        <w:rPr>
          <w:rFonts w:asciiTheme="majorHAnsi" w:hAnsiTheme="majorHAnsi"/>
          <w:sz w:val="20"/>
          <w:szCs w:val="20"/>
        </w:rPr>
        <w:t xml:space="preserve">, </w:t>
      </w:r>
      <w:r w:rsidR="004C1871">
        <w:rPr>
          <w:rFonts w:asciiTheme="majorHAnsi" w:hAnsiTheme="majorHAnsi"/>
          <w:sz w:val="20"/>
          <w:szCs w:val="20"/>
        </w:rPr>
        <w:t>it is</w:t>
      </w:r>
      <w:r w:rsidR="009F74F4" w:rsidRPr="00A36D39">
        <w:rPr>
          <w:rFonts w:asciiTheme="majorHAnsi" w:hAnsiTheme="majorHAnsi"/>
          <w:sz w:val="20"/>
          <w:szCs w:val="20"/>
        </w:rPr>
        <w:t xml:space="preserve"> </w:t>
      </w:r>
      <w:r w:rsidR="004C1871" w:rsidRPr="00A36D39">
        <w:rPr>
          <w:rFonts w:asciiTheme="majorHAnsi" w:hAnsiTheme="majorHAnsi"/>
          <w:sz w:val="20"/>
          <w:szCs w:val="20"/>
        </w:rPr>
        <w:t>the IACHR</w:t>
      </w:r>
      <w:r w:rsidR="004C1871">
        <w:rPr>
          <w:rFonts w:asciiTheme="majorHAnsi" w:hAnsiTheme="majorHAnsi"/>
          <w:sz w:val="20"/>
          <w:szCs w:val="20"/>
        </w:rPr>
        <w:t>’s</w:t>
      </w:r>
      <w:r w:rsidR="004C1871" w:rsidRPr="00A36D39">
        <w:rPr>
          <w:rFonts w:asciiTheme="majorHAnsi" w:hAnsiTheme="majorHAnsi"/>
          <w:sz w:val="20"/>
          <w:szCs w:val="20"/>
        </w:rPr>
        <w:t xml:space="preserve"> uniform jurisprudence</w:t>
      </w:r>
      <w:r w:rsidR="009F74F4" w:rsidRPr="00A36D39">
        <w:rPr>
          <w:rFonts w:asciiTheme="majorHAnsi" w:hAnsiTheme="majorHAnsi"/>
          <w:sz w:val="20"/>
          <w:szCs w:val="20"/>
        </w:rPr>
        <w:t xml:space="preserve"> </w:t>
      </w:r>
      <w:r w:rsidR="004C1871">
        <w:rPr>
          <w:rFonts w:asciiTheme="majorHAnsi" w:hAnsiTheme="majorHAnsi"/>
          <w:sz w:val="20"/>
          <w:szCs w:val="20"/>
        </w:rPr>
        <w:t>that in cases of</w:t>
      </w:r>
      <w:r w:rsidR="009F74F4" w:rsidRPr="00A36D39">
        <w:rPr>
          <w:rFonts w:asciiTheme="majorHAnsi" w:hAnsiTheme="majorHAnsi"/>
          <w:sz w:val="20"/>
          <w:szCs w:val="20"/>
        </w:rPr>
        <w:t xml:space="preserve"> </w:t>
      </w:r>
      <w:r w:rsidR="00973E75">
        <w:rPr>
          <w:rFonts w:asciiTheme="majorHAnsi" w:hAnsiTheme="majorHAnsi"/>
          <w:sz w:val="20"/>
          <w:szCs w:val="20"/>
        </w:rPr>
        <w:t>torture</w:t>
      </w:r>
      <w:r w:rsidR="009F74F4" w:rsidRPr="00A36D39">
        <w:rPr>
          <w:rFonts w:asciiTheme="majorHAnsi" w:hAnsiTheme="majorHAnsi"/>
          <w:sz w:val="20"/>
          <w:szCs w:val="20"/>
        </w:rPr>
        <w:t xml:space="preserve">, </w:t>
      </w:r>
      <w:r w:rsidR="009244BD">
        <w:rPr>
          <w:rFonts w:asciiTheme="majorHAnsi" w:hAnsiTheme="majorHAnsi"/>
          <w:sz w:val="20"/>
          <w:szCs w:val="20"/>
        </w:rPr>
        <w:t>the State</w:t>
      </w:r>
      <w:r w:rsidR="009F74F4" w:rsidRPr="00A36D39">
        <w:rPr>
          <w:rFonts w:asciiTheme="majorHAnsi" w:hAnsiTheme="majorHAnsi"/>
          <w:sz w:val="20"/>
          <w:szCs w:val="20"/>
        </w:rPr>
        <w:t xml:space="preserve"> </w:t>
      </w:r>
      <w:r w:rsidR="004C1871">
        <w:rPr>
          <w:rFonts w:asciiTheme="majorHAnsi" w:hAnsiTheme="majorHAnsi"/>
          <w:sz w:val="20"/>
          <w:szCs w:val="20"/>
        </w:rPr>
        <w:t xml:space="preserve">has the duty to </w:t>
      </w:r>
      <w:r>
        <w:rPr>
          <w:rFonts w:asciiTheme="majorHAnsi" w:hAnsiTheme="majorHAnsi"/>
          <w:sz w:val="20"/>
          <w:szCs w:val="20"/>
        </w:rPr>
        <w:t xml:space="preserve">ex officio </w:t>
      </w:r>
      <w:r w:rsidR="004C1871">
        <w:rPr>
          <w:rFonts w:asciiTheme="majorHAnsi" w:hAnsiTheme="majorHAnsi"/>
          <w:sz w:val="20"/>
          <w:szCs w:val="20"/>
        </w:rPr>
        <w:t>initiate</w:t>
      </w:r>
      <w:r w:rsidR="009F74F4" w:rsidRPr="00A36D39">
        <w:rPr>
          <w:rFonts w:asciiTheme="majorHAnsi" w:hAnsiTheme="majorHAnsi"/>
          <w:sz w:val="20"/>
          <w:szCs w:val="20"/>
        </w:rPr>
        <w:t xml:space="preserve">, </w:t>
      </w:r>
      <w:r>
        <w:rPr>
          <w:rFonts w:asciiTheme="majorHAnsi" w:hAnsiTheme="majorHAnsi"/>
          <w:sz w:val="20"/>
          <w:szCs w:val="20"/>
        </w:rPr>
        <w:t xml:space="preserve">conduct </w:t>
      </w:r>
      <w:r w:rsidR="004C1871">
        <w:rPr>
          <w:rFonts w:asciiTheme="majorHAnsi" w:hAnsiTheme="majorHAnsi"/>
          <w:sz w:val="20"/>
          <w:szCs w:val="20"/>
        </w:rPr>
        <w:t xml:space="preserve">and </w:t>
      </w:r>
      <w:r>
        <w:rPr>
          <w:rFonts w:asciiTheme="majorHAnsi" w:hAnsiTheme="majorHAnsi"/>
          <w:sz w:val="20"/>
          <w:szCs w:val="20"/>
        </w:rPr>
        <w:t xml:space="preserve">bring to a close </w:t>
      </w:r>
      <w:r w:rsidR="004C1871">
        <w:rPr>
          <w:rFonts w:asciiTheme="majorHAnsi" w:hAnsiTheme="majorHAnsi"/>
          <w:sz w:val="20"/>
          <w:szCs w:val="20"/>
        </w:rPr>
        <w:t xml:space="preserve">a criminal investigation </w:t>
      </w:r>
      <w:r>
        <w:rPr>
          <w:rFonts w:asciiTheme="majorHAnsi" w:hAnsiTheme="majorHAnsi"/>
          <w:sz w:val="20"/>
          <w:szCs w:val="20"/>
        </w:rPr>
        <w:t xml:space="preserve">which can allow for the prosecution and punishment of the </w:t>
      </w:r>
      <w:r w:rsidR="004C1871">
        <w:rPr>
          <w:rFonts w:asciiTheme="majorHAnsi" w:hAnsiTheme="majorHAnsi"/>
          <w:sz w:val="20"/>
          <w:szCs w:val="20"/>
        </w:rPr>
        <w:t>perpetrators of such crime</w:t>
      </w:r>
      <w:r w:rsidR="009F74F4" w:rsidRPr="00A36D39">
        <w:rPr>
          <w:rStyle w:val="FootnoteReference"/>
          <w:rFonts w:asciiTheme="majorHAnsi" w:hAnsiTheme="majorHAnsi"/>
          <w:sz w:val="20"/>
          <w:szCs w:val="20"/>
        </w:rPr>
        <w:footnoteReference w:id="8"/>
      </w:r>
      <w:r w:rsidR="009F74F4" w:rsidRPr="00A36D39">
        <w:rPr>
          <w:rFonts w:asciiTheme="majorHAnsi" w:hAnsiTheme="majorHAnsi"/>
          <w:sz w:val="20"/>
          <w:szCs w:val="20"/>
        </w:rPr>
        <w:t xml:space="preserve">. </w:t>
      </w:r>
      <w:r>
        <w:rPr>
          <w:rFonts w:asciiTheme="majorHAnsi" w:hAnsiTheme="majorHAnsi"/>
          <w:sz w:val="20"/>
          <w:szCs w:val="20"/>
        </w:rPr>
        <w:t>T</w:t>
      </w:r>
      <w:r w:rsidR="004C1871">
        <w:rPr>
          <w:rFonts w:asciiTheme="majorHAnsi" w:hAnsiTheme="majorHAnsi"/>
          <w:sz w:val="20"/>
          <w:szCs w:val="20"/>
        </w:rPr>
        <w:t>he</w:t>
      </w:r>
      <w:r w:rsidR="009F74F4" w:rsidRPr="00A36D39">
        <w:rPr>
          <w:rFonts w:asciiTheme="majorHAnsi" w:hAnsiTheme="majorHAnsi"/>
          <w:sz w:val="20"/>
          <w:szCs w:val="20"/>
        </w:rPr>
        <w:t xml:space="preserve"> </w:t>
      </w:r>
      <w:r>
        <w:rPr>
          <w:rFonts w:asciiTheme="majorHAnsi" w:hAnsiTheme="majorHAnsi"/>
          <w:sz w:val="20"/>
          <w:szCs w:val="20"/>
        </w:rPr>
        <w:t>i</w:t>
      </w:r>
      <w:r w:rsidR="004C1871">
        <w:rPr>
          <w:rFonts w:asciiTheme="majorHAnsi" w:hAnsiTheme="majorHAnsi"/>
          <w:sz w:val="20"/>
          <w:szCs w:val="20"/>
        </w:rPr>
        <w:t>nter</w:t>
      </w:r>
      <w:r>
        <w:rPr>
          <w:rFonts w:asciiTheme="majorHAnsi" w:hAnsiTheme="majorHAnsi"/>
          <w:sz w:val="20"/>
          <w:szCs w:val="20"/>
        </w:rPr>
        <w:t>-</w:t>
      </w:r>
      <w:r w:rsidR="004C1871">
        <w:rPr>
          <w:rFonts w:asciiTheme="majorHAnsi" w:hAnsiTheme="majorHAnsi"/>
          <w:sz w:val="20"/>
          <w:szCs w:val="20"/>
        </w:rPr>
        <w:t xml:space="preserve">American </w:t>
      </w:r>
      <w:r w:rsidR="00A36D39">
        <w:rPr>
          <w:rFonts w:asciiTheme="majorHAnsi" w:hAnsiTheme="majorHAnsi"/>
          <w:sz w:val="20"/>
          <w:szCs w:val="20"/>
        </w:rPr>
        <w:t>Commission</w:t>
      </w:r>
      <w:r w:rsidR="009F74F4" w:rsidRPr="00A36D39">
        <w:rPr>
          <w:rFonts w:asciiTheme="majorHAnsi" w:hAnsiTheme="majorHAnsi"/>
          <w:sz w:val="20"/>
          <w:szCs w:val="20"/>
        </w:rPr>
        <w:t xml:space="preserve"> </w:t>
      </w:r>
      <w:r>
        <w:rPr>
          <w:rFonts w:asciiTheme="majorHAnsi" w:hAnsiTheme="majorHAnsi"/>
          <w:sz w:val="20"/>
          <w:szCs w:val="20"/>
        </w:rPr>
        <w:t xml:space="preserve">has long </w:t>
      </w:r>
      <w:r w:rsidR="002C61AE">
        <w:rPr>
          <w:rFonts w:asciiTheme="majorHAnsi" w:hAnsiTheme="majorHAnsi"/>
          <w:sz w:val="20"/>
          <w:szCs w:val="20"/>
        </w:rPr>
        <w:t xml:space="preserve">considered this ex-officio duty of the State to be immediately activated when </w:t>
      </w:r>
      <w:r w:rsidR="004C1871">
        <w:rPr>
          <w:rFonts w:asciiTheme="majorHAnsi" w:hAnsiTheme="majorHAnsi"/>
          <w:sz w:val="20"/>
          <w:szCs w:val="20"/>
        </w:rPr>
        <w:t>the</w:t>
      </w:r>
      <w:r w:rsidR="009F74F4" w:rsidRPr="00A36D39">
        <w:rPr>
          <w:rFonts w:asciiTheme="majorHAnsi" w:hAnsiTheme="majorHAnsi"/>
          <w:sz w:val="20"/>
          <w:szCs w:val="20"/>
        </w:rPr>
        <w:t xml:space="preserve"> </w:t>
      </w:r>
      <w:r w:rsidR="008E76FB">
        <w:rPr>
          <w:rFonts w:asciiTheme="majorHAnsi" w:hAnsiTheme="majorHAnsi"/>
          <w:sz w:val="20"/>
          <w:szCs w:val="20"/>
        </w:rPr>
        <w:t>victim</w:t>
      </w:r>
      <w:r w:rsidR="002C61AE">
        <w:rPr>
          <w:rFonts w:asciiTheme="majorHAnsi" w:hAnsiTheme="majorHAnsi"/>
          <w:sz w:val="20"/>
          <w:szCs w:val="20"/>
        </w:rPr>
        <w:t>,</w:t>
      </w:r>
      <w:r w:rsidR="009F74F4" w:rsidRPr="00A36D39">
        <w:rPr>
          <w:rFonts w:asciiTheme="majorHAnsi" w:hAnsiTheme="majorHAnsi"/>
          <w:sz w:val="20"/>
          <w:szCs w:val="20"/>
        </w:rPr>
        <w:t xml:space="preserve"> </w:t>
      </w:r>
      <w:r w:rsidR="004C1871">
        <w:rPr>
          <w:rFonts w:asciiTheme="majorHAnsi" w:hAnsiTheme="majorHAnsi"/>
          <w:sz w:val="20"/>
          <w:szCs w:val="20"/>
        </w:rPr>
        <w:t>or whomever acts on his or her behalf</w:t>
      </w:r>
      <w:r w:rsidR="002C61AE">
        <w:rPr>
          <w:rFonts w:asciiTheme="majorHAnsi" w:hAnsiTheme="majorHAnsi"/>
          <w:sz w:val="20"/>
          <w:szCs w:val="20"/>
        </w:rPr>
        <w:t>,</w:t>
      </w:r>
      <w:r w:rsidR="009F74F4" w:rsidRPr="00A36D39">
        <w:rPr>
          <w:rFonts w:asciiTheme="majorHAnsi" w:hAnsiTheme="majorHAnsi"/>
          <w:sz w:val="20"/>
          <w:szCs w:val="20"/>
        </w:rPr>
        <w:t xml:space="preserve"> </w:t>
      </w:r>
      <w:r w:rsidR="002C61AE">
        <w:rPr>
          <w:rFonts w:asciiTheme="majorHAnsi" w:hAnsiTheme="majorHAnsi"/>
          <w:sz w:val="20"/>
          <w:szCs w:val="20"/>
        </w:rPr>
        <w:t xml:space="preserve">brings the alleged torture or mistreatment to the attention of the </w:t>
      </w:r>
      <w:r w:rsidR="004C1871">
        <w:rPr>
          <w:rFonts w:asciiTheme="majorHAnsi" w:hAnsiTheme="majorHAnsi"/>
          <w:sz w:val="20"/>
          <w:szCs w:val="20"/>
        </w:rPr>
        <w:t>authorities</w:t>
      </w:r>
      <w:r w:rsidR="009F74F4" w:rsidRPr="00A36D39">
        <w:rPr>
          <w:rFonts w:asciiTheme="majorHAnsi" w:hAnsiTheme="majorHAnsi"/>
          <w:sz w:val="20"/>
          <w:szCs w:val="20"/>
        </w:rPr>
        <w:t xml:space="preserve">, </w:t>
      </w:r>
      <w:r w:rsidR="004C1871">
        <w:rPr>
          <w:rFonts w:asciiTheme="majorHAnsi" w:hAnsiTheme="majorHAnsi"/>
          <w:sz w:val="20"/>
          <w:szCs w:val="20"/>
        </w:rPr>
        <w:t>by any suitable means</w:t>
      </w:r>
      <w:r w:rsidR="009F74F4" w:rsidRPr="00A36D39">
        <w:rPr>
          <w:rStyle w:val="FootnoteReference"/>
          <w:rFonts w:asciiTheme="majorHAnsi" w:hAnsiTheme="majorHAnsi"/>
          <w:sz w:val="20"/>
          <w:szCs w:val="20"/>
        </w:rPr>
        <w:footnoteReference w:id="9"/>
      </w:r>
      <w:r w:rsidR="009F74F4" w:rsidRPr="00A36D39">
        <w:rPr>
          <w:rFonts w:asciiTheme="majorHAnsi" w:hAnsiTheme="majorHAnsi"/>
          <w:sz w:val="20"/>
          <w:szCs w:val="20"/>
        </w:rPr>
        <w:t xml:space="preserve">; </w:t>
      </w:r>
      <w:r w:rsidR="004C1871">
        <w:rPr>
          <w:rFonts w:asciiTheme="majorHAnsi" w:hAnsiTheme="majorHAnsi"/>
          <w:sz w:val="20"/>
          <w:szCs w:val="20"/>
        </w:rPr>
        <w:t>these suitable means may include</w:t>
      </w:r>
      <w:r w:rsidR="009F74F4" w:rsidRPr="00A36D39">
        <w:rPr>
          <w:rFonts w:asciiTheme="majorHAnsi" w:hAnsiTheme="majorHAnsi"/>
          <w:sz w:val="20"/>
          <w:szCs w:val="20"/>
        </w:rPr>
        <w:t xml:space="preserve"> </w:t>
      </w:r>
      <w:r w:rsidR="004C1871">
        <w:rPr>
          <w:rFonts w:asciiTheme="majorHAnsi" w:hAnsiTheme="majorHAnsi"/>
          <w:sz w:val="20"/>
          <w:szCs w:val="20"/>
        </w:rPr>
        <w:t xml:space="preserve">a criminal </w:t>
      </w:r>
      <w:r w:rsidR="002C61AE">
        <w:rPr>
          <w:rFonts w:asciiTheme="majorHAnsi" w:hAnsiTheme="majorHAnsi"/>
          <w:sz w:val="20"/>
          <w:szCs w:val="20"/>
        </w:rPr>
        <w:t>complaint</w:t>
      </w:r>
      <w:r w:rsidR="009F74F4" w:rsidRPr="00A36D39">
        <w:rPr>
          <w:rFonts w:asciiTheme="majorHAnsi" w:hAnsiTheme="majorHAnsi"/>
          <w:sz w:val="20"/>
          <w:szCs w:val="20"/>
        </w:rPr>
        <w:t xml:space="preserve">, </w:t>
      </w:r>
      <w:r w:rsidR="004C1871">
        <w:rPr>
          <w:rFonts w:asciiTheme="majorHAnsi" w:hAnsiTheme="majorHAnsi"/>
          <w:sz w:val="20"/>
          <w:szCs w:val="20"/>
        </w:rPr>
        <w:t xml:space="preserve">a communication to </w:t>
      </w:r>
      <w:r w:rsidR="002C61AE">
        <w:rPr>
          <w:rFonts w:asciiTheme="majorHAnsi" w:hAnsiTheme="majorHAnsi"/>
          <w:sz w:val="20"/>
          <w:szCs w:val="20"/>
        </w:rPr>
        <w:t xml:space="preserve">the prison </w:t>
      </w:r>
      <w:r w:rsidR="004C1871">
        <w:rPr>
          <w:rFonts w:asciiTheme="majorHAnsi" w:hAnsiTheme="majorHAnsi"/>
          <w:sz w:val="20"/>
          <w:szCs w:val="20"/>
        </w:rPr>
        <w:t xml:space="preserve">or </w:t>
      </w:r>
      <w:r w:rsidR="004C1871">
        <w:rPr>
          <w:rFonts w:asciiTheme="majorHAnsi" w:hAnsiTheme="majorHAnsi"/>
          <w:sz w:val="20"/>
          <w:szCs w:val="20"/>
        </w:rPr>
        <w:lastRenderedPageBreak/>
        <w:t>administrative authorit</w:t>
      </w:r>
      <w:r w:rsidR="00EC2A51">
        <w:rPr>
          <w:rFonts w:asciiTheme="majorHAnsi" w:hAnsiTheme="majorHAnsi"/>
          <w:sz w:val="20"/>
          <w:szCs w:val="20"/>
        </w:rPr>
        <w:t>i</w:t>
      </w:r>
      <w:r w:rsidR="004C1871">
        <w:rPr>
          <w:rFonts w:asciiTheme="majorHAnsi" w:hAnsiTheme="majorHAnsi"/>
          <w:sz w:val="20"/>
          <w:szCs w:val="20"/>
        </w:rPr>
        <w:t>es</w:t>
      </w:r>
      <w:r w:rsidR="009F74F4" w:rsidRPr="00A36D39">
        <w:rPr>
          <w:rStyle w:val="FootnoteReference"/>
          <w:rFonts w:asciiTheme="majorHAnsi" w:hAnsiTheme="majorHAnsi"/>
          <w:sz w:val="20"/>
          <w:szCs w:val="20"/>
        </w:rPr>
        <w:footnoteReference w:id="10"/>
      </w:r>
      <w:r w:rsidR="009F74F4" w:rsidRPr="00A36D39">
        <w:rPr>
          <w:rFonts w:asciiTheme="majorHAnsi" w:hAnsiTheme="majorHAnsi"/>
          <w:sz w:val="20"/>
          <w:szCs w:val="20"/>
        </w:rPr>
        <w:t xml:space="preserve">, </w:t>
      </w:r>
      <w:r w:rsidR="00EC2A51">
        <w:rPr>
          <w:rFonts w:asciiTheme="majorHAnsi" w:hAnsiTheme="majorHAnsi"/>
          <w:sz w:val="20"/>
          <w:szCs w:val="20"/>
        </w:rPr>
        <w:t>a report to</w:t>
      </w:r>
      <w:r w:rsidR="009F74F4" w:rsidRPr="00A36D39">
        <w:rPr>
          <w:rFonts w:asciiTheme="majorHAnsi" w:hAnsiTheme="majorHAnsi"/>
          <w:sz w:val="20"/>
          <w:szCs w:val="20"/>
        </w:rPr>
        <w:t xml:space="preserve"> </w:t>
      </w:r>
      <w:r w:rsidR="002C61AE">
        <w:rPr>
          <w:rFonts w:asciiTheme="majorHAnsi" w:hAnsiTheme="majorHAnsi"/>
          <w:sz w:val="20"/>
          <w:szCs w:val="20"/>
        </w:rPr>
        <w:t xml:space="preserve">a </w:t>
      </w:r>
      <w:r w:rsidR="009F74F4" w:rsidRPr="00A36D39">
        <w:rPr>
          <w:rFonts w:asciiTheme="majorHAnsi" w:hAnsiTheme="majorHAnsi"/>
          <w:sz w:val="20"/>
          <w:szCs w:val="20"/>
        </w:rPr>
        <w:t>judicial</w:t>
      </w:r>
      <w:r w:rsidR="00EC2A51" w:rsidRPr="00EC2A51">
        <w:rPr>
          <w:rFonts w:asciiTheme="majorHAnsi" w:hAnsiTheme="majorHAnsi"/>
          <w:sz w:val="20"/>
          <w:szCs w:val="20"/>
        </w:rPr>
        <w:t xml:space="preserve"> </w:t>
      </w:r>
      <w:r w:rsidR="00EC2A51">
        <w:rPr>
          <w:rFonts w:asciiTheme="majorHAnsi" w:hAnsiTheme="majorHAnsi"/>
          <w:sz w:val="20"/>
          <w:szCs w:val="20"/>
        </w:rPr>
        <w:t>authorit</w:t>
      </w:r>
      <w:r w:rsidR="002C61AE">
        <w:rPr>
          <w:rFonts w:asciiTheme="majorHAnsi" w:hAnsiTheme="majorHAnsi"/>
          <w:sz w:val="20"/>
          <w:szCs w:val="20"/>
        </w:rPr>
        <w:t>y</w:t>
      </w:r>
      <w:r w:rsidR="009F74F4" w:rsidRPr="00A36D39">
        <w:rPr>
          <w:rStyle w:val="FootnoteReference"/>
          <w:rFonts w:asciiTheme="majorHAnsi" w:hAnsiTheme="majorHAnsi"/>
          <w:sz w:val="20"/>
          <w:szCs w:val="20"/>
        </w:rPr>
        <w:footnoteReference w:id="11"/>
      </w:r>
      <w:r w:rsidR="009F74F4" w:rsidRPr="00A36D39">
        <w:rPr>
          <w:rFonts w:asciiTheme="majorHAnsi" w:hAnsiTheme="majorHAnsi"/>
          <w:sz w:val="20"/>
          <w:szCs w:val="20"/>
        </w:rPr>
        <w:t xml:space="preserve">, </w:t>
      </w:r>
      <w:r w:rsidR="00EC2A51">
        <w:rPr>
          <w:rFonts w:asciiTheme="majorHAnsi" w:hAnsiTheme="majorHAnsi"/>
          <w:sz w:val="20"/>
          <w:szCs w:val="20"/>
        </w:rPr>
        <w:t>o</w:t>
      </w:r>
      <w:r w:rsidR="002C61AE">
        <w:rPr>
          <w:rFonts w:asciiTheme="majorHAnsi" w:hAnsiTheme="majorHAnsi"/>
          <w:sz w:val="20"/>
          <w:szCs w:val="20"/>
        </w:rPr>
        <w:t>r</w:t>
      </w:r>
      <w:r w:rsidR="00EC2A51">
        <w:rPr>
          <w:rFonts w:asciiTheme="majorHAnsi" w:hAnsiTheme="majorHAnsi"/>
          <w:sz w:val="20"/>
          <w:szCs w:val="20"/>
        </w:rPr>
        <w:t xml:space="preserve"> even </w:t>
      </w:r>
      <w:r w:rsidR="002C61AE">
        <w:rPr>
          <w:rFonts w:asciiTheme="majorHAnsi" w:hAnsiTheme="majorHAnsi"/>
          <w:sz w:val="20"/>
          <w:szCs w:val="20"/>
        </w:rPr>
        <w:t xml:space="preserve">the </w:t>
      </w:r>
      <w:r w:rsidR="00EC2A51">
        <w:rPr>
          <w:rFonts w:asciiTheme="majorHAnsi" w:hAnsiTheme="majorHAnsi"/>
          <w:sz w:val="20"/>
          <w:szCs w:val="20"/>
        </w:rPr>
        <w:t xml:space="preserve">conclusions </w:t>
      </w:r>
      <w:r w:rsidR="002C61AE">
        <w:rPr>
          <w:rFonts w:asciiTheme="majorHAnsi" w:hAnsiTheme="majorHAnsi"/>
          <w:sz w:val="20"/>
          <w:szCs w:val="20"/>
        </w:rPr>
        <w:t xml:space="preserve">of </w:t>
      </w:r>
      <w:r w:rsidR="00EC2A51">
        <w:rPr>
          <w:rFonts w:asciiTheme="majorHAnsi" w:hAnsiTheme="majorHAnsi"/>
          <w:sz w:val="20"/>
          <w:szCs w:val="20"/>
        </w:rPr>
        <w:t xml:space="preserve">national human rights </w:t>
      </w:r>
      <w:r w:rsidR="002C61AE">
        <w:rPr>
          <w:rFonts w:asciiTheme="majorHAnsi" w:hAnsiTheme="majorHAnsi"/>
          <w:sz w:val="20"/>
          <w:szCs w:val="20"/>
        </w:rPr>
        <w:t>bodies</w:t>
      </w:r>
      <w:r w:rsidR="009F74F4" w:rsidRPr="00A36D39">
        <w:rPr>
          <w:rStyle w:val="FootnoteReference"/>
          <w:rFonts w:asciiTheme="majorHAnsi" w:hAnsiTheme="majorHAnsi"/>
          <w:sz w:val="20"/>
          <w:szCs w:val="20"/>
        </w:rPr>
        <w:footnoteReference w:id="12"/>
      </w:r>
      <w:r w:rsidR="009F74F4" w:rsidRPr="00A36D39">
        <w:rPr>
          <w:rFonts w:asciiTheme="majorHAnsi" w:hAnsiTheme="majorHAnsi"/>
          <w:sz w:val="20"/>
          <w:szCs w:val="20"/>
        </w:rPr>
        <w:t xml:space="preserve">. </w:t>
      </w:r>
      <w:r w:rsidR="00EC2A51">
        <w:rPr>
          <w:rFonts w:asciiTheme="majorHAnsi" w:hAnsiTheme="majorHAnsi"/>
          <w:sz w:val="20"/>
          <w:szCs w:val="20"/>
        </w:rPr>
        <w:t>On the other hand</w:t>
      </w:r>
      <w:r w:rsidR="009F74F4" w:rsidRPr="00A36D39">
        <w:rPr>
          <w:rFonts w:asciiTheme="majorHAnsi" w:hAnsiTheme="majorHAnsi"/>
          <w:sz w:val="20"/>
          <w:szCs w:val="20"/>
        </w:rPr>
        <w:t xml:space="preserve">, </w:t>
      </w:r>
      <w:r w:rsidR="00EC2A51">
        <w:rPr>
          <w:rFonts w:asciiTheme="majorHAnsi" w:hAnsiTheme="majorHAnsi"/>
          <w:sz w:val="20"/>
          <w:szCs w:val="20"/>
        </w:rPr>
        <w:t>the</w:t>
      </w:r>
      <w:r w:rsidR="009F74F4" w:rsidRPr="00A36D39">
        <w:rPr>
          <w:rFonts w:asciiTheme="majorHAnsi" w:hAnsiTheme="majorHAnsi"/>
          <w:sz w:val="20"/>
          <w:szCs w:val="20"/>
        </w:rPr>
        <w:t xml:space="preserve"> </w:t>
      </w:r>
      <w:r w:rsidR="002C61AE">
        <w:rPr>
          <w:rFonts w:asciiTheme="majorHAnsi" w:hAnsiTheme="majorHAnsi"/>
          <w:sz w:val="20"/>
          <w:szCs w:val="20"/>
        </w:rPr>
        <w:t xml:space="preserve">IACHR takes into account </w:t>
      </w:r>
      <w:r w:rsidR="00EC2A51">
        <w:rPr>
          <w:rFonts w:asciiTheme="majorHAnsi" w:hAnsiTheme="majorHAnsi"/>
          <w:sz w:val="20"/>
          <w:szCs w:val="20"/>
        </w:rPr>
        <w:t xml:space="preserve">that </w:t>
      </w:r>
      <w:r w:rsidR="002C61AE">
        <w:rPr>
          <w:rFonts w:asciiTheme="majorHAnsi" w:hAnsiTheme="majorHAnsi"/>
          <w:sz w:val="20"/>
          <w:szCs w:val="20"/>
        </w:rPr>
        <w:t xml:space="preserve">by means of </w:t>
      </w:r>
      <w:r w:rsidR="00EC2A51">
        <w:rPr>
          <w:rFonts w:asciiTheme="majorHAnsi" w:hAnsiTheme="majorHAnsi"/>
          <w:sz w:val="20"/>
          <w:szCs w:val="20"/>
        </w:rPr>
        <w:t>the</w:t>
      </w:r>
      <w:r w:rsidR="009F74F4" w:rsidRPr="00A36D39">
        <w:rPr>
          <w:rFonts w:asciiTheme="majorHAnsi" w:hAnsiTheme="majorHAnsi"/>
          <w:sz w:val="20"/>
          <w:szCs w:val="20"/>
        </w:rPr>
        <w:t xml:space="preserve"> </w:t>
      </w:r>
      <w:r w:rsidR="00EC2A51">
        <w:rPr>
          <w:rFonts w:asciiTheme="majorHAnsi" w:hAnsiTheme="majorHAnsi"/>
          <w:sz w:val="20"/>
          <w:szCs w:val="20"/>
        </w:rPr>
        <w:t>r</w:t>
      </w:r>
      <w:r w:rsidR="00C63290" w:rsidRPr="00A36D39">
        <w:rPr>
          <w:rFonts w:asciiTheme="majorHAnsi" w:hAnsiTheme="majorHAnsi"/>
          <w:sz w:val="20"/>
          <w:szCs w:val="20"/>
        </w:rPr>
        <w:t>eport</w:t>
      </w:r>
      <w:r w:rsidR="009F74F4" w:rsidRPr="00A36D39">
        <w:rPr>
          <w:rFonts w:asciiTheme="majorHAnsi" w:hAnsiTheme="majorHAnsi"/>
          <w:sz w:val="20"/>
          <w:szCs w:val="20"/>
        </w:rPr>
        <w:t xml:space="preserve"> </w:t>
      </w:r>
      <w:r w:rsidR="00C63290" w:rsidRPr="00A36D39">
        <w:rPr>
          <w:rFonts w:asciiTheme="majorHAnsi" w:hAnsiTheme="majorHAnsi"/>
          <w:sz w:val="20"/>
          <w:szCs w:val="20"/>
        </w:rPr>
        <w:t xml:space="preserve">of the </w:t>
      </w:r>
      <w:proofErr w:type="spellStart"/>
      <w:r w:rsidR="00EC2A51" w:rsidRPr="00A36D39">
        <w:rPr>
          <w:rFonts w:asciiTheme="majorHAnsi" w:hAnsiTheme="majorHAnsi"/>
          <w:sz w:val="20"/>
          <w:szCs w:val="20"/>
        </w:rPr>
        <w:t>Valech</w:t>
      </w:r>
      <w:proofErr w:type="spellEnd"/>
      <w:r w:rsidR="00EC2A51" w:rsidRPr="00A36D39">
        <w:rPr>
          <w:rFonts w:asciiTheme="majorHAnsi" w:hAnsiTheme="majorHAnsi"/>
          <w:sz w:val="20"/>
          <w:szCs w:val="20"/>
        </w:rPr>
        <w:t xml:space="preserve"> </w:t>
      </w:r>
      <w:r w:rsidR="00A36D39">
        <w:rPr>
          <w:rFonts w:asciiTheme="majorHAnsi" w:hAnsiTheme="majorHAnsi"/>
          <w:sz w:val="20"/>
          <w:szCs w:val="20"/>
        </w:rPr>
        <w:t>Commission</w:t>
      </w:r>
      <w:r w:rsidR="009F74F4" w:rsidRPr="00A36D39">
        <w:rPr>
          <w:rFonts w:asciiTheme="majorHAnsi" w:hAnsiTheme="majorHAnsi"/>
          <w:sz w:val="20"/>
          <w:szCs w:val="20"/>
        </w:rPr>
        <w:t xml:space="preserve"> (I) </w:t>
      </w:r>
      <w:r w:rsidR="00EC2A51">
        <w:rPr>
          <w:rFonts w:asciiTheme="majorHAnsi" w:hAnsiTheme="majorHAnsi"/>
          <w:sz w:val="20"/>
          <w:szCs w:val="20"/>
        </w:rPr>
        <w:t>of</w:t>
      </w:r>
      <w:r w:rsidR="009F74F4" w:rsidRPr="00A36D39">
        <w:rPr>
          <w:rFonts w:asciiTheme="majorHAnsi" w:hAnsiTheme="majorHAnsi"/>
          <w:sz w:val="20"/>
          <w:szCs w:val="20"/>
        </w:rPr>
        <w:t xml:space="preserve"> 2004, </w:t>
      </w:r>
      <w:r w:rsidR="009244BD">
        <w:rPr>
          <w:rFonts w:asciiTheme="majorHAnsi" w:hAnsiTheme="majorHAnsi"/>
          <w:sz w:val="20"/>
          <w:szCs w:val="20"/>
        </w:rPr>
        <w:t>the State</w:t>
      </w:r>
      <w:r w:rsidR="009F74F4" w:rsidRPr="00A36D39">
        <w:rPr>
          <w:rFonts w:asciiTheme="majorHAnsi" w:hAnsiTheme="majorHAnsi"/>
          <w:sz w:val="20"/>
          <w:szCs w:val="20"/>
        </w:rPr>
        <w:t xml:space="preserve"> </w:t>
      </w:r>
      <w:r w:rsidR="002C61AE">
        <w:rPr>
          <w:rFonts w:asciiTheme="majorHAnsi" w:hAnsiTheme="majorHAnsi"/>
          <w:sz w:val="20"/>
          <w:szCs w:val="20"/>
        </w:rPr>
        <w:t xml:space="preserve">obtained </w:t>
      </w:r>
      <w:r w:rsidR="00EC2A51">
        <w:rPr>
          <w:rFonts w:asciiTheme="majorHAnsi" w:hAnsiTheme="majorHAnsi"/>
          <w:sz w:val="20"/>
          <w:szCs w:val="20"/>
        </w:rPr>
        <w:t xml:space="preserve">knowledge of the situation described in </w:t>
      </w:r>
      <w:r w:rsidR="002C61AE">
        <w:rPr>
          <w:rFonts w:asciiTheme="majorHAnsi" w:hAnsiTheme="majorHAnsi"/>
          <w:sz w:val="20"/>
          <w:szCs w:val="20"/>
        </w:rPr>
        <w:t xml:space="preserve">the </w:t>
      </w:r>
      <w:r w:rsidR="00C63290" w:rsidRPr="00A36D39">
        <w:rPr>
          <w:rFonts w:asciiTheme="majorHAnsi" w:hAnsiTheme="majorHAnsi"/>
          <w:sz w:val="20"/>
          <w:szCs w:val="20"/>
        </w:rPr>
        <w:t>petition</w:t>
      </w:r>
      <w:r w:rsidR="009F74F4" w:rsidRPr="00A36D39">
        <w:rPr>
          <w:rFonts w:asciiTheme="majorHAnsi" w:hAnsiTheme="majorHAnsi"/>
          <w:sz w:val="20"/>
          <w:szCs w:val="20"/>
        </w:rPr>
        <w:t>.</w:t>
      </w:r>
      <w:r w:rsidR="009F74F4" w:rsidRPr="00A36D39">
        <w:rPr>
          <w:lang w:eastAsia="es-CL"/>
        </w:rPr>
        <w:t xml:space="preserve"> </w:t>
      </w:r>
    </w:p>
    <w:p w14:paraId="0F030F8F" w14:textId="77777777" w:rsidR="00EC2A51" w:rsidRPr="00A36D39" w:rsidRDefault="00EC2A51" w:rsidP="00EC2A51">
      <w:pPr>
        <w:pStyle w:val="ListParagraph"/>
        <w:rPr>
          <w:lang w:eastAsia="es-CL"/>
        </w:rPr>
      </w:pPr>
    </w:p>
    <w:p w14:paraId="51EB2BD7" w14:textId="7B842902" w:rsidR="009F74F4" w:rsidRPr="00A36D39" w:rsidRDefault="00E977E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I</w:t>
      </w:r>
      <w:r w:rsidR="00EC2A51">
        <w:rPr>
          <w:rFonts w:asciiTheme="majorHAnsi" w:hAnsiTheme="majorHAnsi"/>
          <w:sz w:val="20"/>
          <w:szCs w:val="20"/>
        </w:rPr>
        <w:t>n the instant mater</w:t>
      </w:r>
      <w:r w:rsidR="009F74F4" w:rsidRPr="00A36D39">
        <w:rPr>
          <w:rFonts w:asciiTheme="majorHAnsi" w:hAnsiTheme="majorHAnsi"/>
          <w:sz w:val="20"/>
          <w:szCs w:val="20"/>
        </w:rPr>
        <w:t xml:space="preserve">, </w:t>
      </w:r>
      <w:r>
        <w:rPr>
          <w:rFonts w:asciiTheme="majorHAnsi" w:hAnsiTheme="majorHAnsi"/>
          <w:sz w:val="20"/>
          <w:szCs w:val="20"/>
        </w:rPr>
        <w:t xml:space="preserve">an analysis of </w:t>
      </w:r>
      <w:r w:rsidR="00EC2A51">
        <w:rPr>
          <w:rFonts w:asciiTheme="majorHAnsi" w:hAnsiTheme="majorHAnsi"/>
          <w:sz w:val="20"/>
          <w:szCs w:val="20"/>
        </w:rPr>
        <w:t xml:space="preserve">the casefile of the </w:t>
      </w:r>
      <w:r w:rsidR="009F74F4" w:rsidRPr="00A36D39">
        <w:rPr>
          <w:rFonts w:asciiTheme="majorHAnsi" w:hAnsiTheme="majorHAnsi"/>
          <w:sz w:val="20"/>
          <w:szCs w:val="20"/>
        </w:rPr>
        <w:t xml:space="preserve">present </w:t>
      </w:r>
      <w:r w:rsidR="00C63290" w:rsidRPr="00A36D39">
        <w:rPr>
          <w:rFonts w:asciiTheme="majorHAnsi" w:hAnsiTheme="majorHAnsi"/>
          <w:sz w:val="20"/>
          <w:szCs w:val="20"/>
        </w:rPr>
        <w:t>petition</w:t>
      </w:r>
      <w:r w:rsidR="009F74F4" w:rsidRPr="00A36D39">
        <w:rPr>
          <w:rFonts w:asciiTheme="majorHAnsi" w:hAnsiTheme="majorHAnsi"/>
          <w:sz w:val="20"/>
          <w:szCs w:val="20"/>
        </w:rPr>
        <w:t xml:space="preserve"> </w:t>
      </w:r>
      <w:r>
        <w:rPr>
          <w:rFonts w:asciiTheme="majorHAnsi" w:hAnsiTheme="majorHAnsi"/>
          <w:sz w:val="20"/>
          <w:szCs w:val="20"/>
        </w:rPr>
        <w:t xml:space="preserve">reveals that </w:t>
      </w:r>
      <w:r w:rsidR="00B533C9">
        <w:rPr>
          <w:rFonts w:asciiTheme="majorHAnsi" w:hAnsiTheme="majorHAnsi"/>
          <w:sz w:val="20"/>
          <w:szCs w:val="20"/>
        </w:rPr>
        <w:t xml:space="preserve">Mr.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personal</w:t>
      </w:r>
      <w:r w:rsidR="00EC2A51">
        <w:rPr>
          <w:rFonts w:asciiTheme="majorHAnsi" w:hAnsiTheme="majorHAnsi"/>
          <w:sz w:val="20"/>
          <w:szCs w:val="20"/>
        </w:rPr>
        <w:t xml:space="preserve">ly </w:t>
      </w:r>
      <w:r w:rsidR="009F74F4" w:rsidRPr="00A36D39">
        <w:rPr>
          <w:rFonts w:asciiTheme="majorHAnsi" w:hAnsiTheme="majorHAnsi"/>
          <w:sz w:val="20"/>
          <w:szCs w:val="20"/>
        </w:rPr>
        <w:t>describ</w:t>
      </w:r>
      <w:r w:rsidR="00EC2A51">
        <w:rPr>
          <w:rFonts w:asciiTheme="majorHAnsi" w:hAnsiTheme="majorHAnsi"/>
          <w:sz w:val="20"/>
          <w:szCs w:val="20"/>
        </w:rPr>
        <w:t>ed</w:t>
      </w:r>
      <w:r w:rsidR="009F74F4" w:rsidRPr="00A36D39">
        <w:rPr>
          <w:rFonts w:asciiTheme="majorHAnsi" w:hAnsiTheme="majorHAnsi"/>
          <w:sz w:val="20"/>
          <w:szCs w:val="20"/>
        </w:rPr>
        <w:t xml:space="preserve"> </w:t>
      </w:r>
      <w:r w:rsidR="00EC2A51">
        <w:rPr>
          <w:rFonts w:asciiTheme="majorHAnsi" w:hAnsiTheme="majorHAnsi"/>
          <w:sz w:val="20"/>
          <w:szCs w:val="20"/>
        </w:rPr>
        <w:t>the</w:t>
      </w:r>
      <w:r w:rsidR="009F74F4" w:rsidRPr="00A36D39">
        <w:rPr>
          <w:rFonts w:asciiTheme="majorHAnsi" w:hAnsiTheme="majorHAnsi"/>
          <w:sz w:val="20"/>
          <w:szCs w:val="20"/>
        </w:rPr>
        <w:t xml:space="preserve"> </w:t>
      </w:r>
      <w:r w:rsidR="00973E75">
        <w:rPr>
          <w:rFonts w:asciiTheme="majorHAnsi" w:hAnsiTheme="majorHAnsi"/>
          <w:sz w:val="20"/>
          <w:szCs w:val="20"/>
        </w:rPr>
        <w:t>torture</w:t>
      </w:r>
      <w:r w:rsidR="009F74F4" w:rsidRPr="00A36D39">
        <w:rPr>
          <w:rFonts w:asciiTheme="majorHAnsi" w:hAnsiTheme="majorHAnsi"/>
          <w:sz w:val="20"/>
          <w:szCs w:val="20"/>
        </w:rPr>
        <w:t xml:space="preserve">s </w:t>
      </w:r>
      <w:r>
        <w:rPr>
          <w:rFonts w:asciiTheme="majorHAnsi" w:hAnsiTheme="majorHAnsi"/>
          <w:sz w:val="20"/>
          <w:szCs w:val="20"/>
        </w:rPr>
        <w:t xml:space="preserve">of which </w:t>
      </w:r>
      <w:r w:rsidR="00EC2A51">
        <w:rPr>
          <w:rFonts w:asciiTheme="majorHAnsi" w:hAnsiTheme="majorHAnsi"/>
          <w:sz w:val="20"/>
          <w:szCs w:val="20"/>
        </w:rPr>
        <w:t xml:space="preserve">he was </w:t>
      </w:r>
      <w:r>
        <w:rPr>
          <w:rFonts w:asciiTheme="majorHAnsi" w:hAnsiTheme="majorHAnsi"/>
          <w:sz w:val="20"/>
          <w:szCs w:val="20"/>
        </w:rPr>
        <w:t xml:space="preserve">the </w:t>
      </w:r>
      <w:r w:rsidR="00EC2A51">
        <w:rPr>
          <w:rFonts w:asciiTheme="majorHAnsi" w:hAnsiTheme="majorHAnsi"/>
          <w:sz w:val="20"/>
          <w:szCs w:val="20"/>
        </w:rPr>
        <w:t>victim of in a</w:t>
      </w:r>
      <w:r w:rsidR="009F74F4" w:rsidRPr="00A36D39">
        <w:rPr>
          <w:rFonts w:asciiTheme="majorHAnsi" w:hAnsiTheme="majorHAnsi"/>
          <w:sz w:val="20"/>
          <w:szCs w:val="20"/>
        </w:rPr>
        <w:t xml:space="preserve"> </w:t>
      </w:r>
      <w:r>
        <w:rPr>
          <w:rFonts w:asciiTheme="majorHAnsi" w:hAnsiTheme="majorHAnsi"/>
          <w:sz w:val="20"/>
          <w:szCs w:val="20"/>
        </w:rPr>
        <w:t>brief</w:t>
      </w:r>
      <w:r w:rsidR="009F74F4" w:rsidRPr="00A36D39">
        <w:rPr>
          <w:rFonts w:asciiTheme="majorHAnsi" w:hAnsiTheme="majorHAnsi"/>
          <w:sz w:val="20"/>
          <w:szCs w:val="20"/>
        </w:rPr>
        <w:t xml:space="preserve"> </w:t>
      </w:r>
      <w:r>
        <w:rPr>
          <w:rFonts w:asciiTheme="majorHAnsi" w:hAnsiTheme="majorHAnsi"/>
          <w:sz w:val="20"/>
          <w:szCs w:val="20"/>
        </w:rPr>
        <w:t xml:space="preserve">-a </w:t>
      </w:r>
      <w:r w:rsidR="00EC2A51">
        <w:rPr>
          <w:rFonts w:asciiTheme="majorHAnsi" w:hAnsiTheme="majorHAnsi"/>
          <w:sz w:val="20"/>
          <w:szCs w:val="20"/>
        </w:rPr>
        <w:t>copy of which he attached to this</w:t>
      </w:r>
      <w:r w:rsidR="009F74F4" w:rsidRPr="00A36D39">
        <w:rPr>
          <w:rFonts w:asciiTheme="majorHAnsi" w:hAnsiTheme="majorHAnsi"/>
          <w:sz w:val="20"/>
          <w:szCs w:val="20"/>
        </w:rPr>
        <w:t xml:space="preserve"> </w:t>
      </w:r>
      <w:r w:rsidR="00C63290" w:rsidRPr="00A36D39">
        <w:rPr>
          <w:rFonts w:asciiTheme="majorHAnsi" w:hAnsiTheme="majorHAnsi"/>
          <w:sz w:val="20"/>
          <w:szCs w:val="20"/>
        </w:rPr>
        <w:t>petition</w:t>
      </w:r>
      <w:r>
        <w:rPr>
          <w:rFonts w:asciiTheme="majorHAnsi" w:hAnsiTheme="majorHAnsi"/>
          <w:sz w:val="20"/>
          <w:szCs w:val="20"/>
        </w:rPr>
        <w:t>-</w:t>
      </w:r>
      <w:r w:rsidR="009F74F4" w:rsidRPr="00A36D39">
        <w:rPr>
          <w:rFonts w:asciiTheme="majorHAnsi" w:hAnsiTheme="majorHAnsi"/>
          <w:sz w:val="20"/>
          <w:szCs w:val="20"/>
        </w:rPr>
        <w:t xml:space="preserve"> </w:t>
      </w:r>
      <w:r w:rsidR="00EC2A51">
        <w:rPr>
          <w:rFonts w:asciiTheme="majorHAnsi" w:hAnsiTheme="majorHAnsi"/>
          <w:sz w:val="20"/>
          <w:szCs w:val="20"/>
        </w:rPr>
        <w:t>addressed to the Martial Court of</w:t>
      </w:r>
      <w:r w:rsidR="009F74F4" w:rsidRPr="00A36D39">
        <w:rPr>
          <w:rFonts w:asciiTheme="majorHAnsi" w:hAnsiTheme="majorHAnsi"/>
          <w:sz w:val="20"/>
          <w:szCs w:val="20"/>
        </w:rPr>
        <w:t xml:space="preserve"> Chile </w:t>
      </w:r>
      <w:r>
        <w:rPr>
          <w:rFonts w:asciiTheme="majorHAnsi" w:hAnsiTheme="majorHAnsi"/>
          <w:sz w:val="20"/>
          <w:szCs w:val="20"/>
        </w:rPr>
        <w:t xml:space="preserve">in the course of </w:t>
      </w:r>
      <w:r w:rsidR="00F63985">
        <w:rPr>
          <w:rFonts w:asciiTheme="majorHAnsi" w:hAnsiTheme="majorHAnsi"/>
          <w:sz w:val="20"/>
          <w:szCs w:val="20"/>
        </w:rPr>
        <w:t>the</w:t>
      </w:r>
      <w:r w:rsidR="009F74F4" w:rsidRPr="00A36D39">
        <w:rPr>
          <w:rFonts w:asciiTheme="majorHAnsi" w:hAnsiTheme="majorHAnsi"/>
          <w:sz w:val="20"/>
          <w:szCs w:val="20"/>
        </w:rPr>
        <w:t xml:space="preserve"> </w:t>
      </w:r>
      <w:r w:rsidR="009F74F4" w:rsidRPr="00E977EA">
        <w:rPr>
          <w:rFonts w:asciiTheme="majorHAnsi" w:hAnsiTheme="majorHAnsi"/>
          <w:i/>
          <w:iCs/>
          <w:sz w:val="20"/>
          <w:szCs w:val="20"/>
        </w:rPr>
        <w:t>amparo</w:t>
      </w:r>
      <w:r w:rsidR="009F74F4" w:rsidRPr="00A36D39">
        <w:rPr>
          <w:rFonts w:asciiTheme="majorHAnsi" w:hAnsiTheme="majorHAnsi"/>
          <w:sz w:val="20"/>
          <w:szCs w:val="20"/>
        </w:rPr>
        <w:t xml:space="preserve"> </w:t>
      </w:r>
      <w:r w:rsidR="00F63985">
        <w:rPr>
          <w:rFonts w:asciiTheme="majorHAnsi" w:hAnsiTheme="majorHAnsi"/>
          <w:sz w:val="20"/>
          <w:szCs w:val="20"/>
        </w:rPr>
        <w:t>proceeding</w:t>
      </w:r>
      <w:r>
        <w:rPr>
          <w:rFonts w:asciiTheme="majorHAnsi" w:hAnsiTheme="majorHAnsi"/>
          <w:sz w:val="20"/>
          <w:szCs w:val="20"/>
        </w:rPr>
        <w:t>s</w:t>
      </w:r>
      <w:r w:rsidR="00F63985">
        <w:rPr>
          <w:rFonts w:asciiTheme="majorHAnsi" w:hAnsiTheme="majorHAnsi"/>
          <w:sz w:val="20"/>
          <w:szCs w:val="20"/>
        </w:rPr>
        <w:t xml:space="preserve"> that had been </w:t>
      </w:r>
      <w:r>
        <w:rPr>
          <w:rFonts w:asciiTheme="majorHAnsi" w:hAnsiTheme="majorHAnsi"/>
          <w:sz w:val="20"/>
          <w:szCs w:val="20"/>
        </w:rPr>
        <w:t xml:space="preserve">initiated on </w:t>
      </w:r>
      <w:r w:rsidR="00F63985">
        <w:rPr>
          <w:rFonts w:asciiTheme="majorHAnsi" w:hAnsiTheme="majorHAnsi"/>
          <w:sz w:val="20"/>
          <w:szCs w:val="20"/>
        </w:rPr>
        <w:t>his behalf</w:t>
      </w:r>
      <w:r w:rsidR="009F74F4" w:rsidRPr="00A36D39">
        <w:rPr>
          <w:rFonts w:asciiTheme="majorHAnsi" w:hAnsiTheme="majorHAnsi"/>
          <w:sz w:val="20"/>
          <w:szCs w:val="20"/>
        </w:rPr>
        <w:t xml:space="preserve">. </w:t>
      </w:r>
      <w:r w:rsidR="00F63985">
        <w:rPr>
          <w:rFonts w:asciiTheme="majorHAnsi" w:hAnsiTheme="majorHAnsi"/>
          <w:sz w:val="20"/>
          <w:szCs w:val="20"/>
        </w:rPr>
        <w:t xml:space="preserve">Yet this claim was ignored by </w:t>
      </w:r>
      <w:r>
        <w:rPr>
          <w:rFonts w:asciiTheme="majorHAnsi" w:hAnsiTheme="majorHAnsi"/>
          <w:sz w:val="20"/>
          <w:szCs w:val="20"/>
        </w:rPr>
        <w:t xml:space="preserve">said </w:t>
      </w:r>
      <w:r w:rsidR="009F74F4" w:rsidRPr="00A36D39">
        <w:rPr>
          <w:rFonts w:asciiTheme="majorHAnsi" w:hAnsiTheme="majorHAnsi"/>
          <w:sz w:val="20"/>
          <w:szCs w:val="20"/>
        </w:rPr>
        <w:t>judicial</w:t>
      </w:r>
      <w:r w:rsidR="00F63985">
        <w:rPr>
          <w:rFonts w:asciiTheme="majorHAnsi" w:hAnsiTheme="majorHAnsi"/>
          <w:sz w:val="20"/>
          <w:szCs w:val="20"/>
        </w:rPr>
        <w:t xml:space="preserve"> </w:t>
      </w:r>
      <w:r>
        <w:rPr>
          <w:rFonts w:asciiTheme="majorHAnsi" w:hAnsiTheme="majorHAnsi"/>
          <w:sz w:val="20"/>
          <w:szCs w:val="20"/>
        </w:rPr>
        <w:t>body</w:t>
      </w:r>
      <w:r w:rsidR="009F74F4" w:rsidRPr="00A36D39">
        <w:rPr>
          <w:rFonts w:asciiTheme="majorHAnsi" w:hAnsiTheme="majorHAnsi"/>
          <w:sz w:val="20"/>
          <w:szCs w:val="20"/>
        </w:rPr>
        <w:t xml:space="preserve">, </w:t>
      </w:r>
      <w:r>
        <w:rPr>
          <w:rFonts w:asciiTheme="majorHAnsi" w:hAnsiTheme="majorHAnsi"/>
          <w:sz w:val="20"/>
          <w:szCs w:val="20"/>
        </w:rPr>
        <w:t xml:space="preserve">which </w:t>
      </w:r>
      <w:r w:rsidR="00F63985">
        <w:rPr>
          <w:rFonts w:asciiTheme="majorHAnsi" w:hAnsiTheme="majorHAnsi"/>
          <w:sz w:val="20"/>
          <w:szCs w:val="20"/>
        </w:rPr>
        <w:t>ruled after his release</w:t>
      </w:r>
      <w:r w:rsidR="009F74F4" w:rsidRPr="00A36D39">
        <w:rPr>
          <w:rFonts w:asciiTheme="majorHAnsi" w:hAnsiTheme="majorHAnsi"/>
          <w:sz w:val="20"/>
          <w:szCs w:val="20"/>
        </w:rPr>
        <w:t xml:space="preserve"> </w:t>
      </w:r>
      <w:r w:rsidR="00F63985">
        <w:rPr>
          <w:rFonts w:asciiTheme="majorHAnsi" w:hAnsiTheme="majorHAnsi"/>
          <w:sz w:val="20"/>
          <w:szCs w:val="20"/>
        </w:rPr>
        <w:t>dismissing the</w:t>
      </w:r>
      <w:r w:rsidR="009F74F4" w:rsidRPr="00A36D39">
        <w:rPr>
          <w:rFonts w:asciiTheme="majorHAnsi" w:hAnsiTheme="majorHAnsi"/>
          <w:sz w:val="20"/>
          <w:szCs w:val="20"/>
        </w:rPr>
        <w:t xml:space="preserve"> </w:t>
      </w:r>
      <w:r w:rsidR="009F74F4" w:rsidRPr="00A36D39">
        <w:rPr>
          <w:rFonts w:asciiTheme="majorHAnsi" w:hAnsiTheme="majorHAnsi"/>
          <w:iCs/>
          <w:sz w:val="20"/>
          <w:szCs w:val="20"/>
        </w:rPr>
        <w:t>h</w:t>
      </w:r>
      <w:r>
        <w:rPr>
          <w:rFonts w:asciiTheme="majorHAnsi" w:hAnsiTheme="majorHAnsi"/>
          <w:iCs/>
          <w:sz w:val="20"/>
          <w:szCs w:val="20"/>
        </w:rPr>
        <w:t>a</w:t>
      </w:r>
      <w:r w:rsidR="009F74F4" w:rsidRPr="00A36D39">
        <w:rPr>
          <w:rFonts w:asciiTheme="majorHAnsi" w:hAnsiTheme="majorHAnsi"/>
          <w:iCs/>
          <w:sz w:val="20"/>
          <w:szCs w:val="20"/>
        </w:rPr>
        <w:t>beas corpus</w:t>
      </w:r>
      <w:r w:rsidR="00F63985">
        <w:rPr>
          <w:rFonts w:asciiTheme="majorHAnsi" w:hAnsiTheme="majorHAnsi"/>
          <w:iCs/>
          <w:sz w:val="20"/>
          <w:szCs w:val="20"/>
        </w:rPr>
        <w:t xml:space="preserve"> </w:t>
      </w:r>
      <w:r>
        <w:rPr>
          <w:rFonts w:asciiTheme="majorHAnsi" w:hAnsiTheme="majorHAnsi"/>
          <w:iCs/>
          <w:sz w:val="20"/>
          <w:szCs w:val="20"/>
        </w:rPr>
        <w:t>claims</w:t>
      </w:r>
      <w:r w:rsidR="009F74F4" w:rsidRPr="00A36D39">
        <w:rPr>
          <w:rFonts w:asciiTheme="majorHAnsi" w:hAnsiTheme="majorHAnsi"/>
          <w:sz w:val="20"/>
          <w:szCs w:val="20"/>
        </w:rPr>
        <w:t xml:space="preserve">. </w:t>
      </w:r>
      <w:r w:rsidR="00F63985">
        <w:rPr>
          <w:rFonts w:asciiTheme="majorHAnsi" w:hAnsiTheme="majorHAnsi"/>
          <w:sz w:val="20"/>
          <w:szCs w:val="20"/>
        </w:rPr>
        <w:t>It is also proven</w:t>
      </w:r>
      <w:r w:rsidR="009F74F4" w:rsidRPr="00A36D39">
        <w:rPr>
          <w:rFonts w:asciiTheme="majorHAnsi" w:hAnsiTheme="majorHAnsi"/>
          <w:sz w:val="20"/>
          <w:szCs w:val="20"/>
        </w:rPr>
        <w:t xml:space="preserve">, </w:t>
      </w:r>
      <w:r w:rsidR="00F63985">
        <w:rPr>
          <w:rFonts w:asciiTheme="majorHAnsi" w:hAnsiTheme="majorHAnsi"/>
          <w:sz w:val="20"/>
          <w:szCs w:val="20"/>
        </w:rPr>
        <w:t>as the</w:t>
      </w:r>
      <w:r w:rsidR="009F74F4" w:rsidRPr="00A36D39">
        <w:rPr>
          <w:rFonts w:asciiTheme="majorHAnsi" w:hAnsiTheme="majorHAnsi"/>
          <w:sz w:val="20"/>
          <w:szCs w:val="20"/>
        </w:rPr>
        <w:t xml:space="preserve"> </w:t>
      </w:r>
      <w:r w:rsidR="00F63985">
        <w:rPr>
          <w:rFonts w:asciiTheme="majorHAnsi" w:hAnsiTheme="majorHAnsi"/>
          <w:sz w:val="20"/>
          <w:szCs w:val="20"/>
        </w:rPr>
        <w:t xml:space="preserve">State </w:t>
      </w:r>
      <w:r>
        <w:rPr>
          <w:rFonts w:asciiTheme="majorHAnsi" w:hAnsiTheme="majorHAnsi"/>
          <w:sz w:val="20"/>
          <w:szCs w:val="20"/>
        </w:rPr>
        <w:t xml:space="preserve">itself </w:t>
      </w:r>
      <w:r w:rsidR="00F63985">
        <w:rPr>
          <w:rFonts w:asciiTheme="majorHAnsi" w:hAnsiTheme="majorHAnsi"/>
          <w:sz w:val="20"/>
          <w:szCs w:val="20"/>
        </w:rPr>
        <w:t>informed in its response</w:t>
      </w:r>
      <w:r w:rsidR="009F74F4" w:rsidRPr="00A36D39">
        <w:rPr>
          <w:rFonts w:asciiTheme="majorHAnsi" w:hAnsiTheme="majorHAnsi"/>
          <w:sz w:val="20"/>
          <w:szCs w:val="20"/>
        </w:rPr>
        <w:t xml:space="preserve">, </w:t>
      </w:r>
      <w:r w:rsidR="00F63985">
        <w:rPr>
          <w:rFonts w:asciiTheme="majorHAnsi" w:hAnsiTheme="majorHAnsi"/>
          <w:sz w:val="20"/>
          <w:szCs w:val="20"/>
        </w:rPr>
        <w:t>that</w:t>
      </w:r>
      <w:r w:rsidR="009F74F4" w:rsidRPr="00A36D39">
        <w:rPr>
          <w:rFonts w:asciiTheme="majorHAnsi" w:hAnsiTheme="majorHAnsi"/>
          <w:sz w:val="20"/>
          <w:szCs w:val="20"/>
        </w:rPr>
        <w:t xml:space="preserve"> </w:t>
      </w:r>
      <w:r w:rsidR="00B533C9">
        <w:rPr>
          <w:rFonts w:asciiTheme="majorHAnsi" w:hAnsiTheme="majorHAnsi"/>
          <w:sz w:val="20"/>
          <w:szCs w:val="20"/>
        </w:rPr>
        <w:t xml:space="preserve">Mr.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w:t>
      </w:r>
      <w:r w:rsidR="00F63985">
        <w:rPr>
          <w:rFonts w:asciiTheme="majorHAnsi" w:hAnsiTheme="majorHAnsi"/>
          <w:sz w:val="20"/>
          <w:szCs w:val="20"/>
        </w:rPr>
        <w:t xml:space="preserve">was included as a </w:t>
      </w:r>
      <w:r w:rsidR="00375133">
        <w:rPr>
          <w:rFonts w:asciiTheme="majorHAnsi" w:hAnsiTheme="majorHAnsi"/>
          <w:sz w:val="20"/>
          <w:szCs w:val="20"/>
        </w:rPr>
        <w:t>victim</w:t>
      </w:r>
      <w:r w:rsidR="00375133" w:rsidRPr="00A36D39">
        <w:rPr>
          <w:rFonts w:asciiTheme="majorHAnsi" w:hAnsiTheme="majorHAnsi"/>
          <w:sz w:val="20"/>
          <w:szCs w:val="20"/>
        </w:rPr>
        <w:t xml:space="preserve"> </w:t>
      </w:r>
      <w:r w:rsidR="00375133">
        <w:rPr>
          <w:rFonts w:asciiTheme="majorHAnsi" w:hAnsiTheme="majorHAnsi"/>
          <w:sz w:val="20"/>
          <w:szCs w:val="20"/>
        </w:rPr>
        <w:t xml:space="preserve">of </w:t>
      </w:r>
      <w:r>
        <w:rPr>
          <w:rFonts w:asciiTheme="majorHAnsi" w:hAnsiTheme="majorHAnsi"/>
          <w:sz w:val="20"/>
          <w:szCs w:val="20"/>
        </w:rPr>
        <w:t xml:space="preserve">political detention </w:t>
      </w:r>
      <w:r w:rsidR="00F63985">
        <w:rPr>
          <w:rFonts w:asciiTheme="majorHAnsi" w:hAnsiTheme="majorHAnsi"/>
          <w:sz w:val="20"/>
          <w:szCs w:val="20"/>
        </w:rPr>
        <w:t xml:space="preserve">and </w:t>
      </w:r>
      <w:r w:rsidR="00973E75">
        <w:rPr>
          <w:rFonts w:asciiTheme="majorHAnsi" w:hAnsiTheme="majorHAnsi"/>
          <w:sz w:val="20"/>
          <w:szCs w:val="20"/>
        </w:rPr>
        <w:t>torture</w:t>
      </w:r>
      <w:r w:rsidR="009F74F4" w:rsidRPr="00A36D39">
        <w:rPr>
          <w:rFonts w:asciiTheme="majorHAnsi" w:hAnsiTheme="majorHAnsi"/>
          <w:sz w:val="20"/>
          <w:szCs w:val="20"/>
        </w:rPr>
        <w:t xml:space="preserve"> </w:t>
      </w:r>
      <w:r w:rsidR="00F63985">
        <w:rPr>
          <w:rFonts w:asciiTheme="majorHAnsi" w:hAnsiTheme="majorHAnsi"/>
          <w:sz w:val="20"/>
          <w:szCs w:val="20"/>
        </w:rPr>
        <w:t>in the</w:t>
      </w:r>
      <w:r w:rsidR="009F74F4" w:rsidRPr="00A36D39">
        <w:rPr>
          <w:rFonts w:asciiTheme="majorHAnsi" w:hAnsiTheme="majorHAnsi"/>
          <w:sz w:val="20"/>
          <w:szCs w:val="20"/>
        </w:rPr>
        <w:t xml:space="preserve"> </w:t>
      </w:r>
      <w:r w:rsidR="00F63985" w:rsidRPr="00A36D39">
        <w:rPr>
          <w:rFonts w:asciiTheme="majorHAnsi" w:hAnsiTheme="majorHAnsi"/>
          <w:sz w:val="20"/>
          <w:szCs w:val="20"/>
        </w:rPr>
        <w:t xml:space="preserve">Report </w:t>
      </w:r>
      <w:r w:rsidR="00C63290" w:rsidRPr="00A36D39">
        <w:rPr>
          <w:rFonts w:asciiTheme="majorHAnsi" w:hAnsiTheme="majorHAnsi"/>
          <w:sz w:val="20"/>
          <w:szCs w:val="20"/>
        </w:rPr>
        <w:t xml:space="preserve">of </w:t>
      </w:r>
      <w:proofErr w:type="spellStart"/>
      <w:r w:rsidR="00F63985" w:rsidRPr="00A36D39">
        <w:rPr>
          <w:rFonts w:asciiTheme="majorHAnsi" w:hAnsiTheme="majorHAnsi"/>
          <w:sz w:val="20"/>
          <w:szCs w:val="20"/>
        </w:rPr>
        <w:t>Valech</w:t>
      </w:r>
      <w:proofErr w:type="spellEnd"/>
      <w:r w:rsidR="00F63985">
        <w:rPr>
          <w:rFonts w:asciiTheme="majorHAnsi" w:hAnsiTheme="majorHAnsi"/>
          <w:sz w:val="20"/>
          <w:szCs w:val="20"/>
        </w:rPr>
        <w:t xml:space="preserve"> </w:t>
      </w:r>
      <w:r w:rsidR="00A36D39">
        <w:rPr>
          <w:rFonts w:asciiTheme="majorHAnsi" w:hAnsiTheme="majorHAnsi"/>
          <w:sz w:val="20"/>
          <w:szCs w:val="20"/>
        </w:rPr>
        <w:t>Commission</w:t>
      </w:r>
      <w:r w:rsidR="009F74F4" w:rsidRPr="00A36D39">
        <w:rPr>
          <w:rFonts w:asciiTheme="majorHAnsi" w:hAnsiTheme="majorHAnsi"/>
          <w:sz w:val="20"/>
          <w:szCs w:val="20"/>
        </w:rPr>
        <w:t xml:space="preserve"> I,</w:t>
      </w:r>
      <w:r w:rsidR="00F63985">
        <w:rPr>
          <w:rFonts w:asciiTheme="majorHAnsi" w:hAnsiTheme="majorHAnsi"/>
          <w:sz w:val="20"/>
          <w:szCs w:val="20"/>
        </w:rPr>
        <w:t xml:space="preserve"> published in</w:t>
      </w:r>
      <w:r w:rsidR="009F74F4" w:rsidRPr="00A36D39">
        <w:rPr>
          <w:rFonts w:asciiTheme="majorHAnsi" w:hAnsiTheme="majorHAnsi"/>
          <w:sz w:val="20"/>
          <w:szCs w:val="20"/>
        </w:rPr>
        <w:t xml:space="preserve"> 2004, </w:t>
      </w:r>
      <w:r w:rsidR="00867C80">
        <w:rPr>
          <w:rFonts w:asciiTheme="majorHAnsi" w:hAnsiTheme="majorHAnsi"/>
          <w:sz w:val="20"/>
          <w:szCs w:val="20"/>
        </w:rPr>
        <w:t>in spite of which</w:t>
      </w:r>
      <w:r w:rsidR="009F74F4" w:rsidRPr="00A36D39">
        <w:rPr>
          <w:rFonts w:asciiTheme="majorHAnsi" w:hAnsiTheme="majorHAnsi"/>
          <w:sz w:val="20"/>
          <w:szCs w:val="20"/>
        </w:rPr>
        <w:t xml:space="preserve"> </w:t>
      </w:r>
      <w:r w:rsidR="00867C80">
        <w:rPr>
          <w:rFonts w:asciiTheme="majorHAnsi" w:hAnsiTheme="majorHAnsi"/>
          <w:sz w:val="20"/>
          <w:szCs w:val="20"/>
        </w:rPr>
        <w:t xml:space="preserve">no criminal </w:t>
      </w:r>
      <w:r>
        <w:rPr>
          <w:rFonts w:asciiTheme="majorHAnsi" w:hAnsiTheme="majorHAnsi"/>
          <w:sz w:val="20"/>
          <w:szCs w:val="20"/>
        </w:rPr>
        <w:t xml:space="preserve">investigation </w:t>
      </w:r>
      <w:r w:rsidR="00867C80">
        <w:rPr>
          <w:rFonts w:asciiTheme="majorHAnsi" w:hAnsiTheme="majorHAnsi"/>
          <w:sz w:val="20"/>
          <w:szCs w:val="20"/>
        </w:rPr>
        <w:t>whatsoever was initiated in order to clarify</w:t>
      </w:r>
      <w:r w:rsidR="009F74F4" w:rsidRPr="00A36D39">
        <w:rPr>
          <w:rFonts w:asciiTheme="majorHAnsi" w:hAnsiTheme="majorHAnsi"/>
          <w:sz w:val="20"/>
          <w:szCs w:val="20"/>
        </w:rPr>
        <w:t xml:space="preserve"> </w:t>
      </w:r>
      <w:r w:rsidR="00867C80">
        <w:rPr>
          <w:rFonts w:asciiTheme="majorHAnsi" w:hAnsiTheme="majorHAnsi"/>
          <w:sz w:val="20"/>
          <w:szCs w:val="20"/>
        </w:rPr>
        <w:t xml:space="preserve">the </w:t>
      </w:r>
      <w:r>
        <w:rPr>
          <w:rFonts w:asciiTheme="majorHAnsi" w:hAnsiTheme="majorHAnsi"/>
          <w:sz w:val="20"/>
          <w:szCs w:val="20"/>
        </w:rPr>
        <w:t>denounced events</w:t>
      </w:r>
      <w:r w:rsidR="009F74F4" w:rsidRPr="00A36D39">
        <w:rPr>
          <w:rFonts w:asciiTheme="majorHAnsi" w:hAnsiTheme="majorHAnsi"/>
          <w:sz w:val="20"/>
          <w:szCs w:val="20"/>
        </w:rPr>
        <w:t xml:space="preserve">. </w:t>
      </w:r>
      <w:r w:rsidR="00867C80">
        <w:rPr>
          <w:rFonts w:asciiTheme="majorHAnsi" w:hAnsiTheme="majorHAnsi"/>
          <w:sz w:val="20"/>
          <w:szCs w:val="20"/>
        </w:rPr>
        <w:t>Thirdly</w:t>
      </w:r>
      <w:r w:rsidR="009F74F4" w:rsidRPr="00A36D39">
        <w:rPr>
          <w:rFonts w:asciiTheme="majorHAnsi" w:hAnsiTheme="majorHAnsi"/>
          <w:sz w:val="20"/>
          <w:szCs w:val="20"/>
        </w:rPr>
        <w:t xml:space="preserve">, </w:t>
      </w:r>
      <w:r w:rsidR="00B533C9">
        <w:rPr>
          <w:rFonts w:asciiTheme="majorHAnsi" w:hAnsiTheme="majorHAnsi"/>
          <w:sz w:val="20"/>
          <w:szCs w:val="20"/>
        </w:rPr>
        <w:t xml:space="preserve">Mr. </w:t>
      </w:r>
      <w:proofErr w:type="spellStart"/>
      <w:r w:rsidR="009F74F4" w:rsidRPr="00A36D39">
        <w:rPr>
          <w:rFonts w:asciiTheme="majorHAnsi" w:hAnsiTheme="majorHAnsi"/>
          <w:sz w:val="20"/>
          <w:szCs w:val="20"/>
        </w:rPr>
        <w:t>Gerding</w:t>
      </w:r>
      <w:proofErr w:type="spellEnd"/>
      <w:r w:rsidR="009F74F4" w:rsidRPr="00A36D39">
        <w:rPr>
          <w:rFonts w:asciiTheme="majorHAnsi" w:hAnsiTheme="majorHAnsi"/>
          <w:sz w:val="20"/>
          <w:szCs w:val="20"/>
        </w:rPr>
        <w:t xml:space="preserve"> </w:t>
      </w:r>
      <w:r>
        <w:rPr>
          <w:rFonts w:asciiTheme="majorHAnsi" w:hAnsiTheme="majorHAnsi"/>
          <w:sz w:val="20"/>
          <w:szCs w:val="20"/>
        </w:rPr>
        <w:t xml:space="preserve">told the press in full detail about </w:t>
      </w:r>
      <w:r w:rsidR="00867C80">
        <w:rPr>
          <w:rFonts w:asciiTheme="majorHAnsi" w:hAnsiTheme="majorHAnsi"/>
          <w:sz w:val="20"/>
          <w:szCs w:val="20"/>
        </w:rPr>
        <w:t xml:space="preserve">the ill-treatment he </w:t>
      </w:r>
      <w:r>
        <w:rPr>
          <w:rFonts w:asciiTheme="majorHAnsi" w:hAnsiTheme="majorHAnsi"/>
          <w:sz w:val="20"/>
          <w:szCs w:val="20"/>
        </w:rPr>
        <w:t xml:space="preserve">had </w:t>
      </w:r>
      <w:r w:rsidR="00867C80">
        <w:rPr>
          <w:rFonts w:asciiTheme="majorHAnsi" w:hAnsiTheme="majorHAnsi"/>
          <w:sz w:val="20"/>
          <w:szCs w:val="20"/>
        </w:rPr>
        <w:t>suffered</w:t>
      </w:r>
      <w:r w:rsidR="009F74F4" w:rsidRPr="00A36D39">
        <w:rPr>
          <w:rFonts w:asciiTheme="majorHAnsi" w:hAnsiTheme="majorHAnsi"/>
          <w:sz w:val="20"/>
          <w:szCs w:val="20"/>
        </w:rPr>
        <w:t xml:space="preserve">, </w:t>
      </w:r>
      <w:r w:rsidR="00867C80">
        <w:rPr>
          <w:rFonts w:asciiTheme="majorHAnsi" w:hAnsiTheme="majorHAnsi"/>
          <w:sz w:val="20"/>
          <w:szCs w:val="20"/>
        </w:rPr>
        <w:t xml:space="preserve">and </w:t>
      </w:r>
      <w:r>
        <w:rPr>
          <w:rFonts w:asciiTheme="majorHAnsi" w:hAnsiTheme="majorHAnsi"/>
          <w:sz w:val="20"/>
          <w:szCs w:val="20"/>
        </w:rPr>
        <w:t xml:space="preserve">this </w:t>
      </w:r>
      <w:r w:rsidR="00867C80">
        <w:rPr>
          <w:rFonts w:asciiTheme="majorHAnsi" w:hAnsiTheme="majorHAnsi"/>
          <w:sz w:val="20"/>
          <w:szCs w:val="20"/>
        </w:rPr>
        <w:t>public denunciation was disseminated</w:t>
      </w:r>
      <w:r w:rsidR="009F74F4" w:rsidRPr="00A36D39">
        <w:rPr>
          <w:rFonts w:asciiTheme="majorHAnsi" w:hAnsiTheme="majorHAnsi"/>
          <w:sz w:val="20"/>
          <w:szCs w:val="20"/>
        </w:rPr>
        <w:t xml:space="preserve"> </w:t>
      </w:r>
      <w:r w:rsidR="00867C80">
        <w:rPr>
          <w:rFonts w:asciiTheme="majorHAnsi" w:hAnsiTheme="majorHAnsi"/>
          <w:sz w:val="20"/>
          <w:szCs w:val="20"/>
        </w:rPr>
        <w:t>by a national newspaper at least once</w:t>
      </w:r>
      <w:r w:rsidR="009F74F4" w:rsidRPr="00A36D39">
        <w:rPr>
          <w:rFonts w:asciiTheme="majorHAnsi" w:hAnsiTheme="majorHAnsi"/>
          <w:sz w:val="20"/>
          <w:szCs w:val="20"/>
        </w:rPr>
        <w:t xml:space="preserve">, </w:t>
      </w:r>
      <w:r w:rsidR="00867C80">
        <w:rPr>
          <w:rFonts w:asciiTheme="majorHAnsi" w:hAnsiTheme="majorHAnsi"/>
          <w:sz w:val="20"/>
          <w:szCs w:val="20"/>
        </w:rPr>
        <w:t>in an a</w:t>
      </w:r>
      <w:r w:rsidR="00C63290" w:rsidRPr="00A36D39">
        <w:rPr>
          <w:rFonts w:asciiTheme="majorHAnsi" w:hAnsiTheme="majorHAnsi"/>
          <w:sz w:val="20"/>
          <w:szCs w:val="20"/>
        </w:rPr>
        <w:t>rticle</w:t>
      </w:r>
      <w:r w:rsidR="009F74F4" w:rsidRPr="00A36D39">
        <w:rPr>
          <w:rFonts w:asciiTheme="majorHAnsi" w:hAnsiTheme="majorHAnsi"/>
          <w:sz w:val="20"/>
          <w:szCs w:val="20"/>
        </w:rPr>
        <w:t xml:space="preserve"> </w:t>
      </w:r>
      <w:r w:rsidR="00867C80">
        <w:rPr>
          <w:rFonts w:asciiTheme="majorHAnsi" w:hAnsiTheme="majorHAnsi"/>
          <w:sz w:val="20"/>
          <w:szCs w:val="20"/>
        </w:rPr>
        <w:t>published on</w:t>
      </w:r>
      <w:r w:rsidR="009F74F4" w:rsidRPr="00A36D39">
        <w:rPr>
          <w:rFonts w:asciiTheme="majorHAnsi" w:hAnsiTheme="majorHAnsi"/>
          <w:sz w:val="20"/>
          <w:szCs w:val="20"/>
        </w:rPr>
        <w:t xml:space="preserve"> </w:t>
      </w:r>
      <w:r w:rsidR="00C63290" w:rsidRPr="00A36D39">
        <w:rPr>
          <w:rFonts w:asciiTheme="majorHAnsi" w:hAnsiTheme="majorHAnsi"/>
          <w:sz w:val="20"/>
          <w:szCs w:val="20"/>
        </w:rPr>
        <w:t>September</w:t>
      </w:r>
      <w:r w:rsidR="009F74F4" w:rsidRPr="00A36D39">
        <w:rPr>
          <w:rFonts w:asciiTheme="majorHAnsi" w:hAnsiTheme="majorHAnsi"/>
          <w:sz w:val="20"/>
          <w:szCs w:val="20"/>
        </w:rPr>
        <w:t xml:space="preserve"> </w:t>
      </w:r>
      <w:r w:rsidR="00867C80">
        <w:rPr>
          <w:rFonts w:asciiTheme="majorHAnsi" w:hAnsiTheme="majorHAnsi"/>
          <w:sz w:val="20"/>
          <w:szCs w:val="20"/>
        </w:rPr>
        <w:t>8,</w:t>
      </w:r>
      <w:r w:rsidR="009F74F4" w:rsidRPr="00A36D39">
        <w:rPr>
          <w:rFonts w:asciiTheme="majorHAnsi" w:hAnsiTheme="majorHAnsi"/>
          <w:sz w:val="20"/>
          <w:szCs w:val="20"/>
        </w:rPr>
        <w:t xml:space="preserve"> 1989.</w:t>
      </w:r>
    </w:p>
    <w:p w14:paraId="6F1A93A6" w14:textId="0E6E5E26" w:rsidR="00AA44F5" w:rsidRPr="00A36D39" w:rsidRDefault="00E977EA" w:rsidP="00AA44F5">
      <w:pPr>
        <w:pStyle w:val="ListParagraph"/>
        <w:numPr>
          <w:ilvl w:val="0"/>
          <w:numId w:val="103"/>
        </w:numPr>
        <w:suppressAutoHyphens/>
        <w:spacing w:after="240"/>
        <w:jc w:val="both"/>
        <w:rPr>
          <w:rFonts w:asciiTheme="majorHAnsi" w:hAnsiTheme="majorHAnsi"/>
          <w:sz w:val="20"/>
          <w:szCs w:val="20"/>
          <w:lang w:eastAsia="en-US"/>
        </w:rPr>
      </w:pPr>
      <w:r>
        <w:rPr>
          <w:rFonts w:asciiTheme="majorHAnsi" w:hAnsiTheme="majorHAnsi"/>
          <w:sz w:val="20"/>
          <w:szCs w:val="20"/>
        </w:rPr>
        <w:t>Thus</w:t>
      </w:r>
      <w:r w:rsidR="00AA44F5" w:rsidRPr="00A36D39">
        <w:rPr>
          <w:rFonts w:asciiTheme="majorHAnsi" w:hAnsiTheme="majorHAnsi"/>
          <w:sz w:val="20"/>
          <w:szCs w:val="20"/>
        </w:rPr>
        <w:t xml:space="preserve">, </w:t>
      </w:r>
      <w:r w:rsidR="00B9467A">
        <w:rPr>
          <w:rFonts w:asciiTheme="majorHAnsi" w:hAnsiTheme="majorHAnsi"/>
          <w:sz w:val="20"/>
          <w:szCs w:val="20"/>
        </w:rPr>
        <w:t>in light of the above</w:t>
      </w:r>
      <w:r w:rsidR="00AA44F5" w:rsidRPr="00A36D39">
        <w:rPr>
          <w:rFonts w:asciiTheme="majorHAnsi" w:hAnsiTheme="majorHAnsi"/>
          <w:sz w:val="20"/>
          <w:szCs w:val="20"/>
        </w:rPr>
        <w:t xml:space="preserve">, </w:t>
      </w:r>
      <w:r w:rsidR="00B9467A">
        <w:rPr>
          <w:rFonts w:asciiTheme="majorHAnsi" w:hAnsiTheme="majorHAnsi"/>
          <w:sz w:val="20"/>
          <w:szCs w:val="20"/>
        </w:rPr>
        <w:t xml:space="preserve">and </w:t>
      </w:r>
      <w:r>
        <w:rPr>
          <w:rFonts w:asciiTheme="majorHAnsi" w:hAnsiTheme="majorHAnsi"/>
          <w:sz w:val="20"/>
          <w:szCs w:val="20"/>
        </w:rPr>
        <w:t xml:space="preserve">of </w:t>
      </w:r>
      <w:r w:rsidR="00B9467A">
        <w:rPr>
          <w:rFonts w:asciiTheme="majorHAnsi" w:hAnsiTheme="majorHAnsi"/>
          <w:sz w:val="20"/>
          <w:szCs w:val="20"/>
        </w:rPr>
        <w:t>the fact that</w:t>
      </w:r>
      <w:r w:rsidR="00AA44F5" w:rsidRPr="00A36D39">
        <w:rPr>
          <w:rFonts w:asciiTheme="majorHAnsi" w:hAnsiTheme="majorHAnsi"/>
          <w:sz w:val="20"/>
          <w:szCs w:val="20"/>
        </w:rPr>
        <w:t xml:space="preserve"> </w:t>
      </w:r>
      <w:r w:rsidR="009244BD">
        <w:rPr>
          <w:rFonts w:asciiTheme="majorHAnsi" w:hAnsiTheme="majorHAnsi"/>
          <w:sz w:val="20"/>
          <w:szCs w:val="20"/>
        </w:rPr>
        <w:t>the State</w:t>
      </w:r>
      <w:r w:rsidR="00AA44F5" w:rsidRPr="00A36D39">
        <w:rPr>
          <w:rFonts w:asciiTheme="majorHAnsi" w:hAnsiTheme="majorHAnsi"/>
          <w:sz w:val="20"/>
          <w:szCs w:val="20"/>
        </w:rPr>
        <w:t xml:space="preserve"> </w:t>
      </w:r>
      <w:r w:rsidR="00B9467A">
        <w:rPr>
          <w:rFonts w:asciiTheme="majorHAnsi" w:hAnsiTheme="majorHAnsi"/>
          <w:sz w:val="20"/>
          <w:szCs w:val="20"/>
        </w:rPr>
        <w:t xml:space="preserve">has not invoked the </w:t>
      </w:r>
      <w:r>
        <w:rPr>
          <w:rFonts w:asciiTheme="majorHAnsi" w:hAnsiTheme="majorHAnsi"/>
          <w:sz w:val="20"/>
          <w:szCs w:val="20"/>
        </w:rPr>
        <w:t xml:space="preserve">exception of </w:t>
      </w:r>
      <w:r w:rsidR="00B9467A">
        <w:rPr>
          <w:rFonts w:asciiTheme="majorHAnsi" w:hAnsiTheme="majorHAnsi"/>
          <w:sz w:val="20"/>
          <w:szCs w:val="20"/>
        </w:rPr>
        <w:t>lack of exhaustion of local remedies</w:t>
      </w:r>
      <w:r w:rsidR="00AA44F5" w:rsidRPr="00A36D39">
        <w:rPr>
          <w:rFonts w:asciiTheme="majorHAnsi" w:hAnsiTheme="majorHAnsi"/>
          <w:sz w:val="20"/>
          <w:szCs w:val="20"/>
        </w:rPr>
        <w:t xml:space="preserve"> </w:t>
      </w:r>
      <w:r w:rsidR="00011404">
        <w:rPr>
          <w:rFonts w:asciiTheme="majorHAnsi" w:hAnsiTheme="majorHAnsi"/>
          <w:sz w:val="20"/>
          <w:szCs w:val="20"/>
        </w:rPr>
        <w:t xml:space="preserve">nor questioned the suitability of the remedies </w:t>
      </w:r>
      <w:r>
        <w:rPr>
          <w:rFonts w:asciiTheme="majorHAnsi" w:hAnsiTheme="majorHAnsi"/>
          <w:sz w:val="20"/>
          <w:szCs w:val="20"/>
        </w:rPr>
        <w:t xml:space="preserve">initiated </w:t>
      </w:r>
      <w:r w:rsidR="00011404">
        <w:rPr>
          <w:rFonts w:asciiTheme="majorHAnsi" w:hAnsiTheme="majorHAnsi"/>
          <w:sz w:val="20"/>
          <w:szCs w:val="20"/>
        </w:rPr>
        <w:t>by</w:t>
      </w:r>
      <w:r w:rsidR="00AA44F5" w:rsidRPr="00A36D39">
        <w:rPr>
          <w:rFonts w:asciiTheme="majorHAnsi" w:hAnsiTheme="majorHAnsi"/>
          <w:sz w:val="20"/>
          <w:szCs w:val="20"/>
        </w:rPr>
        <w:t xml:space="preserve"> </w:t>
      </w:r>
      <w:r w:rsidR="00C63290" w:rsidRPr="00A36D39">
        <w:rPr>
          <w:rFonts w:asciiTheme="majorHAnsi" w:hAnsiTheme="majorHAnsi"/>
          <w:sz w:val="20"/>
          <w:szCs w:val="20"/>
        </w:rPr>
        <w:t>the petitioner</w:t>
      </w:r>
      <w:r w:rsidR="00AA44F5" w:rsidRPr="00A36D39">
        <w:rPr>
          <w:rFonts w:asciiTheme="majorHAnsi" w:hAnsiTheme="majorHAnsi"/>
          <w:sz w:val="20"/>
          <w:szCs w:val="20"/>
        </w:rPr>
        <w:t xml:space="preserve"> </w:t>
      </w:r>
      <w:r w:rsidR="00011404">
        <w:rPr>
          <w:rFonts w:asciiTheme="majorHAnsi" w:hAnsiTheme="majorHAnsi"/>
          <w:sz w:val="20"/>
          <w:szCs w:val="20"/>
        </w:rPr>
        <w:t>in relation to the</w:t>
      </w:r>
      <w:r w:rsidR="00AA44F5" w:rsidRPr="00A36D39">
        <w:rPr>
          <w:rFonts w:asciiTheme="majorHAnsi" w:hAnsiTheme="majorHAnsi"/>
          <w:sz w:val="20"/>
          <w:szCs w:val="20"/>
        </w:rPr>
        <w:t xml:space="preserve"> </w:t>
      </w:r>
      <w:r w:rsidR="00973E75">
        <w:rPr>
          <w:rFonts w:asciiTheme="majorHAnsi" w:hAnsiTheme="majorHAnsi"/>
          <w:sz w:val="20"/>
          <w:szCs w:val="20"/>
        </w:rPr>
        <w:t>torture</w:t>
      </w:r>
      <w:r w:rsidR="00AA44F5" w:rsidRPr="00A36D39">
        <w:rPr>
          <w:rFonts w:asciiTheme="majorHAnsi" w:hAnsiTheme="majorHAnsi"/>
          <w:sz w:val="20"/>
          <w:szCs w:val="20"/>
        </w:rPr>
        <w:t xml:space="preserve">s </w:t>
      </w:r>
      <w:r w:rsidR="00011404">
        <w:rPr>
          <w:rFonts w:asciiTheme="majorHAnsi" w:hAnsiTheme="majorHAnsi"/>
          <w:sz w:val="20"/>
          <w:szCs w:val="20"/>
        </w:rPr>
        <w:t xml:space="preserve">and detention he </w:t>
      </w:r>
      <w:r>
        <w:rPr>
          <w:rFonts w:asciiTheme="majorHAnsi" w:hAnsiTheme="majorHAnsi"/>
          <w:sz w:val="20"/>
          <w:szCs w:val="20"/>
        </w:rPr>
        <w:t xml:space="preserve">reports in </w:t>
      </w:r>
      <w:r w:rsidR="00011404">
        <w:rPr>
          <w:rFonts w:asciiTheme="majorHAnsi" w:hAnsiTheme="majorHAnsi"/>
          <w:sz w:val="20"/>
          <w:szCs w:val="20"/>
        </w:rPr>
        <w:t>his</w:t>
      </w:r>
      <w:r w:rsidR="00AA44F5" w:rsidRPr="00A36D39">
        <w:rPr>
          <w:rFonts w:asciiTheme="majorHAnsi" w:hAnsiTheme="majorHAnsi"/>
          <w:sz w:val="20"/>
          <w:szCs w:val="20"/>
        </w:rPr>
        <w:t xml:space="preserve"> </w:t>
      </w:r>
      <w:r w:rsidR="00C63290" w:rsidRPr="00A36D39">
        <w:rPr>
          <w:rFonts w:asciiTheme="majorHAnsi" w:hAnsiTheme="majorHAnsi"/>
          <w:sz w:val="20"/>
          <w:szCs w:val="20"/>
        </w:rPr>
        <w:t>petition</w:t>
      </w:r>
      <w:r w:rsidR="00AA44F5" w:rsidRPr="00A36D39">
        <w:rPr>
          <w:rFonts w:asciiTheme="majorHAnsi" w:hAnsiTheme="majorHAnsi"/>
          <w:sz w:val="20"/>
          <w:szCs w:val="20"/>
        </w:rPr>
        <w:t xml:space="preserve">, </w:t>
      </w:r>
      <w:r w:rsidR="00011404">
        <w:rPr>
          <w:rFonts w:asciiTheme="majorHAnsi" w:hAnsiTheme="majorHAnsi"/>
          <w:sz w:val="20"/>
          <w:szCs w:val="20"/>
        </w:rPr>
        <w:t>the</w:t>
      </w:r>
      <w:r w:rsidR="00AA44F5" w:rsidRPr="00A36D39">
        <w:rPr>
          <w:rFonts w:asciiTheme="majorHAnsi" w:hAnsiTheme="majorHAnsi"/>
          <w:sz w:val="20"/>
          <w:szCs w:val="20"/>
        </w:rPr>
        <w:t xml:space="preserve"> </w:t>
      </w:r>
      <w:r>
        <w:rPr>
          <w:rFonts w:asciiTheme="majorHAnsi" w:hAnsiTheme="majorHAnsi"/>
          <w:sz w:val="20"/>
          <w:szCs w:val="20"/>
        </w:rPr>
        <w:t xml:space="preserve">IACHR </w:t>
      </w:r>
      <w:r w:rsidR="00AA44F5" w:rsidRPr="00A36D39">
        <w:rPr>
          <w:rFonts w:asciiTheme="majorHAnsi" w:hAnsiTheme="majorHAnsi"/>
          <w:sz w:val="20"/>
          <w:szCs w:val="20"/>
        </w:rPr>
        <w:t>consider</w:t>
      </w:r>
      <w:r w:rsidR="00011404">
        <w:rPr>
          <w:rFonts w:asciiTheme="majorHAnsi" w:hAnsiTheme="majorHAnsi"/>
          <w:sz w:val="20"/>
          <w:szCs w:val="20"/>
        </w:rPr>
        <w:t xml:space="preserve">s that </w:t>
      </w:r>
      <w:r w:rsidR="00B533C9">
        <w:rPr>
          <w:rFonts w:asciiTheme="majorHAnsi" w:hAnsiTheme="majorHAnsi"/>
          <w:sz w:val="20"/>
          <w:szCs w:val="20"/>
        </w:rPr>
        <w:t xml:space="preserve">Mr. </w:t>
      </w:r>
      <w:proofErr w:type="spellStart"/>
      <w:r w:rsidR="00AA44F5" w:rsidRPr="00A36D39">
        <w:rPr>
          <w:rFonts w:asciiTheme="majorHAnsi" w:hAnsiTheme="majorHAnsi"/>
          <w:sz w:val="20"/>
          <w:szCs w:val="20"/>
        </w:rPr>
        <w:t>Gerding</w:t>
      </w:r>
      <w:r w:rsidR="00011404">
        <w:rPr>
          <w:rFonts w:asciiTheme="majorHAnsi" w:hAnsiTheme="majorHAnsi"/>
          <w:sz w:val="20"/>
          <w:szCs w:val="20"/>
        </w:rPr>
        <w:t>’s</w:t>
      </w:r>
      <w:proofErr w:type="spellEnd"/>
      <w:r w:rsidR="00011404">
        <w:rPr>
          <w:rFonts w:asciiTheme="majorHAnsi" w:hAnsiTheme="majorHAnsi"/>
          <w:sz w:val="20"/>
          <w:szCs w:val="20"/>
        </w:rPr>
        <w:t xml:space="preserve"> case</w:t>
      </w:r>
      <w:r w:rsidR="00AA44F5" w:rsidRPr="00A36D39">
        <w:rPr>
          <w:rFonts w:asciiTheme="majorHAnsi" w:hAnsiTheme="majorHAnsi"/>
          <w:sz w:val="20"/>
          <w:szCs w:val="20"/>
        </w:rPr>
        <w:t xml:space="preserve"> </w:t>
      </w:r>
      <w:r w:rsidR="00011404">
        <w:rPr>
          <w:rFonts w:asciiTheme="majorHAnsi" w:hAnsiTheme="majorHAnsi"/>
          <w:sz w:val="20"/>
          <w:szCs w:val="20"/>
        </w:rPr>
        <w:t>falls within the exception of unjustified delay in</w:t>
      </w:r>
      <w:r w:rsidR="00AA44F5" w:rsidRPr="00A36D39">
        <w:rPr>
          <w:rFonts w:asciiTheme="majorHAnsi" w:hAnsiTheme="majorHAnsi"/>
          <w:sz w:val="20"/>
          <w:szCs w:val="20"/>
        </w:rPr>
        <w:t xml:space="preserve"> </w:t>
      </w:r>
      <w:r>
        <w:rPr>
          <w:rFonts w:asciiTheme="majorHAnsi" w:hAnsiTheme="majorHAnsi"/>
          <w:sz w:val="20"/>
          <w:szCs w:val="20"/>
        </w:rPr>
        <w:t xml:space="preserve">the </w:t>
      </w:r>
      <w:r w:rsidR="00011404">
        <w:rPr>
          <w:rFonts w:asciiTheme="majorHAnsi" w:hAnsiTheme="majorHAnsi"/>
          <w:sz w:val="20"/>
          <w:szCs w:val="20"/>
        </w:rPr>
        <w:t>exhaustion of domestic remedies</w:t>
      </w:r>
      <w:r w:rsidR="00AA44F5" w:rsidRPr="00A36D39">
        <w:rPr>
          <w:rFonts w:asciiTheme="majorHAnsi" w:hAnsiTheme="majorHAnsi"/>
          <w:sz w:val="20"/>
          <w:szCs w:val="20"/>
        </w:rPr>
        <w:t xml:space="preserve"> </w:t>
      </w:r>
      <w:r w:rsidR="00011404">
        <w:rPr>
          <w:rFonts w:asciiTheme="majorHAnsi" w:hAnsiTheme="majorHAnsi"/>
          <w:sz w:val="20"/>
          <w:szCs w:val="20"/>
        </w:rPr>
        <w:t>set forth in</w:t>
      </w:r>
      <w:r w:rsidR="00AA44F5" w:rsidRPr="00A36D39">
        <w:rPr>
          <w:rFonts w:asciiTheme="majorHAnsi" w:hAnsiTheme="majorHAnsi"/>
          <w:sz w:val="20"/>
          <w:szCs w:val="20"/>
        </w:rPr>
        <w:t xml:space="preserve"> </w:t>
      </w:r>
      <w:r w:rsidR="00C63290" w:rsidRPr="00A36D39">
        <w:rPr>
          <w:rFonts w:asciiTheme="majorHAnsi" w:hAnsiTheme="majorHAnsi"/>
          <w:sz w:val="20"/>
          <w:szCs w:val="20"/>
        </w:rPr>
        <w:t>article</w:t>
      </w:r>
      <w:r w:rsidR="00AA44F5" w:rsidRPr="00A36D39">
        <w:rPr>
          <w:rFonts w:asciiTheme="majorHAnsi" w:hAnsiTheme="majorHAnsi"/>
          <w:sz w:val="20"/>
          <w:szCs w:val="20"/>
        </w:rPr>
        <w:t xml:space="preserve"> 46.2.c</w:t>
      </w:r>
      <w:r w:rsidR="00AC1B43">
        <w:rPr>
          <w:rFonts w:asciiTheme="majorHAnsi" w:hAnsiTheme="majorHAnsi"/>
          <w:sz w:val="20"/>
          <w:szCs w:val="20"/>
        </w:rPr>
        <w:t>)</w:t>
      </w:r>
      <w:r w:rsidR="00F36F3D">
        <w:rPr>
          <w:rFonts w:asciiTheme="majorHAnsi" w:hAnsiTheme="majorHAnsi"/>
          <w:sz w:val="20"/>
          <w:szCs w:val="20"/>
        </w:rPr>
        <w:t xml:space="preserve"> </w:t>
      </w:r>
      <w:r w:rsidR="00C63290" w:rsidRPr="00A36D39">
        <w:rPr>
          <w:rFonts w:asciiTheme="majorHAnsi" w:hAnsiTheme="majorHAnsi"/>
          <w:sz w:val="20"/>
          <w:szCs w:val="20"/>
        </w:rPr>
        <w:t>of the American Convention</w:t>
      </w:r>
      <w:r w:rsidR="00AA44F5" w:rsidRPr="00A36D39">
        <w:rPr>
          <w:rFonts w:asciiTheme="majorHAnsi" w:hAnsiTheme="majorHAnsi"/>
          <w:sz w:val="20"/>
          <w:szCs w:val="20"/>
        </w:rPr>
        <w:t xml:space="preserve"> </w:t>
      </w:r>
      <w:r w:rsidR="00F36F3D">
        <w:rPr>
          <w:rFonts w:asciiTheme="majorHAnsi" w:hAnsiTheme="majorHAnsi"/>
          <w:sz w:val="20"/>
          <w:szCs w:val="20"/>
        </w:rPr>
        <w:t>and</w:t>
      </w:r>
      <w:r w:rsidR="00AA44F5" w:rsidRPr="00A36D39">
        <w:rPr>
          <w:rFonts w:asciiTheme="majorHAnsi" w:hAnsiTheme="majorHAnsi"/>
          <w:sz w:val="20"/>
          <w:szCs w:val="20"/>
        </w:rPr>
        <w:t xml:space="preserve"> 31.2.c</w:t>
      </w:r>
      <w:r w:rsidR="00AC1B43">
        <w:rPr>
          <w:rFonts w:asciiTheme="majorHAnsi" w:hAnsiTheme="majorHAnsi"/>
          <w:sz w:val="20"/>
          <w:szCs w:val="20"/>
        </w:rPr>
        <w:t>)</w:t>
      </w:r>
      <w:r w:rsidR="00F36F3D">
        <w:rPr>
          <w:rFonts w:asciiTheme="majorHAnsi" w:hAnsiTheme="majorHAnsi"/>
          <w:sz w:val="20"/>
          <w:szCs w:val="20"/>
        </w:rPr>
        <w:t xml:space="preserve"> of the</w:t>
      </w:r>
      <w:r w:rsidR="00011404">
        <w:rPr>
          <w:rFonts w:asciiTheme="majorHAnsi" w:hAnsiTheme="majorHAnsi"/>
          <w:sz w:val="20"/>
          <w:szCs w:val="20"/>
        </w:rPr>
        <w:t xml:space="preserve"> </w:t>
      </w:r>
      <w:r w:rsidR="00F36F3D" w:rsidRPr="00A36D39">
        <w:rPr>
          <w:rFonts w:asciiTheme="majorHAnsi" w:hAnsiTheme="majorHAnsi"/>
          <w:sz w:val="20"/>
          <w:szCs w:val="20"/>
        </w:rPr>
        <w:t>IACHR</w:t>
      </w:r>
      <w:r w:rsidR="00F36F3D">
        <w:rPr>
          <w:rFonts w:asciiTheme="majorHAnsi" w:hAnsiTheme="majorHAnsi"/>
          <w:sz w:val="20"/>
          <w:szCs w:val="20"/>
        </w:rPr>
        <w:t xml:space="preserve"> ‘s </w:t>
      </w:r>
      <w:r w:rsidR="00011404">
        <w:rPr>
          <w:rFonts w:asciiTheme="majorHAnsi" w:hAnsiTheme="majorHAnsi"/>
          <w:sz w:val="20"/>
          <w:szCs w:val="20"/>
        </w:rPr>
        <w:t>Rules for Procedure</w:t>
      </w:r>
      <w:r w:rsidR="00AA44F5" w:rsidRPr="00A36D39">
        <w:rPr>
          <w:rFonts w:asciiTheme="majorHAnsi" w:hAnsiTheme="majorHAnsi"/>
          <w:sz w:val="20"/>
          <w:szCs w:val="20"/>
        </w:rPr>
        <w:t xml:space="preserve">. </w:t>
      </w:r>
    </w:p>
    <w:p w14:paraId="68423524" w14:textId="3E736361" w:rsidR="00AA44F5" w:rsidRPr="00A36D39" w:rsidRDefault="00F36F3D" w:rsidP="00E977EA">
      <w:pPr>
        <w:pStyle w:val="ListParagraph"/>
        <w:numPr>
          <w:ilvl w:val="0"/>
          <w:numId w:val="103"/>
        </w:numPr>
        <w:jc w:val="both"/>
        <w:rPr>
          <w:rFonts w:ascii="Times New Roman" w:hAnsi="Times New Roman"/>
          <w:lang w:eastAsia="es-CL"/>
        </w:rPr>
      </w:pPr>
      <w:r>
        <w:rPr>
          <w:rFonts w:asciiTheme="majorHAnsi" w:hAnsiTheme="majorHAnsi"/>
          <w:sz w:val="20"/>
          <w:szCs w:val="20"/>
        </w:rPr>
        <w:t xml:space="preserve">Regarding the allegedly arbitrary arrest </w:t>
      </w:r>
      <w:r w:rsidR="00E977EA">
        <w:rPr>
          <w:rFonts w:asciiTheme="majorHAnsi" w:hAnsiTheme="majorHAnsi"/>
          <w:sz w:val="20"/>
          <w:szCs w:val="20"/>
        </w:rPr>
        <w:t xml:space="preserve">of which </w:t>
      </w:r>
      <w:r>
        <w:rPr>
          <w:rFonts w:asciiTheme="majorHAnsi" w:hAnsiTheme="majorHAnsi"/>
          <w:sz w:val="20"/>
          <w:szCs w:val="20"/>
        </w:rPr>
        <w:t xml:space="preserve">Mr. </w:t>
      </w:r>
      <w:proofErr w:type="spellStart"/>
      <w:r w:rsidRPr="00A36D39">
        <w:rPr>
          <w:rFonts w:asciiTheme="majorHAnsi" w:hAnsiTheme="majorHAnsi"/>
          <w:sz w:val="20"/>
          <w:szCs w:val="20"/>
        </w:rPr>
        <w:t>Gerding</w:t>
      </w:r>
      <w:proofErr w:type="spellEnd"/>
      <w:r>
        <w:rPr>
          <w:rFonts w:asciiTheme="majorHAnsi" w:hAnsiTheme="majorHAnsi"/>
          <w:sz w:val="20"/>
          <w:szCs w:val="20"/>
        </w:rPr>
        <w:t xml:space="preserve"> was </w:t>
      </w:r>
      <w:r w:rsidR="00E977EA">
        <w:rPr>
          <w:rFonts w:asciiTheme="majorHAnsi" w:hAnsiTheme="majorHAnsi"/>
          <w:sz w:val="20"/>
          <w:szCs w:val="20"/>
        </w:rPr>
        <w:t xml:space="preserve">a </w:t>
      </w:r>
      <w:r>
        <w:rPr>
          <w:rFonts w:asciiTheme="majorHAnsi" w:hAnsiTheme="majorHAnsi"/>
          <w:sz w:val="20"/>
          <w:szCs w:val="20"/>
        </w:rPr>
        <w:t>victim,</w:t>
      </w:r>
      <w:r w:rsidR="00AA44F5" w:rsidRPr="00A36D39">
        <w:rPr>
          <w:rFonts w:asciiTheme="majorHAnsi" w:hAnsiTheme="majorHAnsi"/>
          <w:sz w:val="20"/>
          <w:szCs w:val="20"/>
        </w:rPr>
        <w:t xml:space="preserve"> </w:t>
      </w:r>
      <w:r>
        <w:rPr>
          <w:rFonts w:asciiTheme="majorHAnsi" w:hAnsiTheme="majorHAnsi"/>
          <w:sz w:val="20"/>
          <w:szCs w:val="20"/>
        </w:rPr>
        <w:t xml:space="preserve">during which he </w:t>
      </w:r>
      <w:r w:rsidR="00E977EA">
        <w:rPr>
          <w:rFonts w:asciiTheme="majorHAnsi" w:hAnsiTheme="majorHAnsi"/>
          <w:sz w:val="20"/>
          <w:szCs w:val="20"/>
        </w:rPr>
        <w:t xml:space="preserve">allegedly </w:t>
      </w:r>
      <w:r>
        <w:rPr>
          <w:rFonts w:asciiTheme="majorHAnsi" w:hAnsiTheme="majorHAnsi"/>
          <w:sz w:val="20"/>
          <w:szCs w:val="20"/>
        </w:rPr>
        <w:t xml:space="preserve">was </w:t>
      </w:r>
      <w:r w:rsidR="00E977EA">
        <w:rPr>
          <w:rFonts w:asciiTheme="majorHAnsi" w:hAnsiTheme="majorHAnsi"/>
          <w:sz w:val="20"/>
          <w:szCs w:val="20"/>
        </w:rPr>
        <w:t xml:space="preserve">the </w:t>
      </w:r>
      <w:r>
        <w:rPr>
          <w:rFonts w:asciiTheme="majorHAnsi" w:hAnsiTheme="majorHAnsi"/>
          <w:sz w:val="20"/>
          <w:szCs w:val="20"/>
        </w:rPr>
        <w:t>victim of</w:t>
      </w:r>
      <w:r w:rsidR="00AA44F5" w:rsidRPr="00A36D39">
        <w:rPr>
          <w:rFonts w:asciiTheme="majorHAnsi" w:hAnsiTheme="majorHAnsi"/>
          <w:sz w:val="20"/>
          <w:szCs w:val="20"/>
        </w:rPr>
        <w:t xml:space="preserve"> </w:t>
      </w:r>
      <w:r w:rsidR="00973E75">
        <w:rPr>
          <w:rFonts w:asciiTheme="majorHAnsi" w:hAnsiTheme="majorHAnsi"/>
          <w:sz w:val="20"/>
          <w:szCs w:val="20"/>
        </w:rPr>
        <w:t>torture</w:t>
      </w:r>
      <w:r w:rsidR="00AA44F5" w:rsidRPr="00A36D39">
        <w:rPr>
          <w:rFonts w:asciiTheme="majorHAnsi" w:hAnsiTheme="majorHAnsi"/>
          <w:sz w:val="20"/>
          <w:szCs w:val="20"/>
        </w:rPr>
        <w:t xml:space="preserve">, </w:t>
      </w:r>
      <w:r>
        <w:rPr>
          <w:rFonts w:asciiTheme="majorHAnsi" w:hAnsiTheme="majorHAnsi"/>
          <w:sz w:val="20"/>
          <w:szCs w:val="20"/>
        </w:rPr>
        <w:t xml:space="preserve">it is proven that an </w:t>
      </w:r>
      <w:r w:rsidRPr="00E977EA">
        <w:rPr>
          <w:rFonts w:asciiTheme="majorHAnsi" w:hAnsiTheme="majorHAnsi"/>
          <w:i/>
          <w:iCs/>
          <w:sz w:val="20"/>
          <w:szCs w:val="20"/>
        </w:rPr>
        <w:t>amparo</w:t>
      </w:r>
      <w:r>
        <w:rPr>
          <w:rFonts w:asciiTheme="majorHAnsi" w:hAnsiTheme="majorHAnsi"/>
          <w:sz w:val="20"/>
          <w:szCs w:val="20"/>
        </w:rPr>
        <w:t xml:space="preserve"> </w:t>
      </w:r>
      <w:r w:rsidR="00E977EA">
        <w:rPr>
          <w:rFonts w:asciiTheme="majorHAnsi" w:hAnsiTheme="majorHAnsi"/>
          <w:sz w:val="20"/>
          <w:szCs w:val="20"/>
        </w:rPr>
        <w:t xml:space="preserve">petition </w:t>
      </w:r>
      <w:r>
        <w:rPr>
          <w:rFonts w:asciiTheme="majorHAnsi" w:hAnsiTheme="majorHAnsi"/>
          <w:sz w:val="20"/>
          <w:szCs w:val="20"/>
        </w:rPr>
        <w:t>was filed</w:t>
      </w:r>
      <w:r w:rsidR="00AA44F5" w:rsidRPr="00A36D39">
        <w:rPr>
          <w:rFonts w:asciiTheme="majorHAnsi" w:hAnsiTheme="majorHAnsi"/>
          <w:sz w:val="20"/>
          <w:szCs w:val="20"/>
        </w:rPr>
        <w:t xml:space="preserve"> </w:t>
      </w:r>
      <w:r>
        <w:rPr>
          <w:rFonts w:asciiTheme="majorHAnsi" w:hAnsiTheme="majorHAnsi"/>
          <w:sz w:val="20"/>
          <w:szCs w:val="20"/>
        </w:rPr>
        <w:t>in his favor by a relative of his</w:t>
      </w:r>
      <w:r w:rsidR="00AA44F5" w:rsidRPr="00A36D39">
        <w:rPr>
          <w:rFonts w:asciiTheme="majorHAnsi" w:hAnsiTheme="majorHAnsi"/>
          <w:sz w:val="20"/>
          <w:szCs w:val="20"/>
        </w:rPr>
        <w:t xml:space="preserve">, </w:t>
      </w:r>
      <w:r>
        <w:rPr>
          <w:rFonts w:asciiTheme="majorHAnsi" w:hAnsiTheme="majorHAnsi"/>
          <w:sz w:val="20"/>
          <w:szCs w:val="20"/>
        </w:rPr>
        <w:t xml:space="preserve">which was negatively decided four days after he was unconditionally </w:t>
      </w:r>
      <w:r w:rsidR="00E977EA">
        <w:rPr>
          <w:rFonts w:asciiTheme="majorHAnsi" w:hAnsiTheme="majorHAnsi"/>
          <w:sz w:val="20"/>
          <w:szCs w:val="20"/>
        </w:rPr>
        <w:t>liberated</w:t>
      </w:r>
      <w:r w:rsidR="00AA44F5" w:rsidRPr="00A36D39">
        <w:rPr>
          <w:rFonts w:asciiTheme="majorHAnsi" w:hAnsiTheme="majorHAnsi"/>
          <w:sz w:val="20"/>
          <w:szCs w:val="20"/>
        </w:rPr>
        <w:t xml:space="preserve">. </w:t>
      </w:r>
      <w:r>
        <w:rPr>
          <w:rFonts w:asciiTheme="majorHAnsi" w:hAnsiTheme="majorHAnsi"/>
          <w:sz w:val="20"/>
          <w:szCs w:val="20"/>
        </w:rPr>
        <w:t xml:space="preserve">Under Chilean </w:t>
      </w:r>
      <w:r w:rsidR="00346BD6">
        <w:rPr>
          <w:rFonts w:asciiTheme="majorHAnsi" w:hAnsiTheme="majorHAnsi"/>
          <w:sz w:val="20"/>
          <w:szCs w:val="20"/>
        </w:rPr>
        <w:t xml:space="preserve">law, an </w:t>
      </w:r>
      <w:r w:rsidRPr="00346BD6">
        <w:rPr>
          <w:rFonts w:asciiTheme="majorHAnsi" w:hAnsiTheme="majorHAnsi"/>
          <w:i/>
          <w:iCs/>
          <w:sz w:val="20"/>
          <w:szCs w:val="20"/>
        </w:rPr>
        <w:t>amparo</w:t>
      </w:r>
      <w:r>
        <w:rPr>
          <w:rFonts w:asciiTheme="majorHAnsi" w:hAnsiTheme="majorHAnsi"/>
          <w:sz w:val="20"/>
          <w:szCs w:val="20"/>
        </w:rPr>
        <w:t xml:space="preserve"> </w:t>
      </w:r>
      <w:r w:rsidR="00346BD6">
        <w:rPr>
          <w:rFonts w:asciiTheme="majorHAnsi" w:hAnsiTheme="majorHAnsi"/>
          <w:sz w:val="20"/>
          <w:szCs w:val="20"/>
        </w:rPr>
        <w:t xml:space="preserve">petition is </w:t>
      </w:r>
      <w:r w:rsidR="00AA44F5" w:rsidRPr="00A36D39">
        <w:rPr>
          <w:rFonts w:asciiTheme="majorHAnsi" w:hAnsiTheme="majorHAnsi"/>
          <w:sz w:val="20"/>
          <w:szCs w:val="20"/>
        </w:rPr>
        <w:t>material</w:t>
      </w:r>
      <w:r>
        <w:rPr>
          <w:rFonts w:asciiTheme="majorHAnsi" w:hAnsiTheme="majorHAnsi"/>
          <w:sz w:val="20"/>
          <w:szCs w:val="20"/>
        </w:rPr>
        <w:t>ly</w:t>
      </w:r>
      <w:r w:rsidR="00346BD6">
        <w:rPr>
          <w:rFonts w:asciiTheme="majorHAnsi" w:hAnsiTheme="majorHAnsi"/>
          <w:sz w:val="20"/>
          <w:szCs w:val="20"/>
        </w:rPr>
        <w:t xml:space="preserve"> the </w:t>
      </w:r>
      <w:r w:rsidR="00AA44F5" w:rsidRPr="00A36D39">
        <w:rPr>
          <w:rFonts w:asciiTheme="majorHAnsi" w:hAnsiTheme="majorHAnsi"/>
          <w:sz w:val="20"/>
          <w:szCs w:val="20"/>
        </w:rPr>
        <w:t>equivalent</w:t>
      </w:r>
      <w:r>
        <w:rPr>
          <w:rFonts w:asciiTheme="majorHAnsi" w:hAnsiTheme="majorHAnsi"/>
          <w:sz w:val="20"/>
          <w:szCs w:val="20"/>
        </w:rPr>
        <w:t xml:space="preserve"> </w:t>
      </w:r>
      <w:r w:rsidR="00346BD6">
        <w:rPr>
          <w:rFonts w:asciiTheme="majorHAnsi" w:hAnsiTheme="majorHAnsi"/>
          <w:sz w:val="20"/>
          <w:szCs w:val="20"/>
        </w:rPr>
        <w:t xml:space="preserve">of </w:t>
      </w:r>
      <w:r>
        <w:rPr>
          <w:rFonts w:asciiTheme="majorHAnsi" w:hAnsiTheme="majorHAnsi"/>
          <w:sz w:val="20"/>
          <w:szCs w:val="20"/>
        </w:rPr>
        <w:t>a</w:t>
      </w:r>
      <w:r w:rsidR="00AA44F5" w:rsidRPr="00A36D39">
        <w:rPr>
          <w:rFonts w:asciiTheme="majorHAnsi" w:hAnsiTheme="majorHAnsi"/>
          <w:sz w:val="20"/>
          <w:szCs w:val="20"/>
        </w:rPr>
        <w:t xml:space="preserve"> </w:t>
      </w:r>
      <w:r w:rsidR="00AA44F5" w:rsidRPr="00A36D39">
        <w:rPr>
          <w:rFonts w:asciiTheme="majorHAnsi" w:hAnsiTheme="majorHAnsi"/>
          <w:i/>
          <w:iCs/>
          <w:sz w:val="20"/>
          <w:szCs w:val="20"/>
        </w:rPr>
        <w:t>h</w:t>
      </w:r>
      <w:r w:rsidR="00346BD6">
        <w:rPr>
          <w:rFonts w:asciiTheme="majorHAnsi" w:hAnsiTheme="majorHAnsi"/>
          <w:i/>
          <w:iCs/>
          <w:sz w:val="20"/>
          <w:szCs w:val="20"/>
        </w:rPr>
        <w:t>a</w:t>
      </w:r>
      <w:r w:rsidR="00AA44F5" w:rsidRPr="00A36D39">
        <w:rPr>
          <w:rFonts w:asciiTheme="majorHAnsi" w:hAnsiTheme="majorHAnsi"/>
          <w:i/>
          <w:iCs/>
          <w:sz w:val="20"/>
          <w:szCs w:val="20"/>
        </w:rPr>
        <w:t>beas corpus</w:t>
      </w:r>
      <w:r>
        <w:rPr>
          <w:rFonts w:asciiTheme="majorHAnsi" w:hAnsiTheme="majorHAnsi"/>
          <w:sz w:val="20"/>
          <w:szCs w:val="20"/>
        </w:rPr>
        <w:t xml:space="preserve"> remedy, </w:t>
      </w:r>
      <w:r w:rsidR="005179FB">
        <w:rPr>
          <w:rFonts w:asciiTheme="majorHAnsi" w:hAnsiTheme="majorHAnsi"/>
          <w:sz w:val="20"/>
          <w:szCs w:val="20"/>
        </w:rPr>
        <w:t>which is designed to challenge</w:t>
      </w:r>
      <w:r w:rsidR="00AA44F5" w:rsidRPr="00A36D39">
        <w:rPr>
          <w:rFonts w:asciiTheme="majorHAnsi" w:hAnsiTheme="majorHAnsi"/>
          <w:sz w:val="20"/>
          <w:szCs w:val="20"/>
        </w:rPr>
        <w:t xml:space="preserve"> </w:t>
      </w:r>
      <w:r w:rsidR="005179FB">
        <w:rPr>
          <w:rFonts w:asciiTheme="majorHAnsi" w:hAnsiTheme="majorHAnsi"/>
          <w:sz w:val="20"/>
          <w:szCs w:val="20"/>
        </w:rPr>
        <w:t>the legality of an arrest</w:t>
      </w:r>
      <w:r w:rsidR="00AA44F5" w:rsidRPr="00A36D39">
        <w:rPr>
          <w:rFonts w:asciiTheme="majorHAnsi" w:hAnsiTheme="majorHAnsi"/>
          <w:sz w:val="20"/>
          <w:szCs w:val="20"/>
        </w:rPr>
        <w:t xml:space="preserve">, </w:t>
      </w:r>
      <w:r w:rsidR="005179FB">
        <w:rPr>
          <w:rFonts w:asciiTheme="majorHAnsi" w:hAnsiTheme="majorHAnsi"/>
          <w:sz w:val="20"/>
          <w:szCs w:val="20"/>
        </w:rPr>
        <w:t>and such</w:t>
      </w:r>
      <w:r w:rsidR="00346BD6">
        <w:rPr>
          <w:rFonts w:asciiTheme="majorHAnsi" w:hAnsiTheme="majorHAnsi"/>
          <w:sz w:val="20"/>
          <w:szCs w:val="20"/>
        </w:rPr>
        <w:t xml:space="preserve"> </w:t>
      </w:r>
      <w:r w:rsidR="00346BD6" w:rsidRPr="00346BD6">
        <w:rPr>
          <w:rFonts w:asciiTheme="majorHAnsi" w:hAnsiTheme="majorHAnsi"/>
          <w:i/>
          <w:iCs/>
          <w:sz w:val="20"/>
          <w:szCs w:val="20"/>
        </w:rPr>
        <w:t>amparo</w:t>
      </w:r>
      <w:r w:rsidR="005179FB">
        <w:rPr>
          <w:rFonts w:asciiTheme="majorHAnsi" w:hAnsiTheme="majorHAnsi"/>
          <w:sz w:val="20"/>
          <w:szCs w:val="20"/>
        </w:rPr>
        <w:t xml:space="preserve"> remedy was </w:t>
      </w:r>
      <w:r w:rsidR="00346BD6">
        <w:rPr>
          <w:rFonts w:asciiTheme="majorHAnsi" w:hAnsiTheme="majorHAnsi"/>
          <w:sz w:val="20"/>
          <w:szCs w:val="20"/>
        </w:rPr>
        <w:t xml:space="preserve">decided </w:t>
      </w:r>
      <w:r w:rsidR="005179FB">
        <w:rPr>
          <w:rFonts w:asciiTheme="majorHAnsi" w:hAnsiTheme="majorHAnsi"/>
          <w:sz w:val="20"/>
          <w:szCs w:val="20"/>
        </w:rPr>
        <w:t>by the Martial Court of Chile</w:t>
      </w:r>
      <w:r w:rsidR="00AA44F5" w:rsidRPr="00A36D39">
        <w:rPr>
          <w:rFonts w:asciiTheme="majorHAnsi" w:hAnsiTheme="majorHAnsi"/>
          <w:sz w:val="20"/>
          <w:szCs w:val="20"/>
        </w:rPr>
        <w:t xml:space="preserve"> </w:t>
      </w:r>
      <w:r w:rsidR="00346BD6">
        <w:rPr>
          <w:rFonts w:asciiTheme="majorHAnsi" w:hAnsiTheme="majorHAnsi"/>
          <w:sz w:val="20"/>
          <w:szCs w:val="20"/>
        </w:rPr>
        <w:t xml:space="preserve">in a judgment of </w:t>
      </w:r>
      <w:r w:rsidR="00C63290" w:rsidRPr="00A36D39">
        <w:rPr>
          <w:rFonts w:asciiTheme="majorHAnsi" w:hAnsiTheme="majorHAnsi"/>
          <w:sz w:val="20"/>
          <w:szCs w:val="20"/>
        </w:rPr>
        <w:t>September</w:t>
      </w:r>
      <w:r w:rsidR="00AA44F5" w:rsidRPr="00A36D39">
        <w:rPr>
          <w:rFonts w:asciiTheme="majorHAnsi" w:hAnsiTheme="majorHAnsi"/>
          <w:sz w:val="20"/>
          <w:szCs w:val="20"/>
        </w:rPr>
        <w:t xml:space="preserve"> </w:t>
      </w:r>
      <w:r w:rsidR="005179FB">
        <w:rPr>
          <w:rFonts w:asciiTheme="majorHAnsi" w:hAnsiTheme="majorHAnsi"/>
          <w:sz w:val="20"/>
          <w:szCs w:val="20"/>
        </w:rPr>
        <w:t xml:space="preserve">6, </w:t>
      </w:r>
      <w:r w:rsidR="00AA44F5" w:rsidRPr="00A36D39">
        <w:rPr>
          <w:rFonts w:asciiTheme="majorHAnsi" w:hAnsiTheme="majorHAnsi"/>
          <w:sz w:val="20"/>
          <w:szCs w:val="20"/>
        </w:rPr>
        <w:t xml:space="preserve">1989, </w:t>
      </w:r>
      <w:r w:rsidR="00346BD6">
        <w:rPr>
          <w:rFonts w:asciiTheme="majorHAnsi" w:hAnsiTheme="majorHAnsi"/>
          <w:sz w:val="20"/>
          <w:szCs w:val="20"/>
        </w:rPr>
        <w:t xml:space="preserve">in </w:t>
      </w:r>
      <w:r w:rsidR="005179FB">
        <w:rPr>
          <w:rFonts w:asciiTheme="majorHAnsi" w:hAnsiTheme="majorHAnsi"/>
          <w:sz w:val="20"/>
          <w:szCs w:val="20"/>
        </w:rPr>
        <w:t xml:space="preserve">which </w:t>
      </w:r>
      <w:r w:rsidR="00346BD6">
        <w:rPr>
          <w:rFonts w:asciiTheme="majorHAnsi" w:hAnsiTheme="majorHAnsi"/>
          <w:sz w:val="20"/>
          <w:szCs w:val="20"/>
        </w:rPr>
        <w:t xml:space="preserve">it </w:t>
      </w:r>
      <w:r w:rsidR="005179FB">
        <w:rPr>
          <w:rFonts w:asciiTheme="majorHAnsi" w:hAnsiTheme="majorHAnsi"/>
          <w:sz w:val="20"/>
          <w:szCs w:val="20"/>
        </w:rPr>
        <w:t xml:space="preserve">denied the </w:t>
      </w:r>
      <w:r w:rsidR="00346BD6">
        <w:rPr>
          <w:rFonts w:asciiTheme="majorHAnsi" w:hAnsiTheme="majorHAnsi"/>
          <w:sz w:val="20"/>
          <w:szCs w:val="20"/>
        </w:rPr>
        <w:t>applicant’s claims</w:t>
      </w:r>
      <w:r w:rsidR="00AA44F5" w:rsidRPr="00A36D39">
        <w:rPr>
          <w:rFonts w:asciiTheme="majorHAnsi" w:hAnsiTheme="majorHAnsi"/>
          <w:sz w:val="20"/>
          <w:szCs w:val="20"/>
        </w:rPr>
        <w:t xml:space="preserve">. </w:t>
      </w:r>
      <w:r w:rsidR="00346BD6">
        <w:rPr>
          <w:rFonts w:asciiTheme="majorHAnsi" w:hAnsiTheme="majorHAnsi"/>
          <w:sz w:val="20"/>
          <w:szCs w:val="20"/>
        </w:rPr>
        <w:t>T</w:t>
      </w:r>
      <w:r w:rsidR="005179FB">
        <w:rPr>
          <w:rFonts w:asciiTheme="majorHAnsi" w:hAnsiTheme="majorHAnsi"/>
          <w:sz w:val="20"/>
          <w:szCs w:val="20"/>
        </w:rPr>
        <w:t>he</w:t>
      </w:r>
      <w:r w:rsidR="00AA44F5" w:rsidRPr="00A36D39">
        <w:rPr>
          <w:rFonts w:asciiTheme="majorHAnsi" w:hAnsiTheme="majorHAnsi"/>
          <w:sz w:val="20"/>
          <w:szCs w:val="20"/>
        </w:rPr>
        <w:t xml:space="preserve"> </w:t>
      </w:r>
      <w:r w:rsidR="005179FB" w:rsidRPr="00A36D39">
        <w:rPr>
          <w:rFonts w:asciiTheme="majorHAnsi" w:hAnsiTheme="majorHAnsi"/>
          <w:sz w:val="20"/>
          <w:szCs w:val="20"/>
        </w:rPr>
        <w:t>IACHR</w:t>
      </w:r>
      <w:r w:rsidR="005179FB">
        <w:rPr>
          <w:rFonts w:asciiTheme="majorHAnsi" w:hAnsiTheme="majorHAnsi"/>
          <w:sz w:val="20"/>
          <w:szCs w:val="20"/>
        </w:rPr>
        <w:t>’s</w:t>
      </w:r>
      <w:r w:rsidR="005179FB" w:rsidRPr="00A36D39">
        <w:rPr>
          <w:rFonts w:asciiTheme="majorHAnsi" w:hAnsiTheme="majorHAnsi"/>
          <w:sz w:val="20"/>
          <w:szCs w:val="20"/>
        </w:rPr>
        <w:t xml:space="preserve"> uniform</w:t>
      </w:r>
      <w:r w:rsidR="005179FB">
        <w:rPr>
          <w:rFonts w:asciiTheme="majorHAnsi" w:hAnsiTheme="majorHAnsi"/>
          <w:sz w:val="20"/>
          <w:szCs w:val="20"/>
        </w:rPr>
        <w:t xml:space="preserve"> position</w:t>
      </w:r>
      <w:r w:rsidR="00346BD6">
        <w:rPr>
          <w:rFonts w:asciiTheme="majorHAnsi" w:hAnsiTheme="majorHAnsi"/>
          <w:sz w:val="20"/>
          <w:szCs w:val="20"/>
        </w:rPr>
        <w:t xml:space="preserve">, as set in </w:t>
      </w:r>
      <w:r w:rsidR="005179FB" w:rsidRPr="00A36D39">
        <w:rPr>
          <w:rFonts w:asciiTheme="majorHAnsi" w:hAnsiTheme="majorHAnsi"/>
          <w:sz w:val="20"/>
          <w:szCs w:val="20"/>
        </w:rPr>
        <w:t>prec</w:t>
      </w:r>
      <w:r w:rsidR="005179FB">
        <w:rPr>
          <w:rFonts w:asciiTheme="majorHAnsi" w:hAnsiTheme="majorHAnsi"/>
          <w:sz w:val="20"/>
          <w:szCs w:val="20"/>
        </w:rPr>
        <w:t>eding</w:t>
      </w:r>
      <w:r w:rsidR="005179FB" w:rsidRPr="00A36D39">
        <w:rPr>
          <w:rFonts w:asciiTheme="majorHAnsi" w:hAnsiTheme="majorHAnsi"/>
          <w:sz w:val="20"/>
          <w:szCs w:val="20"/>
        </w:rPr>
        <w:t xml:space="preserve"> </w:t>
      </w:r>
      <w:r w:rsidR="00AA44F5" w:rsidRPr="00A36D39">
        <w:rPr>
          <w:rFonts w:asciiTheme="majorHAnsi" w:hAnsiTheme="majorHAnsi"/>
          <w:sz w:val="20"/>
          <w:szCs w:val="20"/>
        </w:rPr>
        <w:t>decisions</w:t>
      </w:r>
      <w:r w:rsidR="00346BD6">
        <w:rPr>
          <w:rFonts w:asciiTheme="majorHAnsi" w:hAnsiTheme="majorHAnsi"/>
          <w:sz w:val="20"/>
          <w:szCs w:val="20"/>
        </w:rPr>
        <w:t>,</w:t>
      </w:r>
      <w:r w:rsidR="00AA44F5" w:rsidRPr="00A36D39">
        <w:rPr>
          <w:rFonts w:asciiTheme="majorHAnsi" w:hAnsiTheme="majorHAnsi"/>
          <w:sz w:val="20"/>
          <w:szCs w:val="20"/>
        </w:rPr>
        <w:t xml:space="preserve"> </w:t>
      </w:r>
      <w:r w:rsidR="005179FB">
        <w:rPr>
          <w:rFonts w:asciiTheme="majorHAnsi" w:hAnsiTheme="majorHAnsi"/>
          <w:sz w:val="20"/>
          <w:szCs w:val="20"/>
        </w:rPr>
        <w:t xml:space="preserve">is that in cases </w:t>
      </w:r>
      <w:r w:rsidR="00346BD6">
        <w:rPr>
          <w:rFonts w:asciiTheme="majorHAnsi" w:hAnsiTheme="majorHAnsi"/>
          <w:sz w:val="20"/>
          <w:szCs w:val="20"/>
        </w:rPr>
        <w:t xml:space="preserve">where </w:t>
      </w:r>
      <w:r w:rsidR="005179FB">
        <w:rPr>
          <w:rFonts w:asciiTheme="majorHAnsi" w:hAnsiTheme="majorHAnsi"/>
          <w:sz w:val="20"/>
          <w:szCs w:val="20"/>
        </w:rPr>
        <w:t xml:space="preserve">human rights </w:t>
      </w:r>
      <w:r w:rsidR="00346BD6">
        <w:rPr>
          <w:rFonts w:asciiTheme="majorHAnsi" w:hAnsiTheme="majorHAnsi"/>
          <w:sz w:val="20"/>
          <w:szCs w:val="20"/>
        </w:rPr>
        <w:t xml:space="preserve">violations by agents of the Armed Forces </w:t>
      </w:r>
      <w:r w:rsidR="005179FB">
        <w:rPr>
          <w:rFonts w:asciiTheme="majorHAnsi" w:hAnsiTheme="majorHAnsi"/>
          <w:sz w:val="20"/>
          <w:szCs w:val="20"/>
        </w:rPr>
        <w:t>are claimed</w:t>
      </w:r>
      <w:r w:rsidR="00AA44F5" w:rsidRPr="00A36D39">
        <w:rPr>
          <w:rFonts w:asciiTheme="majorHAnsi" w:hAnsiTheme="majorHAnsi"/>
          <w:sz w:val="20"/>
          <w:szCs w:val="20"/>
        </w:rPr>
        <w:t xml:space="preserve">, </w:t>
      </w:r>
      <w:r w:rsidR="00346BD6">
        <w:rPr>
          <w:rFonts w:asciiTheme="majorHAnsi" w:hAnsiTheme="majorHAnsi"/>
          <w:sz w:val="20"/>
          <w:szCs w:val="20"/>
        </w:rPr>
        <w:t xml:space="preserve">the </w:t>
      </w:r>
      <w:r w:rsidR="005179FB">
        <w:rPr>
          <w:rFonts w:asciiTheme="majorHAnsi" w:hAnsiTheme="majorHAnsi"/>
          <w:sz w:val="20"/>
          <w:szCs w:val="20"/>
        </w:rPr>
        <w:t xml:space="preserve">military justice authorities </w:t>
      </w:r>
      <w:r w:rsidR="00346BD6">
        <w:rPr>
          <w:rFonts w:asciiTheme="majorHAnsi" w:hAnsiTheme="majorHAnsi"/>
          <w:sz w:val="20"/>
          <w:szCs w:val="20"/>
        </w:rPr>
        <w:t xml:space="preserve">are not </w:t>
      </w:r>
      <w:r w:rsidR="005179FB">
        <w:rPr>
          <w:rFonts w:asciiTheme="majorHAnsi" w:hAnsiTheme="majorHAnsi"/>
          <w:sz w:val="20"/>
          <w:szCs w:val="20"/>
        </w:rPr>
        <w:t xml:space="preserve">a proper </w:t>
      </w:r>
      <w:r w:rsidR="00346BD6">
        <w:rPr>
          <w:rFonts w:asciiTheme="majorHAnsi" w:hAnsiTheme="majorHAnsi"/>
          <w:sz w:val="20"/>
          <w:szCs w:val="20"/>
        </w:rPr>
        <w:t xml:space="preserve">forum </w:t>
      </w:r>
      <w:r w:rsidR="005179FB">
        <w:rPr>
          <w:rFonts w:asciiTheme="majorHAnsi" w:hAnsiTheme="majorHAnsi"/>
          <w:sz w:val="20"/>
          <w:szCs w:val="20"/>
        </w:rPr>
        <w:t xml:space="preserve">to </w:t>
      </w:r>
      <w:r w:rsidR="00346BD6">
        <w:rPr>
          <w:rFonts w:asciiTheme="majorHAnsi" w:hAnsiTheme="majorHAnsi"/>
          <w:sz w:val="20"/>
          <w:szCs w:val="20"/>
        </w:rPr>
        <w:t xml:space="preserve">rule </w:t>
      </w:r>
      <w:r w:rsidR="005179FB">
        <w:rPr>
          <w:rFonts w:asciiTheme="majorHAnsi" w:hAnsiTheme="majorHAnsi"/>
          <w:sz w:val="20"/>
          <w:szCs w:val="20"/>
        </w:rPr>
        <w:t xml:space="preserve">on </w:t>
      </w:r>
      <w:r w:rsidR="00346BD6">
        <w:rPr>
          <w:rFonts w:asciiTheme="majorHAnsi" w:hAnsiTheme="majorHAnsi"/>
          <w:sz w:val="20"/>
          <w:szCs w:val="20"/>
        </w:rPr>
        <w:t xml:space="preserve">the </w:t>
      </w:r>
      <w:r w:rsidR="005179FB">
        <w:rPr>
          <w:rFonts w:asciiTheme="majorHAnsi" w:hAnsiTheme="majorHAnsi"/>
          <w:sz w:val="20"/>
          <w:szCs w:val="20"/>
        </w:rPr>
        <w:t>claim</w:t>
      </w:r>
      <w:r w:rsidR="00346BD6">
        <w:rPr>
          <w:rFonts w:asciiTheme="majorHAnsi" w:hAnsiTheme="majorHAnsi"/>
          <w:sz w:val="20"/>
          <w:szCs w:val="20"/>
        </w:rPr>
        <w:t>s</w:t>
      </w:r>
      <w:r w:rsidR="00AA44F5" w:rsidRPr="00A36D39">
        <w:rPr>
          <w:rFonts w:asciiTheme="majorHAnsi" w:hAnsiTheme="majorHAnsi"/>
          <w:sz w:val="20"/>
          <w:szCs w:val="20"/>
        </w:rPr>
        <w:t xml:space="preserve">, </w:t>
      </w:r>
      <w:r w:rsidR="00346BD6">
        <w:rPr>
          <w:rFonts w:asciiTheme="majorHAnsi" w:hAnsiTheme="majorHAnsi"/>
          <w:sz w:val="20"/>
          <w:szCs w:val="20"/>
        </w:rPr>
        <w:t xml:space="preserve">insofar as </w:t>
      </w:r>
      <w:r w:rsidR="005179FB">
        <w:rPr>
          <w:rFonts w:asciiTheme="majorHAnsi" w:hAnsiTheme="majorHAnsi"/>
          <w:sz w:val="20"/>
          <w:szCs w:val="20"/>
        </w:rPr>
        <w:t xml:space="preserve">they do not offer </w:t>
      </w:r>
      <w:r w:rsidR="00346BD6">
        <w:rPr>
          <w:rFonts w:asciiTheme="majorHAnsi" w:hAnsiTheme="majorHAnsi"/>
          <w:sz w:val="20"/>
          <w:szCs w:val="20"/>
        </w:rPr>
        <w:t xml:space="preserve">the minimum guarantees of independence and impartiality in accordance with </w:t>
      </w:r>
      <w:r w:rsidR="00AC1B43">
        <w:rPr>
          <w:rFonts w:asciiTheme="majorHAnsi" w:hAnsiTheme="majorHAnsi"/>
          <w:sz w:val="20"/>
          <w:szCs w:val="20"/>
        </w:rPr>
        <w:t>international standards</w:t>
      </w:r>
      <w:r w:rsidR="00AA44F5" w:rsidRPr="00A36D39">
        <w:rPr>
          <w:rStyle w:val="FootnoteReference"/>
          <w:rFonts w:asciiTheme="majorHAnsi" w:hAnsiTheme="majorHAnsi"/>
          <w:sz w:val="20"/>
          <w:szCs w:val="20"/>
        </w:rPr>
        <w:footnoteReference w:id="13"/>
      </w:r>
      <w:r w:rsidR="00AA44F5" w:rsidRPr="00A36D39">
        <w:rPr>
          <w:rFonts w:asciiTheme="majorHAnsi" w:hAnsiTheme="majorHAnsi"/>
          <w:sz w:val="20"/>
          <w:szCs w:val="20"/>
        </w:rPr>
        <w:t xml:space="preserve">. </w:t>
      </w:r>
      <w:r w:rsidR="00AC1B43">
        <w:rPr>
          <w:rFonts w:asciiTheme="majorHAnsi" w:hAnsiTheme="majorHAnsi"/>
          <w:sz w:val="20"/>
          <w:szCs w:val="20"/>
        </w:rPr>
        <w:t>Therefore</w:t>
      </w:r>
      <w:r w:rsidR="00AA44F5" w:rsidRPr="00A36D39">
        <w:rPr>
          <w:rFonts w:asciiTheme="majorHAnsi" w:hAnsiTheme="majorHAnsi"/>
          <w:sz w:val="20"/>
          <w:szCs w:val="20"/>
        </w:rPr>
        <w:t xml:space="preserve">, </w:t>
      </w:r>
      <w:r w:rsidR="00346BD6">
        <w:rPr>
          <w:rFonts w:asciiTheme="majorHAnsi" w:hAnsiTheme="majorHAnsi"/>
          <w:sz w:val="20"/>
          <w:szCs w:val="20"/>
        </w:rPr>
        <w:t xml:space="preserve">given that </w:t>
      </w:r>
      <w:r w:rsidR="00AC1B43">
        <w:rPr>
          <w:rFonts w:asciiTheme="majorHAnsi" w:hAnsiTheme="majorHAnsi"/>
          <w:sz w:val="20"/>
          <w:szCs w:val="20"/>
        </w:rPr>
        <w:t xml:space="preserve">the claim </w:t>
      </w:r>
      <w:r w:rsidR="00346BD6">
        <w:rPr>
          <w:rFonts w:asciiTheme="majorHAnsi" w:hAnsiTheme="majorHAnsi"/>
          <w:sz w:val="20"/>
          <w:szCs w:val="20"/>
        </w:rPr>
        <w:t xml:space="preserve">relating to </w:t>
      </w:r>
      <w:r w:rsidR="00B533C9">
        <w:rPr>
          <w:rFonts w:asciiTheme="majorHAnsi" w:hAnsiTheme="majorHAnsi"/>
          <w:sz w:val="20"/>
          <w:szCs w:val="20"/>
        </w:rPr>
        <w:t xml:space="preserve">Mr. </w:t>
      </w:r>
      <w:proofErr w:type="spellStart"/>
      <w:r w:rsidR="00AA44F5" w:rsidRPr="00A36D39">
        <w:rPr>
          <w:rFonts w:asciiTheme="majorHAnsi" w:hAnsiTheme="majorHAnsi"/>
          <w:sz w:val="20"/>
          <w:szCs w:val="20"/>
        </w:rPr>
        <w:t>Gerding</w:t>
      </w:r>
      <w:r w:rsidR="00AC1B43">
        <w:rPr>
          <w:rFonts w:asciiTheme="majorHAnsi" w:hAnsiTheme="majorHAnsi"/>
          <w:sz w:val="20"/>
          <w:szCs w:val="20"/>
        </w:rPr>
        <w:t>’s</w:t>
      </w:r>
      <w:proofErr w:type="spellEnd"/>
      <w:r w:rsidR="00AA44F5" w:rsidRPr="00A36D39">
        <w:rPr>
          <w:rFonts w:asciiTheme="majorHAnsi" w:hAnsiTheme="majorHAnsi"/>
          <w:sz w:val="20"/>
          <w:szCs w:val="20"/>
        </w:rPr>
        <w:t xml:space="preserve"> </w:t>
      </w:r>
      <w:r w:rsidR="00AC1B43" w:rsidRPr="00A36D39">
        <w:rPr>
          <w:rFonts w:asciiTheme="majorHAnsi" w:hAnsiTheme="majorHAnsi"/>
          <w:sz w:val="20"/>
          <w:szCs w:val="20"/>
        </w:rPr>
        <w:t xml:space="preserve">detention </w:t>
      </w:r>
      <w:r w:rsidR="00AC1B43">
        <w:rPr>
          <w:rFonts w:asciiTheme="majorHAnsi" w:hAnsiTheme="majorHAnsi"/>
          <w:sz w:val="20"/>
          <w:szCs w:val="20"/>
        </w:rPr>
        <w:t>was decided by the country’s Martial Court</w:t>
      </w:r>
      <w:r w:rsidR="00AA44F5" w:rsidRPr="00A36D39">
        <w:rPr>
          <w:rFonts w:asciiTheme="majorHAnsi" w:hAnsiTheme="majorHAnsi"/>
          <w:sz w:val="20"/>
          <w:szCs w:val="20"/>
        </w:rPr>
        <w:t xml:space="preserve">, </w:t>
      </w:r>
      <w:r w:rsidR="00AC1B43">
        <w:rPr>
          <w:rFonts w:asciiTheme="majorHAnsi" w:hAnsiTheme="majorHAnsi"/>
          <w:sz w:val="20"/>
          <w:szCs w:val="20"/>
        </w:rPr>
        <w:t>the exception to the rule of</w:t>
      </w:r>
      <w:r w:rsidR="00AC1B43" w:rsidRPr="00A36D39">
        <w:rPr>
          <w:rFonts w:asciiTheme="majorHAnsi" w:hAnsiTheme="majorHAnsi"/>
          <w:sz w:val="20"/>
          <w:szCs w:val="20"/>
        </w:rPr>
        <w:t xml:space="preserve"> </w:t>
      </w:r>
      <w:r w:rsidR="00AC1B43">
        <w:rPr>
          <w:rFonts w:asciiTheme="majorHAnsi" w:hAnsiTheme="majorHAnsi"/>
          <w:sz w:val="20"/>
          <w:szCs w:val="20"/>
        </w:rPr>
        <w:t>exhaustion of domestic remedies</w:t>
      </w:r>
      <w:r w:rsidR="00AC1B43" w:rsidRPr="00A36D39">
        <w:rPr>
          <w:rFonts w:asciiTheme="majorHAnsi" w:hAnsiTheme="majorHAnsi"/>
          <w:sz w:val="20"/>
          <w:szCs w:val="20"/>
        </w:rPr>
        <w:t xml:space="preserve"> </w:t>
      </w:r>
      <w:r w:rsidR="00346BD6">
        <w:rPr>
          <w:rFonts w:asciiTheme="majorHAnsi" w:hAnsiTheme="majorHAnsi"/>
          <w:sz w:val="20"/>
          <w:szCs w:val="20"/>
        </w:rPr>
        <w:t xml:space="preserve">set forth </w:t>
      </w:r>
      <w:r w:rsidR="00AC1B43">
        <w:rPr>
          <w:rFonts w:asciiTheme="majorHAnsi" w:hAnsiTheme="majorHAnsi"/>
          <w:sz w:val="20"/>
          <w:szCs w:val="20"/>
        </w:rPr>
        <w:t>in</w:t>
      </w:r>
      <w:r w:rsidR="00AC1B43" w:rsidRPr="00A36D39">
        <w:rPr>
          <w:rFonts w:asciiTheme="majorHAnsi" w:hAnsiTheme="majorHAnsi"/>
          <w:sz w:val="20"/>
          <w:szCs w:val="20"/>
        </w:rPr>
        <w:t xml:space="preserve"> article</w:t>
      </w:r>
      <w:r w:rsidR="00346BD6">
        <w:rPr>
          <w:rFonts w:asciiTheme="majorHAnsi" w:hAnsiTheme="majorHAnsi"/>
          <w:sz w:val="20"/>
          <w:szCs w:val="20"/>
        </w:rPr>
        <w:t>s</w:t>
      </w:r>
      <w:r w:rsidR="00AC1B43" w:rsidRPr="00A36D39">
        <w:rPr>
          <w:rFonts w:asciiTheme="majorHAnsi" w:hAnsiTheme="majorHAnsi"/>
          <w:sz w:val="20"/>
          <w:szCs w:val="20"/>
        </w:rPr>
        <w:t xml:space="preserve"> 46.2.</w:t>
      </w:r>
      <w:r w:rsidR="00346BD6">
        <w:rPr>
          <w:rFonts w:asciiTheme="majorHAnsi" w:hAnsiTheme="majorHAnsi"/>
          <w:sz w:val="20"/>
          <w:szCs w:val="20"/>
        </w:rPr>
        <w:t>b</w:t>
      </w:r>
      <w:r w:rsidR="00AC1B43">
        <w:rPr>
          <w:rFonts w:asciiTheme="majorHAnsi" w:hAnsiTheme="majorHAnsi"/>
          <w:sz w:val="20"/>
          <w:szCs w:val="20"/>
        </w:rPr>
        <w:t xml:space="preserve">) </w:t>
      </w:r>
      <w:r w:rsidR="00AC1B43" w:rsidRPr="00A36D39">
        <w:rPr>
          <w:rFonts w:asciiTheme="majorHAnsi" w:hAnsiTheme="majorHAnsi"/>
          <w:sz w:val="20"/>
          <w:szCs w:val="20"/>
        </w:rPr>
        <w:t xml:space="preserve">of the American Convention </w:t>
      </w:r>
      <w:r w:rsidR="00AC1B43">
        <w:rPr>
          <w:rFonts w:asciiTheme="majorHAnsi" w:hAnsiTheme="majorHAnsi"/>
          <w:sz w:val="20"/>
          <w:szCs w:val="20"/>
        </w:rPr>
        <w:t>and</w:t>
      </w:r>
      <w:r w:rsidR="00AC1B43" w:rsidRPr="00A36D39">
        <w:rPr>
          <w:rFonts w:asciiTheme="majorHAnsi" w:hAnsiTheme="majorHAnsi"/>
          <w:sz w:val="20"/>
          <w:szCs w:val="20"/>
        </w:rPr>
        <w:t xml:space="preserve"> 31.2.</w:t>
      </w:r>
      <w:r w:rsidR="00346BD6">
        <w:rPr>
          <w:rFonts w:asciiTheme="majorHAnsi" w:hAnsiTheme="majorHAnsi"/>
          <w:sz w:val="20"/>
          <w:szCs w:val="20"/>
        </w:rPr>
        <w:t>b</w:t>
      </w:r>
      <w:r w:rsidR="00AC1B43">
        <w:rPr>
          <w:rFonts w:asciiTheme="majorHAnsi" w:hAnsiTheme="majorHAnsi"/>
          <w:sz w:val="20"/>
          <w:szCs w:val="20"/>
        </w:rPr>
        <w:t xml:space="preserve">) of the </w:t>
      </w:r>
      <w:r w:rsidR="00AC1B43" w:rsidRPr="00A36D39">
        <w:rPr>
          <w:rFonts w:asciiTheme="majorHAnsi" w:hAnsiTheme="majorHAnsi"/>
          <w:sz w:val="20"/>
          <w:szCs w:val="20"/>
        </w:rPr>
        <w:t>IACHR</w:t>
      </w:r>
      <w:r w:rsidR="00AC1B43">
        <w:rPr>
          <w:rFonts w:asciiTheme="majorHAnsi" w:hAnsiTheme="majorHAnsi"/>
          <w:sz w:val="20"/>
          <w:szCs w:val="20"/>
        </w:rPr>
        <w:t xml:space="preserve"> Rules </w:t>
      </w:r>
      <w:r w:rsidR="00346BD6">
        <w:rPr>
          <w:rFonts w:asciiTheme="majorHAnsi" w:hAnsiTheme="majorHAnsi"/>
          <w:sz w:val="20"/>
          <w:szCs w:val="20"/>
        </w:rPr>
        <w:t xml:space="preserve">of </w:t>
      </w:r>
      <w:r w:rsidR="00AC1B43">
        <w:rPr>
          <w:rFonts w:asciiTheme="majorHAnsi" w:hAnsiTheme="majorHAnsi"/>
          <w:sz w:val="20"/>
          <w:szCs w:val="20"/>
        </w:rPr>
        <w:t>Procedure</w:t>
      </w:r>
      <w:r w:rsidR="00AC1B43" w:rsidRPr="00A36D39">
        <w:rPr>
          <w:rFonts w:asciiTheme="majorHAnsi" w:hAnsiTheme="majorHAnsi"/>
          <w:sz w:val="20"/>
          <w:szCs w:val="20"/>
        </w:rPr>
        <w:t xml:space="preserve"> </w:t>
      </w:r>
      <w:r w:rsidR="00346BD6">
        <w:rPr>
          <w:rFonts w:asciiTheme="majorHAnsi" w:hAnsiTheme="majorHAnsi"/>
          <w:sz w:val="20"/>
          <w:szCs w:val="20"/>
        </w:rPr>
        <w:t xml:space="preserve">is applicable, </w:t>
      </w:r>
      <w:r w:rsidR="00AC1B43">
        <w:rPr>
          <w:rFonts w:asciiTheme="majorHAnsi" w:hAnsiTheme="majorHAnsi"/>
          <w:sz w:val="20"/>
          <w:szCs w:val="20"/>
        </w:rPr>
        <w:t xml:space="preserve">as </w:t>
      </w:r>
      <w:r w:rsidR="00346BD6">
        <w:rPr>
          <w:rFonts w:asciiTheme="majorHAnsi" w:hAnsiTheme="majorHAnsi"/>
          <w:sz w:val="20"/>
          <w:szCs w:val="20"/>
        </w:rPr>
        <w:t xml:space="preserve">has been </w:t>
      </w:r>
      <w:r w:rsidR="00AC1B43">
        <w:rPr>
          <w:rFonts w:asciiTheme="majorHAnsi" w:hAnsiTheme="majorHAnsi"/>
          <w:sz w:val="20"/>
          <w:szCs w:val="20"/>
        </w:rPr>
        <w:t xml:space="preserve">decided </w:t>
      </w:r>
      <w:r w:rsidR="00346BD6">
        <w:rPr>
          <w:rFonts w:asciiTheme="majorHAnsi" w:hAnsiTheme="majorHAnsi"/>
          <w:sz w:val="20"/>
          <w:szCs w:val="20"/>
        </w:rPr>
        <w:t>i</w:t>
      </w:r>
      <w:r w:rsidR="00AC1B43">
        <w:rPr>
          <w:rFonts w:asciiTheme="majorHAnsi" w:hAnsiTheme="majorHAnsi"/>
          <w:sz w:val="20"/>
          <w:szCs w:val="20"/>
        </w:rPr>
        <w:t>n previous cases</w:t>
      </w:r>
      <w:r w:rsidR="00AA44F5" w:rsidRPr="00A36D39">
        <w:rPr>
          <w:rFonts w:asciiTheme="majorHAnsi" w:hAnsiTheme="majorHAnsi"/>
          <w:sz w:val="20"/>
          <w:szCs w:val="20"/>
        </w:rPr>
        <w:t>.</w:t>
      </w:r>
      <w:r w:rsidR="00AA44F5" w:rsidRPr="00A36D39">
        <w:rPr>
          <w:rStyle w:val="FootnoteReference"/>
          <w:sz w:val="18"/>
          <w:szCs w:val="18"/>
        </w:rPr>
        <w:footnoteReference w:id="14"/>
      </w:r>
      <w:r w:rsidR="00AA44F5" w:rsidRPr="00A36D39">
        <w:rPr>
          <w:lang w:eastAsia="es-CL"/>
        </w:rPr>
        <w:t xml:space="preserve"> </w:t>
      </w:r>
    </w:p>
    <w:p w14:paraId="4CD5A8AD" w14:textId="77777777" w:rsidR="00AA44F5" w:rsidRPr="00A36D39" w:rsidRDefault="00AA44F5" w:rsidP="00AA44F5">
      <w:pPr>
        <w:pStyle w:val="ListParagraph"/>
        <w:rPr>
          <w:rFonts w:ascii="Times New Roman" w:hAnsi="Times New Roman"/>
          <w:lang w:eastAsia="es-CL"/>
        </w:rPr>
      </w:pPr>
    </w:p>
    <w:p w14:paraId="17F8F6D6" w14:textId="22B64555" w:rsidR="00AA44F5" w:rsidRPr="00A36D39" w:rsidRDefault="00AC1B43" w:rsidP="00346BD6">
      <w:pPr>
        <w:pStyle w:val="ListParagraph"/>
        <w:numPr>
          <w:ilvl w:val="0"/>
          <w:numId w:val="103"/>
        </w:numPr>
        <w:jc w:val="both"/>
        <w:rPr>
          <w:rFonts w:ascii="Times New Roman" w:hAnsi="Times New Roman"/>
          <w:lang w:eastAsia="es-CL"/>
        </w:rPr>
      </w:pPr>
      <w:r>
        <w:rPr>
          <w:rFonts w:asciiTheme="majorHAnsi" w:hAnsiTheme="majorHAnsi"/>
          <w:sz w:val="20"/>
          <w:szCs w:val="20"/>
        </w:rPr>
        <w:t>The</w:t>
      </w:r>
      <w:r w:rsidR="00AA44F5" w:rsidRPr="00A36D39">
        <w:rPr>
          <w:rFonts w:asciiTheme="majorHAnsi" w:hAnsiTheme="majorHAnsi"/>
          <w:sz w:val="20"/>
          <w:szCs w:val="20"/>
        </w:rPr>
        <w:t xml:space="preserve"> </w:t>
      </w:r>
      <w:r w:rsidR="00C63290" w:rsidRPr="00A36D39">
        <w:rPr>
          <w:rFonts w:asciiTheme="majorHAnsi" w:hAnsiTheme="majorHAnsi"/>
          <w:sz w:val="20"/>
          <w:szCs w:val="20"/>
        </w:rPr>
        <w:t>IACHR</w:t>
      </w:r>
      <w:r w:rsidR="00AA44F5" w:rsidRPr="00A36D39">
        <w:rPr>
          <w:rFonts w:asciiTheme="majorHAnsi" w:hAnsiTheme="majorHAnsi"/>
          <w:sz w:val="20"/>
          <w:szCs w:val="20"/>
        </w:rPr>
        <w:t xml:space="preserve"> not</w:t>
      </w:r>
      <w:r>
        <w:rPr>
          <w:rFonts w:asciiTheme="majorHAnsi" w:hAnsiTheme="majorHAnsi"/>
          <w:sz w:val="20"/>
          <w:szCs w:val="20"/>
        </w:rPr>
        <w:t>es</w:t>
      </w:r>
      <w:r w:rsidR="00AA44F5" w:rsidRPr="00A36D39">
        <w:rPr>
          <w:rFonts w:asciiTheme="majorHAnsi" w:hAnsiTheme="majorHAnsi"/>
          <w:sz w:val="20"/>
          <w:szCs w:val="20"/>
        </w:rPr>
        <w:t xml:space="preserve"> </w:t>
      </w:r>
      <w:r>
        <w:rPr>
          <w:rFonts w:asciiTheme="majorHAnsi" w:hAnsiTheme="majorHAnsi"/>
          <w:sz w:val="20"/>
          <w:szCs w:val="20"/>
        </w:rPr>
        <w:t>that the</w:t>
      </w:r>
      <w:r w:rsidR="00AA44F5" w:rsidRPr="00A36D39">
        <w:rPr>
          <w:rFonts w:asciiTheme="majorHAnsi" w:hAnsiTheme="majorHAnsi"/>
          <w:sz w:val="20"/>
          <w:szCs w:val="20"/>
        </w:rPr>
        <w:t xml:space="preserve"> </w:t>
      </w:r>
      <w:proofErr w:type="spellStart"/>
      <w:r w:rsidRPr="00A36D39">
        <w:rPr>
          <w:rFonts w:asciiTheme="majorHAnsi" w:hAnsiTheme="majorHAnsi"/>
          <w:sz w:val="20"/>
          <w:szCs w:val="20"/>
        </w:rPr>
        <w:t>Valech</w:t>
      </w:r>
      <w:proofErr w:type="spellEnd"/>
      <w:r w:rsidRPr="00A36D39">
        <w:rPr>
          <w:rFonts w:asciiTheme="majorHAnsi" w:hAnsiTheme="majorHAnsi"/>
          <w:sz w:val="20"/>
          <w:szCs w:val="20"/>
        </w:rPr>
        <w:t xml:space="preserve"> </w:t>
      </w:r>
      <w:r w:rsidR="00A36D39">
        <w:rPr>
          <w:rFonts w:asciiTheme="majorHAnsi" w:hAnsiTheme="majorHAnsi"/>
          <w:sz w:val="20"/>
          <w:szCs w:val="20"/>
        </w:rPr>
        <w:t>Commission</w:t>
      </w:r>
      <w:r w:rsidR="00AA44F5" w:rsidRPr="00A36D39">
        <w:rPr>
          <w:rFonts w:asciiTheme="majorHAnsi" w:hAnsiTheme="majorHAnsi"/>
          <w:sz w:val="20"/>
          <w:szCs w:val="20"/>
        </w:rPr>
        <w:t xml:space="preserve"> </w:t>
      </w:r>
      <w:r>
        <w:rPr>
          <w:rFonts w:asciiTheme="majorHAnsi" w:hAnsiTheme="majorHAnsi"/>
          <w:sz w:val="20"/>
          <w:szCs w:val="20"/>
        </w:rPr>
        <w:t>was created by</w:t>
      </w:r>
      <w:r w:rsidR="00AA44F5" w:rsidRPr="00A36D39">
        <w:rPr>
          <w:rFonts w:asciiTheme="majorHAnsi" w:hAnsiTheme="majorHAnsi"/>
          <w:sz w:val="20"/>
          <w:szCs w:val="20"/>
        </w:rPr>
        <w:t xml:space="preserve"> </w:t>
      </w:r>
      <w:r w:rsidRPr="00A36D39">
        <w:rPr>
          <w:rFonts w:asciiTheme="majorHAnsi" w:hAnsiTheme="majorHAnsi"/>
          <w:sz w:val="20"/>
          <w:szCs w:val="20"/>
        </w:rPr>
        <w:t>Suprem</w:t>
      </w:r>
      <w:r>
        <w:rPr>
          <w:rFonts w:asciiTheme="majorHAnsi" w:hAnsiTheme="majorHAnsi"/>
          <w:sz w:val="20"/>
          <w:szCs w:val="20"/>
        </w:rPr>
        <w:t>e</w:t>
      </w:r>
      <w:r w:rsidRPr="00A36D39">
        <w:rPr>
          <w:rFonts w:asciiTheme="majorHAnsi" w:hAnsiTheme="majorHAnsi"/>
          <w:sz w:val="20"/>
          <w:szCs w:val="20"/>
        </w:rPr>
        <w:t xml:space="preserve"> </w:t>
      </w:r>
      <w:r w:rsidR="00AA44F5" w:rsidRPr="00A36D39">
        <w:rPr>
          <w:rFonts w:asciiTheme="majorHAnsi" w:hAnsiTheme="majorHAnsi"/>
          <w:sz w:val="20"/>
          <w:szCs w:val="20"/>
        </w:rPr>
        <w:t>Decre</w:t>
      </w:r>
      <w:r>
        <w:rPr>
          <w:rFonts w:asciiTheme="majorHAnsi" w:hAnsiTheme="majorHAnsi"/>
          <w:sz w:val="20"/>
          <w:szCs w:val="20"/>
        </w:rPr>
        <w:t>e</w:t>
      </w:r>
      <w:r w:rsidR="00AA44F5" w:rsidRPr="00A36D39">
        <w:rPr>
          <w:rFonts w:asciiTheme="majorHAnsi" w:hAnsiTheme="majorHAnsi"/>
          <w:sz w:val="20"/>
          <w:szCs w:val="20"/>
        </w:rPr>
        <w:t xml:space="preserve"> 1.040 </w:t>
      </w:r>
      <w:r>
        <w:rPr>
          <w:rFonts w:asciiTheme="majorHAnsi" w:hAnsiTheme="majorHAnsi"/>
          <w:sz w:val="20"/>
          <w:szCs w:val="20"/>
        </w:rPr>
        <w:t>of</w:t>
      </w:r>
      <w:r w:rsidR="00AA44F5" w:rsidRPr="00A36D39">
        <w:rPr>
          <w:rFonts w:asciiTheme="majorHAnsi" w:hAnsiTheme="majorHAnsi"/>
          <w:sz w:val="20"/>
          <w:szCs w:val="20"/>
        </w:rPr>
        <w:t xml:space="preserve"> 2003 </w:t>
      </w:r>
      <w:r w:rsidR="00346BD6">
        <w:rPr>
          <w:rFonts w:asciiTheme="majorHAnsi" w:hAnsiTheme="majorHAnsi"/>
          <w:sz w:val="20"/>
          <w:szCs w:val="20"/>
        </w:rPr>
        <w:t xml:space="preserve">in the manner of </w:t>
      </w:r>
      <w:r>
        <w:rPr>
          <w:rFonts w:asciiTheme="majorHAnsi" w:hAnsiTheme="majorHAnsi"/>
          <w:sz w:val="20"/>
          <w:szCs w:val="20"/>
        </w:rPr>
        <w:t xml:space="preserve">a </w:t>
      </w:r>
      <w:r w:rsidR="00346BD6">
        <w:rPr>
          <w:rFonts w:asciiTheme="majorHAnsi" w:hAnsiTheme="majorHAnsi"/>
          <w:sz w:val="20"/>
          <w:szCs w:val="20"/>
        </w:rPr>
        <w:t xml:space="preserve">Truth </w:t>
      </w:r>
      <w:r w:rsidR="00A36D39">
        <w:rPr>
          <w:rFonts w:asciiTheme="majorHAnsi" w:hAnsiTheme="majorHAnsi"/>
          <w:sz w:val="20"/>
          <w:szCs w:val="20"/>
        </w:rPr>
        <w:t>Commission</w:t>
      </w:r>
      <w:r w:rsidR="00AA44F5" w:rsidRPr="00A36D39">
        <w:rPr>
          <w:rFonts w:asciiTheme="majorHAnsi" w:hAnsiTheme="majorHAnsi"/>
          <w:sz w:val="20"/>
          <w:szCs w:val="20"/>
        </w:rPr>
        <w:t xml:space="preserve">, </w:t>
      </w:r>
      <w:r w:rsidR="00346BD6">
        <w:rPr>
          <w:rFonts w:asciiTheme="majorHAnsi" w:hAnsiTheme="majorHAnsi"/>
          <w:sz w:val="20"/>
          <w:szCs w:val="20"/>
        </w:rPr>
        <w:t xml:space="preserve">for the purpose of </w:t>
      </w:r>
      <w:r>
        <w:rPr>
          <w:rFonts w:asciiTheme="majorHAnsi" w:hAnsiTheme="majorHAnsi"/>
          <w:sz w:val="20"/>
          <w:szCs w:val="20"/>
        </w:rPr>
        <w:t>determin</w:t>
      </w:r>
      <w:r w:rsidR="00346BD6">
        <w:rPr>
          <w:rFonts w:asciiTheme="majorHAnsi" w:hAnsiTheme="majorHAnsi"/>
          <w:sz w:val="20"/>
          <w:szCs w:val="20"/>
        </w:rPr>
        <w:t>ing</w:t>
      </w:r>
      <w:r>
        <w:rPr>
          <w:rFonts w:asciiTheme="majorHAnsi" w:hAnsiTheme="majorHAnsi"/>
          <w:sz w:val="20"/>
          <w:szCs w:val="20"/>
        </w:rPr>
        <w:t xml:space="preserve"> who were the </w:t>
      </w:r>
      <w:r w:rsidR="00346BD6">
        <w:rPr>
          <w:rFonts w:asciiTheme="majorHAnsi" w:hAnsiTheme="majorHAnsi"/>
          <w:sz w:val="20"/>
          <w:szCs w:val="20"/>
        </w:rPr>
        <w:t xml:space="preserve">persons that suffered </w:t>
      </w:r>
      <w:r>
        <w:rPr>
          <w:rFonts w:asciiTheme="majorHAnsi" w:hAnsiTheme="majorHAnsi"/>
          <w:sz w:val="20"/>
          <w:szCs w:val="20"/>
        </w:rPr>
        <w:t>depriv</w:t>
      </w:r>
      <w:r w:rsidR="00346BD6">
        <w:rPr>
          <w:rFonts w:asciiTheme="majorHAnsi" w:hAnsiTheme="majorHAnsi"/>
          <w:sz w:val="20"/>
          <w:szCs w:val="20"/>
        </w:rPr>
        <w:t>ation</w:t>
      </w:r>
      <w:r>
        <w:rPr>
          <w:rFonts w:asciiTheme="majorHAnsi" w:hAnsiTheme="majorHAnsi"/>
          <w:sz w:val="20"/>
          <w:szCs w:val="20"/>
        </w:rPr>
        <w:t xml:space="preserve"> of liberty</w:t>
      </w:r>
      <w:r w:rsidR="00AA44F5" w:rsidRPr="00A36D39">
        <w:rPr>
          <w:rFonts w:asciiTheme="majorHAnsi" w:hAnsiTheme="majorHAnsi"/>
          <w:sz w:val="20"/>
          <w:szCs w:val="20"/>
        </w:rPr>
        <w:t xml:space="preserve"> </w:t>
      </w:r>
      <w:r>
        <w:rPr>
          <w:rFonts w:asciiTheme="majorHAnsi" w:hAnsiTheme="majorHAnsi"/>
          <w:sz w:val="20"/>
          <w:szCs w:val="20"/>
        </w:rPr>
        <w:t xml:space="preserve">and </w:t>
      </w:r>
      <w:r w:rsidR="00973E75">
        <w:rPr>
          <w:rFonts w:asciiTheme="majorHAnsi" w:hAnsiTheme="majorHAnsi"/>
          <w:sz w:val="20"/>
          <w:szCs w:val="20"/>
        </w:rPr>
        <w:t>torture</w:t>
      </w:r>
      <w:r>
        <w:rPr>
          <w:rFonts w:asciiTheme="majorHAnsi" w:hAnsiTheme="majorHAnsi"/>
          <w:sz w:val="20"/>
          <w:szCs w:val="20"/>
        </w:rPr>
        <w:t xml:space="preserve"> for political reasons</w:t>
      </w:r>
      <w:r w:rsidR="00AA44F5" w:rsidRPr="00A36D39">
        <w:rPr>
          <w:rFonts w:asciiTheme="majorHAnsi" w:hAnsiTheme="majorHAnsi"/>
          <w:sz w:val="20"/>
          <w:szCs w:val="20"/>
        </w:rPr>
        <w:t xml:space="preserve"> </w:t>
      </w:r>
      <w:r>
        <w:rPr>
          <w:rFonts w:asciiTheme="majorHAnsi" w:hAnsiTheme="majorHAnsi"/>
          <w:sz w:val="20"/>
          <w:szCs w:val="20"/>
        </w:rPr>
        <w:t>during the military dictatorship</w:t>
      </w:r>
      <w:r w:rsidR="00346BD6">
        <w:rPr>
          <w:rFonts w:asciiTheme="majorHAnsi" w:hAnsiTheme="majorHAnsi"/>
          <w:sz w:val="20"/>
          <w:szCs w:val="20"/>
        </w:rPr>
        <w:t xml:space="preserve"> period</w:t>
      </w:r>
      <w:r w:rsidR="00AA44F5" w:rsidRPr="00A36D39">
        <w:rPr>
          <w:rFonts w:asciiTheme="majorHAnsi" w:hAnsiTheme="majorHAnsi"/>
          <w:sz w:val="20"/>
          <w:szCs w:val="20"/>
        </w:rPr>
        <w:t xml:space="preserve">, </w:t>
      </w:r>
      <w:r>
        <w:rPr>
          <w:rFonts w:asciiTheme="majorHAnsi" w:hAnsiTheme="majorHAnsi"/>
          <w:sz w:val="20"/>
          <w:szCs w:val="20"/>
        </w:rPr>
        <w:t xml:space="preserve">and </w:t>
      </w:r>
      <w:r w:rsidR="00346BD6">
        <w:rPr>
          <w:rFonts w:asciiTheme="majorHAnsi" w:hAnsiTheme="majorHAnsi"/>
          <w:sz w:val="20"/>
          <w:szCs w:val="20"/>
        </w:rPr>
        <w:t xml:space="preserve">of </w:t>
      </w:r>
      <w:r>
        <w:rPr>
          <w:rFonts w:asciiTheme="majorHAnsi" w:hAnsiTheme="majorHAnsi"/>
          <w:sz w:val="20"/>
          <w:szCs w:val="20"/>
        </w:rPr>
        <w:t>propos</w:t>
      </w:r>
      <w:r w:rsidR="00346BD6">
        <w:rPr>
          <w:rFonts w:asciiTheme="majorHAnsi" w:hAnsiTheme="majorHAnsi"/>
          <w:sz w:val="20"/>
          <w:szCs w:val="20"/>
        </w:rPr>
        <w:t>ing</w:t>
      </w:r>
      <w:r>
        <w:rPr>
          <w:rFonts w:asciiTheme="majorHAnsi" w:hAnsiTheme="majorHAnsi"/>
          <w:sz w:val="20"/>
          <w:szCs w:val="20"/>
        </w:rPr>
        <w:t xml:space="preserve"> reparation measures</w:t>
      </w:r>
      <w:r w:rsidR="00AA44F5" w:rsidRPr="00A36D39">
        <w:rPr>
          <w:rFonts w:asciiTheme="majorHAnsi" w:hAnsiTheme="majorHAnsi"/>
          <w:sz w:val="20"/>
          <w:szCs w:val="20"/>
        </w:rPr>
        <w:t xml:space="preserve"> </w:t>
      </w:r>
      <w:r>
        <w:rPr>
          <w:rFonts w:asciiTheme="majorHAnsi" w:hAnsiTheme="majorHAnsi"/>
          <w:sz w:val="20"/>
          <w:szCs w:val="20"/>
        </w:rPr>
        <w:t>for them</w:t>
      </w:r>
      <w:r w:rsidR="00AA44F5" w:rsidRPr="00A36D39">
        <w:rPr>
          <w:rFonts w:asciiTheme="majorHAnsi" w:hAnsiTheme="majorHAnsi"/>
          <w:sz w:val="20"/>
          <w:szCs w:val="20"/>
        </w:rPr>
        <w:t xml:space="preserve">. </w:t>
      </w:r>
      <w:r>
        <w:rPr>
          <w:rFonts w:asciiTheme="majorHAnsi" w:hAnsiTheme="majorHAnsi"/>
          <w:sz w:val="20"/>
          <w:szCs w:val="20"/>
        </w:rPr>
        <w:t>It was not a</w:t>
      </w:r>
      <w:r w:rsidR="00AA44F5" w:rsidRPr="00A36D39">
        <w:rPr>
          <w:rFonts w:asciiTheme="majorHAnsi" w:hAnsiTheme="majorHAnsi"/>
          <w:sz w:val="20"/>
          <w:szCs w:val="20"/>
        </w:rPr>
        <w:t xml:space="preserve"> judicial</w:t>
      </w:r>
      <w:r>
        <w:rPr>
          <w:rFonts w:asciiTheme="majorHAnsi" w:hAnsiTheme="majorHAnsi"/>
          <w:sz w:val="20"/>
          <w:szCs w:val="20"/>
        </w:rPr>
        <w:t xml:space="preserve"> </w:t>
      </w:r>
      <w:r w:rsidR="00346BD6">
        <w:rPr>
          <w:rFonts w:asciiTheme="majorHAnsi" w:hAnsiTheme="majorHAnsi"/>
          <w:sz w:val="20"/>
          <w:szCs w:val="20"/>
        </w:rPr>
        <w:t>body</w:t>
      </w:r>
      <w:r w:rsidR="00AA44F5" w:rsidRPr="00A36D39">
        <w:rPr>
          <w:rFonts w:asciiTheme="majorHAnsi" w:hAnsiTheme="majorHAnsi"/>
          <w:sz w:val="20"/>
          <w:szCs w:val="20"/>
        </w:rPr>
        <w:t xml:space="preserve">, </w:t>
      </w:r>
      <w:r w:rsidR="00AD105A">
        <w:rPr>
          <w:rFonts w:asciiTheme="majorHAnsi" w:hAnsiTheme="majorHAnsi"/>
          <w:sz w:val="20"/>
          <w:szCs w:val="20"/>
        </w:rPr>
        <w:t>and its findings served as legal title to</w:t>
      </w:r>
      <w:r w:rsidR="00AA44F5" w:rsidRPr="00A36D39">
        <w:rPr>
          <w:rFonts w:asciiTheme="majorHAnsi" w:hAnsiTheme="majorHAnsi"/>
          <w:sz w:val="20"/>
          <w:szCs w:val="20"/>
        </w:rPr>
        <w:t xml:space="preserve"> </w:t>
      </w:r>
      <w:r w:rsidR="00AD105A">
        <w:rPr>
          <w:rFonts w:asciiTheme="majorHAnsi" w:hAnsiTheme="majorHAnsi"/>
          <w:sz w:val="20"/>
          <w:szCs w:val="20"/>
        </w:rPr>
        <w:t>access administrative reparations</w:t>
      </w:r>
      <w:r w:rsidR="00AA44F5" w:rsidRPr="00A36D39">
        <w:rPr>
          <w:rFonts w:asciiTheme="majorHAnsi" w:hAnsiTheme="majorHAnsi"/>
          <w:sz w:val="20"/>
          <w:szCs w:val="20"/>
        </w:rPr>
        <w:t xml:space="preserve">. </w:t>
      </w:r>
      <w:r w:rsidR="00B533C9">
        <w:rPr>
          <w:rFonts w:asciiTheme="majorHAnsi" w:hAnsiTheme="majorHAnsi"/>
          <w:sz w:val="20"/>
          <w:szCs w:val="20"/>
        </w:rPr>
        <w:t xml:space="preserve">Mr. </w:t>
      </w:r>
      <w:proofErr w:type="spellStart"/>
      <w:r w:rsidR="00AA44F5" w:rsidRPr="00A36D39">
        <w:rPr>
          <w:rFonts w:asciiTheme="majorHAnsi" w:hAnsiTheme="majorHAnsi"/>
          <w:sz w:val="20"/>
          <w:szCs w:val="20"/>
        </w:rPr>
        <w:t>Gerding</w:t>
      </w:r>
      <w:proofErr w:type="spellEnd"/>
      <w:r w:rsidR="00AA44F5" w:rsidRPr="00A36D39">
        <w:rPr>
          <w:rFonts w:asciiTheme="majorHAnsi" w:hAnsiTheme="majorHAnsi"/>
          <w:sz w:val="20"/>
          <w:szCs w:val="20"/>
        </w:rPr>
        <w:t xml:space="preserve"> ha</w:t>
      </w:r>
      <w:r w:rsidR="00AD105A">
        <w:rPr>
          <w:rFonts w:asciiTheme="majorHAnsi" w:hAnsiTheme="majorHAnsi"/>
          <w:sz w:val="20"/>
          <w:szCs w:val="20"/>
        </w:rPr>
        <w:t>s</w:t>
      </w:r>
      <w:r w:rsidR="00AA44F5" w:rsidRPr="00A36D39">
        <w:rPr>
          <w:rFonts w:asciiTheme="majorHAnsi" w:hAnsiTheme="majorHAnsi"/>
          <w:sz w:val="20"/>
          <w:szCs w:val="20"/>
        </w:rPr>
        <w:t xml:space="preserve"> </w:t>
      </w:r>
      <w:r w:rsidR="00AD105A">
        <w:rPr>
          <w:rFonts w:asciiTheme="majorHAnsi" w:hAnsiTheme="majorHAnsi"/>
          <w:sz w:val="20"/>
          <w:szCs w:val="20"/>
        </w:rPr>
        <w:t xml:space="preserve">claimed </w:t>
      </w:r>
      <w:r w:rsidR="00346BD6">
        <w:rPr>
          <w:rFonts w:asciiTheme="majorHAnsi" w:hAnsiTheme="majorHAnsi"/>
          <w:sz w:val="20"/>
          <w:szCs w:val="20"/>
        </w:rPr>
        <w:t xml:space="preserve">that he was </w:t>
      </w:r>
      <w:r w:rsidR="00AD105A">
        <w:rPr>
          <w:rFonts w:asciiTheme="majorHAnsi" w:hAnsiTheme="majorHAnsi"/>
          <w:sz w:val="20"/>
          <w:szCs w:val="20"/>
        </w:rPr>
        <w:t>not included in the list of</w:t>
      </w:r>
      <w:r w:rsidR="00AA44F5" w:rsidRPr="00A36D39">
        <w:rPr>
          <w:rFonts w:asciiTheme="majorHAnsi" w:hAnsiTheme="majorHAnsi"/>
          <w:sz w:val="20"/>
          <w:szCs w:val="20"/>
        </w:rPr>
        <w:t xml:space="preserve"> </w:t>
      </w:r>
      <w:r w:rsidR="008E76FB">
        <w:rPr>
          <w:rFonts w:asciiTheme="majorHAnsi" w:hAnsiTheme="majorHAnsi"/>
          <w:sz w:val="20"/>
          <w:szCs w:val="20"/>
        </w:rPr>
        <w:t>victim</w:t>
      </w:r>
      <w:r w:rsidR="00AA44F5" w:rsidRPr="00A36D39">
        <w:rPr>
          <w:rFonts w:asciiTheme="majorHAnsi" w:hAnsiTheme="majorHAnsi"/>
          <w:sz w:val="20"/>
          <w:szCs w:val="20"/>
        </w:rPr>
        <w:t xml:space="preserve">s </w:t>
      </w:r>
      <w:r w:rsidR="00AD105A">
        <w:rPr>
          <w:rFonts w:asciiTheme="majorHAnsi" w:hAnsiTheme="majorHAnsi"/>
          <w:sz w:val="20"/>
          <w:szCs w:val="20"/>
        </w:rPr>
        <w:t xml:space="preserve">recognized by </w:t>
      </w:r>
      <w:r w:rsidR="00346BD6">
        <w:rPr>
          <w:rFonts w:asciiTheme="majorHAnsi" w:hAnsiTheme="majorHAnsi"/>
          <w:sz w:val="20"/>
          <w:szCs w:val="20"/>
        </w:rPr>
        <w:t xml:space="preserve">said </w:t>
      </w:r>
      <w:r w:rsidR="00A36D39">
        <w:rPr>
          <w:rFonts w:asciiTheme="majorHAnsi" w:hAnsiTheme="majorHAnsi"/>
          <w:sz w:val="20"/>
          <w:szCs w:val="20"/>
        </w:rPr>
        <w:t>Commission</w:t>
      </w:r>
      <w:r w:rsidR="00AA44F5" w:rsidRPr="00A36D39">
        <w:rPr>
          <w:rFonts w:asciiTheme="majorHAnsi" w:hAnsiTheme="majorHAnsi"/>
          <w:sz w:val="20"/>
          <w:szCs w:val="20"/>
        </w:rPr>
        <w:t xml:space="preserve">, </w:t>
      </w:r>
      <w:r w:rsidR="00AD105A">
        <w:rPr>
          <w:rFonts w:asciiTheme="majorHAnsi" w:hAnsiTheme="majorHAnsi"/>
          <w:sz w:val="20"/>
          <w:szCs w:val="20"/>
        </w:rPr>
        <w:t xml:space="preserve">and that consequently </w:t>
      </w:r>
      <w:r w:rsidR="00346BD6">
        <w:rPr>
          <w:rFonts w:asciiTheme="majorHAnsi" w:hAnsiTheme="majorHAnsi"/>
          <w:sz w:val="20"/>
          <w:szCs w:val="20"/>
        </w:rPr>
        <w:t xml:space="preserve">he </w:t>
      </w:r>
      <w:r w:rsidR="00AD105A">
        <w:rPr>
          <w:rFonts w:asciiTheme="majorHAnsi" w:hAnsiTheme="majorHAnsi"/>
          <w:sz w:val="20"/>
          <w:szCs w:val="20"/>
        </w:rPr>
        <w:t>has not been able to access</w:t>
      </w:r>
      <w:r w:rsidR="00AA44F5" w:rsidRPr="00A36D39">
        <w:rPr>
          <w:rFonts w:asciiTheme="majorHAnsi" w:hAnsiTheme="majorHAnsi"/>
          <w:sz w:val="20"/>
          <w:szCs w:val="20"/>
        </w:rPr>
        <w:t xml:space="preserve">, </w:t>
      </w:r>
      <w:r w:rsidR="00AD105A">
        <w:rPr>
          <w:rFonts w:asciiTheme="majorHAnsi" w:hAnsiTheme="majorHAnsi"/>
          <w:sz w:val="20"/>
          <w:szCs w:val="20"/>
        </w:rPr>
        <w:t>along with his three immediate relatives</w:t>
      </w:r>
      <w:r w:rsidR="00AA44F5" w:rsidRPr="00A36D39">
        <w:rPr>
          <w:rFonts w:asciiTheme="majorHAnsi" w:hAnsiTheme="majorHAnsi"/>
          <w:sz w:val="20"/>
          <w:szCs w:val="20"/>
        </w:rPr>
        <w:t xml:space="preserve">, </w:t>
      </w:r>
      <w:r w:rsidR="00AD105A">
        <w:rPr>
          <w:rFonts w:asciiTheme="majorHAnsi" w:hAnsiTheme="majorHAnsi"/>
          <w:sz w:val="20"/>
          <w:szCs w:val="20"/>
        </w:rPr>
        <w:t xml:space="preserve">the reparations established by the Chilean </w:t>
      </w:r>
      <w:r w:rsidR="00346BD6">
        <w:rPr>
          <w:rFonts w:asciiTheme="majorHAnsi" w:hAnsiTheme="majorHAnsi"/>
          <w:sz w:val="20"/>
          <w:szCs w:val="20"/>
        </w:rPr>
        <w:t>legislation in force</w:t>
      </w:r>
      <w:r w:rsidR="00AA44F5" w:rsidRPr="00A36D39">
        <w:rPr>
          <w:rFonts w:asciiTheme="majorHAnsi" w:hAnsiTheme="majorHAnsi"/>
          <w:sz w:val="20"/>
          <w:szCs w:val="20"/>
        </w:rPr>
        <w:t xml:space="preserve">. </w:t>
      </w:r>
      <w:r w:rsidR="009244BD">
        <w:rPr>
          <w:rFonts w:asciiTheme="majorHAnsi" w:hAnsiTheme="majorHAnsi"/>
          <w:sz w:val="20"/>
          <w:szCs w:val="20"/>
        </w:rPr>
        <w:t>The State</w:t>
      </w:r>
      <w:r w:rsidR="00AA44F5" w:rsidRPr="00A36D39">
        <w:rPr>
          <w:rFonts w:asciiTheme="majorHAnsi" w:hAnsiTheme="majorHAnsi"/>
          <w:sz w:val="20"/>
          <w:szCs w:val="20"/>
        </w:rPr>
        <w:t xml:space="preserve">, </w:t>
      </w:r>
      <w:r w:rsidR="00346BD6">
        <w:rPr>
          <w:rFonts w:asciiTheme="majorHAnsi" w:hAnsiTheme="majorHAnsi"/>
          <w:sz w:val="20"/>
          <w:szCs w:val="20"/>
        </w:rPr>
        <w:t>for its part</w:t>
      </w:r>
      <w:r w:rsidR="00AA44F5" w:rsidRPr="00A36D39">
        <w:rPr>
          <w:rFonts w:asciiTheme="majorHAnsi" w:hAnsiTheme="majorHAnsi"/>
          <w:sz w:val="20"/>
          <w:szCs w:val="20"/>
        </w:rPr>
        <w:t xml:space="preserve">, </w:t>
      </w:r>
      <w:r w:rsidR="00572E71">
        <w:rPr>
          <w:rFonts w:asciiTheme="majorHAnsi" w:hAnsiTheme="majorHAnsi"/>
          <w:sz w:val="20"/>
          <w:szCs w:val="20"/>
        </w:rPr>
        <w:t xml:space="preserve">has </w:t>
      </w:r>
      <w:r w:rsidR="00346BD6">
        <w:rPr>
          <w:rFonts w:asciiTheme="majorHAnsi" w:hAnsiTheme="majorHAnsi"/>
          <w:sz w:val="20"/>
          <w:szCs w:val="20"/>
        </w:rPr>
        <w:t xml:space="preserve">contested </w:t>
      </w:r>
      <w:r w:rsidR="00572E71">
        <w:rPr>
          <w:rFonts w:asciiTheme="majorHAnsi" w:hAnsiTheme="majorHAnsi"/>
          <w:sz w:val="20"/>
          <w:szCs w:val="20"/>
        </w:rPr>
        <w:t>this aspect</w:t>
      </w:r>
      <w:r w:rsidR="00AA44F5" w:rsidRPr="00A36D39">
        <w:rPr>
          <w:rFonts w:asciiTheme="majorHAnsi" w:hAnsiTheme="majorHAnsi"/>
          <w:sz w:val="20"/>
          <w:szCs w:val="20"/>
        </w:rPr>
        <w:t xml:space="preserve"> </w:t>
      </w:r>
      <w:r w:rsidR="00C63290" w:rsidRPr="00A36D39">
        <w:rPr>
          <w:rFonts w:asciiTheme="majorHAnsi" w:hAnsiTheme="majorHAnsi"/>
          <w:sz w:val="20"/>
          <w:szCs w:val="20"/>
        </w:rPr>
        <w:t>of the petition</w:t>
      </w:r>
      <w:r w:rsidR="00AA44F5" w:rsidRPr="00A36D39">
        <w:rPr>
          <w:rFonts w:asciiTheme="majorHAnsi" w:hAnsiTheme="majorHAnsi"/>
          <w:sz w:val="20"/>
          <w:szCs w:val="20"/>
        </w:rPr>
        <w:t xml:space="preserve">, </w:t>
      </w:r>
      <w:r w:rsidR="00572E71">
        <w:rPr>
          <w:rFonts w:asciiTheme="majorHAnsi" w:hAnsiTheme="majorHAnsi"/>
          <w:sz w:val="20"/>
          <w:szCs w:val="20"/>
        </w:rPr>
        <w:t xml:space="preserve">and has </w:t>
      </w:r>
      <w:r w:rsidR="00346BD6">
        <w:rPr>
          <w:rFonts w:asciiTheme="majorHAnsi" w:hAnsiTheme="majorHAnsi"/>
          <w:sz w:val="20"/>
          <w:szCs w:val="20"/>
        </w:rPr>
        <w:t xml:space="preserve">reported </w:t>
      </w:r>
      <w:r w:rsidR="00572E71">
        <w:rPr>
          <w:rFonts w:asciiTheme="majorHAnsi" w:hAnsiTheme="majorHAnsi"/>
          <w:sz w:val="20"/>
          <w:szCs w:val="20"/>
        </w:rPr>
        <w:t>that</w:t>
      </w:r>
      <w:r w:rsidR="00AA44F5" w:rsidRPr="00A36D39">
        <w:rPr>
          <w:rFonts w:asciiTheme="majorHAnsi" w:hAnsiTheme="majorHAnsi"/>
          <w:sz w:val="20"/>
          <w:szCs w:val="20"/>
        </w:rPr>
        <w:t xml:space="preserve"> </w:t>
      </w:r>
      <w:r w:rsidR="00B533C9">
        <w:rPr>
          <w:rFonts w:asciiTheme="majorHAnsi" w:hAnsiTheme="majorHAnsi"/>
          <w:sz w:val="20"/>
          <w:szCs w:val="20"/>
        </w:rPr>
        <w:t xml:space="preserve">Mr. </w:t>
      </w:r>
      <w:proofErr w:type="spellStart"/>
      <w:r w:rsidR="00AA44F5" w:rsidRPr="00A36D39">
        <w:rPr>
          <w:rFonts w:asciiTheme="majorHAnsi" w:hAnsiTheme="majorHAnsi"/>
          <w:sz w:val="20"/>
          <w:szCs w:val="20"/>
        </w:rPr>
        <w:t>Gerding</w:t>
      </w:r>
      <w:proofErr w:type="spellEnd"/>
      <w:r w:rsidR="00AA44F5" w:rsidRPr="00A36D39">
        <w:rPr>
          <w:rFonts w:asciiTheme="majorHAnsi" w:hAnsiTheme="majorHAnsi"/>
          <w:sz w:val="20"/>
          <w:szCs w:val="20"/>
        </w:rPr>
        <w:t xml:space="preserve"> </w:t>
      </w:r>
      <w:r w:rsidR="00572E71">
        <w:rPr>
          <w:rFonts w:asciiTheme="majorHAnsi" w:hAnsiTheme="majorHAnsi"/>
          <w:sz w:val="20"/>
          <w:szCs w:val="20"/>
        </w:rPr>
        <w:t>was indeed included in the list of</w:t>
      </w:r>
      <w:r w:rsidR="00AA44F5" w:rsidRPr="00A36D39">
        <w:rPr>
          <w:rFonts w:asciiTheme="majorHAnsi" w:hAnsiTheme="majorHAnsi"/>
          <w:sz w:val="20"/>
          <w:szCs w:val="20"/>
        </w:rPr>
        <w:t xml:space="preserve"> </w:t>
      </w:r>
      <w:r w:rsidR="008E76FB">
        <w:rPr>
          <w:rFonts w:asciiTheme="majorHAnsi" w:hAnsiTheme="majorHAnsi"/>
          <w:sz w:val="20"/>
          <w:szCs w:val="20"/>
        </w:rPr>
        <w:t>victim</w:t>
      </w:r>
      <w:r w:rsidR="00AA44F5" w:rsidRPr="00A36D39">
        <w:rPr>
          <w:rFonts w:asciiTheme="majorHAnsi" w:hAnsiTheme="majorHAnsi"/>
          <w:sz w:val="20"/>
          <w:szCs w:val="20"/>
        </w:rPr>
        <w:t xml:space="preserve">s </w:t>
      </w:r>
      <w:r w:rsidR="00C63290" w:rsidRPr="00A36D39">
        <w:rPr>
          <w:rFonts w:asciiTheme="majorHAnsi" w:hAnsiTheme="majorHAnsi"/>
          <w:sz w:val="20"/>
          <w:szCs w:val="20"/>
        </w:rPr>
        <w:t xml:space="preserve">of the </w:t>
      </w:r>
      <w:proofErr w:type="spellStart"/>
      <w:r w:rsidR="00572E71" w:rsidRPr="00A36D39">
        <w:rPr>
          <w:rFonts w:asciiTheme="majorHAnsi" w:hAnsiTheme="majorHAnsi"/>
          <w:sz w:val="20"/>
          <w:szCs w:val="20"/>
        </w:rPr>
        <w:t>Valech</w:t>
      </w:r>
      <w:proofErr w:type="spellEnd"/>
      <w:r w:rsidR="00572E71" w:rsidRPr="00A36D39">
        <w:rPr>
          <w:rFonts w:asciiTheme="majorHAnsi" w:hAnsiTheme="majorHAnsi"/>
          <w:sz w:val="20"/>
          <w:szCs w:val="20"/>
        </w:rPr>
        <w:t xml:space="preserve"> </w:t>
      </w:r>
      <w:r w:rsidR="00A36D39">
        <w:rPr>
          <w:rFonts w:asciiTheme="majorHAnsi" w:hAnsiTheme="majorHAnsi"/>
          <w:sz w:val="20"/>
          <w:szCs w:val="20"/>
        </w:rPr>
        <w:t>Commission</w:t>
      </w:r>
      <w:r w:rsidR="00AA44F5" w:rsidRPr="00A36D39">
        <w:rPr>
          <w:rFonts w:asciiTheme="majorHAnsi" w:hAnsiTheme="majorHAnsi"/>
          <w:sz w:val="20"/>
          <w:szCs w:val="20"/>
        </w:rPr>
        <w:t xml:space="preserve"> I. </w:t>
      </w:r>
      <w:r w:rsidR="00572E71">
        <w:rPr>
          <w:rFonts w:asciiTheme="majorHAnsi" w:hAnsiTheme="majorHAnsi"/>
          <w:sz w:val="20"/>
          <w:szCs w:val="20"/>
        </w:rPr>
        <w:t>It has also argued that</w:t>
      </w:r>
      <w:r w:rsidR="00AA44F5" w:rsidRPr="00A36D39">
        <w:rPr>
          <w:rFonts w:asciiTheme="majorHAnsi" w:hAnsiTheme="majorHAnsi"/>
          <w:sz w:val="20"/>
          <w:szCs w:val="20"/>
        </w:rPr>
        <w:t xml:space="preserve"> </w:t>
      </w:r>
      <w:r w:rsidR="00C63290" w:rsidRPr="00A36D39">
        <w:rPr>
          <w:rFonts w:asciiTheme="majorHAnsi" w:hAnsiTheme="majorHAnsi"/>
          <w:sz w:val="20"/>
          <w:szCs w:val="20"/>
        </w:rPr>
        <w:t>the petitioner</w:t>
      </w:r>
      <w:r w:rsidR="00AA44F5" w:rsidRPr="00A36D39">
        <w:rPr>
          <w:rFonts w:asciiTheme="majorHAnsi" w:hAnsiTheme="majorHAnsi"/>
          <w:sz w:val="20"/>
          <w:szCs w:val="20"/>
        </w:rPr>
        <w:t xml:space="preserve"> </w:t>
      </w:r>
      <w:r w:rsidR="00572E71">
        <w:rPr>
          <w:rFonts w:asciiTheme="majorHAnsi" w:hAnsiTheme="majorHAnsi"/>
          <w:sz w:val="20"/>
          <w:szCs w:val="20"/>
        </w:rPr>
        <w:t>had access to administrative reparation at his disposal</w:t>
      </w:r>
      <w:r w:rsidR="00AA44F5" w:rsidRPr="00A36D39">
        <w:rPr>
          <w:rFonts w:asciiTheme="majorHAnsi" w:hAnsiTheme="majorHAnsi"/>
          <w:sz w:val="20"/>
          <w:szCs w:val="20"/>
        </w:rPr>
        <w:t xml:space="preserve">, </w:t>
      </w:r>
      <w:r w:rsidR="00572E71">
        <w:rPr>
          <w:rFonts w:asciiTheme="majorHAnsi" w:hAnsiTheme="majorHAnsi"/>
          <w:sz w:val="20"/>
          <w:szCs w:val="20"/>
        </w:rPr>
        <w:t xml:space="preserve">but has failed to inform whether he </w:t>
      </w:r>
      <w:r w:rsidR="00346BD6">
        <w:rPr>
          <w:rFonts w:asciiTheme="majorHAnsi" w:hAnsiTheme="majorHAnsi"/>
          <w:sz w:val="20"/>
          <w:szCs w:val="20"/>
        </w:rPr>
        <w:t xml:space="preserve">actually </w:t>
      </w:r>
      <w:r w:rsidR="00572E71">
        <w:rPr>
          <w:rFonts w:asciiTheme="majorHAnsi" w:hAnsiTheme="majorHAnsi"/>
          <w:sz w:val="20"/>
          <w:szCs w:val="20"/>
        </w:rPr>
        <w:t>received any</w:t>
      </w:r>
      <w:r w:rsidR="00AA44F5" w:rsidRPr="00A36D39">
        <w:rPr>
          <w:rFonts w:asciiTheme="majorHAnsi" w:hAnsiTheme="majorHAnsi"/>
          <w:sz w:val="20"/>
          <w:szCs w:val="20"/>
        </w:rPr>
        <w:t xml:space="preserve">. </w:t>
      </w:r>
      <w:r w:rsidR="00346BD6">
        <w:rPr>
          <w:rFonts w:asciiTheme="majorHAnsi" w:hAnsiTheme="majorHAnsi"/>
          <w:sz w:val="20"/>
          <w:szCs w:val="20"/>
        </w:rPr>
        <w:t xml:space="preserve">A factual and evidentiary </w:t>
      </w:r>
      <w:r w:rsidR="00572E71">
        <w:rPr>
          <w:rFonts w:asciiTheme="majorHAnsi" w:hAnsiTheme="majorHAnsi"/>
          <w:sz w:val="20"/>
          <w:szCs w:val="20"/>
        </w:rPr>
        <w:t xml:space="preserve">controversy </w:t>
      </w:r>
      <w:r w:rsidR="00346BD6">
        <w:rPr>
          <w:rFonts w:asciiTheme="majorHAnsi" w:hAnsiTheme="majorHAnsi"/>
          <w:sz w:val="20"/>
          <w:szCs w:val="20"/>
        </w:rPr>
        <w:t xml:space="preserve">has thus been established </w:t>
      </w:r>
      <w:r w:rsidR="00572E71">
        <w:rPr>
          <w:rFonts w:asciiTheme="majorHAnsi" w:hAnsiTheme="majorHAnsi"/>
          <w:sz w:val="20"/>
          <w:szCs w:val="20"/>
        </w:rPr>
        <w:t>between the parties</w:t>
      </w:r>
      <w:r w:rsidR="00346BD6">
        <w:rPr>
          <w:rFonts w:asciiTheme="majorHAnsi" w:hAnsiTheme="majorHAnsi"/>
          <w:sz w:val="20"/>
          <w:szCs w:val="20"/>
        </w:rPr>
        <w:t xml:space="preserve"> in relation to this point</w:t>
      </w:r>
      <w:r w:rsidR="00AA44F5" w:rsidRPr="00A36D39">
        <w:rPr>
          <w:rFonts w:asciiTheme="majorHAnsi" w:hAnsiTheme="majorHAnsi"/>
          <w:sz w:val="20"/>
          <w:szCs w:val="20"/>
        </w:rPr>
        <w:t xml:space="preserve">, </w:t>
      </w:r>
      <w:r w:rsidR="00572E71">
        <w:rPr>
          <w:rFonts w:asciiTheme="majorHAnsi" w:hAnsiTheme="majorHAnsi"/>
          <w:sz w:val="20"/>
          <w:szCs w:val="20"/>
        </w:rPr>
        <w:t>concerning access to administrative reparation</w:t>
      </w:r>
      <w:r w:rsidR="00AA44F5" w:rsidRPr="00A36D39">
        <w:rPr>
          <w:rFonts w:asciiTheme="majorHAnsi" w:hAnsiTheme="majorHAnsi"/>
          <w:sz w:val="20"/>
          <w:szCs w:val="20"/>
        </w:rPr>
        <w:t xml:space="preserve"> </w:t>
      </w:r>
      <w:r w:rsidR="00572E71">
        <w:rPr>
          <w:rFonts w:asciiTheme="majorHAnsi" w:hAnsiTheme="majorHAnsi"/>
          <w:sz w:val="20"/>
          <w:szCs w:val="20"/>
        </w:rPr>
        <w:t xml:space="preserve">and the inclusion of </w:t>
      </w:r>
      <w:r w:rsidR="00346BD6">
        <w:rPr>
          <w:rFonts w:asciiTheme="majorHAnsi" w:hAnsiTheme="majorHAnsi"/>
          <w:sz w:val="20"/>
          <w:szCs w:val="20"/>
        </w:rPr>
        <w:t xml:space="preserve">Mr. </w:t>
      </w:r>
      <w:proofErr w:type="spellStart"/>
      <w:r w:rsidR="00346BD6">
        <w:rPr>
          <w:rFonts w:asciiTheme="majorHAnsi" w:hAnsiTheme="majorHAnsi"/>
          <w:sz w:val="20"/>
          <w:szCs w:val="20"/>
        </w:rPr>
        <w:t>Gerding’s</w:t>
      </w:r>
      <w:proofErr w:type="spellEnd"/>
      <w:r w:rsidR="00346BD6">
        <w:rPr>
          <w:rFonts w:asciiTheme="majorHAnsi" w:hAnsiTheme="majorHAnsi"/>
          <w:sz w:val="20"/>
          <w:szCs w:val="20"/>
        </w:rPr>
        <w:t xml:space="preserve"> </w:t>
      </w:r>
      <w:r w:rsidR="00572E71">
        <w:rPr>
          <w:rFonts w:asciiTheme="majorHAnsi" w:hAnsiTheme="majorHAnsi"/>
          <w:sz w:val="20"/>
          <w:szCs w:val="20"/>
        </w:rPr>
        <w:t>relatives</w:t>
      </w:r>
      <w:r w:rsidR="00AA44F5" w:rsidRPr="00A36D39">
        <w:rPr>
          <w:rFonts w:asciiTheme="majorHAnsi" w:hAnsiTheme="majorHAnsi"/>
          <w:sz w:val="20"/>
          <w:szCs w:val="20"/>
        </w:rPr>
        <w:t xml:space="preserve"> </w:t>
      </w:r>
      <w:r w:rsidR="00346BD6">
        <w:rPr>
          <w:rFonts w:asciiTheme="majorHAnsi" w:hAnsiTheme="majorHAnsi"/>
          <w:sz w:val="20"/>
          <w:szCs w:val="20"/>
        </w:rPr>
        <w:t>i</w:t>
      </w:r>
      <w:r w:rsidR="00572E71">
        <w:rPr>
          <w:rFonts w:asciiTheme="majorHAnsi" w:hAnsiTheme="majorHAnsi"/>
          <w:sz w:val="20"/>
          <w:szCs w:val="20"/>
        </w:rPr>
        <w:t>n the list of recognized victims</w:t>
      </w:r>
      <w:r w:rsidR="00346BD6">
        <w:rPr>
          <w:rFonts w:asciiTheme="majorHAnsi" w:hAnsiTheme="majorHAnsi"/>
          <w:sz w:val="20"/>
          <w:szCs w:val="20"/>
        </w:rPr>
        <w:t>, a</w:t>
      </w:r>
      <w:r w:rsidR="00AA44F5" w:rsidRPr="00A36D39">
        <w:rPr>
          <w:rFonts w:asciiTheme="majorHAnsi" w:hAnsiTheme="majorHAnsi"/>
          <w:sz w:val="20"/>
          <w:szCs w:val="20"/>
        </w:rPr>
        <w:t xml:space="preserve"> controvers</w:t>
      </w:r>
      <w:r w:rsidR="00572E71">
        <w:rPr>
          <w:rFonts w:asciiTheme="majorHAnsi" w:hAnsiTheme="majorHAnsi"/>
          <w:sz w:val="20"/>
          <w:szCs w:val="20"/>
        </w:rPr>
        <w:t>y</w:t>
      </w:r>
      <w:r w:rsidR="00AA44F5" w:rsidRPr="00A36D39">
        <w:rPr>
          <w:rFonts w:asciiTheme="majorHAnsi" w:hAnsiTheme="majorHAnsi"/>
          <w:sz w:val="20"/>
          <w:szCs w:val="20"/>
        </w:rPr>
        <w:t xml:space="preserve"> </w:t>
      </w:r>
      <w:r w:rsidR="00572E71">
        <w:rPr>
          <w:rFonts w:asciiTheme="majorHAnsi" w:hAnsiTheme="majorHAnsi"/>
          <w:sz w:val="20"/>
          <w:szCs w:val="20"/>
        </w:rPr>
        <w:t>that the</w:t>
      </w:r>
      <w:r w:rsidR="00AA44F5" w:rsidRPr="00A36D39">
        <w:rPr>
          <w:rFonts w:asciiTheme="majorHAnsi" w:hAnsiTheme="majorHAnsi"/>
          <w:sz w:val="20"/>
          <w:szCs w:val="20"/>
        </w:rPr>
        <w:t xml:space="preserve"> </w:t>
      </w:r>
      <w:r w:rsidR="00346BD6">
        <w:rPr>
          <w:rFonts w:asciiTheme="majorHAnsi" w:hAnsiTheme="majorHAnsi"/>
          <w:sz w:val="20"/>
          <w:szCs w:val="20"/>
        </w:rPr>
        <w:lastRenderedPageBreak/>
        <w:t xml:space="preserve">IACHR </w:t>
      </w:r>
      <w:r w:rsidR="00572E71">
        <w:rPr>
          <w:rFonts w:asciiTheme="majorHAnsi" w:hAnsiTheme="majorHAnsi"/>
          <w:sz w:val="20"/>
          <w:szCs w:val="20"/>
        </w:rPr>
        <w:t xml:space="preserve">shall decide </w:t>
      </w:r>
      <w:r w:rsidR="00346BD6">
        <w:rPr>
          <w:rFonts w:asciiTheme="majorHAnsi" w:hAnsiTheme="majorHAnsi"/>
          <w:sz w:val="20"/>
          <w:szCs w:val="20"/>
        </w:rPr>
        <w:t xml:space="preserve">in </w:t>
      </w:r>
      <w:r w:rsidR="00572E71">
        <w:rPr>
          <w:rFonts w:asciiTheme="majorHAnsi" w:hAnsiTheme="majorHAnsi"/>
          <w:sz w:val="20"/>
          <w:szCs w:val="20"/>
        </w:rPr>
        <w:t xml:space="preserve">the merits stage of </w:t>
      </w:r>
      <w:r w:rsidR="00346BD6">
        <w:rPr>
          <w:rFonts w:asciiTheme="majorHAnsi" w:hAnsiTheme="majorHAnsi"/>
          <w:sz w:val="20"/>
          <w:szCs w:val="20"/>
        </w:rPr>
        <w:t xml:space="preserve">the present </w:t>
      </w:r>
      <w:r w:rsidR="00AA44F5" w:rsidRPr="00A36D39">
        <w:rPr>
          <w:rFonts w:asciiTheme="majorHAnsi" w:hAnsiTheme="majorHAnsi"/>
          <w:sz w:val="20"/>
          <w:szCs w:val="20"/>
        </w:rPr>
        <w:t>proce</w:t>
      </w:r>
      <w:r w:rsidR="00572E71">
        <w:rPr>
          <w:rFonts w:asciiTheme="majorHAnsi" w:hAnsiTheme="majorHAnsi"/>
          <w:sz w:val="20"/>
          <w:szCs w:val="20"/>
        </w:rPr>
        <w:t>eding</w:t>
      </w:r>
      <w:r w:rsidR="00346BD6">
        <w:rPr>
          <w:rFonts w:asciiTheme="majorHAnsi" w:hAnsiTheme="majorHAnsi"/>
          <w:sz w:val="20"/>
          <w:szCs w:val="20"/>
        </w:rPr>
        <w:t>s</w:t>
      </w:r>
      <w:r w:rsidR="00AA44F5" w:rsidRPr="00A36D39">
        <w:rPr>
          <w:rFonts w:asciiTheme="majorHAnsi" w:hAnsiTheme="majorHAnsi"/>
          <w:sz w:val="20"/>
          <w:szCs w:val="20"/>
        </w:rPr>
        <w:t xml:space="preserve">, </w:t>
      </w:r>
      <w:r w:rsidR="00572E71">
        <w:rPr>
          <w:rFonts w:asciiTheme="majorHAnsi" w:hAnsiTheme="majorHAnsi"/>
          <w:sz w:val="20"/>
          <w:szCs w:val="20"/>
        </w:rPr>
        <w:t xml:space="preserve">and which shall </w:t>
      </w:r>
      <w:r w:rsidR="00346BD6">
        <w:rPr>
          <w:rFonts w:asciiTheme="majorHAnsi" w:hAnsiTheme="majorHAnsi"/>
          <w:sz w:val="20"/>
          <w:szCs w:val="20"/>
        </w:rPr>
        <w:t xml:space="preserve">therefore form part of </w:t>
      </w:r>
      <w:r w:rsidR="00572E71">
        <w:rPr>
          <w:rFonts w:asciiTheme="majorHAnsi" w:hAnsiTheme="majorHAnsi"/>
          <w:sz w:val="20"/>
          <w:szCs w:val="20"/>
        </w:rPr>
        <w:t xml:space="preserve">the factual framework </w:t>
      </w:r>
      <w:r w:rsidR="00C63290" w:rsidRPr="00A36D39">
        <w:rPr>
          <w:rFonts w:asciiTheme="majorHAnsi" w:hAnsiTheme="majorHAnsi"/>
          <w:sz w:val="20"/>
          <w:szCs w:val="20"/>
        </w:rPr>
        <w:t xml:space="preserve">of the </w:t>
      </w:r>
      <w:r w:rsidR="00AA44F5" w:rsidRPr="00A36D39">
        <w:rPr>
          <w:rFonts w:asciiTheme="majorHAnsi" w:hAnsiTheme="majorHAnsi"/>
          <w:sz w:val="20"/>
          <w:szCs w:val="20"/>
        </w:rPr>
        <w:t>decisi</w:t>
      </w:r>
      <w:r w:rsidR="00572E71">
        <w:rPr>
          <w:rFonts w:asciiTheme="majorHAnsi" w:hAnsiTheme="majorHAnsi"/>
          <w:sz w:val="20"/>
          <w:szCs w:val="20"/>
        </w:rPr>
        <w:t>o</w:t>
      </w:r>
      <w:r w:rsidR="00AA44F5" w:rsidRPr="00A36D39">
        <w:rPr>
          <w:rFonts w:asciiTheme="majorHAnsi" w:hAnsiTheme="majorHAnsi"/>
          <w:sz w:val="20"/>
          <w:szCs w:val="20"/>
        </w:rPr>
        <w:t xml:space="preserve">n </w:t>
      </w:r>
      <w:r w:rsidR="00572E71">
        <w:rPr>
          <w:rFonts w:asciiTheme="majorHAnsi" w:hAnsiTheme="majorHAnsi"/>
          <w:sz w:val="20"/>
          <w:szCs w:val="20"/>
        </w:rPr>
        <w:t xml:space="preserve">to be reached in due </w:t>
      </w:r>
      <w:r w:rsidR="00346BD6">
        <w:rPr>
          <w:rFonts w:asciiTheme="majorHAnsi" w:hAnsiTheme="majorHAnsi"/>
          <w:sz w:val="20"/>
          <w:szCs w:val="20"/>
        </w:rPr>
        <w:t>course</w:t>
      </w:r>
      <w:r w:rsidR="00AA44F5" w:rsidRPr="00A36D39">
        <w:rPr>
          <w:rFonts w:asciiTheme="majorHAnsi" w:hAnsiTheme="majorHAnsi"/>
          <w:sz w:val="20"/>
          <w:szCs w:val="20"/>
        </w:rPr>
        <w:t>.</w:t>
      </w:r>
    </w:p>
    <w:p w14:paraId="42C57C55" w14:textId="77777777" w:rsidR="00AA44F5" w:rsidRPr="00A36D39" w:rsidRDefault="00AA44F5" w:rsidP="00AA44F5">
      <w:pPr>
        <w:pStyle w:val="ListParagraph"/>
        <w:rPr>
          <w:rFonts w:ascii="Times New Roman" w:hAnsi="Times New Roman"/>
          <w:lang w:eastAsia="es-CL"/>
        </w:rPr>
      </w:pPr>
    </w:p>
    <w:p w14:paraId="1702CCB7" w14:textId="50734173" w:rsidR="00AA44F5" w:rsidRPr="00A36D39" w:rsidRDefault="00C63290" w:rsidP="00397CEE">
      <w:pPr>
        <w:pStyle w:val="ListParagraph"/>
        <w:numPr>
          <w:ilvl w:val="0"/>
          <w:numId w:val="103"/>
        </w:numPr>
        <w:jc w:val="both"/>
        <w:rPr>
          <w:rFonts w:ascii="Times New Roman" w:hAnsi="Times New Roman"/>
          <w:lang w:eastAsia="es-CL"/>
        </w:rPr>
      </w:pPr>
      <w:r w:rsidRPr="00A36D39">
        <w:rPr>
          <w:rFonts w:asciiTheme="majorHAnsi" w:hAnsiTheme="majorHAnsi"/>
          <w:sz w:val="20"/>
          <w:szCs w:val="20"/>
        </w:rPr>
        <w:t>Since</w:t>
      </w:r>
      <w:r w:rsidR="00AA44F5" w:rsidRPr="00A36D39">
        <w:rPr>
          <w:rFonts w:asciiTheme="majorHAnsi" w:hAnsiTheme="majorHAnsi"/>
          <w:sz w:val="20"/>
          <w:szCs w:val="20"/>
        </w:rPr>
        <w:t xml:space="preserve"> </w:t>
      </w:r>
      <w:r w:rsidR="002B0DA3">
        <w:rPr>
          <w:rFonts w:asciiTheme="majorHAnsi" w:hAnsiTheme="majorHAnsi"/>
          <w:sz w:val="20"/>
          <w:szCs w:val="20"/>
        </w:rPr>
        <w:t xml:space="preserve">the </w:t>
      </w:r>
      <w:r w:rsidR="00346BD6">
        <w:rPr>
          <w:rFonts w:asciiTheme="majorHAnsi" w:hAnsiTheme="majorHAnsi"/>
          <w:sz w:val="20"/>
          <w:szCs w:val="20"/>
        </w:rPr>
        <w:t xml:space="preserve">alleged </w:t>
      </w:r>
      <w:r w:rsidR="002B0DA3">
        <w:rPr>
          <w:rFonts w:asciiTheme="majorHAnsi" w:hAnsiTheme="majorHAnsi"/>
          <w:sz w:val="20"/>
          <w:szCs w:val="20"/>
        </w:rPr>
        <w:t>facts took place in</w:t>
      </w:r>
      <w:r w:rsidR="00AA44F5" w:rsidRPr="00A36D39">
        <w:rPr>
          <w:rFonts w:asciiTheme="majorHAnsi" w:hAnsiTheme="majorHAnsi"/>
          <w:sz w:val="20"/>
          <w:szCs w:val="20"/>
        </w:rPr>
        <w:t xml:space="preserve"> 1989, </w:t>
      </w:r>
      <w:r w:rsidR="00152DA1">
        <w:rPr>
          <w:rFonts w:asciiTheme="majorHAnsi" w:hAnsiTheme="majorHAnsi"/>
          <w:sz w:val="20"/>
          <w:szCs w:val="20"/>
        </w:rPr>
        <w:t xml:space="preserve">year </w:t>
      </w:r>
      <w:r w:rsidR="00397CEE">
        <w:rPr>
          <w:rFonts w:asciiTheme="majorHAnsi" w:hAnsiTheme="majorHAnsi"/>
          <w:sz w:val="20"/>
          <w:szCs w:val="20"/>
        </w:rPr>
        <w:t xml:space="preserve">in which </w:t>
      </w:r>
      <w:r w:rsidR="00B533C9">
        <w:rPr>
          <w:rFonts w:asciiTheme="majorHAnsi" w:hAnsiTheme="majorHAnsi"/>
          <w:sz w:val="20"/>
          <w:szCs w:val="20"/>
        </w:rPr>
        <w:t xml:space="preserve">Mr. </w:t>
      </w:r>
      <w:proofErr w:type="spellStart"/>
      <w:r w:rsidR="00AA44F5" w:rsidRPr="00A36D39">
        <w:rPr>
          <w:rFonts w:asciiTheme="majorHAnsi" w:hAnsiTheme="majorHAnsi"/>
          <w:sz w:val="20"/>
          <w:szCs w:val="20"/>
        </w:rPr>
        <w:t>Gerding</w:t>
      </w:r>
      <w:proofErr w:type="spellEnd"/>
      <w:r w:rsidR="00AA44F5" w:rsidRPr="00A36D39">
        <w:rPr>
          <w:rFonts w:asciiTheme="majorHAnsi" w:hAnsiTheme="majorHAnsi"/>
          <w:sz w:val="20"/>
          <w:szCs w:val="20"/>
        </w:rPr>
        <w:t xml:space="preserve"> </w:t>
      </w:r>
      <w:r w:rsidR="00397CEE">
        <w:rPr>
          <w:rFonts w:asciiTheme="majorHAnsi" w:hAnsiTheme="majorHAnsi"/>
          <w:sz w:val="20"/>
          <w:szCs w:val="20"/>
        </w:rPr>
        <w:t xml:space="preserve">informed the </w:t>
      </w:r>
      <w:r w:rsidR="00152DA1">
        <w:rPr>
          <w:rFonts w:asciiTheme="majorHAnsi" w:hAnsiTheme="majorHAnsi"/>
          <w:sz w:val="20"/>
          <w:szCs w:val="20"/>
        </w:rPr>
        <w:t>judicial authorities of the</w:t>
      </w:r>
      <w:r w:rsidR="00AA44F5" w:rsidRPr="00A36D39">
        <w:rPr>
          <w:rFonts w:asciiTheme="majorHAnsi" w:hAnsiTheme="majorHAnsi"/>
          <w:sz w:val="20"/>
          <w:szCs w:val="20"/>
        </w:rPr>
        <w:t xml:space="preserve"> </w:t>
      </w:r>
      <w:r w:rsidR="00152DA1">
        <w:rPr>
          <w:rFonts w:asciiTheme="majorHAnsi" w:hAnsiTheme="majorHAnsi"/>
          <w:sz w:val="20"/>
          <w:szCs w:val="20"/>
        </w:rPr>
        <w:t>ill-treatment</w:t>
      </w:r>
      <w:r w:rsidR="00AA44F5" w:rsidRPr="00A36D39">
        <w:rPr>
          <w:rFonts w:asciiTheme="majorHAnsi" w:hAnsiTheme="majorHAnsi"/>
          <w:sz w:val="20"/>
          <w:szCs w:val="20"/>
        </w:rPr>
        <w:t xml:space="preserve"> </w:t>
      </w:r>
      <w:r w:rsidR="00152DA1">
        <w:rPr>
          <w:rFonts w:asciiTheme="majorHAnsi" w:hAnsiTheme="majorHAnsi"/>
          <w:sz w:val="20"/>
          <w:szCs w:val="20"/>
        </w:rPr>
        <w:t>he was</w:t>
      </w:r>
      <w:r w:rsidR="00AA44F5" w:rsidRPr="00A36D39">
        <w:rPr>
          <w:rFonts w:asciiTheme="majorHAnsi" w:hAnsiTheme="majorHAnsi"/>
          <w:sz w:val="20"/>
          <w:szCs w:val="20"/>
        </w:rPr>
        <w:t xml:space="preserve"> </w:t>
      </w:r>
      <w:r w:rsidR="00397CEE">
        <w:rPr>
          <w:rFonts w:asciiTheme="majorHAnsi" w:hAnsiTheme="majorHAnsi"/>
          <w:sz w:val="20"/>
          <w:szCs w:val="20"/>
        </w:rPr>
        <w:t xml:space="preserve">a </w:t>
      </w:r>
      <w:r w:rsidR="008E76FB">
        <w:rPr>
          <w:rFonts w:asciiTheme="majorHAnsi" w:hAnsiTheme="majorHAnsi"/>
          <w:sz w:val="20"/>
          <w:szCs w:val="20"/>
        </w:rPr>
        <w:t>victim</w:t>
      </w:r>
      <w:r w:rsidR="00152DA1">
        <w:rPr>
          <w:rFonts w:asciiTheme="majorHAnsi" w:hAnsiTheme="majorHAnsi"/>
          <w:sz w:val="20"/>
          <w:szCs w:val="20"/>
        </w:rPr>
        <w:t xml:space="preserve"> of</w:t>
      </w:r>
      <w:r w:rsidR="00AA44F5" w:rsidRPr="00A36D39">
        <w:rPr>
          <w:rFonts w:asciiTheme="majorHAnsi" w:hAnsiTheme="majorHAnsi"/>
          <w:sz w:val="20"/>
          <w:szCs w:val="20"/>
        </w:rPr>
        <w:t xml:space="preserve">; </w:t>
      </w:r>
      <w:r w:rsidR="00152DA1">
        <w:rPr>
          <w:rFonts w:asciiTheme="majorHAnsi" w:hAnsiTheme="majorHAnsi"/>
          <w:sz w:val="20"/>
          <w:szCs w:val="20"/>
        </w:rPr>
        <w:t>that his</w:t>
      </w:r>
      <w:r w:rsidR="00AA44F5" w:rsidRPr="00A36D39">
        <w:rPr>
          <w:rFonts w:asciiTheme="majorHAnsi" w:hAnsiTheme="majorHAnsi"/>
          <w:sz w:val="20"/>
          <w:szCs w:val="20"/>
        </w:rPr>
        <w:t xml:space="preserve"> </w:t>
      </w:r>
      <w:r w:rsidR="00152DA1" w:rsidRPr="00A36D39">
        <w:rPr>
          <w:rFonts w:asciiTheme="majorHAnsi" w:hAnsiTheme="majorHAnsi"/>
          <w:sz w:val="20"/>
          <w:szCs w:val="20"/>
        </w:rPr>
        <w:t>situation</w:t>
      </w:r>
      <w:r w:rsidR="00AA44F5" w:rsidRPr="00A36D39">
        <w:rPr>
          <w:rFonts w:asciiTheme="majorHAnsi" w:hAnsiTheme="majorHAnsi"/>
          <w:sz w:val="20"/>
          <w:szCs w:val="20"/>
        </w:rPr>
        <w:t xml:space="preserve">, </w:t>
      </w:r>
      <w:r w:rsidR="00152DA1">
        <w:rPr>
          <w:rFonts w:asciiTheme="majorHAnsi" w:hAnsiTheme="majorHAnsi"/>
          <w:sz w:val="20"/>
          <w:szCs w:val="20"/>
        </w:rPr>
        <w:t>as</w:t>
      </w:r>
      <w:r w:rsidR="00AA44F5" w:rsidRPr="00A36D39">
        <w:rPr>
          <w:rFonts w:asciiTheme="majorHAnsi" w:hAnsiTheme="majorHAnsi"/>
          <w:sz w:val="20"/>
          <w:szCs w:val="20"/>
        </w:rPr>
        <w:t xml:space="preserve"> </w:t>
      </w:r>
      <w:r w:rsidR="009244BD">
        <w:rPr>
          <w:rFonts w:asciiTheme="majorHAnsi" w:hAnsiTheme="majorHAnsi"/>
          <w:sz w:val="20"/>
          <w:szCs w:val="20"/>
        </w:rPr>
        <w:t>the State</w:t>
      </w:r>
      <w:r w:rsidR="00152DA1">
        <w:rPr>
          <w:rFonts w:asciiTheme="majorHAnsi" w:hAnsiTheme="majorHAnsi"/>
          <w:sz w:val="20"/>
          <w:szCs w:val="20"/>
        </w:rPr>
        <w:t xml:space="preserve"> </w:t>
      </w:r>
      <w:r w:rsidR="00397CEE">
        <w:rPr>
          <w:rFonts w:asciiTheme="majorHAnsi" w:hAnsiTheme="majorHAnsi"/>
          <w:sz w:val="20"/>
          <w:szCs w:val="20"/>
        </w:rPr>
        <w:t>points out</w:t>
      </w:r>
      <w:r w:rsidR="00AA44F5" w:rsidRPr="00A36D39">
        <w:rPr>
          <w:rFonts w:asciiTheme="majorHAnsi" w:hAnsiTheme="majorHAnsi"/>
          <w:sz w:val="20"/>
          <w:szCs w:val="20"/>
        </w:rPr>
        <w:t xml:space="preserve">, </w:t>
      </w:r>
      <w:r w:rsidR="00152DA1">
        <w:rPr>
          <w:rFonts w:asciiTheme="majorHAnsi" w:hAnsiTheme="majorHAnsi"/>
          <w:sz w:val="20"/>
          <w:szCs w:val="20"/>
        </w:rPr>
        <w:t xml:space="preserve">was </w:t>
      </w:r>
      <w:r w:rsidR="00397CEE">
        <w:rPr>
          <w:rFonts w:asciiTheme="majorHAnsi" w:hAnsiTheme="majorHAnsi"/>
          <w:sz w:val="20"/>
          <w:szCs w:val="20"/>
        </w:rPr>
        <w:t xml:space="preserve">allegedly </w:t>
      </w:r>
      <w:r w:rsidR="00152DA1">
        <w:rPr>
          <w:rFonts w:asciiTheme="majorHAnsi" w:hAnsiTheme="majorHAnsi"/>
          <w:sz w:val="20"/>
          <w:szCs w:val="20"/>
        </w:rPr>
        <w:t xml:space="preserve">included in the </w:t>
      </w:r>
      <w:r w:rsidR="00397CEE">
        <w:rPr>
          <w:rFonts w:asciiTheme="majorHAnsi" w:hAnsiTheme="majorHAnsi"/>
          <w:sz w:val="20"/>
          <w:szCs w:val="20"/>
        </w:rPr>
        <w:t>F</w:t>
      </w:r>
      <w:r w:rsidR="00152DA1">
        <w:rPr>
          <w:rFonts w:asciiTheme="majorHAnsi" w:hAnsiTheme="majorHAnsi"/>
          <w:sz w:val="20"/>
          <w:szCs w:val="20"/>
        </w:rPr>
        <w:t>inal</w:t>
      </w:r>
      <w:r w:rsidR="00AA44F5" w:rsidRPr="00A36D39">
        <w:rPr>
          <w:rFonts w:asciiTheme="majorHAnsi" w:hAnsiTheme="majorHAnsi"/>
          <w:sz w:val="20"/>
          <w:szCs w:val="20"/>
        </w:rPr>
        <w:t xml:space="preserve"> </w:t>
      </w:r>
      <w:r w:rsidRPr="00A36D39">
        <w:rPr>
          <w:rFonts w:asciiTheme="majorHAnsi" w:hAnsiTheme="majorHAnsi"/>
          <w:sz w:val="20"/>
          <w:szCs w:val="20"/>
        </w:rPr>
        <w:t>Report</w:t>
      </w:r>
      <w:r w:rsidR="00AA44F5" w:rsidRPr="00A36D39">
        <w:rPr>
          <w:rFonts w:asciiTheme="majorHAnsi" w:hAnsiTheme="majorHAnsi"/>
          <w:sz w:val="20"/>
          <w:szCs w:val="20"/>
        </w:rPr>
        <w:t xml:space="preserve"> </w:t>
      </w:r>
      <w:r w:rsidRPr="00A36D39">
        <w:rPr>
          <w:rFonts w:asciiTheme="majorHAnsi" w:hAnsiTheme="majorHAnsi"/>
          <w:sz w:val="20"/>
          <w:szCs w:val="20"/>
        </w:rPr>
        <w:t xml:space="preserve">of the </w:t>
      </w:r>
      <w:proofErr w:type="spellStart"/>
      <w:r w:rsidR="00AA44F5" w:rsidRPr="00A36D39">
        <w:rPr>
          <w:rFonts w:asciiTheme="majorHAnsi" w:hAnsiTheme="majorHAnsi"/>
          <w:sz w:val="20"/>
          <w:szCs w:val="20"/>
        </w:rPr>
        <w:t>Valech</w:t>
      </w:r>
      <w:proofErr w:type="spellEnd"/>
      <w:r w:rsidR="00AA44F5" w:rsidRPr="00A36D39">
        <w:rPr>
          <w:rFonts w:asciiTheme="majorHAnsi" w:hAnsiTheme="majorHAnsi"/>
          <w:sz w:val="20"/>
          <w:szCs w:val="20"/>
        </w:rPr>
        <w:t xml:space="preserve"> </w:t>
      </w:r>
      <w:r w:rsidR="00152DA1">
        <w:rPr>
          <w:rFonts w:asciiTheme="majorHAnsi" w:hAnsiTheme="majorHAnsi"/>
          <w:sz w:val="20"/>
          <w:szCs w:val="20"/>
        </w:rPr>
        <w:t>Commission</w:t>
      </w:r>
      <w:r w:rsidR="00152DA1" w:rsidRPr="00A36D39">
        <w:rPr>
          <w:rFonts w:asciiTheme="majorHAnsi" w:hAnsiTheme="majorHAnsi"/>
          <w:sz w:val="20"/>
          <w:szCs w:val="20"/>
        </w:rPr>
        <w:t xml:space="preserve"> </w:t>
      </w:r>
      <w:r w:rsidR="00AA44F5" w:rsidRPr="00A36D39">
        <w:rPr>
          <w:rFonts w:asciiTheme="majorHAnsi" w:hAnsiTheme="majorHAnsi"/>
          <w:sz w:val="20"/>
          <w:szCs w:val="20"/>
        </w:rPr>
        <w:t xml:space="preserve">I, </w:t>
      </w:r>
      <w:r w:rsidR="00152DA1">
        <w:rPr>
          <w:rFonts w:asciiTheme="majorHAnsi" w:hAnsiTheme="majorHAnsi"/>
          <w:sz w:val="20"/>
          <w:szCs w:val="20"/>
        </w:rPr>
        <w:t>published in</w:t>
      </w:r>
      <w:r w:rsidR="00AA44F5" w:rsidRPr="00A36D39">
        <w:rPr>
          <w:rFonts w:asciiTheme="majorHAnsi" w:hAnsiTheme="majorHAnsi"/>
          <w:sz w:val="20"/>
          <w:szCs w:val="20"/>
        </w:rPr>
        <w:t xml:space="preserve"> 2004, </w:t>
      </w:r>
      <w:r w:rsidR="00152DA1">
        <w:rPr>
          <w:rFonts w:asciiTheme="majorHAnsi" w:hAnsiTheme="majorHAnsi"/>
          <w:sz w:val="20"/>
          <w:szCs w:val="20"/>
        </w:rPr>
        <w:t>in which apparently</w:t>
      </w:r>
      <w:r w:rsidR="00AA44F5" w:rsidRPr="00A36D39">
        <w:rPr>
          <w:rFonts w:asciiTheme="majorHAnsi" w:hAnsiTheme="majorHAnsi"/>
          <w:sz w:val="20"/>
          <w:szCs w:val="20"/>
        </w:rPr>
        <w:t xml:space="preserve"> </w:t>
      </w:r>
      <w:r w:rsidR="00B533C9">
        <w:rPr>
          <w:rFonts w:asciiTheme="majorHAnsi" w:hAnsiTheme="majorHAnsi"/>
          <w:sz w:val="20"/>
          <w:szCs w:val="20"/>
        </w:rPr>
        <w:t xml:space="preserve">Mr. </w:t>
      </w:r>
      <w:proofErr w:type="spellStart"/>
      <w:r w:rsidR="00AA44F5" w:rsidRPr="00A36D39">
        <w:rPr>
          <w:rFonts w:asciiTheme="majorHAnsi" w:hAnsiTheme="majorHAnsi"/>
          <w:sz w:val="20"/>
          <w:szCs w:val="20"/>
        </w:rPr>
        <w:t>Gerding</w:t>
      </w:r>
      <w:proofErr w:type="spellEnd"/>
      <w:r w:rsidR="00AA44F5" w:rsidRPr="00A36D39">
        <w:rPr>
          <w:rFonts w:asciiTheme="majorHAnsi" w:hAnsiTheme="majorHAnsi"/>
          <w:sz w:val="20"/>
          <w:szCs w:val="20"/>
        </w:rPr>
        <w:t xml:space="preserve"> ignor</w:t>
      </w:r>
      <w:r w:rsidR="00152DA1">
        <w:rPr>
          <w:rFonts w:asciiTheme="majorHAnsi" w:hAnsiTheme="majorHAnsi"/>
          <w:sz w:val="20"/>
          <w:szCs w:val="20"/>
        </w:rPr>
        <w:t>es</w:t>
      </w:r>
      <w:r w:rsidR="00AA44F5" w:rsidRPr="00A36D39">
        <w:rPr>
          <w:rFonts w:asciiTheme="majorHAnsi" w:hAnsiTheme="majorHAnsi"/>
          <w:sz w:val="20"/>
          <w:szCs w:val="20"/>
        </w:rPr>
        <w:t xml:space="preserve"> </w:t>
      </w:r>
      <w:r w:rsidR="00152DA1">
        <w:rPr>
          <w:rFonts w:asciiTheme="majorHAnsi" w:hAnsiTheme="majorHAnsi"/>
          <w:sz w:val="20"/>
          <w:szCs w:val="20"/>
        </w:rPr>
        <w:t>having been included</w:t>
      </w:r>
      <w:r w:rsidR="00AA44F5" w:rsidRPr="00A36D39">
        <w:rPr>
          <w:rFonts w:asciiTheme="majorHAnsi" w:hAnsiTheme="majorHAnsi"/>
          <w:sz w:val="20"/>
          <w:szCs w:val="20"/>
        </w:rPr>
        <w:t xml:space="preserve">; </w:t>
      </w:r>
      <w:r w:rsidR="00152DA1">
        <w:rPr>
          <w:rFonts w:asciiTheme="majorHAnsi" w:hAnsiTheme="majorHAnsi"/>
          <w:sz w:val="20"/>
          <w:szCs w:val="20"/>
        </w:rPr>
        <w:t>that the</w:t>
      </w:r>
      <w:r w:rsidR="00AA44F5" w:rsidRPr="00A36D39">
        <w:rPr>
          <w:rFonts w:asciiTheme="majorHAnsi" w:hAnsiTheme="majorHAnsi"/>
          <w:sz w:val="20"/>
          <w:szCs w:val="20"/>
        </w:rPr>
        <w:t xml:space="preserve"> </w:t>
      </w:r>
      <w:r w:rsidRPr="00A36D39">
        <w:rPr>
          <w:rFonts w:asciiTheme="majorHAnsi" w:hAnsiTheme="majorHAnsi"/>
          <w:sz w:val="20"/>
          <w:szCs w:val="20"/>
        </w:rPr>
        <w:t>petition</w:t>
      </w:r>
      <w:r w:rsidR="00AA44F5" w:rsidRPr="00A36D39">
        <w:rPr>
          <w:rFonts w:asciiTheme="majorHAnsi" w:hAnsiTheme="majorHAnsi"/>
          <w:sz w:val="20"/>
          <w:szCs w:val="20"/>
        </w:rPr>
        <w:t xml:space="preserve"> </w:t>
      </w:r>
      <w:r w:rsidR="00152DA1">
        <w:rPr>
          <w:rFonts w:asciiTheme="majorHAnsi" w:hAnsiTheme="majorHAnsi"/>
          <w:sz w:val="20"/>
          <w:szCs w:val="20"/>
        </w:rPr>
        <w:t>was received in</w:t>
      </w:r>
      <w:r w:rsidR="00AA44F5" w:rsidRPr="00A36D39">
        <w:rPr>
          <w:rFonts w:asciiTheme="majorHAnsi" w:hAnsiTheme="majorHAnsi"/>
          <w:sz w:val="20"/>
          <w:szCs w:val="20"/>
        </w:rPr>
        <w:t xml:space="preserve"> </w:t>
      </w:r>
      <w:r w:rsidRPr="00A36D39">
        <w:rPr>
          <w:rFonts w:asciiTheme="majorHAnsi" w:hAnsiTheme="majorHAnsi"/>
          <w:sz w:val="20"/>
          <w:szCs w:val="20"/>
        </w:rPr>
        <w:t>June</w:t>
      </w:r>
      <w:r w:rsidR="00AA44F5" w:rsidRPr="00A36D39">
        <w:rPr>
          <w:rFonts w:asciiTheme="majorHAnsi" w:hAnsiTheme="majorHAnsi"/>
          <w:sz w:val="20"/>
          <w:szCs w:val="20"/>
        </w:rPr>
        <w:t xml:space="preserve"> 2010; </w:t>
      </w:r>
      <w:r w:rsidR="00152DA1">
        <w:rPr>
          <w:rFonts w:asciiTheme="majorHAnsi" w:hAnsiTheme="majorHAnsi"/>
          <w:sz w:val="20"/>
          <w:szCs w:val="20"/>
        </w:rPr>
        <w:t>and that the effects of the impunity of the case</w:t>
      </w:r>
      <w:r w:rsidR="00AA44F5" w:rsidRPr="00A36D39">
        <w:rPr>
          <w:rFonts w:asciiTheme="majorHAnsi" w:hAnsiTheme="majorHAnsi"/>
          <w:sz w:val="20"/>
          <w:szCs w:val="20"/>
        </w:rPr>
        <w:t xml:space="preserve"> </w:t>
      </w:r>
      <w:r w:rsidR="00152DA1">
        <w:rPr>
          <w:rFonts w:asciiTheme="majorHAnsi" w:hAnsiTheme="majorHAnsi"/>
          <w:sz w:val="20"/>
          <w:szCs w:val="20"/>
        </w:rPr>
        <w:t>would extend to th</w:t>
      </w:r>
      <w:r w:rsidR="00397CEE">
        <w:rPr>
          <w:rFonts w:asciiTheme="majorHAnsi" w:hAnsiTheme="majorHAnsi"/>
          <w:sz w:val="20"/>
          <w:szCs w:val="20"/>
        </w:rPr>
        <w:t>e present</w:t>
      </w:r>
      <w:r w:rsidR="00152DA1">
        <w:rPr>
          <w:rFonts w:asciiTheme="majorHAnsi" w:hAnsiTheme="majorHAnsi"/>
          <w:sz w:val="20"/>
          <w:szCs w:val="20"/>
        </w:rPr>
        <w:t xml:space="preserve"> date</w:t>
      </w:r>
      <w:r w:rsidR="00AA44F5" w:rsidRPr="00A36D39">
        <w:rPr>
          <w:rFonts w:asciiTheme="majorHAnsi" w:hAnsiTheme="majorHAnsi"/>
          <w:sz w:val="20"/>
          <w:szCs w:val="20"/>
        </w:rPr>
        <w:t xml:space="preserve">, </w:t>
      </w:r>
      <w:r w:rsidR="00152DA1">
        <w:rPr>
          <w:rFonts w:asciiTheme="majorHAnsi" w:hAnsiTheme="majorHAnsi"/>
          <w:sz w:val="20"/>
          <w:szCs w:val="20"/>
        </w:rPr>
        <w:t>the</w:t>
      </w:r>
      <w:r w:rsidR="00AA44F5" w:rsidRPr="00A36D39">
        <w:rPr>
          <w:rFonts w:asciiTheme="majorHAnsi" w:hAnsiTheme="majorHAnsi"/>
          <w:sz w:val="20"/>
          <w:szCs w:val="20"/>
        </w:rPr>
        <w:t xml:space="preserve"> </w:t>
      </w:r>
      <w:r w:rsidRPr="00A36D39">
        <w:rPr>
          <w:rFonts w:asciiTheme="majorHAnsi" w:hAnsiTheme="majorHAnsi"/>
          <w:sz w:val="20"/>
          <w:szCs w:val="20"/>
        </w:rPr>
        <w:t>IACHR</w:t>
      </w:r>
      <w:r w:rsidR="00AA44F5" w:rsidRPr="00A36D39">
        <w:rPr>
          <w:rFonts w:asciiTheme="majorHAnsi" w:hAnsiTheme="majorHAnsi"/>
          <w:sz w:val="20"/>
          <w:szCs w:val="20"/>
        </w:rPr>
        <w:t xml:space="preserve"> consider</w:t>
      </w:r>
      <w:r w:rsidR="00152DA1">
        <w:rPr>
          <w:rFonts w:asciiTheme="majorHAnsi" w:hAnsiTheme="majorHAnsi"/>
          <w:sz w:val="20"/>
          <w:szCs w:val="20"/>
        </w:rPr>
        <w:t>s</w:t>
      </w:r>
      <w:r w:rsidR="00AA44F5" w:rsidRPr="00A36D39">
        <w:rPr>
          <w:rFonts w:asciiTheme="majorHAnsi" w:hAnsiTheme="majorHAnsi"/>
          <w:sz w:val="20"/>
          <w:szCs w:val="20"/>
        </w:rPr>
        <w:t xml:space="preserve"> </w:t>
      </w:r>
      <w:r w:rsidR="00152DA1">
        <w:rPr>
          <w:rFonts w:asciiTheme="majorHAnsi" w:hAnsiTheme="majorHAnsi"/>
          <w:sz w:val="20"/>
          <w:szCs w:val="20"/>
        </w:rPr>
        <w:t>that the</w:t>
      </w:r>
      <w:r w:rsidR="00AA44F5" w:rsidRPr="00A36D39">
        <w:rPr>
          <w:rFonts w:asciiTheme="majorHAnsi" w:hAnsiTheme="majorHAnsi"/>
          <w:sz w:val="20"/>
          <w:szCs w:val="20"/>
        </w:rPr>
        <w:t xml:space="preserve"> </w:t>
      </w:r>
      <w:r w:rsidRPr="00A36D39">
        <w:rPr>
          <w:rFonts w:asciiTheme="majorHAnsi" w:hAnsiTheme="majorHAnsi"/>
          <w:sz w:val="20"/>
          <w:szCs w:val="20"/>
        </w:rPr>
        <w:t>petition</w:t>
      </w:r>
      <w:r w:rsidR="00AA44F5" w:rsidRPr="00A36D39">
        <w:rPr>
          <w:rFonts w:asciiTheme="majorHAnsi" w:hAnsiTheme="majorHAnsi"/>
          <w:sz w:val="20"/>
          <w:szCs w:val="20"/>
        </w:rPr>
        <w:t xml:space="preserve"> </w:t>
      </w:r>
      <w:r w:rsidR="00152DA1">
        <w:rPr>
          <w:rFonts w:asciiTheme="majorHAnsi" w:hAnsiTheme="majorHAnsi"/>
          <w:sz w:val="20"/>
          <w:szCs w:val="20"/>
        </w:rPr>
        <w:t xml:space="preserve">was </w:t>
      </w:r>
      <w:r w:rsidR="00397CEE">
        <w:rPr>
          <w:rFonts w:asciiTheme="majorHAnsi" w:hAnsiTheme="majorHAnsi"/>
          <w:sz w:val="20"/>
          <w:szCs w:val="20"/>
        </w:rPr>
        <w:t xml:space="preserve">presented </w:t>
      </w:r>
      <w:r w:rsidR="00152DA1">
        <w:rPr>
          <w:rFonts w:asciiTheme="majorHAnsi" w:hAnsiTheme="majorHAnsi"/>
          <w:sz w:val="20"/>
          <w:szCs w:val="20"/>
        </w:rPr>
        <w:t>within a reasonable</w:t>
      </w:r>
      <w:r w:rsidR="00AA44F5" w:rsidRPr="00A36D39">
        <w:rPr>
          <w:rFonts w:asciiTheme="majorHAnsi" w:hAnsiTheme="majorHAnsi"/>
          <w:sz w:val="20"/>
          <w:szCs w:val="20"/>
        </w:rPr>
        <w:t xml:space="preserve"> </w:t>
      </w:r>
      <w:r w:rsidR="00152DA1">
        <w:rPr>
          <w:rFonts w:asciiTheme="majorHAnsi" w:hAnsiTheme="majorHAnsi"/>
          <w:sz w:val="20"/>
          <w:szCs w:val="20"/>
        </w:rPr>
        <w:t>period of time</w:t>
      </w:r>
      <w:r w:rsidR="003F34C4">
        <w:rPr>
          <w:rFonts w:asciiTheme="majorHAnsi" w:hAnsiTheme="majorHAnsi"/>
          <w:sz w:val="20"/>
          <w:szCs w:val="20"/>
        </w:rPr>
        <w:t>,</w:t>
      </w:r>
      <w:r w:rsidR="00AA44F5" w:rsidRPr="00A36D39">
        <w:rPr>
          <w:rFonts w:asciiTheme="majorHAnsi" w:hAnsiTheme="majorHAnsi"/>
          <w:sz w:val="20"/>
          <w:szCs w:val="20"/>
        </w:rPr>
        <w:t xml:space="preserve"> </w:t>
      </w:r>
      <w:r w:rsidR="00397CEE">
        <w:rPr>
          <w:rFonts w:asciiTheme="majorHAnsi" w:hAnsiTheme="majorHAnsi"/>
          <w:sz w:val="20"/>
          <w:szCs w:val="20"/>
        </w:rPr>
        <w:t xml:space="preserve">thus complying with </w:t>
      </w:r>
      <w:r w:rsidR="00152DA1">
        <w:rPr>
          <w:rFonts w:asciiTheme="majorHAnsi" w:hAnsiTheme="majorHAnsi"/>
          <w:sz w:val="20"/>
          <w:szCs w:val="20"/>
        </w:rPr>
        <w:t xml:space="preserve">the </w:t>
      </w:r>
      <w:r w:rsidR="00397CEE">
        <w:rPr>
          <w:rFonts w:asciiTheme="majorHAnsi" w:hAnsiTheme="majorHAnsi"/>
          <w:sz w:val="20"/>
          <w:szCs w:val="20"/>
        </w:rPr>
        <w:t>provisions of A</w:t>
      </w:r>
      <w:r w:rsidRPr="00A36D39">
        <w:rPr>
          <w:rFonts w:asciiTheme="majorHAnsi" w:hAnsiTheme="majorHAnsi"/>
          <w:sz w:val="20"/>
          <w:szCs w:val="20"/>
        </w:rPr>
        <w:t>rticle</w:t>
      </w:r>
      <w:r w:rsidR="00AA44F5" w:rsidRPr="00A36D39">
        <w:rPr>
          <w:rFonts w:asciiTheme="majorHAnsi" w:hAnsiTheme="majorHAnsi"/>
          <w:sz w:val="20"/>
          <w:szCs w:val="20"/>
        </w:rPr>
        <w:t xml:space="preserve"> 32.2 </w:t>
      </w:r>
      <w:r w:rsidRPr="00A36D39">
        <w:rPr>
          <w:rFonts w:asciiTheme="majorHAnsi" w:hAnsiTheme="majorHAnsi"/>
          <w:sz w:val="20"/>
          <w:szCs w:val="20"/>
        </w:rPr>
        <w:t>of the IACHR</w:t>
      </w:r>
      <w:r w:rsidR="00152DA1" w:rsidRPr="00152DA1">
        <w:rPr>
          <w:rFonts w:asciiTheme="majorHAnsi" w:hAnsiTheme="majorHAnsi"/>
          <w:sz w:val="20"/>
          <w:szCs w:val="20"/>
        </w:rPr>
        <w:t xml:space="preserve"> </w:t>
      </w:r>
      <w:r w:rsidR="00152DA1">
        <w:rPr>
          <w:rFonts w:asciiTheme="majorHAnsi" w:hAnsiTheme="majorHAnsi"/>
          <w:sz w:val="20"/>
          <w:szCs w:val="20"/>
        </w:rPr>
        <w:t xml:space="preserve">Rules </w:t>
      </w:r>
      <w:r w:rsidR="00397CEE">
        <w:rPr>
          <w:rFonts w:asciiTheme="majorHAnsi" w:hAnsiTheme="majorHAnsi"/>
          <w:sz w:val="20"/>
          <w:szCs w:val="20"/>
        </w:rPr>
        <w:t xml:space="preserve">of </w:t>
      </w:r>
      <w:r w:rsidR="00152DA1">
        <w:rPr>
          <w:rFonts w:asciiTheme="majorHAnsi" w:hAnsiTheme="majorHAnsi"/>
          <w:sz w:val="20"/>
          <w:szCs w:val="20"/>
        </w:rPr>
        <w:t>Procedure</w:t>
      </w:r>
      <w:r w:rsidR="00AA44F5" w:rsidRPr="00A36D39">
        <w:rPr>
          <w:rFonts w:asciiTheme="majorHAnsi" w:hAnsiTheme="majorHAnsi"/>
          <w:sz w:val="20"/>
          <w:szCs w:val="20"/>
        </w:rPr>
        <w:t>.</w:t>
      </w:r>
    </w:p>
    <w:p w14:paraId="2B3CDEAD" w14:textId="4DC7B73C" w:rsidR="00AA44F5" w:rsidRPr="00A36D39" w:rsidRDefault="00AA44F5" w:rsidP="00AA44F5">
      <w:pPr>
        <w:pStyle w:val="ListParagraph"/>
        <w:spacing w:before="240" w:after="240"/>
        <w:jc w:val="both"/>
        <w:rPr>
          <w:rFonts w:asciiTheme="majorHAnsi" w:hAnsiTheme="majorHAnsi"/>
          <w:b/>
          <w:sz w:val="20"/>
          <w:szCs w:val="20"/>
        </w:rPr>
      </w:pPr>
      <w:r w:rsidRPr="00A36D39">
        <w:rPr>
          <w:rFonts w:asciiTheme="majorHAnsi" w:hAnsiTheme="majorHAnsi"/>
          <w:b/>
          <w:bCs/>
          <w:sz w:val="20"/>
          <w:szCs w:val="20"/>
        </w:rPr>
        <w:t>VII.</w:t>
      </w:r>
      <w:r w:rsidRPr="00A36D39">
        <w:rPr>
          <w:rFonts w:asciiTheme="majorHAnsi" w:hAnsiTheme="majorHAnsi"/>
          <w:b/>
          <w:bCs/>
          <w:sz w:val="20"/>
          <w:szCs w:val="20"/>
        </w:rPr>
        <w:tab/>
        <w:t>ANALYSIS OF COLORABLE CLAIM</w:t>
      </w:r>
    </w:p>
    <w:p w14:paraId="2C9A505A" w14:textId="5A4EDE23" w:rsidR="00AA44F5" w:rsidRPr="00A36D39" w:rsidRDefault="005D1214" w:rsidP="00AA44F5">
      <w:pPr>
        <w:pStyle w:val="ListParagraph"/>
        <w:numPr>
          <w:ilvl w:val="0"/>
          <w:numId w:val="103"/>
        </w:numPr>
        <w:suppressAutoHyphens/>
        <w:spacing w:after="240"/>
        <w:jc w:val="both"/>
        <w:rPr>
          <w:rFonts w:asciiTheme="majorHAnsi" w:hAnsiTheme="majorHAnsi"/>
          <w:sz w:val="20"/>
          <w:szCs w:val="20"/>
          <w:lang w:eastAsia="en-US"/>
        </w:rPr>
      </w:pPr>
      <w:r>
        <w:rPr>
          <w:rFonts w:asciiTheme="majorHAnsi" w:hAnsiTheme="majorHAnsi"/>
          <w:sz w:val="20"/>
          <w:szCs w:val="20"/>
        </w:rPr>
        <w:t xml:space="preserve">The Commission notes </w:t>
      </w:r>
      <w:r w:rsidR="00152DA1">
        <w:rPr>
          <w:rFonts w:asciiTheme="majorHAnsi" w:hAnsiTheme="majorHAnsi"/>
          <w:sz w:val="20"/>
          <w:szCs w:val="20"/>
        </w:rPr>
        <w:t xml:space="preserve">that the </w:t>
      </w:r>
      <w:r w:rsidR="009244BD">
        <w:rPr>
          <w:rFonts w:asciiTheme="majorHAnsi" w:hAnsiTheme="majorHAnsi"/>
          <w:sz w:val="20"/>
          <w:szCs w:val="20"/>
        </w:rPr>
        <w:t>State</w:t>
      </w:r>
      <w:r w:rsidR="00AA44F5" w:rsidRPr="00A36D39">
        <w:rPr>
          <w:rFonts w:asciiTheme="majorHAnsi" w:hAnsiTheme="majorHAnsi"/>
          <w:sz w:val="20"/>
          <w:szCs w:val="20"/>
        </w:rPr>
        <w:t xml:space="preserve"> ha</w:t>
      </w:r>
      <w:r w:rsidR="00152DA1">
        <w:rPr>
          <w:rFonts w:asciiTheme="majorHAnsi" w:hAnsiTheme="majorHAnsi"/>
          <w:sz w:val="20"/>
          <w:szCs w:val="20"/>
        </w:rPr>
        <w:t>s</w:t>
      </w:r>
      <w:r w:rsidR="00AA44F5" w:rsidRPr="00A36D39">
        <w:rPr>
          <w:rFonts w:asciiTheme="majorHAnsi" w:hAnsiTheme="majorHAnsi"/>
          <w:sz w:val="20"/>
          <w:szCs w:val="20"/>
        </w:rPr>
        <w:t xml:space="preserve"> </w:t>
      </w:r>
      <w:r w:rsidR="00152DA1">
        <w:rPr>
          <w:rFonts w:asciiTheme="majorHAnsi" w:hAnsiTheme="majorHAnsi"/>
          <w:sz w:val="20"/>
          <w:szCs w:val="20"/>
        </w:rPr>
        <w:t>claimed that the</w:t>
      </w:r>
      <w:r w:rsidR="00AA44F5" w:rsidRPr="00A36D39">
        <w:rPr>
          <w:rFonts w:asciiTheme="majorHAnsi" w:hAnsiTheme="majorHAnsi"/>
          <w:sz w:val="20"/>
          <w:szCs w:val="20"/>
        </w:rPr>
        <w:t xml:space="preserve"> </w:t>
      </w:r>
      <w:r>
        <w:rPr>
          <w:rFonts w:asciiTheme="majorHAnsi" w:hAnsiTheme="majorHAnsi"/>
          <w:sz w:val="20"/>
          <w:szCs w:val="20"/>
        </w:rPr>
        <w:t xml:space="preserve">IACHR </w:t>
      </w:r>
      <w:r w:rsidR="00152DA1">
        <w:rPr>
          <w:rFonts w:asciiTheme="majorHAnsi" w:hAnsiTheme="majorHAnsi"/>
          <w:sz w:val="20"/>
          <w:szCs w:val="20"/>
        </w:rPr>
        <w:t xml:space="preserve">lacks </w:t>
      </w:r>
      <w:proofErr w:type="spellStart"/>
      <w:r w:rsidR="00AA44F5" w:rsidRPr="00A36D39">
        <w:rPr>
          <w:rFonts w:asciiTheme="majorHAnsi" w:hAnsiTheme="majorHAnsi"/>
          <w:i/>
          <w:iCs/>
          <w:sz w:val="20"/>
          <w:szCs w:val="20"/>
        </w:rPr>
        <w:t>ratione</w:t>
      </w:r>
      <w:proofErr w:type="spellEnd"/>
      <w:r w:rsidR="00AA44F5" w:rsidRPr="00A36D39">
        <w:rPr>
          <w:rFonts w:asciiTheme="majorHAnsi" w:hAnsiTheme="majorHAnsi"/>
          <w:i/>
          <w:iCs/>
          <w:sz w:val="20"/>
          <w:szCs w:val="20"/>
        </w:rPr>
        <w:t xml:space="preserve"> </w:t>
      </w:r>
      <w:proofErr w:type="spellStart"/>
      <w:r w:rsidR="00AA44F5" w:rsidRPr="00A36D39">
        <w:rPr>
          <w:rFonts w:asciiTheme="majorHAnsi" w:hAnsiTheme="majorHAnsi"/>
          <w:i/>
          <w:iCs/>
          <w:sz w:val="20"/>
          <w:szCs w:val="20"/>
        </w:rPr>
        <w:t>temporis</w:t>
      </w:r>
      <w:proofErr w:type="spellEnd"/>
      <w:r w:rsidR="00152DA1" w:rsidRPr="00152DA1">
        <w:rPr>
          <w:rFonts w:asciiTheme="majorHAnsi" w:hAnsiTheme="majorHAnsi"/>
          <w:sz w:val="20"/>
          <w:szCs w:val="20"/>
        </w:rPr>
        <w:t xml:space="preserve"> </w:t>
      </w:r>
      <w:r w:rsidR="00152DA1" w:rsidRPr="00A36D39">
        <w:rPr>
          <w:rFonts w:asciiTheme="majorHAnsi" w:hAnsiTheme="majorHAnsi"/>
          <w:sz w:val="20"/>
          <w:szCs w:val="20"/>
        </w:rPr>
        <w:t>competenc</w:t>
      </w:r>
      <w:r w:rsidR="00152DA1">
        <w:rPr>
          <w:rFonts w:asciiTheme="majorHAnsi" w:hAnsiTheme="majorHAnsi"/>
          <w:sz w:val="20"/>
          <w:szCs w:val="20"/>
        </w:rPr>
        <w:t>e</w:t>
      </w:r>
      <w:r w:rsidR="00AA44F5" w:rsidRPr="00A36D39">
        <w:rPr>
          <w:rFonts w:asciiTheme="majorHAnsi" w:hAnsiTheme="majorHAnsi"/>
          <w:sz w:val="20"/>
          <w:szCs w:val="20"/>
        </w:rPr>
        <w:t xml:space="preserve">, </w:t>
      </w:r>
      <w:r w:rsidR="00152DA1">
        <w:rPr>
          <w:rFonts w:asciiTheme="majorHAnsi" w:hAnsiTheme="majorHAnsi"/>
          <w:sz w:val="20"/>
          <w:szCs w:val="20"/>
        </w:rPr>
        <w:t xml:space="preserve">since the </w:t>
      </w:r>
      <w:r>
        <w:rPr>
          <w:rFonts w:asciiTheme="majorHAnsi" w:hAnsiTheme="majorHAnsi"/>
          <w:sz w:val="20"/>
          <w:szCs w:val="20"/>
        </w:rPr>
        <w:t xml:space="preserve">events </w:t>
      </w:r>
      <w:r w:rsidR="00152DA1">
        <w:rPr>
          <w:rFonts w:asciiTheme="majorHAnsi" w:hAnsiTheme="majorHAnsi"/>
          <w:sz w:val="20"/>
          <w:szCs w:val="20"/>
        </w:rPr>
        <w:t>that motivate</w:t>
      </w:r>
      <w:r>
        <w:rPr>
          <w:rFonts w:asciiTheme="majorHAnsi" w:hAnsiTheme="majorHAnsi"/>
          <w:sz w:val="20"/>
          <w:szCs w:val="20"/>
        </w:rPr>
        <w:t>d</w:t>
      </w:r>
      <w:r w:rsidR="00152DA1">
        <w:rPr>
          <w:rFonts w:asciiTheme="majorHAnsi" w:hAnsiTheme="majorHAnsi"/>
          <w:sz w:val="20"/>
          <w:szCs w:val="20"/>
        </w:rPr>
        <w:t xml:space="preserve"> the </w:t>
      </w:r>
      <w:r>
        <w:rPr>
          <w:rFonts w:asciiTheme="majorHAnsi" w:hAnsiTheme="majorHAnsi"/>
          <w:sz w:val="20"/>
          <w:szCs w:val="20"/>
        </w:rPr>
        <w:t xml:space="preserve">petition </w:t>
      </w:r>
      <w:r w:rsidR="00152DA1">
        <w:rPr>
          <w:rFonts w:asciiTheme="majorHAnsi" w:hAnsiTheme="majorHAnsi"/>
          <w:sz w:val="20"/>
          <w:szCs w:val="20"/>
        </w:rPr>
        <w:t>took place in</w:t>
      </w:r>
      <w:r w:rsidR="00AA44F5" w:rsidRPr="00A36D39">
        <w:rPr>
          <w:rFonts w:asciiTheme="majorHAnsi" w:hAnsiTheme="majorHAnsi"/>
          <w:sz w:val="20"/>
          <w:szCs w:val="20"/>
        </w:rPr>
        <w:t xml:space="preserve"> 1989, </w:t>
      </w:r>
      <w:r w:rsidR="00152DA1">
        <w:rPr>
          <w:rFonts w:asciiTheme="majorHAnsi" w:hAnsiTheme="majorHAnsi"/>
          <w:sz w:val="20"/>
          <w:szCs w:val="20"/>
        </w:rPr>
        <w:t>and the</w:t>
      </w:r>
      <w:r w:rsidR="00AA44F5" w:rsidRPr="00A36D39">
        <w:rPr>
          <w:rFonts w:asciiTheme="majorHAnsi" w:hAnsiTheme="majorHAnsi"/>
          <w:sz w:val="20"/>
          <w:szCs w:val="20"/>
        </w:rPr>
        <w:t xml:space="preserve"> instrument</w:t>
      </w:r>
      <w:r w:rsidR="00152DA1">
        <w:rPr>
          <w:rFonts w:asciiTheme="majorHAnsi" w:hAnsiTheme="majorHAnsi"/>
          <w:sz w:val="20"/>
          <w:szCs w:val="20"/>
        </w:rPr>
        <w:t xml:space="preserve"> of</w:t>
      </w:r>
      <w:r w:rsidR="00AA44F5" w:rsidRPr="00A36D39">
        <w:rPr>
          <w:rFonts w:asciiTheme="majorHAnsi" w:hAnsiTheme="majorHAnsi"/>
          <w:sz w:val="20"/>
          <w:szCs w:val="20"/>
        </w:rPr>
        <w:t xml:space="preserve"> </w:t>
      </w:r>
      <w:r w:rsidR="00152DA1" w:rsidRPr="00A36D39">
        <w:rPr>
          <w:rFonts w:asciiTheme="majorHAnsi" w:hAnsiTheme="majorHAnsi"/>
          <w:sz w:val="20"/>
          <w:szCs w:val="20"/>
        </w:rPr>
        <w:t>ratification</w:t>
      </w:r>
      <w:r w:rsidR="00AA44F5" w:rsidRPr="00A36D39">
        <w:rPr>
          <w:rFonts w:asciiTheme="majorHAnsi" w:hAnsiTheme="majorHAnsi"/>
          <w:sz w:val="20"/>
          <w:szCs w:val="20"/>
        </w:rPr>
        <w:t xml:space="preserve"> </w:t>
      </w:r>
      <w:r w:rsidR="00C63290" w:rsidRPr="00A36D39">
        <w:rPr>
          <w:rFonts w:asciiTheme="majorHAnsi" w:hAnsiTheme="majorHAnsi"/>
          <w:sz w:val="20"/>
          <w:szCs w:val="20"/>
        </w:rPr>
        <w:t>of the American Convention</w:t>
      </w:r>
      <w:r w:rsidR="00AA44F5" w:rsidRPr="00A36D39">
        <w:rPr>
          <w:rFonts w:asciiTheme="majorHAnsi" w:hAnsiTheme="majorHAnsi"/>
          <w:sz w:val="20"/>
          <w:szCs w:val="20"/>
        </w:rPr>
        <w:t xml:space="preserve"> </w:t>
      </w:r>
      <w:r w:rsidR="00152DA1">
        <w:rPr>
          <w:rFonts w:asciiTheme="majorHAnsi" w:hAnsiTheme="majorHAnsi"/>
          <w:sz w:val="20"/>
          <w:szCs w:val="20"/>
        </w:rPr>
        <w:t>was deposited by</w:t>
      </w:r>
      <w:r w:rsidR="00AA44F5" w:rsidRPr="00A36D39">
        <w:rPr>
          <w:rFonts w:asciiTheme="majorHAnsi" w:hAnsiTheme="majorHAnsi"/>
          <w:sz w:val="20"/>
          <w:szCs w:val="20"/>
        </w:rPr>
        <w:t xml:space="preserve"> Chile </w:t>
      </w:r>
      <w:r w:rsidR="00152DA1">
        <w:rPr>
          <w:rFonts w:asciiTheme="majorHAnsi" w:hAnsiTheme="majorHAnsi"/>
          <w:sz w:val="20"/>
          <w:szCs w:val="20"/>
        </w:rPr>
        <w:t>in</w:t>
      </w:r>
      <w:r w:rsidR="00AA44F5" w:rsidRPr="00A36D39">
        <w:rPr>
          <w:rFonts w:asciiTheme="majorHAnsi" w:hAnsiTheme="majorHAnsi"/>
          <w:sz w:val="20"/>
          <w:szCs w:val="20"/>
        </w:rPr>
        <w:t xml:space="preserve"> </w:t>
      </w:r>
      <w:r w:rsidR="00C63290" w:rsidRPr="00A36D39">
        <w:rPr>
          <w:rFonts w:asciiTheme="majorHAnsi" w:hAnsiTheme="majorHAnsi"/>
          <w:sz w:val="20"/>
          <w:szCs w:val="20"/>
        </w:rPr>
        <w:t>August</w:t>
      </w:r>
      <w:r w:rsidR="00AA44F5" w:rsidRPr="00A36D39">
        <w:rPr>
          <w:rFonts w:asciiTheme="majorHAnsi" w:hAnsiTheme="majorHAnsi"/>
          <w:sz w:val="20"/>
          <w:szCs w:val="20"/>
        </w:rPr>
        <w:t xml:space="preserve"> 1990. </w:t>
      </w:r>
      <w:r w:rsidR="004C15AB">
        <w:rPr>
          <w:rFonts w:asciiTheme="majorHAnsi" w:hAnsiTheme="majorHAnsi"/>
          <w:sz w:val="20"/>
          <w:szCs w:val="20"/>
        </w:rPr>
        <w:t>The</w:t>
      </w:r>
      <w:r w:rsidR="00AA44F5" w:rsidRPr="00A36D39">
        <w:rPr>
          <w:rFonts w:asciiTheme="majorHAnsi" w:hAnsiTheme="majorHAnsi"/>
          <w:sz w:val="20"/>
          <w:szCs w:val="20"/>
        </w:rPr>
        <w:t xml:space="preserve"> </w:t>
      </w:r>
      <w:r w:rsidR="00A36D39">
        <w:rPr>
          <w:rFonts w:asciiTheme="majorHAnsi" w:hAnsiTheme="majorHAnsi"/>
          <w:sz w:val="20"/>
          <w:szCs w:val="20"/>
        </w:rPr>
        <w:t>Commission</w:t>
      </w:r>
      <w:r w:rsidR="00AA44F5" w:rsidRPr="00A36D39">
        <w:rPr>
          <w:rFonts w:asciiTheme="majorHAnsi" w:hAnsiTheme="majorHAnsi"/>
          <w:sz w:val="20"/>
          <w:szCs w:val="20"/>
        </w:rPr>
        <w:t xml:space="preserve"> </w:t>
      </w:r>
      <w:r w:rsidR="004C15AB">
        <w:rPr>
          <w:rFonts w:asciiTheme="majorHAnsi" w:hAnsiTheme="majorHAnsi"/>
          <w:sz w:val="20"/>
          <w:szCs w:val="20"/>
        </w:rPr>
        <w:t xml:space="preserve">agrees that it is </w:t>
      </w:r>
      <w:r>
        <w:rPr>
          <w:rFonts w:asciiTheme="majorHAnsi" w:hAnsiTheme="majorHAnsi"/>
          <w:sz w:val="20"/>
          <w:szCs w:val="20"/>
        </w:rPr>
        <w:t xml:space="preserve">starting on </w:t>
      </w:r>
      <w:r w:rsidR="004C15AB">
        <w:rPr>
          <w:rFonts w:asciiTheme="majorHAnsi" w:hAnsiTheme="majorHAnsi"/>
          <w:sz w:val="20"/>
          <w:szCs w:val="20"/>
        </w:rPr>
        <w:t>that date that it has competence to hear</w:t>
      </w:r>
      <w:r w:rsidR="00AA44F5" w:rsidRPr="00A36D39">
        <w:rPr>
          <w:rFonts w:asciiTheme="majorHAnsi" w:hAnsiTheme="majorHAnsi"/>
          <w:sz w:val="20"/>
          <w:szCs w:val="20"/>
        </w:rPr>
        <w:t xml:space="preserve"> </w:t>
      </w:r>
      <w:r w:rsidR="004C15AB">
        <w:rPr>
          <w:rFonts w:asciiTheme="majorHAnsi" w:hAnsiTheme="majorHAnsi"/>
          <w:sz w:val="20"/>
          <w:szCs w:val="20"/>
        </w:rPr>
        <w:t>possible violations</w:t>
      </w:r>
      <w:r w:rsidR="00AA44F5" w:rsidRPr="00A36D39">
        <w:rPr>
          <w:rFonts w:asciiTheme="majorHAnsi" w:hAnsiTheme="majorHAnsi"/>
          <w:sz w:val="20"/>
          <w:szCs w:val="20"/>
        </w:rPr>
        <w:t xml:space="preserve"> </w:t>
      </w:r>
      <w:r w:rsidR="00C63290" w:rsidRPr="00A36D39">
        <w:rPr>
          <w:rFonts w:asciiTheme="majorHAnsi" w:hAnsiTheme="majorHAnsi"/>
          <w:sz w:val="20"/>
          <w:szCs w:val="20"/>
        </w:rPr>
        <w:t>of the American Convention</w:t>
      </w:r>
      <w:r w:rsidR="00AA44F5" w:rsidRPr="00A36D39">
        <w:rPr>
          <w:rFonts w:asciiTheme="majorHAnsi" w:hAnsiTheme="majorHAnsi"/>
          <w:sz w:val="20"/>
          <w:szCs w:val="20"/>
        </w:rPr>
        <w:t xml:space="preserve"> </w:t>
      </w:r>
      <w:r w:rsidR="004C15AB" w:rsidRPr="00A36D39">
        <w:rPr>
          <w:rFonts w:asciiTheme="majorHAnsi" w:hAnsiTheme="majorHAnsi"/>
          <w:sz w:val="20"/>
          <w:szCs w:val="20"/>
        </w:rPr>
        <w:t>attrib</w:t>
      </w:r>
      <w:r w:rsidR="004C15AB">
        <w:rPr>
          <w:rFonts w:asciiTheme="majorHAnsi" w:hAnsiTheme="majorHAnsi"/>
          <w:sz w:val="20"/>
          <w:szCs w:val="20"/>
        </w:rPr>
        <w:t>u</w:t>
      </w:r>
      <w:r w:rsidR="004C15AB" w:rsidRPr="00A36D39">
        <w:rPr>
          <w:rFonts w:asciiTheme="majorHAnsi" w:hAnsiTheme="majorHAnsi"/>
          <w:sz w:val="20"/>
          <w:szCs w:val="20"/>
        </w:rPr>
        <w:t>table</w:t>
      </w:r>
      <w:r w:rsidR="004C15AB">
        <w:rPr>
          <w:rFonts w:asciiTheme="majorHAnsi" w:hAnsiTheme="majorHAnsi"/>
          <w:sz w:val="20"/>
          <w:szCs w:val="20"/>
        </w:rPr>
        <w:t xml:space="preserve"> to the State of Chile</w:t>
      </w:r>
      <w:r w:rsidR="00AA44F5" w:rsidRPr="00A36D39">
        <w:rPr>
          <w:rFonts w:asciiTheme="majorHAnsi" w:hAnsiTheme="majorHAnsi"/>
          <w:sz w:val="20"/>
          <w:szCs w:val="20"/>
        </w:rPr>
        <w:t xml:space="preserve">, </w:t>
      </w:r>
      <w:r w:rsidR="004C15AB">
        <w:rPr>
          <w:rFonts w:asciiTheme="majorHAnsi" w:hAnsiTheme="majorHAnsi"/>
          <w:sz w:val="20"/>
          <w:szCs w:val="20"/>
        </w:rPr>
        <w:t xml:space="preserve">but it also </w:t>
      </w:r>
      <w:r>
        <w:rPr>
          <w:rFonts w:asciiTheme="majorHAnsi" w:hAnsiTheme="majorHAnsi"/>
          <w:sz w:val="20"/>
          <w:szCs w:val="20"/>
        </w:rPr>
        <w:t xml:space="preserve">recalls </w:t>
      </w:r>
      <w:r w:rsidR="004C15AB">
        <w:rPr>
          <w:rFonts w:asciiTheme="majorHAnsi" w:hAnsiTheme="majorHAnsi"/>
          <w:sz w:val="20"/>
          <w:szCs w:val="20"/>
        </w:rPr>
        <w:t>that</w:t>
      </w:r>
      <w:r w:rsidR="00AA44F5" w:rsidRPr="00A36D39">
        <w:rPr>
          <w:rFonts w:asciiTheme="majorHAnsi" w:hAnsiTheme="majorHAnsi"/>
          <w:sz w:val="20"/>
          <w:szCs w:val="20"/>
        </w:rPr>
        <w:t xml:space="preserve">, </w:t>
      </w:r>
      <w:r w:rsidR="004C15AB">
        <w:rPr>
          <w:rFonts w:asciiTheme="majorHAnsi" w:hAnsiTheme="majorHAnsi"/>
          <w:sz w:val="20"/>
          <w:szCs w:val="20"/>
        </w:rPr>
        <w:t xml:space="preserve">in light of the provisions </w:t>
      </w:r>
      <w:r>
        <w:rPr>
          <w:rFonts w:asciiTheme="majorHAnsi" w:hAnsiTheme="majorHAnsi"/>
          <w:sz w:val="20"/>
          <w:szCs w:val="20"/>
        </w:rPr>
        <w:t xml:space="preserve">of </w:t>
      </w:r>
      <w:r w:rsidR="004C15AB">
        <w:rPr>
          <w:rFonts w:asciiTheme="majorHAnsi" w:hAnsiTheme="majorHAnsi"/>
          <w:sz w:val="20"/>
          <w:szCs w:val="20"/>
        </w:rPr>
        <w:t>the OAS Charter</w:t>
      </w:r>
      <w:r w:rsidR="00AA44F5" w:rsidRPr="00A36D39">
        <w:rPr>
          <w:rFonts w:asciiTheme="majorHAnsi" w:hAnsiTheme="majorHAnsi"/>
          <w:sz w:val="20"/>
          <w:szCs w:val="20"/>
        </w:rPr>
        <w:t xml:space="preserve">, </w:t>
      </w:r>
      <w:r>
        <w:rPr>
          <w:rFonts w:asciiTheme="majorHAnsi" w:hAnsiTheme="majorHAnsi"/>
          <w:sz w:val="20"/>
          <w:szCs w:val="20"/>
        </w:rPr>
        <w:t xml:space="preserve">of </w:t>
      </w:r>
      <w:r w:rsidR="004C15AB">
        <w:rPr>
          <w:rFonts w:asciiTheme="majorHAnsi" w:hAnsiTheme="majorHAnsi"/>
          <w:sz w:val="20"/>
          <w:szCs w:val="20"/>
        </w:rPr>
        <w:t xml:space="preserve">its </w:t>
      </w:r>
      <w:r>
        <w:rPr>
          <w:rFonts w:asciiTheme="majorHAnsi" w:hAnsiTheme="majorHAnsi"/>
          <w:sz w:val="20"/>
          <w:szCs w:val="20"/>
        </w:rPr>
        <w:t>S</w:t>
      </w:r>
      <w:r w:rsidR="004C15AB">
        <w:rPr>
          <w:rFonts w:asciiTheme="majorHAnsi" w:hAnsiTheme="majorHAnsi"/>
          <w:sz w:val="20"/>
          <w:szCs w:val="20"/>
        </w:rPr>
        <w:t xml:space="preserve">tatutes and </w:t>
      </w:r>
      <w:r>
        <w:rPr>
          <w:rFonts w:asciiTheme="majorHAnsi" w:hAnsiTheme="majorHAnsi"/>
          <w:sz w:val="20"/>
          <w:szCs w:val="20"/>
        </w:rPr>
        <w:t xml:space="preserve">its </w:t>
      </w:r>
      <w:r w:rsidR="004C15AB">
        <w:rPr>
          <w:rFonts w:asciiTheme="majorHAnsi" w:hAnsiTheme="majorHAnsi"/>
          <w:sz w:val="20"/>
          <w:szCs w:val="20"/>
        </w:rPr>
        <w:t>Rules of Procedure</w:t>
      </w:r>
      <w:r w:rsidR="00AA44F5" w:rsidRPr="00A36D39">
        <w:rPr>
          <w:rFonts w:asciiTheme="majorHAnsi" w:hAnsiTheme="majorHAnsi"/>
          <w:sz w:val="20"/>
          <w:szCs w:val="20"/>
        </w:rPr>
        <w:t xml:space="preserve">, </w:t>
      </w:r>
      <w:r>
        <w:rPr>
          <w:rFonts w:asciiTheme="majorHAnsi" w:hAnsiTheme="majorHAnsi"/>
          <w:sz w:val="20"/>
          <w:szCs w:val="20"/>
        </w:rPr>
        <w:t xml:space="preserve">it </w:t>
      </w:r>
      <w:r w:rsidR="004C15AB">
        <w:rPr>
          <w:rFonts w:asciiTheme="majorHAnsi" w:hAnsiTheme="majorHAnsi"/>
          <w:sz w:val="20"/>
          <w:szCs w:val="20"/>
        </w:rPr>
        <w:t>does have</w:t>
      </w:r>
      <w:r w:rsidR="00AA44F5" w:rsidRPr="00A36D39">
        <w:rPr>
          <w:rFonts w:asciiTheme="majorHAnsi" w:hAnsiTheme="majorHAnsi"/>
          <w:sz w:val="20"/>
          <w:szCs w:val="20"/>
        </w:rPr>
        <w:t xml:space="preserve"> </w:t>
      </w:r>
      <w:proofErr w:type="spellStart"/>
      <w:r w:rsidR="00AA44F5" w:rsidRPr="00A36D39">
        <w:rPr>
          <w:rFonts w:asciiTheme="majorHAnsi" w:hAnsiTheme="majorHAnsi"/>
          <w:i/>
          <w:iCs/>
          <w:sz w:val="20"/>
          <w:szCs w:val="20"/>
        </w:rPr>
        <w:t>ratione</w:t>
      </w:r>
      <w:proofErr w:type="spellEnd"/>
      <w:r w:rsidR="00AA44F5" w:rsidRPr="00A36D39">
        <w:rPr>
          <w:rFonts w:asciiTheme="majorHAnsi" w:hAnsiTheme="majorHAnsi"/>
          <w:i/>
          <w:iCs/>
          <w:sz w:val="20"/>
          <w:szCs w:val="20"/>
        </w:rPr>
        <w:t xml:space="preserve"> </w:t>
      </w:r>
      <w:proofErr w:type="spellStart"/>
      <w:r w:rsidR="00AA44F5" w:rsidRPr="00A36D39">
        <w:rPr>
          <w:rFonts w:asciiTheme="majorHAnsi" w:hAnsiTheme="majorHAnsi"/>
          <w:i/>
          <w:iCs/>
          <w:sz w:val="20"/>
          <w:szCs w:val="20"/>
        </w:rPr>
        <w:t>temporis</w:t>
      </w:r>
      <w:proofErr w:type="spellEnd"/>
      <w:r w:rsidR="00AA44F5" w:rsidRPr="00A36D39">
        <w:rPr>
          <w:rFonts w:asciiTheme="majorHAnsi" w:hAnsiTheme="majorHAnsi"/>
          <w:sz w:val="20"/>
          <w:szCs w:val="20"/>
        </w:rPr>
        <w:t xml:space="preserve"> </w:t>
      </w:r>
      <w:r w:rsidR="004C15AB">
        <w:rPr>
          <w:rFonts w:asciiTheme="majorHAnsi" w:hAnsiTheme="majorHAnsi"/>
          <w:sz w:val="20"/>
          <w:szCs w:val="20"/>
        </w:rPr>
        <w:t>competence to examine, under the</w:t>
      </w:r>
      <w:r w:rsidR="00AA44F5" w:rsidRPr="00A36D39">
        <w:rPr>
          <w:rFonts w:asciiTheme="majorHAnsi" w:hAnsiTheme="majorHAnsi"/>
          <w:sz w:val="20"/>
          <w:szCs w:val="20"/>
        </w:rPr>
        <w:t xml:space="preserve"> </w:t>
      </w:r>
      <w:r w:rsidR="004C15AB" w:rsidRPr="00A36D39">
        <w:rPr>
          <w:rFonts w:asciiTheme="majorHAnsi" w:hAnsiTheme="majorHAnsi"/>
          <w:sz w:val="20"/>
          <w:szCs w:val="20"/>
        </w:rPr>
        <w:t>American Declaration</w:t>
      </w:r>
      <w:r w:rsidR="003F34C4">
        <w:rPr>
          <w:rFonts w:asciiTheme="majorHAnsi" w:hAnsiTheme="majorHAnsi"/>
          <w:sz w:val="20"/>
          <w:szCs w:val="20"/>
        </w:rPr>
        <w:t>,</w:t>
      </w:r>
      <w:r w:rsidR="00AA44F5" w:rsidRPr="00A36D39">
        <w:rPr>
          <w:rFonts w:asciiTheme="majorHAnsi" w:hAnsiTheme="majorHAnsi"/>
          <w:sz w:val="20"/>
          <w:szCs w:val="20"/>
        </w:rPr>
        <w:t xml:space="preserve"> </w:t>
      </w:r>
      <w:r>
        <w:rPr>
          <w:rFonts w:asciiTheme="majorHAnsi" w:hAnsiTheme="majorHAnsi"/>
          <w:sz w:val="20"/>
          <w:szCs w:val="20"/>
        </w:rPr>
        <w:t xml:space="preserve">those events that </w:t>
      </w:r>
      <w:r w:rsidR="004C15AB">
        <w:rPr>
          <w:rFonts w:asciiTheme="majorHAnsi" w:hAnsiTheme="majorHAnsi"/>
          <w:sz w:val="20"/>
          <w:szCs w:val="20"/>
        </w:rPr>
        <w:t>occurred prior to</w:t>
      </w:r>
      <w:r w:rsidR="00AA44F5" w:rsidRPr="00A36D39">
        <w:rPr>
          <w:rFonts w:asciiTheme="majorHAnsi" w:hAnsiTheme="majorHAnsi"/>
          <w:sz w:val="20"/>
          <w:szCs w:val="20"/>
        </w:rPr>
        <w:t xml:space="preserve"> 1990, </w:t>
      </w:r>
      <w:r>
        <w:rPr>
          <w:rFonts w:asciiTheme="majorHAnsi" w:hAnsiTheme="majorHAnsi"/>
          <w:sz w:val="20"/>
          <w:szCs w:val="20"/>
        </w:rPr>
        <w:t xml:space="preserve">given that </w:t>
      </w:r>
      <w:r w:rsidR="004C15AB">
        <w:rPr>
          <w:rFonts w:asciiTheme="majorHAnsi" w:hAnsiTheme="majorHAnsi"/>
          <w:sz w:val="20"/>
          <w:szCs w:val="20"/>
        </w:rPr>
        <w:t>its</w:t>
      </w:r>
      <w:r w:rsidR="00AA44F5" w:rsidRPr="00A36D39">
        <w:rPr>
          <w:rFonts w:asciiTheme="majorHAnsi" w:hAnsiTheme="majorHAnsi"/>
          <w:sz w:val="20"/>
          <w:szCs w:val="20"/>
        </w:rPr>
        <w:t xml:space="preserve"> </w:t>
      </w:r>
      <w:r w:rsidR="004C15AB" w:rsidRPr="00A36D39">
        <w:rPr>
          <w:rFonts w:asciiTheme="majorHAnsi" w:hAnsiTheme="majorHAnsi"/>
          <w:sz w:val="20"/>
          <w:szCs w:val="20"/>
        </w:rPr>
        <w:t>competence</w:t>
      </w:r>
      <w:r w:rsidR="00AA44F5" w:rsidRPr="00A36D39">
        <w:rPr>
          <w:rFonts w:asciiTheme="majorHAnsi" w:hAnsiTheme="majorHAnsi"/>
          <w:sz w:val="20"/>
          <w:szCs w:val="20"/>
        </w:rPr>
        <w:t xml:space="preserve"> </w:t>
      </w:r>
      <w:r w:rsidR="004C15AB">
        <w:rPr>
          <w:rFonts w:asciiTheme="majorHAnsi" w:hAnsiTheme="majorHAnsi"/>
          <w:sz w:val="20"/>
          <w:szCs w:val="20"/>
        </w:rPr>
        <w:t xml:space="preserve">to hear individual petitions </w:t>
      </w:r>
      <w:r>
        <w:rPr>
          <w:rFonts w:asciiTheme="majorHAnsi" w:hAnsiTheme="majorHAnsi"/>
          <w:sz w:val="20"/>
          <w:szCs w:val="20"/>
        </w:rPr>
        <w:t xml:space="preserve">began </w:t>
      </w:r>
      <w:r w:rsidR="004C15AB">
        <w:rPr>
          <w:rFonts w:asciiTheme="majorHAnsi" w:hAnsiTheme="majorHAnsi"/>
          <w:sz w:val="20"/>
          <w:szCs w:val="20"/>
        </w:rPr>
        <w:t xml:space="preserve">in </w:t>
      </w:r>
      <w:r>
        <w:rPr>
          <w:rFonts w:asciiTheme="majorHAnsi" w:hAnsiTheme="majorHAnsi"/>
          <w:sz w:val="20"/>
          <w:szCs w:val="20"/>
        </w:rPr>
        <w:t xml:space="preserve">the </w:t>
      </w:r>
      <w:r w:rsidR="004C15AB">
        <w:rPr>
          <w:rFonts w:asciiTheme="majorHAnsi" w:hAnsiTheme="majorHAnsi"/>
          <w:sz w:val="20"/>
          <w:szCs w:val="20"/>
        </w:rPr>
        <w:t>year</w:t>
      </w:r>
      <w:r w:rsidR="00AA44F5" w:rsidRPr="00A36D39">
        <w:rPr>
          <w:rFonts w:asciiTheme="majorHAnsi" w:hAnsiTheme="majorHAnsi"/>
          <w:sz w:val="20"/>
          <w:szCs w:val="20"/>
        </w:rPr>
        <w:t xml:space="preserve"> 1965. </w:t>
      </w:r>
      <w:r w:rsidR="004C15AB">
        <w:rPr>
          <w:rFonts w:asciiTheme="majorHAnsi" w:hAnsiTheme="majorHAnsi"/>
          <w:sz w:val="20"/>
          <w:szCs w:val="20"/>
        </w:rPr>
        <w:t>Therefore</w:t>
      </w:r>
      <w:r w:rsidR="00AA44F5" w:rsidRPr="00A36D39">
        <w:rPr>
          <w:rFonts w:asciiTheme="majorHAnsi" w:hAnsiTheme="majorHAnsi"/>
          <w:sz w:val="20"/>
          <w:szCs w:val="20"/>
        </w:rPr>
        <w:t xml:space="preserve">, </w:t>
      </w:r>
      <w:r>
        <w:rPr>
          <w:rFonts w:asciiTheme="majorHAnsi" w:hAnsiTheme="majorHAnsi"/>
          <w:sz w:val="20"/>
          <w:szCs w:val="20"/>
        </w:rPr>
        <w:t xml:space="preserve">taking into account </w:t>
      </w:r>
      <w:r w:rsidR="004C15AB">
        <w:rPr>
          <w:rFonts w:asciiTheme="majorHAnsi" w:hAnsiTheme="majorHAnsi"/>
          <w:sz w:val="20"/>
          <w:szCs w:val="20"/>
        </w:rPr>
        <w:t>that</w:t>
      </w:r>
      <w:r w:rsidR="00AA44F5" w:rsidRPr="00A36D39">
        <w:rPr>
          <w:rFonts w:asciiTheme="majorHAnsi" w:hAnsiTheme="majorHAnsi"/>
          <w:sz w:val="20"/>
          <w:szCs w:val="20"/>
        </w:rPr>
        <w:t xml:space="preserve"> Chile </w:t>
      </w:r>
      <w:r>
        <w:rPr>
          <w:rFonts w:asciiTheme="majorHAnsi" w:hAnsiTheme="majorHAnsi"/>
          <w:sz w:val="20"/>
          <w:szCs w:val="20"/>
        </w:rPr>
        <w:t xml:space="preserve">became a Party to </w:t>
      </w:r>
      <w:r w:rsidR="004C15AB">
        <w:rPr>
          <w:rFonts w:asciiTheme="majorHAnsi" w:hAnsiTheme="majorHAnsi"/>
          <w:sz w:val="20"/>
          <w:szCs w:val="20"/>
        </w:rPr>
        <w:t>the</w:t>
      </w:r>
      <w:r w:rsidR="00C63290" w:rsidRPr="00A36D39">
        <w:rPr>
          <w:rFonts w:asciiTheme="majorHAnsi" w:hAnsiTheme="majorHAnsi"/>
          <w:sz w:val="20"/>
          <w:szCs w:val="20"/>
        </w:rPr>
        <w:t xml:space="preserve"> OAS </w:t>
      </w:r>
      <w:r w:rsidR="004C15AB">
        <w:rPr>
          <w:rFonts w:asciiTheme="majorHAnsi" w:hAnsiTheme="majorHAnsi"/>
          <w:sz w:val="20"/>
          <w:szCs w:val="20"/>
        </w:rPr>
        <w:t xml:space="preserve">through the deposit of </w:t>
      </w:r>
      <w:r>
        <w:rPr>
          <w:rFonts w:asciiTheme="majorHAnsi" w:hAnsiTheme="majorHAnsi"/>
          <w:sz w:val="20"/>
          <w:szCs w:val="20"/>
        </w:rPr>
        <w:t xml:space="preserve">the </w:t>
      </w:r>
      <w:r w:rsidR="004C15AB">
        <w:rPr>
          <w:rFonts w:asciiTheme="majorHAnsi" w:hAnsiTheme="majorHAnsi"/>
          <w:sz w:val="20"/>
          <w:szCs w:val="20"/>
        </w:rPr>
        <w:t>instrument of ratification</w:t>
      </w:r>
      <w:r w:rsidR="00AA44F5" w:rsidRPr="00A36D39">
        <w:rPr>
          <w:rFonts w:asciiTheme="majorHAnsi" w:hAnsiTheme="majorHAnsi"/>
          <w:sz w:val="20"/>
          <w:szCs w:val="20"/>
        </w:rPr>
        <w:t xml:space="preserve"> </w:t>
      </w:r>
      <w:r w:rsidR="00C63290" w:rsidRPr="00A36D39">
        <w:rPr>
          <w:rFonts w:asciiTheme="majorHAnsi" w:hAnsiTheme="majorHAnsi"/>
          <w:sz w:val="20"/>
          <w:szCs w:val="20"/>
        </w:rPr>
        <w:t xml:space="preserve">of the </w:t>
      </w:r>
      <w:r w:rsidR="004C15AB">
        <w:rPr>
          <w:rFonts w:asciiTheme="majorHAnsi" w:hAnsiTheme="majorHAnsi"/>
          <w:sz w:val="20"/>
          <w:szCs w:val="20"/>
        </w:rPr>
        <w:t>Charter of this organization on</w:t>
      </w:r>
      <w:r w:rsidR="00AA44F5" w:rsidRPr="00A36D39">
        <w:rPr>
          <w:rFonts w:asciiTheme="majorHAnsi" w:hAnsiTheme="majorHAnsi"/>
          <w:sz w:val="20"/>
          <w:szCs w:val="20"/>
        </w:rPr>
        <w:t xml:space="preserve"> </w:t>
      </w:r>
      <w:r w:rsidR="00C63290" w:rsidRPr="00A36D39">
        <w:rPr>
          <w:rFonts w:asciiTheme="majorHAnsi" w:hAnsiTheme="majorHAnsi"/>
          <w:sz w:val="20"/>
          <w:szCs w:val="20"/>
        </w:rPr>
        <w:t>June</w:t>
      </w:r>
      <w:r w:rsidR="00AA44F5" w:rsidRPr="00A36D39">
        <w:rPr>
          <w:rFonts w:asciiTheme="majorHAnsi" w:hAnsiTheme="majorHAnsi"/>
          <w:sz w:val="20"/>
          <w:szCs w:val="20"/>
        </w:rPr>
        <w:t xml:space="preserve"> </w:t>
      </w:r>
      <w:r w:rsidR="004C15AB">
        <w:rPr>
          <w:rFonts w:asciiTheme="majorHAnsi" w:hAnsiTheme="majorHAnsi"/>
          <w:sz w:val="20"/>
          <w:szCs w:val="20"/>
        </w:rPr>
        <w:t>5,</w:t>
      </w:r>
      <w:r w:rsidR="00AA44F5" w:rsidRPr="00A36D39">
        <w:rPr>
          <w:rFonts w:asciiTheme="majorHAnsi" w:hAnsiTheme="majorHAnsi"/>
          <w:sz w:val="20"/>
          <w:szCs w:val="20"/>
        </w:rPr>
        <w:t xml:space="preserve"> 1953, </w:t>
      </w:r>
      <w:r w:rsidR="004C15AB">
        <w:rPr>
          <w:rFonts w:asciiTheme="majorHAnsi" w:hAnsiTheme="majorHAnsi"/>
          <w:sz w:val="20"/>
          <w:szCs w:val="20"/>
        </w:rPr>
        <w:t>the</w:t>
      </w:r>
      <w:r w:rsidR="00AA44F5" w:rsidRPr="00A36D39">
        <w:rPr>
          <w:rFonts w:asciiTheme="majorHAnsi" w:hAnsiTheme="majorHAnsi"/>
          <w:sz w:val="20"/>
          <w:szCs w:val="20"/>
        </w:rPr>
        <w:t xml:space="preserve"> </w:t>
      </w:r>
      <w:r w:rsidR="00C63290" w:rsidRPr="00A36D39">
        <w:rPr>
          <w:rFonts w:asciiTheme="majorHAnsi" w:hAnsiTheme="majorHAnsi"/>
          <w:sz w:val="20"/>
          <w:szCs w:val="20"/>
        </w:rPr>
        <w:t>IACHR</w:t>
      </w:r>
      <w:r w:rsidR="00AA44F5" w:rsidRPr="00A36D39">
        <w:rPr>
          <w:rFonts w:asciiTheme="majorHAnsi" w:hAnsiTheme="majorHAnsi"/>
          <w:sz w:val="20"/>
          <w:szCs w:val="20"/>
        </w:rPr>
        <w:t xml:space="preserve"> </w:t>
      </w:r>
      <w:r>
        <w:rPr>
          <w:rFonts w:asciiTheme="majorHAnsi" w:hAnsiTheme="majorHAnsi"/>
          <w:sz w:val="20"/>
          <w:szCs w:val="20"/>
        </w:rPr>
        <w:t xml:space="preserve">shall </w:t>
      </w:r>
      <w:r w:rsidR="004C15AB">
        <w:rPr>
          <w:rFonts w:asciiTheme="majorHAnsi" w:hAnsiTheme="majorHAnsi"/>
          <w:sz w:val="20"/>
          <w:szCs w:val="20"/>
        </w:rPr>
        <w:t>examine in this case, in light</w:t>
      </w:r>
      <w:r w:rsidR="00AA44F5" w:rsidRPr="00A36D39">
        <w:rPr>
          <w:rFonts w:asciiTheme="majorHAnsi" w:hAnsiTheme="majorHAnsi"/>
          <w:sz w:val="20"/>
          <w:szCs w:val="20"/>
        </w:rPr>
        <w:t xml:space="preserve"> </w:t>
      </w:r>
      <w:r w:rsidR="00C63290" w:rsidRPr="00A36D39">
        <w:rPr>
          <w:rFonts w:asciiTheme="majorHAnsi" w:hAnsiTheme="majorHAnsi"/>
          <w:sz w:val="20"/>
          <w:szCs w:val="20"/>
        </w:rPr>
        <w:t xml:space="preserve">of the </w:t>
      </w:r>
      <w:r w:rsidR="004C15AB" w:rsidRPr="00A36D39">
        <w:rPr>
          <w:rFonts w:asciiTheme="majorHAnsi" w:hAnsiTheme="majorHAnsi"/>
          <w:sz w:val="20"/>
          <w:szCs w:val="20"/>
        </w:rPr>
        <w:t xml:space="preserve">American </w:t>
      </w:r>
      <w:r w:rsidR="00AA44F5" w:rsidRPr="00A36D39">
        <w:rPr>
          <w:rFonts w:asciiTheme="majorHAnsi" w:hAnsiTheme="majorHAnsi"/>
          <w:sz w:val="20"/>
          <w:szCs w:val="20"/>
        </w:rPr>
        <w:t>Declara</w:t>
      </w:r>
      <w:r w:rsidR="004C15AB">
        <w:rPr>
          <w:rFonts w:asciiTheme="majorHAnsi" w:hAnsiTheme="majorHAnsi"/>
          <w:sz w:val="20"/>
          <w:szCs w:val="20"/>
        </w:rPr>
        <w:t>tio</w:t>
      </w:r>
      <w:r w:rsidR="00AA44F5" w:rsidRPr="00A36D39">
        <w:rPr>
          <w:rFonts w:asciiTheme="majorHAnsi" w:hAnsiTheme="majorHAnsi"/>
          <w:sz w:val="20"/>
          <w:szCs w:val="20"/>
        </w:rPr>
        <w:t>n</w:t>
      </w:r>
      <w:r w:rsidR="003F34C4">
        <w:rPr>
          <w:rFonts w:asciiTheme="majorHAnsi" w:hAnsiTheme="majorHAnsi"/>
          <w:sz w:val="20"/>
          <w:szCs w:val="20"/>
        </w:rPr>
        <w:t>,</w:t>
      </w:r>
      <w:r w:rsidR="00AA44F5" w:rsidRPr="00A36D39">
        <w:rPr>
          <w:rFonts w:asciiTheme="majorHAnsi" w:hAnsiTheme="majorHAnsi"/>
          <w:sz w:val="20"/>
          <w:szCs w:val="20"/>
        </w:rPr>
        <w:t xml:space="preserve"> </w:t>
      </w:r>
      <w:r>
        <w:rPr>
          <w:rFonts w:asciiTheme="majorHAnsi" w:hAnsiTheme="majorHAnsi"/>
          <w:sz w:val="20"/>
          <w:szCs w:val="20"/>
        </w:rPr>
        <w:t xml:space="preserve">those claims referring to </w:t>
      </w:r>
      <w:r w:rsidR="004C15AB">
        <w:rPr>
          <w:rFonts w:asciiTheme="majorHAnsi" w:hAnsiTheme="majorHAnsi"/>
          <w:sz w:val="20"/>
          <w:szCs w:val="20"/>
        </w:rPr>
        <w:t xml:space="preserve">acts </w:t>
      </w:r>
      <w:r>
        <w:rPr>
          <w:rFonts w:asciiTheme="majorHAnsi" w:hAnsiTheme="majorHAnsi"/>
          <w:sz w:val="20"/>
          <w:szCs w:val="20"/>
        </w:rPr>
        <w:t xml:space="preserve">that allegedly </w:t>
      </w:r>
      <w:r w:rsidR="004C15AB">
        <w:rPr>
          <w:rFonts w:asciiTheme="majorHAnsi" w:hAnsiTheme="majorHAnsi"/>
          <w:sz w:val="20"/>
          <w:szCs w:val="20"/>
        </w:rPr>
        <w:t>occurred in</w:t>
      </w:r>
      <w:r w:rsidR="00AA44F5" w:rsidRPr="00A36D39">
        <w:rPr>
          <w:rFonts w:asciiTheme="majorHAnsi" w:hAnsiTheme="majorHAnsi"/>
          <w:sz w:val="20"/>
          <w:szCs w:val="20"/>
        </w:rPr>
        <w:t xml:space="preserve"> 1989. </w:t>
      </w:r>
      <w:r w:rsidR="004C15AB">
        <w:rPr>
          <w:rFonts w:asciiTheme="majorHAnsi" w:hAnsiTheme="majorHAnsi"/>
          <w:sz w:val="20"/>
          <w:szCs w:val="20"/>
        </w:rPr>
        <w:t>The</w:t>
      </w:r>
      <w:r w:rsidR="00AA44F5" w:rsidRPr="00A36D39">
        <w:rPr>
          <w:rFonts w:asciiTheme="majorHAnsi" w:hAnsiTheme="majorHAnsi"/>
          <w:sz w:val="20"/>
          <w:szCs w:val="20"/>
        </w:rPr>
        <w:t xml:space="preserve"> </w:t>
      </w:r>
      <w:r w:rsidR="00A36D39">
        <w:rPr>
          <w:rFonts w:asciiTheme="majorHAnsi" w:hAnsiTheme="majorHAnsi"/>
          <w:sz w:val="20"/>
          <w:szCs w:val="20"/>
        </w:rPr>
        <w:t>Commission</w:t>
      </w:r>
      <w:r w:rsidR="00AA44F5" w:rsidRPr="00A36D39">
        <w:rPr>
          <w:rFonts w:asciiTheme="majorHAnsi" w:hAnsiTheme="majorHAnsi"/>
          <w:sz w:val="20"/>
          <w:szCs w:val="20"/>
        </w:rPr>
        <w:t xml:space="preserve"> insist</w:t>
      </w:r>
      <w:r w:rsidR="004C15AB">
        <w:rPr>
          <w:rFonts w:asciiTheme="majorHAnsi" w:hAnsiTheme="majorHAnsi"/>
          <w:sz w:val="20"/>
          <w:szCs w:val="20"/>
        </w:rPr>
        <w:t>s</w:t>
      </w:r>
      <w:r w:rsidR="00AA44F5" w:rsidRPr="00A36D39">
        <w:rPr>
          <w:rFonts w:asciiTheme="majorHAnsi" w:hAnsiTheme="majorHAnsi"/>
          <w:sz w:val="20"/>
          <w:szCs w:val="20"/>
        </w:rPr>
        <w:t xml:space="preserve"> </w:t>
      </w:r>
      <w:r w:rsidR="004C15AB">
        <w:rPr>
          <w:rFonts w:asciiTheme="majorHAnsi" w:hAnsiTheme="majorHAnsi"/>
          <w:sz w:val="20"/>
          <w:szCs w:val="20"/>
        </w:rPr>
        <w:t>that the</w:t>
      </w:r>
      <w:r w:rsidR="00AA44F5" w:rsidRPr="00A36D39">
        <w:rPr>
          <w:rFonts w:asciiTheme="majorHAnsi" w:hAnsiTheme="majorHAnsi"/>
          <w:sz w:val="20"/>
          <w:szCs w:val="20"/>
        </w:rPr>
        <w:t xml:space="preserve"> fundamental </w:t>
      </w:r>
      <w:r w:rsidR="004C15AB">
        <w:rPr>
          <w:rFonts w:asciiTheme="majorHAnsi" w:hAnsiTheme="majorHAnsi"/>
          <w:sz w:val="20"/>
          <w:szCs w:val="20"/>
        </w:rPr>
        <w:t>rights that the</w:t>
      </w:r>
      <w:r w:rsidR="00AA44F5" w:rsidRPr="00A36D39">
        <w:rPr>
          <w:rFonts w:asciiTheme="majorHAnsi" w:hAnsiTheme="majorHAnsi"/>
          <w:sz w:val="20"/>
          <w:szCs w:val="20"/>
        </w:rPr>
        <w:t xml:space="preserve"> </w:t>
      </w:r>
      <w:r w:rsidR="004C15AB">
        <w:rPr>
          <w:rFonts w:asciiTheme="majorHAnsi" w:hAnsiTheme="majorHAnsi"/>
          <w:sz w:val="20"/>
          <w:szCs w:val="20"/>
        </w:rPr>
        <w:t>States</w:t>
      </w:r>
      <w:r w:rsidR="00AA44F5" w:rsidRPr="00A36D39">
        <w:rPr>
          <w:rFonts w:asciiTheme="majorHAnsi" w:hAnsiTheme="majorHAnsi"/>
          <w:sz w:val="20"/>
          <w:szCs w:val="20"/>
        </w:rPr>
        <w:t xml:space="preserve"> </w:t>
      </w:r>
      <w:r>
        <w:rPr>
          <w:rFonts w:asciiTheme="majorHAnsi" w:hAnsiTheme="majorHAnsi"/>
          <w:sz w:val="20"/>
          <w:szCs w:val="20"/>
        </w:rPr>
        <w:t xml:space="preserve">which have not </w:t>
      </w:r>
      <w:r w:rsidR="004C15AB">
        <w:rPr>
          <w:rFonts w:asciiTheme="majorHAnsi" w:hAnsiTheme="majorHAnsi"/>
          <w:sz w:val="20"/>
          <w:szCs w:val="20"/>
        </w:rPr>
        <w:t>yet ratif</w:t>
      </w:r>
      <w:r>
        <w:rPr>
          <w:rFonts w:asciiTheme="majorHAnsi" w:hAnsiTheme="majorHAnsi"/>
          <w:sz w:val="20"/>
          <w:szCs w:val="20"/>
        </w:rPr>
        <w:t>ied</w:t>
      </w:r>
      <w:r w:rsidR="003F34C4">
        <w:rPr>
          <w:rFonts w:asciiTheme="majorHAnsi" w:hAnsiTheme="majorHAnsi"/>
          <w:sz w:val="20"/>
          <w:szCs w:val="20"/>
        </w:rPr>
        <w:t xml:space="preserve"> </w:t>
      </w:r>
      <w:r w:rsidR="004C15AB">
        <w:rPr>
          <w:rFonts w:asciiTheme="majorHAnsi" w:hAnsiTheme="majorHAnsi"/>
          <w:sz w:val="20"/>
          <w:szCs w:val="20"/>
        </w:rPr>
        <w:t>the</w:t>
      </w:r>
      <w:r w:rsidR="00AA44F5" w:rsidRPr="00A36D39">
        <w:rPr>
          <w:rFonts w:asciiTheme="majorHAnsi" w:hAnsiTheme="majorHAnsi"/>
          <w:sz w:val="20"/>
          <w:szCs w:val="20"/>
        </w:rPr>
        <w:t xml:space="preserve"> </w:t>
      </w:r>
      <w:r w:rsidR="00C63290" w:rsidRPr="00A36D39">
        <w:rPr>
          <w:rFonts w:asciiTheme="majorHAnsi" w:hAnsiTheme="majorHAnsi"/>
          <w:sz w:val="20"/>
          <w:szCs w:val="20"/>
        </w:rPr>
        <w:t>American Convention</w:t>
      </w:r>
      <w:r w:rsidR="00AA44F5" w:rsidRPr="00A36D39">
        <w:rPr>
          <w:rFonts w:asciiTheme="majorHAnsi" w:hAnsiTheme="majorHAnsi"/>
          <w:sz w:val="20"/>
          <w:szCs w:val="20"/>
        </w:rPr>
        <w:t xml:space="preserve"> </w:t>
      </w:r>
      <w:r w:rsidR="004C15AB">
        <w:rPr>
          <w:rFonts w:asciiTheme="majorHAnsi" w:hAnsiTheme="majorHAnsi"/>
          <w:sz w:val="20"/>
          <w:szCs w:val="20"/>
        </w:rPr>
        <w:t xml:space="preserve">have </w:t>
      </w:r>
      <w:r>
        <w:rPr>
          <w:rFonts w:asciiTheme="majorHAnsi" w:hAnsiTheme="majorHAnsi"/>
          <w:sz w:val="20"/>
          <w:szCs w:val="20"/>
        </w:rPr>
        <w:t xml:space="preserve">pledged </w:t>
      </w:r>
      <w:r w:rsidR="004C15AB">
        <w:rPr>
          <w:rFonts w:asciiTheme="majorHAnsi" w:hAnsiTheme="majorHAnsi"/>
          <w:sz w:val="20"/>
          <w:szCs w:val="20"/>
        </w:rPr>
        <w:t>to respect as</w:t>
      </w:r>
      <w:r w:rsidR="00AA44F5" w:rsidRPr="00A36D39">
        <w:rPr>
          <w:rFonts w:asciiTheme="majorHAnsi" w:hAnsiTheme="majorHAnsi"/>
          <w:sz w:val="20"/>
          <w:szCs w:val="20"/>
        </w:rPr>
        <w:t xml:space="preserve"> </w:t>
      </w:r>
      <w:r>
        <w:rPr>
          <w:rFonts w:asciiTheme="majorHAnsi" w:hAnsiTheme="majorHAnsi"/>
          <w:sz w:val="20"/>
          <w:szCs w:val="20"/>
        </w:rPr>
        <w:t xml:space="preserve">States Parties to the </w:t>
      </w:r>
      <w:r w:rsidR="008C4932" w:rsidRPr="00A36D39">
        <w:rPr>
          <w:rFonts w:asciiTheme="majorHAnsi" w:hAnsiTheme="majorHAnsi"/>
          <w:sz w:val="20"/>
          <w:szCs w:val="20"/>
        </w:rPr>
        <w:t xml:space="preserve">OAS </w:t>
      </w:r>
      <w:r w:rsidR="008C4932">
        <w:rPr>
          <w:rFonts w:asciiTheme="majorHAnsi" w:hAnsiTheme="majorHAnsi"/>
          <w:sz w:val="20"/>
          <w:szCs w:val="20"/>
        </w:rPr>
        <w:t>Charter,</w:t>
      </w:r>
      <w:r w:rsidR="00AA44F5" w:rsidRPr="00A36D39">
        <w:rPr>
          <w:rFonts w:asciiTheme="majorHAnsi" w:hAnsiTheme="majorHAnsi"/>
          <w:sz w:val="20"/>
          <w:szCs w:val="20"/>
        </w:rPr>
        <w:t xml:space="preserve"> </w:t>
      </w:r>
      <w:r w:rsidR="008C4932">
        <w:rPr>
          <w:rFonts w:asciiTheme="majorHAnsi" w:hAnsiTheme="majorHAnsi"/>
          <w:sz w:val="20"/>
          <w:szCs w:val="20"/>
        </w:rPr>
        <w:t xml:space="preserve">are those </w:t>
      </w:r>
      <w:r>
        <w:rPr>
          <w:rFonts w:asciiTheme="majorHAnsi" w:hAnsiTheme="majorHAnsi"/>
          <w:sz w:val="20"/>
          <w:szCs w:val="20"/>
        </w:rPr>
        <w:t xml:space="preserve">rights </w:t>
      </w:r>
      <w:r w:rsidR="008C4932">
        <w:rPr>
          <w:rFonts w:asciiTheme="majorHAnsi" w:hAnsiTheme="majorHAnsi"/>
          <w:sz w:val="20"/>
          <w:szCs w:val="20"/>
        </w:rPr>
        <w:t xml:space="preserve">stipulated in the </w:t>
      </w:r>
      <w:r w:rsidR="00AA44F5" w:rsidRPr="00A36D39">
        <w:rPr>
          <w:rFonts w:asciiTheme="majorHAnsi" w:hAnsiTheme="majorHAnsi"/>
          <w:sz w:val="20"/>
          <w:szCs w:val="20"/>
        </w:rPr>
        <w:t>American</w:t>
      </w:r>
      <w:r w:rsidR="008C4932" w:rsidRPr="008C4932">
        <w:rPr>
          <w:rFonts w:asciiTheme="majorHAnsi" w:hAnsiTheme="majorHAnsi"/>
          <w:sz w:val="20"/>
          <w:szCs w:val="20"/>
        </w:rPr>
        <w:t xml:space="preserve"> </w:t>
      </w:r>
      <w:r w:rsidR="008C4932" w:rsidRPr="00A36D39">
        <w:rPr>
          <w:rFonts w:asciiTheme="majorHAnsi" w:hAnsiTheme="majorHAnsi"/>
          <w:sz w:val="20"/>
          <w:szCs w:val="20"/>
        </w:rPr>
        <w:t>Declaration</w:t>
      </w:r>
      <w:r w:rsidR="00AA44F5" w:rsidRPr="00A36D39">
        <w:rPr>
          <w:rFonts w:asciiTheme="majorHAnsi" w:hAnsiTheme="majorHAnsi"/>
          <w:sz w:val="20"/>
          <w:szCs w:val="20"/>
        </w:rPr>
        <w:t xml:space="preserve">. </w:t>
      </w:r>
      <w:r w:rsidR="008C4932">
        <w:rPr>
          <w:rFonts w:asciiTheme="majorHAnsi" w:hAnsiTheme="majorHAnsi"/>
          <w:sz w:val="20"/>
          <w:szCs w:val="20"/>
        </w:rPr>
        <w:t xml:space="preserve">According to the long-standing </w:t>
      </w:r>
      <w:r>
        <w:rPr>
          <w:rFonts w:asciiTheme="majorHAnsi" w:hAnsiTheme="majorHAnsi"/>
          <w:sz w:val="20"/>
          <w:szCs w:val="20"/>
        </w:rPr>
        <w:t xml:space="preserve">practice and </w:t>
      </w:r>
      <w:r w:rsidR="008C4932">
        <w:rPr>
          <w:rFonts w:asciiTheme="majorHAnsi" w:hAnsiTheme="majorHAnsi"/>
          <w:sz w:val="20"/>
          <w:szCs w:val="20"/>
        </w:rPr>
        <w:t>j</w:t>
      </w:r>
      <w:r w:rsidR="00AA44F5" w:rsidRPr="00A36D39">
        <w:rPr>
          <w:rFonts w:asciiTheme="majorHAnsi" w:hAnsiTheme="majorHAnsi"/>
          <w:sz w:val="20"/>
          <w:szCs w:val="20"/>
        </w:rPr>
        <w:t>urisprudenc</w:t>
      </w:r>
      <w:r w:rsidR="008C4932">
        <w:rPr>
          <w:rFonts w:asciiTheme="majorHAnsi" w:hAnsiTheme="majorHAnsi"/>
          <w:sz w:val="20"/>
          <w:szCs w:val="20"/>
        </w:rPr>
        <w:t>e</w:t>
      </w:r>
      <w:r w:rsidR="00AA44F5" w:rsidRPr="00A36D39">
        <w:rPr>
          <w:rFonts w:asciiTheme="majorHAnsi" w:hAnsiTheme="majorHAnsi"/>
          <w:sz w:val="20"/>
          <w:szCs w:val="20"/>
        </w:rPr>
        <w:t xml:space="preserve"> </w:t>
      </w:r>
      <w:r w:rsidR="008C4932">
        <w:rPr>
          <w:rFonts w:asciiTheme="majorHAnsi" w:hAnsiTheme="majorHAnsi"/>
          <w:sz w:val="20"/>
          <w:szCs w:val="20"/>
        </w:rPr>
        <w:t>of the I</w:t>
      </w:r>
      <w:r w:rsidR="00AA44F5" w:rsidRPr="00A36D39">
        <w:rPr>
          <w:rFonts w:asciiTheme="majorHAnsi" w:hAnsiTheme="majorHAnsi"/>
          <w:sz w:val="20"/>
          <w:szCs w:val="20"/>
        </w:rPr>
        <w:t>nter</w:t>
      </w:r>
      <w:r>
        <w:rPr>
          <w:rFonts w:asciiTheme="majorHAnsi" w:hAnsiTheme="majorHAnsi"/>
          <w:sz w:val="20"/>
          <w:szCs w:val="20"/>
        </w:rPr>
        <w:t>-</w:t>
      </w:r>
      <w:r w:rsidR="008C4932">
        <w:rPr>
          <w:rFonts w:asciiTheme="majorHAnsi" w:hAnsiTheme="majorHAnsi"/>
          <w:sz w:val="20"/>
          <w:szCs w:val="20"/>
        </w:rPr>
        <w:t>A</w:t>
      </w:r>
      <w:r w:rsidR="00AA44F5" w:rsidRPr="00A36D39">
        <w:rPr>
          <w:rFonts w:asciiTheme="majorHAnsi" w:hAnsiTheme="majorHAnsi"/>
          <w:sz w:val="20"/>
          <w:szCs w:val="20"/>
        </w:rPr>
        <w:t xml:space="preserve">merican </w:t>
      </w:r>
      <w:r w:rsidR="008C4932">
        <w:rPr>
          <w:rFonts w:asciiTheme="majorHAnsi" w:hAnsiTheme="majorHAnsi"/>
          <w:sz w:val="20"/>
          <w:szCs w:val="20"/>
        </w:rPr>
        <w:t xml:space="preserve">Human Rights </w:t>
      </w:r>
      <w:r>
        <w:rPr>
          <w:rFonts w:asciiTheme="majorHAnsi" w:hAnsiTheme="majorHAnsi"/>
          <w:sz w:val="20"/>
          <w:szCs w:val="20"/>
        </w:rPr>
        <w:t>S</w:t>
      </w:r>
      <w:r w:rsidR="008C4932">
        <w:rPr>
          <w:rFonts w:asciiTheme="majorHAnsi" w:hAnsiTheme="majorHAnsi"/>
          <w:sz w:val="20"/>
          <w:szCs w:val="20"/>
        </w:rPr>
        <w:t>ystem</w:t>
      </w:r>
      <w:r w:rsidR="00AA44F5" w:rsidRPr="00A36D39">
        <w:rPr>
          <w:rFonts w:asciiTheme="majorHAnsi" w:hAnsiTheme="majorHAnsi"/>
          <w:sz w:val="20"/>
          <w:szCs w:val="20"/>
        </w:rPr>
        <w:t xml:space="preserve">, </w:t>
      </w:r>
      <w:r w:rsidR="008C4932">
        <w:rPr>
          <w:rFonts w:asciiTheme="majorHAnsi" w:hAnsiTheme="majorHAnsi"/>
          <w:sz w:val="20"/>
          <w:szCs w:val="20"/>
        </w:rPr>
        <w:t>the</w:t>
      </w:r>
      <w:r w:rsidR="00AA44F5" w:rsidRPr="00A36D39">
        <w:rPr>
          <w:rFonts w:asciiTheme="majorHAnsi" w:hAnsiTheme="majorHAnsi"/>
          <w:sz w:val="20"/>
          <w:szCs w:val="20"/>
        </w:rPr>
        <w:t xml:space="preserve"> </w:t>
      </w:r>
      <w:r w:rsidR="008C4932">
        <w:rPr>
          <w:rFonts w:asciiTheme="majorHAnsi" w:hAnsiTheme="majorHAnsi"/>
          <w:sz w:val="20"/>
          <w:szCs w:val="20"/>
        </w:rPr>
        <w:t xml:space="preserve">American Declaration is a source of </w:t>
      </w:r>
      <w:r w:rsidR="008C4932" w:rsidRPr="00A36D39">
        <w:rPr>
          <w:rFonts w:asciiTheme="majorHAnsi" w:hAnsiTheme="majorHAnsi"/>
          <w:sz w:val="20"/>
          <w:szCs w:val="20"/>
        </w:rPr>
        <w:t>international obligation</w:t>
      </w:r>
      <w:r w:rsidR="00AA44F5" w:rsidRPr="00A36D39">
        <w:rPr>
          <w:rFonts w:asciiTheme="majorHAnsi" w:hAnsiTheme="majorHAnsi"/>
          <w:sz w:val="20"/>
          <w:szCs w:val="20"/>
        </w:rPr>
        <w:t xml:space="preserve"> </w:t>
      </w:r>
      <w:r w:rsidR="008C4932">
        <w:rPr>
          <w:rFonts w:asciiTheme="majorHAnsi" w:hAnsiTheme="majorHAnsi"/>
          <w:sz w:val="20"/>
          <w:szCs w:val="20"/>
        </w:rPr>
        <w:t>for the</w:t>
      </w:r>
      <w:r w:rsidR="00AA44F5" w:rsidRPr="00A36D39">
        <w:rPr>
          <w:rFonts w:asciiTheme="majorHAnsi" w:hAnsiTheme="majorHAnsi"/>
          <w:sz w:val="20"/>
          <w:szCs w:val="20"/>
        </w:rPr>
        <w:t xml:space="preserve"> </w:t>
      </w:r>
      <w:r w:rsidR="008C4932">
        <w:rPr>
          <w:rFonts w:asciiTheme="majorHAnsi" w:hAnsiTheme="majorHAnsi"/>
          <w:sz w:val="20"/>
          <w:szCs w:val="20"/>
        </w:rPr>
        <w:t xml:space="preserve">member </w:t>
      </w:r>
      <w:r w:rsidR="004C15AB">
        <w:rPr>
          <w:rFonts w:asciiTheme="majorHAnsi" w:hAnsiTheme="majorHAnsi"/>
          <w:sz w:val="20"/>
          <w:szCs w:val="20"/>
        </w:rPr>
        <w:t>States</w:t>
      </w:r>
      <w:r w:rsidR="00AA44F5" w:rsidRPr="00A36D39">
        <w:rPr>
          <w:rFonts w:asciiTheme="majorHAnsi" w:hAnsiTheme="majorHAnsi"/>
          <w:sz w:val="20"/>
          <w:szCs w:val="20"/>
        </w:rPr>
        <w:t xml:space="preserve"> </w:t>
      </w:r>
      <w:r w:rsidR="00C63290" w:rsidRPr="00A36D39">
        <w:rPr>
          <w:rFonts w:asciiTheme="majorHAnsi" w:hAnsiTheme="majorHAnsi"/>
          <w:sz w:val="20"/>
          <w:szCs w:val="20"/>
        </w:rPr>
        <w:t xml:space="preserve">of the OAS </w:t>
      </w:r>
      <w:r>
        <w:rPr>
          <w:rFonts w:asciiTheme="majorHAnsi" w:hAnsiTheme="majorHAnsi"/>
          <w:sz w:val="20"/>
          <w:szCs w:val="20"/>
        </w:rPr>
        <w:t xml:space="preserve">that </w:t>
      </w:r>
      <w:r w:rsidR="008C4932">
        <w:rPr>
          <w:rFonts w:asciiTheme="majorHAnsi" w:hAnsiTheme="majorHAnsi"/>
          <w:sz w:val="20"/>
          <w:szCs w:val="20"/>
        </w:rPr>
        <w:t xml:space="preserve">are not </w:t>
      </w:r>
      <w:r>
        <w:rPr>
          <w:rFonts w:asciiTheme="majorHAnsi" w:hAnsiTheme="majorHAnsi"/>
          <w:sz w:val="20"/>
          <w:szCs w:val="20"/>
        </w:rPr>
        <w:t>P</w:t>
      </w:r>
      <w:r w:rsidR="008C4932">
        <w:rPr>
          <w:rFonts w:asciiTheme="majorHAnsi" w:hAnsiTheme="majorHAnsi"/>
          <w:sz w:val="20"/>
          <w:szCs w:val="20"/>
        </w:rPr>
        <w:t>art</w:t>
      </w:r>
      <w:r>
        <w:rPr>
          <w:rFonts w:asciiTheme="majorHAnsi" w:hAnsiTheme="majorHAnsi"/>
          <w:sz w:val="20"/>
          <w:szCs w:val="20"/>
        </w:rPr>
        <w:t>ies</w:t>
      </w:r>
      <w:r w:rsidR="00AA44F5" w:rsidRPr="00A36D39">
        <w:rPr>
          <w:rFonts w:asciiTheme="majorHAnsi" w:hAnsiTheme="majorHAnsi"/>
          <w:sz w:val="20"/>
          <w:szCs w:val="20"/>
        </w:rPr>
        <w:t xml:space="preserve"> </w:t>
      </w:r>
      <w:r>
        <w:rPr>
          <w:rFonts w:asciiTheme="majorHAnsi" w:hAnsiTheme="majorHAnsi"/>
          <w:sz w:val="20"/>
          <w:szCs w:val="20"/>
        </w:rPr>
        <w:t xml:space="preserve">to </w:t>
      </w:r>
      <w:r w:rsidR="00C63290" w:rsidRPr="00A36D39">
        <w:rPr>
          <w:rFonts w:asciiTheme="majorHAnsi" w:hAnsiTheme="majorHAnsi"/>
          <w:sz w:val="20"/>
          <w:szCs w:val="20"/>
        </w:rPr>
        <w:t>the American Convention</w:t>
      </w:r>
      <w:r w:rsidR="00AA44F5" w:rsidRPr="00A36D39">
        <w:rPr>
          <w:rFonts w:asciiTheme="majorHAnsi" w:hAnsiTheme="majorHAnsi"/>
          <w:sz w:val="20"/>
          <w:szCs w:val="20"/>
        </w:rPr>
        <w:t xml:space="preserve"> </w:t>
      </w:r>
      <w:r w:rsidR="008C4932">
        <w:rPr>
          <w:rFonts w:asciiTheme="majorHAnsi" w:hAnsiTheme="majorHAnsi"/>
          <w:sz w:val="20"/>
          <w:szCs w:val="20"/>
        </w:rPr>
        <w:t>on</w:t>
      </w:r>
      <w:r w:rsidR="00AA44F5" w:rsidRPr="00A36D39">
        <w:rPr>
          <w:rFonts w:asciiTheme="majorHAnsi" w:hAnsiTheme="majorHAnsi"/>
          <w:sz w:val="20"/>
          <w:szCs w:val="20"/>
        </w:rPr>
        <w:t xml:space="preserve"> Human</w:t>
      </w:r>
      <w:r w:rsidR="008C4932" w:rsidRPr="008C4932">
        <w:rPr>
          <w:rFonts w:asciiTheme="majorHAnsi" w:hAnsiTheme="majorHAnsi"/>
          <w:sz w:val="20"/>
          <w:szCs w:val="20"/>
        </w:rPr>
        <w:t xml:space="preserve"> </w:t>
      </w:r>
      <w:r w:rsidR="008C4932">
        <w:rPr>
          <w:rFonts w:asciiTheme="majorHAnsi" w:hAnsiTheme="majorHAnsi"/>
          <w:sz w:val="20"/>
          <w:szCs w:val="20"/>
        </w:rPr>
        <w:t>Rights</w:t>
      </w:r>
      <w:r w:rsidR="00AA44F5" w:rsidRPr="00A36D39">
        <w:rPr>
          <w:rFonts w:asciiTheme="majorHAnsi" w:hAnsiTheme="majorHAnsi"/>
          <w:sz w:val="20"/>
          <w:szCs w:val="20"/>
        </w:rPr>
        <w:t xml:space="preserve">. </w:t>
      </w:r>
      <w:r w:rsidR="008C4932">
        <w:rPr>
          <w:rFonts w:asciiTheme="majorHAnsi" w:hAnsiTheme="majorHAnsi"/>
          <w:sz w:val="20"/>
          <w:szCs w:val="20"/>
        </w:rPr>
        <w:t>It is understood that these obligations</w:t>
      </w:r>
      <w:r w:rsidR="00AA44F5" w:rsidRPr="00A36D39">
        <w:rPr>
          <w:rFonts w:asciiTheme="majorHAnsi" w:hAnsiTheme="majorHAnsi"/>
          <w:sz w:val="20"/>
          <w:szCs w:val="20"/>
        </w:rPr>
        <w:t xml:space="preserve"> deriv</w:t>
      </w:r>
      <w:r w:rsidR="008C4932">
        <w:rPr>
          <w:rFonts w:asciiTheme="majorHAnsi" w:hAnsiTheme="majorHAnsi"/>
          <w:sz w:val="20"/>
          <w:szCs w:val="20"/>
        </w:rPr>
        <w:t>e</w:t>
      </w:r>
      <w:r w:rsidR="00AA44F5" w:rsidRPr="00A36D39">
        <w:rPr>
          <w:rFonts w:asciiTheme="majorHAnsi" w:hAnsiTheme="majorHAnsi"/>
          <w:sz w:val="20"/>
          <w:szCs w:val="20"/>
        </w:rPr>
        <w:t xml:space="preserve"> </w:t>
      </w:r>
      <w:r>
        <w:rPr>
          <w:rFonts w:asciiTheme="majorHAnsi" w:hAnsiTheme="majorHAnsi"/>
          <w:sz w:val="20"/>
          <w:szCs w:val="20"/>
        </w:rPr>
        <w:t xml:space="preserve">from the </w:t>
      </w:r>
      <w:r w:rsidR="008C4932">
        <w:rPr>
          <w:rFonts w:asciiTheme="majorHAnsi" w:hAnsiTheme="majorHAnsi"/>
          <w:sz w:val="20"/>
          <w:szCs w:val="20"/>
        </w:rPr>
        <w:t xml:space="preserve">human rights </w:t>
      </w:r>
      <w:r>
        <w:rPr>
          <w:rFonts w:asciiTheme="majorHAnsi" w:hAnsiTheme="majorHAnsi"/>
          <w:sz w:val="20"/>
          <w:szCs w:val="20"/>
        </w:rPr>
        <w:t>commitments assumed by Member States i</w:t>
      </w:r>
      <w:r w:rsidR="008C4932">
        <w:rPr>
          <w:rFonts w:asciiTheme="majorHAnsi" w:hAnsiTheme="majorHAnsi"/>
          <w:sz w:val="20"/>
          <w:szCs w:val="20"/>
        </w:rPr>
        <w:t>n the OAS Charter</w:t>
      </w:r>
      <w:r w:rsidR="00AA44F5" w:rsidRPr="00A36D39">
        <w:rPr>
          <w:rFonts w:asciiTheme="majorHAnsi" w:hAnsiTheme="majorHAnsi"/>
          <w:sz w:val="20"/>
          <w:szCs w:val="20"/>
        </w:rPr>
        <w:t xml:space="preserve">, </w:t>
      </w:r>
      <w:r w:rsidR="008C4932">
        <w:rPr>
          <w:rFonts w:asciiTheme="majorHAnsi" w:hAnsiTheme="majorHAnsi"/>
          <w:sz w:val="20"/>
          <w:szCs w:val="20"/>
        </w:rPr>
        <w:t xml:space="preserve">which the member </w:t>
      </w:r>
      <w:r w:rsidR="004C15AB">
        <w:rPr>
          <w:rFonts w:asciiTheme="majorHAnsi" w:hAnsiTheme="majorHAnsi"/>
          <w:sz w:val="20"/>
          <w:szCs w:val="20"/>
        </w:rPr>
        <w:t>States</w:t>
      </w:r>
      <w:r w:rsidR="00AA44F5" w:rsidRPr="00A36D39">
        <w:rPr>
          <w:rFonts w:asciiTheme="majorHAnsi" w:hAnsiTheme="majorHAnsi"/>
          <w:sz w:val="20"/>
          <w:szCs w:val="20"/>
        </w:rPr>
        <w:t xml:space="preserve"> </w:t>
      </w:r>
      <w:r>
        <w:rPr>
          <w:rFonts w:asciiTheme="majorHAnsi" w:hAnsiTheme="majorHAnsi"/>
          <w:sz w:val="20"/>
          <w:szCs w:val="20"/>
        </w:rPr>
        <w:t xml:space="preserve">have </w:t>
      </w:r>
      <w:r w:rsidR="008C4932">
        <w:rPr>
          <w:rFonts w:asciiTheme="majorHAnsi" w:hAnsiTheme="majorHAnsi"/>
          <w:sz w:val="20"/>
          <w:szCs w:val="20"/>
        </w:rPr>
        <w:t>agreed are contained and defined in the</w:t>
      </w:r>
      <w:r w:rsidR="00AA44F5" w:rsidRPr="00A36D39">
        <w:rPr>
          <w:rFonts w:asciiTheme="majorHAnsi" w:hAnsiTheme="majorHAnsi"/>
          <w:sz w:val="20"/>
          <w:szCs w:val="20"/>
        </w:rPr>
        <w:t xml:space="preserve"> </w:t>
      </w:r>
      <w:r w:rsidR="008C4932" w:rsidRPr="00A36D39">
        <w:rPr>
          <w:rFonts w:asciiTheme="majorHAnsi" w:hAnsiTheme="majorHAnsi"/>
          <w:sz w:val="20"/>
          <w:szCs w:val="20"/>
        </w:rPr>
        <w:t>American Declaration</w:t>
      </w:r>
      <w:r w:rsidR="00AA44F5" w:rsidRPr="00A36D39">
        <w:rPr>
          <w:rFonts w:asciiTheme="majorHAnsi" w:hAnsiTheme="majorHAnsi"/>
          <w:sz w:val="20"/>
          <w:szCs w:val="20"/>
        </w:rPr>
        <w:t xml:space="preserve">, </w:t>
      </w:r>
      <w:r>
        <w:rPr>
          <w:rFonts w:asciiTheme="majorHAnsi" w:hAnsiTheme="majorHAnsi"/>
          <w:sz w:val="20"/>
          <w:szCs w:val="20"/>
        </w:rPr>
        <w:t xml:space="preserve">as well as from </w:t>
      </w:r>
      <w:r w:rsidR="00263105">
        <w:rPr>
          <w:rFonts w:asciiTheme="majorHAnsi" w:hAnsiTheme="majorHAnsi"/>
          <w:sz w:val="20"/>
          <w:szCs w:val="20"/>
        </w:rPr>
        <w:t xml:space="preserve">the customary legal </w:t>
      </w:r>
      <w:r>
        <w:rPr>
          <w:rFonts w:asciiTheme="majorHAnsi" w:hAnsiTheme="majorHAnsi"/>
          <w:sz w:val="20"/>
          <w:szCs w:val="20"/>
        </w:rPr>
        <w:t xml:space="preserve">nature </w:t>
      </w:r>
      <w:r w:rsidR="00263105">
        <w:rPr>
          <w:rFonts w:asciiTheme="majorHAnsi" w:hAnsiTheme="majorHAnsi"/>
          <w:sz w:val="20"/>
          <w:szCs w:val="20"/>
        </w:rPr>
        <w:t>of the</w:t>
      </w:r>
      <w:r w:rsidR="00AA44F5" w:rsidRPr="00A36D39">
        <w:rPr>
          <w:rFonts w:asciiTheme="majorHAnsi" w:hAnsiTheme="majorHAnsi"/>
          <w:sz w:val="20"/>
          <w:szCs w:val="20"/>
        </w:rPr>
        <w:t xml:space="preserve"> </w:t>
      </w:r>
      <w:r w:rsidR="00263105">
        <w:rPr>
          <w:rFonts w:asciiTheme="majorHAnsi" w:hAnsiTheme="majorHAnsi"/>
          <w:sz w:val="20"/>
          <w:szCs w:val="20"/>
        </w:rPr>
        <w:t xml:space="preserve">rights </w:t>
      </w:r>
      <w:r>
        <w:rPr>
          <w:rFonts w:asciiTheme="majorHAnsi" w:hAnsiTheme="majorHAnsi"/>
          <w:sz w:val="20"/>
          <w:szCs w:val="20"/>
        </w:rPr>
        <w:t xml:space="preserve">protected by </w:t>
      </w:r>
      <w:r w:rsidR="00263105">
        <w:rPr>
          <w:rFonts w:asciiTheme="majorHAnsi" w:hAnsiTheme="majorHAnsi"/>
          <w:sz w:val="20"/>
          <w:szCs w:val="20"/>
        </w:rPr>
        <w:t xml:space="preserve">the basic </w:t>
      </w:r>
      <w:r>
        <w:rPr>
          <w:rFonts w:asciiTheme="majorHAnsi" w:hAnsiTheme="majorHAnsi"/>
          <w:sz w:val="20"/>
          <w:szCs w:val="20"/>
        </w:rPr>
        <w:t xml:space="preserve">provisions </w:t>
      </w:r>
      <w:r w:rsidR="00263105">
        <w:rPr>
          <w:rFonts w:asciiTheme="majorHAnsi" w:hAnsiTheme="majorHAnsi"/>
          <w:sz w:val="20"/>
          <w:szCs w:val="20"/>
        </w:rPr>
        <w:t>of the</w:t>
      </w:r>
      <w:r w:rsidR="00C63290" w:rsidRPr="00A36D39">
        <w:rPr>
          <w:rFonts w:asciiTheme="majorHAnsi" w:hAnsiTheme="majorHAnsi"/>
          <w:sz w:val="20"/>
          <w:szCs w:val="20"/>
        </w:rPr>
        <w:t xml:space="preserve"> </w:t>
      </w:r>
      <w:r w:rsidR="00263105">
        <w:rPr>
          <w:rFonts w:asciiTheme="majorHAnsi" w:hAnsiTheme="majorHAnsi"/>
          <w:sz w:val="20"/>
          <w:szCs w:val="20"/>
        </w:rPr>
        <w:t>Declaration</w:t>
      </w:r>
      <w:r w:rsidR="00AA44F5" w:rsidRPr="00A36D39">
        <w:rPr>
          <w:rFonts w:asciiTheme="majorHAnsi" w:hAnsiTheme="majorHAnsi"/>
          <w:sz w:val="20"/>
          <w:szCs w:val="20"/>
        </w:rPr>
        <w:t xml:space="preserve">, </w:t>
      </w:r>
      <w:r>
        <w:rPr>
          <w:rFonts w:asciiTheme="majorHAnsi" w:hAnsiTheme="majorHAnsi"/>
          <w:sz w:val="20"/>
          <w:szCs w:val="20"/>
        </w:rPr>
        <w:t xml:space="preserve">for </w:t>
      </w:r>
      <w:r w:rsidR="00263105">
        <w:rPr>
          <w:rFonts w:asciiTheme="majorHAnsi" w:hAnsiTheme="majorHAnsi"/>
          <w:sz w:val="20"/>
          <w:szCs w:val="20"/>
        </w:rPr>
        <w:t xml:space="preserve">which </w:t>
      </w:r>
      <w:r>
        <w:rPr>
          <w:rFonts w:asciiTheme="majorHAnsi" w:hAnsiTheme="majorHAnsi"/>
          <w:sz w:val="20"/>
          <w:szCs w:val="20"/>
        </w:rPr>
        <w:t xml:space="preserve">reason the IACHR </w:t>
      </w:r>
      <w:r w:rsidR="00263105">
        <w:rPr>
          <w:rFonts w:asciiTheme="majorHAnsi" w:hAnsiTheme="majorHAnsi"/>
          <w:sz w:val="20"/>
          <w:szCs w:val="20"/>
        </w:rPr>
        <w:t xml:space="preserve">is </w:t>
      </w:r>
      <w:r>
        <w:rPr>
          <w:rFonts w:asciiTheme="majorHAnsi" w:hAnsiTheme="majorHAnsi"/>
          <w:sz w:val="20"/>
          <w:szCs w:val="20"/>
        </w:rPr>
        <w:t xml:space="preserve">authorized </w:t>
      </w:r>
      <w:r w:rsidR="00263105">
        <w:rPr>
          <w:rFonts w:asciiTheme="majorHAnsi" w:hAnsiTheme="majorHAnsi"/>
          <w:sz w:val="20"/>
          <w:szCs w:val="20"/>
        </w:rPr>
        <w:t xml:space="preserve">by </w:t>
      </w:r>
      <w:r w:rsidR="00C63290" w:rsidRPr="00A36D39">
        <w:rPr>
          <w:rFonts w:asciiTheme="majorHAnsi" w:hAnsiTheme="majorHAnsi"/>
          <w:sz w:val="20"/>
          <w:szCs w:val="20"/>
        </w:rPr>
        <w:t>article</w:t>
      </w:r>
      <w:r w:rsidR="00AA44F5" w:rsidRPr="00A36D39">
        <w:rPr>
          <w:rFonts w:asciiTheme="majorHAnsi" w:hAnsiTheme="majorHAnsi"/>
          <w:sz w:val="20"/>
          <w:szCs w:val="20"/>
        </w:rPr>
        <w:t xml:space="preserve">s 18 </w:t>
      </w:r>
      <w:r>
        <w:rPr>
          <w:rFonts w:asciiTheme="majorHAnsi" w:hAnsiTheme="majorHAnsi"/>
          <w:sz w:val="20"/>
          <w:szCs w:val="20"/>
        </w:rPr>
        <w:t xml:space="preserve">and </w:t>
      </w:r>
      <w:r w:rsidR="00AA44F5" w:rsidRPr="00A36D39">
        <w:rPr>
          <w:rFonts w:asciiTheme="majorHAnsi" w:hAnsiTheme="majorHAnsi"/>
          <w:sz w:val="20"/>
          <w:szCs w:val="20"/>
        </w:rPr>
        <w:t xml:space="preserve">20 </w:t>
      </w:r>
      <w:r w:rsidR="00263105">
        <w:rPr>
          <w:rFonts w:asciiTheme="majorHAnsi" w:hAnsiTheme="majorHAnsi"/>
          <w:sz w:val="20"/>
          <w:szCs w:val="20"/>
        </w:rPr>
        <w:t xml:space="preserve">of its </w:t>
      </w:r>
      <w:r>
        <w:rPr>
          <w:rFonts w:asciiTheme="majorHAnsi" w:hAnsiTheme="majorHAnsi"/>
          <w:sz w:val="20"/>
          <w:szCs w:val="20"/>
        </w:rPr>
        <w:t>S</w:t>
      </w:r>
      <w:r w:rsidR="00263105">
        <w:rPr>
          <w:rFonts w:asciiTheme="majorHAnsi" w:hAnsiTheme="majorHAnsi"/>
          <w:sz w:val="20"/>
          <w:szCs w:val="20"/>
        </w:rPr>
        <w:t>tatute</w:t>
      </w:r>
      <w:r w:rsidR="00AA44F5" w:rsidRPr="00A36D39">
        <w:rPr>
          <w:rFonts w:asciiTheme="majorHAnsi" w:hAnsiTheme="majorHAnsi"/>
          <w:sz w:val="20"/>
          <w:szCs w:val="20"/>
        </w:rPr>
        <w:t xml:space="preserve"> </w:t>
      </w:r>
      <w:r w:rsidR="00263105">
        <w:rPr>
          <w:rFonts w:asciiTheme="majorHAnsi" w:hAnsiTheme="majorHAnsi"/>
          <w:sz w:val="20"/>
          <w:szCs w:val="20"/>
        </w:rPr>
        <w:t xml:space="preserve">to </w:t>
      </w:r>
      <w:r>
        <w:rPr>
          <w:rFonts w:asciiTheme="majorHAnsi" w:hAnsiTheme="majorHAnsi"/>
          <w:sz w:val="20"/>
          <w:szCs w:val="20"/>
        </w:rPr>
        <w:t xml:space="preserve">receive and evaluate claims </w:t>
      </w:r>
      <w:r w:rsidR="00263105">
        <w:rPr>
          <w:rFonts w:asciiTheme="majorHAnsi" w:hAnsiTheme="majorHAnsi"/>
          <w:sz w:val="20"/>
          <w:szCs w:val="20"/>
        </w:rPr>
        <w:t>o</w:t>
      </w:r>
      <w:r>
        <w:rPr>
          <w:rFonts w:asciiTheme="majorHAnsi" w:hAnsiTheme="majorHAnsi"/>
          <w:sz w:val="20"/>
          <w:szCs w:val="20"/>
        </w:rPr>
        <w:t xml:space="preserve">f </w:t>
      </w:r>
      <w:r w:rsidR="00263105">
        <w:rPr>
          <w:rFonts w:asciiTheme="majorHAnsi" w:hAnsiTheme="majorHAnsi"/>
          <w:sz w:val="20"/>
          <w:szCs w:val="20"/>
        </w:rPr>
        <w:t>non</w:t>
      </w:r>
      <w:r>
        <w:rPr>
          <w:rFonts w:asciiTheme="majorHAnsi" w:hAnsiTheme="majorHAnsi"/>
          <w:sz w:val="20"/>
          <w:szCs w:val="20"/>
        </w:rPr>
        <w:t>-</w:t>
      </w:r>
      <w:r w:rsidR="00263105">
        <w:rPr>
          <w:rFonts w:asciiTheme="majorHAnsi" w:hAnsiTheme="majorHAnsi"/>
          <w:sz w:val="20"/>
          <w:szCs w:val="20"/>
        </w:rPr>
        <w:t>compliance</w:t>
      </w:r>
      <w:r w:rsidR="00AA44F5" w:rsidRPr="00A36D39">
        <w:rPr>
          <w:rFonts w:asciiTheme="majorHAnsi" w:hAnsiTheme="majorHAnsi"/>
          <w:sz w:val="20"/>
          <w:szCs w:val="20"/>
        </w:rPr>
        <w:t xml:space="preserve"> </w:t>
      </w:r>
      <w:r>
        <w:rPr>
          <w:rFonts w:asciiTheme="majorHAnsi" w:hAnsiTheme="majorHAnsi"/>
          <w:sz w:val="20"/>
          <w:szCs w:val="20"/>
        </w:rPr>
        <w:t xml:space="preserve">with </w:t>
      </w:r>
      <w:r w:rsidR="00263105">
        <w:rPr>
          <w:rFonts w:asciiTheme="majorHAnsi" w:hAnsiTheme="majorHAnsi"/>
          <w:sz w:val="20"/>
          <w:szCs w:val="20"/>
        </w:rPr>
        <w:t xml:space="preserve">these commitments by </w:t>
      </w:r>
      <w:r w:rsidR="004C15AB">
        <w:rPr>
          <w:rFonts w:asciiTheme="majorHAnsi" w:hAnsiTheme="majorHAnsi"/>
          <w:sz w:val="20"/>
          <w:szCs w:val="20"/>
        </w:rPr>
        <w:t>States</w:t>
      </w:r>
      <w:r w:rsidR="00AA44F5" w:rsidRPr="00A36D39">
        <w:rPr>
          <w:rStyle w:val="FootnoteReference"/>
          <w:rFonts w:asciiTheme="majorHAnsi" w:hAnsiTheme="majorHAnsi"/>
          <w:sz w:val="20"/>
          <w:szCs w:val="20"/>
        </w:rPr>
        <w:footnoteReference w:id="15"/>
      </w:r>
      <w:r w:rsidR="00AA44F5" w:rsidRPr="00A36D39">
        <w:rPr>
          <w:rFonts w:asciiTheme="majorHAnsi" w:hAnsiTheme="majorHAnsi"/>
          <w:sz w:val="20"/>
          <w:szCs w:val="20"/>
        </w:rPr>
        <w:t xml:space="preserve">. </w:t>
      </w:r>
      <w:r w:rsidR="00263105">
        <w:rPr>
          <w:rFonts w:asciiTheme="majorHAnsi" w:hAnsiTheme="majorHAnsi"/>
          <w:sz w:val="20"/>
          <w:szCs w:val="20"/>
        </w:rPr>
        <w:t>Lastly</w:t>
      </w:r>
      <w:r w:rsidR="00AA44F5" w:rsidRPr="00A36D39">
        <w:rPr>
          <w:rFonts w:asciiTheme="majorHAnsi" w:hAnsiTheme="majorHAnsi"/>
          <w:sz w:val="20"/>
          <w:szCs w:val="20"/>
        </w:rPr>
        <w:t xml:space="preserve">, </w:t>
      </w:r>
      <w:r>
        <w:rPr>
          <w:rFonts w:asciiTheme="majorHAnsi" w:hAnsiTheme="majorHAnsi"/>
          <w:sz w:val="20"/>
          <w:szCs w:val="20"/>
        </w:rPr>
        <w:t xml:space="preserve">the </w:t>
      </w:r>
      <w:r w:rsidR="00263105" w:rsidRPr="00A36D39">
        <w:rPr>
          <w:rFonts w:asciiTheme="majorHAnsi" w:hAnsiTheme="majorHAnsi"/>
          <w:sz w:val="20"/>
          <w:szCs w:val="20"/>
        </w:rPr>
        <w:t>omissions</w:t>
      </w:r>
      <w:r w:rsidR="00AA44F5" w:rsidRPr="00A36D39">
        <w:rPr>
          <w:rFonts w:asciiTheme="majorHAnsi" w:hAnsiTheme="majorHAnsi"/>
          <w:sz w:val="20"/>
          <w:szCs w:val="20"/>
        </w:rPr>
        <w:t xml:space="preserve"> </w:t>
      </w:r>
      <w:r>
        <w:rPr>
          <w:rFonts w:asciiTheme="majorHAnsi" w:hAnsiTheme="majorHAnsi"/>
          <w:sz w:val="20"/>
          <w:szCs w:val="20"/>
        </w:rPr>
        <w:t xml:space="preserve">of </w:t>
      </w:r>
      <w:r w:rsidR="00263105">
        <w:rPr>
          <w:rFonts w:asciiTheme="majorHAnsi" w:hAnsiTheme="majorHAnsi"/>
          <w:sz w:val="20"/>
          <w:szCs w:val="20"/>
        </w:rPr>
        <w:t>judicial authorities</w:t>
      </w:r>
      <w:r w:rsidR="00AA44F5" w:rsidRPr="00A36D39">
        <w:rPr>
          <w:rFonts w:asciiTheme="majorHAnsi" w:hAnsiTheme="majorHAnsi"/>
          <w:sz w:val="20"/>
          <w:szCs w:val="20"/>
        </w:rPr>
        <w:t xml:space="preserve"> </w:t>
      </w:r>
      <w:r w:rsidR="00263105">
        <w:rPr>
          <w:rFonts w:asciiTheme="majorHAnsi" w:hAnsiTheme="majorHAnsi"/>
          <w:sz w:val="20"/>
          <w:szCs w:val="20"/>
        </w:rPr>
        <w:t>and other relevant facts</w:t>
      </w:r>
      <w:r w:rsidR="00AA44F5" w:rsidRPr="00A36D39">
        <w:rPr>
          <w:rFonts w:asciiTheme="majorHAnsi" w:hAnsiTheme="majorHAnsi"/>
          <w:sz w:val="20"/>
          <w:szCs w:val="20"/>
        </w:rPr>
        <w:t xml:space="preserve"> </w:t>
      </w:r>
      <w:r w:rsidR="00263105">
        <w:rPr>
          <w:rFonts w:asciiTheme="majorHAnsi" w:hAnsiTheme="majorHAnsi"/>
          <w:sz w:val="20"/>
          <w:szCs w:val="20"/>
        </w:rPr>
        <w:t xml:space="preserve">that took place after </w:t>
      </w:r>
      <w:r w:rsidR="00C63290" w:rsidRPr="00A36D39">
        <w:rPr>
          <w:rFonts w:asciiTheme="majorHAnsi" w:hAnsiTheme="majorHAnsi"/>
          <w:sz w:val="20"/>
          <w:szCs w:val="20"/>
        </w:rPr>
        <w:t>August</w:t>
      </w:r>
      <w:r w:rsidR="00AA44F5" w:rsidRPr="00A36D39">
        <w:rPr>
          <w:rFonts w:asciiTheme="majorHAnsi" w:hAnsiTheme="majorHAnsi"/>
          <w:sz w:val="20"/>
          <w:szCs w:val="20"/>
        </w:rPr>
        <w:t xml:space="preserve"> 1990, </w:t>
      </w:r>
      <w:r>
        <w:rPr>
          <w:rFonts w:asciiTheme="majorHAnsi" w:hAnsiTheme="majorHAnsi"/>
          <w:sz w:val="20"/>
          <w:szCs w:val="20"/>
        </w:rPr>
        <w:t xml:space="preserve">after the entry into force </w:t>
      </w:r>
      <w:r w:rsidR="00C63290" w:rsidRPr="00A36D39">
        <w:rPr>
          <w:rFonts w:asciiTheme="majorHAnsi" w:hAnsiTheme="majorHAnsi"/>
          <w:sz w:val="20"/>
          <w:szCs w:val="20"/>
        </w:rPr>
        <w:t>of the American Convention</w:t>
      </w:r>
      <w:r w:rsidR="00AA44F5" w:rsidRPr="00A36D39">
        <w:rPr>
          <w:rFonts w:asciiTheme="majorHAnsi" w:hAnsiTheme="majorHAnsi"/>
          <w:sz w:val="20"/>
          <w:szCs w:val="20"/>
        </w:rPr>
        <w:t xml:space="preserve">, </w:t>
      </w:r>
      <w:r w:rsidR="00263105">
        <w:rPr>
          <w:rFonts w:asciiTheme="majorHAnsi" w:hAnsiTheme="majorHAnsi"/>
          <w:sz w:val="20"/>
          <w:szCs w:val="20"/>
        </w:rPr>
        <w:t>or the effects</w:t>
      </w:r>
      <w:r w:rsidR="00AA44F5" w:rsidRPr="00A36D39">
        <w:rPr>
          <w:rFonts w:asciiTheme="majorHAnsi" w:hAnsiTheme="majorHAnsi"/>
          <w:sz w:val="20"/>
          <w:szCs w:val="20"/>
        </w:rPr>
        <w:t xml:space="preserve"> </w:t>
      </w:r>
      <w:r w:rsidR="00C63290" w:rsidRPr="00A36D39">
        <w:rPr>
          <w:rFonts w:asciiTheme="majorHAnsi" w:hAnsiTheme="majorHAnsi"/>
          <w:sz w:val="20"/>
          <w:szCs w:val="20"/>
        </w:rPr>
        <w:t xml:space="preserve">of </w:t>
      </w:r>
      <w:r w:rsidR="00263105">
        <w:rPr>
          <w:rFonts w:asciiTheme="majorHAnsi" w:hAnsiTheme="majorHAnsi"/>
          <w:sz w:val="20"/>
          <w:szCs w:val="20"/>
        </w:rPr>
        <w:t xml:space="preserve">which continued after such treaty came into force for </w:t>
      </w:r>
      <w:r w:rsidR="00AA44F5" w:rsidRPr="00A36D39">
        <w:rPr>
          <w:rFonts w:asciiTheme="majorHAnsi" w:hAnsiTheme="majorHAnsi"/>
          <w:sz w:val="20"/>
          <w:szCs w:val="20"/>
        </w:rPr>
        <w:t xml:space="preserve">Chile, </w:t>
      </w:r>
      <w:r>
        <w:rPr>
          <w:rFonts w:asciiTheme="majorHAnsi" w:hAnsiTheme="majorHAnsi"/>
          <w:sz w:val="20"/>
          <w:szCs w:val="20"/>
        </w:rPr>
        <w:t xml:space="preserve">shall be analyzed in light of </w:t>
      </w:r>
      <w:r w:rsidR="00263105">
        <w:rPr>
          <w:rFonts w:asciiTheme="majorHAnsi" w:hAnsiTheme="majorHAnsi"/>
          <w:sz w:val="20"/>
          <w:szCs w:val="20"/>
        </w:rPr>
        <w:t>the</w:t>
      </w:r>
      <w:r w:rsidR="00C63290" w:rsidRPr="00A36D39">
        <w:rPr>
          <w:rFonts w:asciiTheme="majorHAnsi" w:hAnsiTheme="majorHAnsi"/>
          <w:sz w:val="20"/>
          <w:szCs w:val="20"/>
        </w:rPr>
        <w:t xml:space="preserve"> </w:t>
      </w:r>
      <w:r w:rsidR="00263105" w:rsidRPr="00A36D39">
        <w:rPr>
          <w:rFonts w:asciiTheme="majorHAnsi" w:hAnsiTheme="majorHAnsi"/>
          <w:sz w:val="20"/>
          <w:szCs w:val="20"/>
        </w:rPr>
        <w:t>Convention</w:t>
      </w:r>
      <w:r w:rsidR="00AA44F5" w:rsidRPr="00A36D39">
        <w:rPr>
          <w:rStyle w:val="FootnoteReference"/>
          <w:rFonts w:asciiTheme="majorHAnsi" w:hAnsiTheme="majorHAnsi"/>
          <w:sz w:val="20"/>
          <w:szCs w:val="20"/>
        </w:rPr>
        <w:footnoteReference w:id="16"/>
      </w:r>
      <w:r w:rsidR="00AA44F5" w:rsidRPr="00A36D39">
        <w:rPr>
          <w:rFonts w:asciiTheme="majorHAnsi" w:hAnsiTheme="majorHAnsi"/>
          <w:sz w:val="20"/>
          <w:szCs w:val="20"/>
        </w:rPr>
        <w:t>.</w:t>
      </w:r>
    </w:p>
    <w:p w14:paraId="05415C74" w14:textId="1408CC27" w:rsidR="00F621C3" w:rsidRPr="00A36D39" w:rsidRDefault="00C6329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6D39">
        <w:rPr>
          <w:rFonts w:asciiTheme="majorHAnsi" w:hAnsiTheme="majorHAnsi"/>
          <w:sz w:val="20"/>
          <w:szCs w:val="20"/>
        </w:rPr>
        <w:t>The petitioner</w:t>
      </w:r>
      <w:r w:rsidR="00AA44F5" w:rsidRPr="00A36D39">
        <w:rPr>
          <w:rFonts w:asciiTheme="majorHAnsi" w:hAnsiTheme="majorHAnsi"/>
          <w:sz w:val="20"/>
          <w:szCs w:val="20"/>
        </w:rPr>
        <w:t xml:space="preserve"> ha</w:t>
      </w:r>
      <w:r w:rsidR="00D90DF4">
        <w:rPr>
          <w:rFonts w:asciiTheme="majorHAnsi" w:hAnsiTheme="majorHAnsi"/>
          <w:sz w:val="20"/>
          <w:szCs w:val="20"/>
        </w:rPr>
        <w:t>s</w:t>
      </w:r>
      <w:r w:rsidR="00AA44F5" w:rsidRPr="00A36D39">
        <w:rPr>
          <w:rFonts w:asciiTheme="majorHAnsi" w:hAnsiTheme="majorHAnsi"/>
          <w:sz w:val="20"/>
          <w:szCs w:val="20"/>
        </w:rPr>
        <w:t xml:space="preserve"> </w:t>
      </w:r>
      <w:r w:rsidR="00D90DF4">
        <w:rPr>
          <w:rFonts w:asciiTheme="majorHAnsi" w:hAnsiTheme="majorHAnsi"/>
          <w:sz w:val="20"/>
          <w:szCs w:val="20"/>
        </w:rPr>
        <w:t xml:space="preserve">invoked </w:t>
      </w:r>
      <w:r w:rsidR="005D1214">
        <w:rPr>
          <w:rFonts w:asciiTheme="majorHAnsi" w:hAnsiTheme="majorHAnsi"/>
          <w:sz w:val="20"/>
          <w:szCs w:val="20"/>
        </w:rPr>
        <w:t xml:space="preserve">the </w:t>
      </w:r>
      <w:r w:rsidR="00D90DF4">
        <w:rPr>
          <w:rFonts w:asciiTheme="majorHAnsi" w:hAnsiTheme="majorHAnsi"/>
          <w:sz w:val="20"/>
          <w:szCs w:val="20"/>
        </w:rPr>
        <w:t xml:space="preserve">international responsibility of </w:t>
      </w:r>
      <w:r w:rsidR="00AA44F5" w:rsidRPr="00A36D39">
        <w:rPr>
          <w:rFonts w:asciiTheme="majorHAnsi" w:hAnsiTheme="majorHAnsi"/>
          <w:sz w:val="20"/>
          <w:szCs w:val="20"/>
        </w:rPr>
        <w:t xml:space="preserve">Chile </w:t>
      </w:r>
      <w:r w:rsidR="00D90DF4">
        <w:rPr>
          <w:rFonts w:asciiTheme="majorHAnsi" w:hAnsiTheme="majorHAnsi"/>
          <w:sz w:val="20"/>
          <w:szCs w:val="20"/>
        </w:rPr>
        <w:t>for the arbitrary arrest and</w:t>
      </w:r>
      <w:r w:rsidR="00AA44F5" w:rsidRPr="00A36D39">
        <w:rPr>
          <w:rFonts w:asciiTheme="majorHAnsi" w:hAnsiTheme="majorHAnsi"/>
          <w:sz w:val="20"/>
          <w:szCs w:val="20"/>
        </w:rPr>
        <w:t xml:space="preserve"> </w:t>
      </w:r>
      <w:r w:rsidR="00973E75">
        <w:rPr>
          <w:rFonts w:asciiTheme="majorHAnsi" w:hAnsiTheme="majorHAnsi"/>
          <w:sz w:val="20"/>
          <w:szCs w:val="20"/>
        </w:rPr>
        <w:t>torture</w:t>
      </w:r>
      <w:r w:rsidR="00AA44F5" w:rsidRPr="00A36D39">
        <w:rPr>
          <w:rFonts w:asciiTheme="majorHAnsi" w:hAnsiTheme="majorHAnsi"/>
          <w:sz w:val="20"/>
          <w:szCs w:val="20"/>
        </w:rPr>
        <w:t xml:space="preserve"> </w:t>
      </w:r>
      <w:r w:rsidR="005D1214">
        <w:rPr>
          <w:rFonts w:asciiTheme="majorHAnsi" w:hAnsiTheme="majorHAnsi"/>
          <w:sz w:val="20"/>
          <w:szCs w:val="20"/>
        </w:rPr>
        <w:t xml:space="preserve">of which </w:t>
      </w:r>
      <w:r w:rsidR="00D90DF4">
        <w:rPr>
          <w:rFonts w:asciiTheme="majorHAnsi" w:hAnsiTheme="majorHAnsi"/>
          <w:sz w:val="20"/>
          <w:szCs w:val="20"/>
        </w:rPr>
        <w:t>he was</w:t>
      </w:r>
      <w:r w:rsidR="00AA44F5" w:rsidRPr="00A36D39">
        <w:rPr>
          <w:rFonts w:asciiTheme="majorHAnsi" w:hAnsiTheme="majorHAnsi"/>
          <w:sz w:val="20"/>
          <w:szCs w:val="20"/>
        </w:rPr>
        <w:t xml:space="preserve"> </w:t>
      </w:r>
      <w:r w:rsidR="005D1214">
        <w:rPr>
          <w:rFonts w:asciiTheme="majorHAnsi" w:hAnsiTheme="majorHAnsi"/>
          <w:sz w:val="20"/>
          <w:szCs w:val="20"/>
        </w:rPr>
        <w:t xml:space="preserve">the </w:t>
      </w:r>
      <w:r w:rsidR="008E76FB">
        <w:rPr>
          <w:rFonts w:asciiTheme="majorHAnsi" w:hAnsiTheme="majorHAnsi"/>
          <w:sz w:val="20"/>
          <w:szCs w:val="20"/>
        </w:rPr>
        <w:t>victim</w:t>
      </w:r>
      <w:r w:rsidR="00D90DF4">
        <w:rPr>
          <w:rFonts w:asciiTheme="majorHAnsi" w:hAnsiTheme="majorHAnsi"/>
          <w:sz w:val="20"/>
          <w:szCs w:val="20"/>
        </w:rPr>
        <w:t xml:space="preserve"> of</w:t>
      </w:r>
      <w:r w:rsidR="00AA44F5" w:rsidRPr="00A36D39">
        <w:rPr>
          <w:rFonts w:asciiTheme="majorHAnsi" w:hAnsiTheme="majorHAnsi"/>
          <w:sz w:val="20"/>
          <w:szCs w:val="20"/>
        </w:rPr>
        <w:t xml:space="preserve">, </w:t>
      </w:r>
      <w:r w:rsidR="00D90DF4">
        <w:rPr>
          <w:rFonts w:asciiTheme="majorHAnsi" w:hAnsiTheme="majorHAnsi"/>
          <w:sz w:val="20"/>
          <w:szCs w:val="20"/>
        </w:rPr>
        <w:t xml:space="preserve">as well as </w:t>
      </w:r>
      <w:r w:rsidR="005D1214">
        <w:rPr>
          <w:rFonts w:asciiTheme="majorHAnsi" w:hAnsiTheme="majorHAnsi"/>
          <w:sz w:val="20"/>
          <w:szCs w:val="20"/>
        </w:rPr>
        <w:t xml:space="preserve">for </w:t>
      </w:r>
      <w:r w:rsidR="00D90DF4">
        <w:rPr>
          <w:rFonts w:asciiTheme="majorHAnsi" w:hAnsiTheme="majorHAnsi"/>
          <w:sz w:val="20"/>
          <w:szCs w:val="20"/>
        </w:rPr>
        <w:t xml:space="preserve">the </w:t>
      </w:r>
      <w:r w:rsidR="005D1214">
        <w:rPr>
          <w:rFonts w:asciiTheme="majorHAnsi" w:hAnsiTheme="majorHAnsi"/>
          <w:sz w:val="20"/>
          <w:szCs w:val="20"/>
        </w:rPr>
        <w:t xml:space="preserve">simultaneous </w:t>
      </w:r>
      <w:r w:rsidR="00D90DF4">
        <w:rPr>
          <w:rFonts w:asciiTheme="majorHAnsi" w:hAnsiTheme="majorHAnsi"/>
          <w:sz w:val="20"/>
          <w:szCs w:val="20"/>
        </w:rPr>
        <w:t xml:space="preserve">raid of his home and </w:t>
      </w:r>
      <w:r w:rsidR="005D1214">
        <w:rPr>
          <w:rFonts w:asciiTheme="majorHAnsi" w:hAnsiTheme="majorHAnsi"/>
          <w:sz w:val="20"/>
          <w:szCs w:val="20"/>
        </w:rPr>
        <w:t xml:space="preserve">the </w:t>
      </w:r>
      <w:r w:rsidR="00D90DF4">
        <w:rPr>
          <w:rFonts w:asciiTheme="majorHAnsi" w:hAnsiTheme="majorHAnsi"/>
          <w:sz w:val="20"/>
          <w:szCs w:val="20"/>
        </w:rPr>
        <w:t>retention of his wife there</w:t>
      </w:r>
      <w:r w:rsidR="00AA44F5" w:rsidRPr="00A36D39">
        <w:rPr>
          <w:rFonts w:asciiTheme="majorHAnsi" w:hAnsiTheme="majorHAnsi"/>
          <w:sz w:val="20"/>
          <w:szCs w:val="20"/>
        </w:rPr>
        <w:t xml:space="preserve">, </w:t>
      </w:r>
      <w:r w:rsidR="00D90DF4">
        <w:rPr>
          <w:rFonts w:asciiTheme="majorHAnsi" w:hAnsiTheme="majorHAnsi"/>
          <w:sz w:val="20"/>
          <w:szCs w:val="20"/>
        </w:rPr>
        <w:t xml:space="preserve">and </w:t>
      </w:r>
      <w:r w:rsidR="005D1214">
        <w:rPr>
          <w:rFonts w:asciiTheme="majorHAnsi" w:hAnsiTheme="majorHAnsi"/>
          <w:sz w:val="20"/>
          <w:szCs w:val="20"/>
        </w:rPr>
        <w:t xml:space="preserve">he </w:t>
      </w:r>
      <w:r w:rsidR="00D90DF4">
        <w:rPr>
          <w:rFonts w:asciiTheme="majorHAnsi" w:hAnsiTheme="majorHAnsi"/>
          <w:sz w:val="20"/>
          <w:szCs w:val="20"/>
        </w:rPr>
        <w:t xml:space="preserve">has </w:t>
      </w:r>
      <w:r w:rsidR="005D1214">
        <w:rPr>
          <w:rFonts w:asciiTheme="majorHAnsi" w:hAnsiTheme="majorHAnsi"/>
          <w:sz w:val="20"/>
          <w:szCs w:val="20"/>
        </w:rPr>
        <w:t xml:space="preserve">stated </w:t>
      </w:r>
      <w:r w:rsidR="00D90DF4">
        <w:rPr>
          <w:rFonts w:asciiTheme="majorHAnsi" w:hAnsiTheme="majorHAnsi"/>
          <w:sz w:val="20"/>
          <w:szCs w:val="20"/>
        </w:rPr>
        <w:t>that neither him nor his immediate relatives</w:t>
      </w:r>
      <w:r w:rsidR="00AA44F5" w:rsidRPr="00A36D39">
        <w:rPr>
          <w:rFonts w:asciiTheme="majorHAnsi" w:hAnsiTheme="majorHAnsi"/>
          <w:sz w:val="20"/>
          <w:szCs w:val="20"/>
        </w:rPr>
        <w:t xml:space="preserve"> </w:t>
      </w:r>
      <w:r w:rsidR="00D90DF4">
        <w:rPr>
          <w:rFonts w:asciiTheme="majorHAnsi" w:hAnsiTheme="majorHAnsi"/>
          <w:sz w:val="20"/>
          <w:szCs w:val="20"/>
        </w:rPr>
        <w:t xml:space="preserve">have been treated fairly by </w:t>
      </w:r>
      <w:r w:rsidR="005D1214">
        <w:rPr>
          <w:rFonts w:asciiTheme="majorHAnsi" w:hAnsiTheme="majorHAnsi"/>
          <w:sz w:val="20"/>
          <w:szCs w:val="20"/>
        </w:rPr>
        <w:t xml:space="preserve">the </w:t>
      </w:r>
      <w:r w:rsidR="00D90DF4">
        <w:rPr>
          <w:rFonts w:asciiTheme="majorHAnsi" w:hAnsiTheme="majorHAnsi"/>
          <w:sz w:val="20"/>
          <w:szCs w:val="20"/>
        </w:rPr>
        <w:t>authorities</w:t>
      </w:r>
      <w:r w:rsidR="00AA44F5" w:rsidRPr="00A36D39">
        <w:rPr>
          <w:rFonts w:asciiTheme="majorHAnsi" w:hAnsiTheme="majorHAnsi"/>
          <w:sz w:val="20"/>
          <w:szCs w:val="20"/>
        </w:rPr>
        <w:t xml:space="preserve"> </w:t>
      </w:r>
      <w:r w:rsidR="00D90DF4">
        <w:rPr>
          <w:rFonts w:asciiTheme="majorHAnsi" w:hAnsiTheme="majorHAnsi"/>
          <w:sz w:val="20"/>
          <w:szCs w:val="20"/>
        </w:rPr>
        <w:t>in order to access an administrative reparation</w:t>
      </w:r>
      <w:r w:rsidR="00AA44F5" w:rsidRPr="00A36D39">
        <w:rPr>
          <w:rFonts w:asciiTheme="majorHAnsi" w:hAnsiTheme="majorHAnsi"/>
          <w:sz w:val="20"/>
          <w:szCs w:val="20"/>
        </w:rPr>
        <w:t xml:space="preserve"> </w:t>
      </w:r>
      <w:r w:rsidR="00D90DF4">
        <w:rPr>
          <w:rFonts w:asciiTheme="majorHAnsi" w:hAnsiTheme="majorHAnsi"/>
          <w:sz w:val="20"/>
          <w:szCs w:val="20"/>
        </w:rPr>
        <w:t xml:space="preserve">under the current Chilean </w:t>
      </w:r>
      <w:r w:rsidR="0075451E">
        <w:rPr>
          <w:rFonts w:asciiTheme="majorHAnsi" w:hAnsiTheme="majorHAnsi"/>
          <w:sz w:val="20"/>
          <w:szCs w:val="20"/>
        </w:rPr>
        <w:t>legislation</w:t>
      </w:r>
      <w:r w:rsidR="00AA44F5" w:rsidRPr="00A36D39">
        <w:rPr>
          <w:rFonts w:asciiTheme="majorHAnsi" w:hAnsiTheme="majorHAnsi"/>
          <w:sz w:val="20"/>
          <w:szCs w:val="20"/>
        </w:rPr>
        <w:t xml:space="preserve">; </w:t>
      </w:r>
      <w:r w:rsidR="00D90DF4">
        <w:rPr>
          <w:rFonts w:asciiTheme="majorHAnsi" w:hAnsiTheme="majorHAnsi"/>
          <w:sz w:val="20"/>
          <w:szCs w:val="20"/>
        </w:rPr>
        <w:t>also</w:t>
      </w:r>
      <w:r w:rsidR="00AA44F5" w:rsidRPr="00A36D39">
        <w:rPr>
          <w:rFonts w:asciiTheme="majorHAnsi" w:hAnsiTheme="majorHAnsi"/>
          <w:sz w:val="20"/>
          <w:szCs w:val="20"/>
        </w:rPr>
        <w:t xml:space="preserve">, </w:t>
      </w:r>
      <w:r w:rsidR="00D90DF4">
        <w:rPr>
          <w:rFonts w:asciiTheme="majorHAnsi" w:hAnsiTheme="majorHAnsi"/>
          <w:sz w:val="20"/>
          <w:szCs w:val="20"/>
        </w:rPr>
        <w:t xml:space="preserve">it is understood </w:t>
      </w:r>
      <w:r w:rsidR="0075451E">
        <w:rPr>
          <w:rFonts w:asciiTheme="majorHAnsi" w:hAnsiTheme="majorHAnsi"/>
          <w:sz w:val="20"/>
          <w:szCs w:val="20"/>
        </w:rPr>
        <w:t xml:space="preserve">from </w:t>
      </w:r>
      <w:r w:rsidR="00D90DF4">
        <w:rPr>
          <w:rFonts w:asciiTheme="majorHAnsi" w:hAnsiTheme="majorHAnsi"/>
          <w:sz w:val="20"/>
          <w:szCs w:val="20"/>
        </w:rPr>
        <w:t>his</w:t>
      </w:r>
      <w:r w:rsidR="00AA44F5" w:rsidRPr="00A36D39">
        <w:rPr>
          <w:rFonts w:asciiTheme="majorHAnsi" w:hAnsiTheme="majorHAnsi"/>
          <w:sz w:val="20"/>
          <w:szCs w:val="20"/>
        </w:rPr>
        <w:t xml:space="preserve"> </w:t>
      </w:r>
      <w:r w:rsidRPr="00A36D39">
        <w:rPr>
          <w:rFonts w:asciiTheme="majorHAnsi" w:hAnsiTheme="majorHAnsi"/>
          <w:sz w:val="20"/>
          <w:szCs w:val="20"/>
        </w:rPr>
        <w:t>petition</w:t>
      </w:r>
      <w:r w:rsidR="00AA44F5" w:rsidRPr="00A36D39">
        <w:rPr>
          <w:rFonts w:asciiTheme="majorHAnsi" w:hAnsiTheme="majorHAnsi"/>
          <w:sz w:val="20"/>
          <w:szCs w:val="20"/>
        </w:rPr>
        <w:t xml:space="preserve"> </w:t>
      </w:r>
      <w:r w:rsidR="00D90DF4">
        <w:rPr>
          <w:rFonts w:asciiTheme="majorHAnsi" w:hAnsiTheme="majorHAnsi"/>
          <w:sz w:val="20"/>
          <w:szCs w:val="20"/>
        </w:rPr>
        <w:t>that the crime of</w:t>
      </w:r>
      <w:r w:rsidR="00AA44F5" w:rsidRPr="00A36D39">
        <w:rPr>
          <w:rFonts w:asciiTheme="majorHAnsi" w:hAnsiTheme="majorHAnsi"/>
          <w:sz w:val="20"/>
          <w:szCs w:val="20"/>
        </w:rPr>
        <w:t xml:space="preserve"> </w:t>
      </w:r>
      <w:r w:rsidR="00973E75">
        <w:rPr>
          <w:rFonts w:asciiTheme="majorHAnsi" w:hAnsiTheme="majorHAnsi"/>
          <w:sz w:val="20"/>
          <w:szCs w:val="20"/>
        </w:rPr>
        <w:t>torture</w:t>
      </w:r>
      <w:r w:rsidR="00AA44F5" w:rsidRPr="00A36D39">
        <w:rPr>
          <w:rFonts w:asciiTheme="majorHAnsi" w:hAnsiTheme="majorHAnsi"/>
          <w:sz w:val="20"/>
          <w:szCs w:val="20"/>
        </w:rPr>
        <w:t xml:space="preserve"> </w:t>
      </w:r>
      <w:r w:rsidR="0075451E">
        <w:rPr>
          <w:rFonts w:asciiTheme="majorHAnsi" w:hAnsiTheme="majorHAnsi"/>
          <w:sz w:val="20"/>
          <w:szCs w:val="20"/>
        </w:rPr>
        <w:t xml:space="preserve">that </w:t>
      </w:r>
      <w:r w:rsidR="00D90DF4">
        <w:rPr>
          <w:rFonts w:asciiTheme="majorHAnsi" w:hAnsiTheme="majorHAnsi"/>
          <w:sz w:val="20"/>
          <w:szCs w:val="20"/>
        </w:rPr>
        <w:t xml:space="preserve">he was </w:t>
      </w:r>
      <w:r w:rsidR="0075451E">
        <w:rPr>
          <w:rFonts w:asciiTheme="majorHAnsi" w:hAnsiTheme="majorHAnsi"/>
          <w:sz w:val="20"/>
          <w:szCs w:val="20"/>
        </w:rPr>
        <w:t xml:space="preserve">the </w:t>
      </w:r>
      <w:r w:rsidR="008E76FB">
        <w:rPr>
          <w:rFonts w:asciiTheme="majorHAnsi" w:hAnsiTheme="majorHAnsi"/>
          <w:sz w:val="20"/>
          <w:szCs w:val="20"/>
        </w:rPr>
        <w:t>victim</w:t>
      </w:r>
      <w:r w:rsidR="00AA44F5" w:rsidRPr="00A36D39">
        <w:rPr>
          <w:rFonts w:asciiTheme="majorHAnsi" w:hAnsiTheme="majorHAnsi"/>
          <w:sz w:val="20"/>
          <w:szCs w:val="20"/>
        </w:rPr>
        <w:t xml:space="preserve"> </w:t>
      </w:r>
      <w:r w:rsidR="00D90DF4">
        <w:rPr>
          <w:rFonts w:asciiTheme="majorHAnsi" w:hAnsiTheme="majorHAnsi"/>
          <w:sz w:val="20"/>
          <w:szCs w:val="20"/>
        </w:rPr>
        <w:t>of remains in impunity</w:t>
      </w:r>
      <w:r w:rsidR="00AA44F5" w:rsidRPr="00A36D39">
        <w:rPr>
          <w:rFonts w:asciiTheme="majorHAnsi" w:hAnsiTheme="majorHAnsi"/>
          <w:sz w:val="20"/>
          <w:szCs w:val="20"/>
        </w:rPr>
        <w:t xml:space="preserve">. </w:t>
      </w:r>
      <w:r w:rsidR="0075451E">
        <w:rPr>
          <w:rFonts w:asciiTheme="majorHAnsi" w:hAnsiTheme="majorHAnsi"/>
          <w:sz w:val="20"/>
          <w:szCs w:val="20"/>
        </w:rPr>
        <w:t>In view of these considerations</w:t>
      </w:r>
      <w:r w:rsidR="00AA44F5" w:rsidRPr="00A36D39">
        <w:rPr>
          <w:rFonts w:asciiTheme="majorHAnsi" w:hAnsiTheme="majorHAnsi"/>
          <w:sz w:val="20"/>
          <w:szCs w:val="20"/>
        </w:rPr>
        <w:t xml:space="preserve">, </w:t>
      </w:r>
      <w:r w:rsidR="00D90DF4">
        <w:rPr>
          <w:rFonts w:asciiTheme="majorHAnsi" w:hAnsiTheme="majorHAnsi"/>
          <w:sz w:val="20"/>
          <w:szCs w:val="20"/>
        </w:rPr>
        <w:t>and after examining the</w:t>
      </w:r>
      <w:r w:rsidR="00AA44F5" w:rsidRPr="00A36D39">
        <w:rPr>
          <w:rFonts w:asciiTheme="majorHAnsi" w:hAnsiTheme="majorHAnsi"/>
          <w:sz w:val="20"/>
          <w:szCs w:val="20"/>
        </w:rPr>
        <w:t xml:space="preserve"> </w:t>
      </w:r>
      <w:r w:rsidR="0075451E">
        <w:rPr>
          <w:rFonts w:asciiTheme="majorHAnsi" w:hAnsiTheme="majorHAnsi"/>
          <w:sz w:val="20"/>
          <w:szCs w:val="20"/>
        </w:rPr>
        <w:t xml:space="preserve">factual and legal </w:t>
      </w:r>
      <w:r w:rsidR="00AA44F5" w:rsidRPr="00A36D39">
        <w:rPr>
          <w:rFonts w:asciiTheme="majorHAnsi" w:hAnsiTheme="majorHAnsi"/>
          <w:sz w:val="20"/>
          <w:szCs w:val="20"/>
        </w:rPr>
        <w:t>elements</w:t>
      </w:r>
      <w:r w:rsidR="00D90DF4">
        <w:rPr>
          <w:rFonts w:asciiTheme="majorHAnsi" w:hAnsiTheme="majorHAnsi"/>
          <w:sz w:val="20"/>
          <w:szCs w:val="20"/>
        </w:rPr>
        <w:t xml:space="preserve"> </w:t>
      </w:r>
      <w:r w:rsidR="0075451E">
        <w:rPr>
          <w:rFonts w:asciiTheme="majorHAnsi" w:hAnsiTheme="majorHAnsi"/>
          <w:sz w:val="20"/>
          <w:szCs w:val="20"/>
        </w:rPr>
        <w:t xml:space="preserve">set forth </w:t>
      </w:r>
      <w:r w:rsidR="00D90DF4">
        <w:rPr>
          <w:rFonts w:asciiTheme="majorHAnsi" w:hAnsiTheme="majorHAnsi"/>
          <w:sz w:val="20"/>
          <w:szCs w:val="20"/>
        </w:rPr>
        <w:t>by the</w:t>
      </w:r>
      <w:r w:rsidR="00AA44F5" w:rsidRPr="00A36D39">
        <w:rPr>
          <w:rFonts w:asciiTheme="majorHAnsi" w:hAnsiTheme="majorHAnsi"/>
          <w:sz w:val="20"/>
          <w:szCs w:val="20"/>
        </w:rPr>
        <w:t xml:space="preserve"> part</w:t>
      </w:r>
      <w:r w:rsidR="00D90DF4">
        <w:rPr>
          <w:rFonts w:asciiTheme="majorHAnsi" w:hAnsiTheme="majorHAnsi"/>
          <w:sz w:val="20"/>
          <w:szCs w:val="20"/>
        </w:rPr>
        <w:t>i</w:t>
      </w:r>
      <w:r w:rsidR="00AA44F5" w:rsidRPr="00A36D39">
        <w:rPr>
          <w:rFonts w:asciiTheme="majorHAnsi" w:hAnsiTheme="majorHAnsi"/>
          <w:sz w:val="20"/>
          <w:szCs w:val="20"/>
        </w:rPr>
        <w:t xml:space="preserve">es, </w:t>
      </w:r>
      <w:r w:rsidR="00D90DF4">
        <w:rPr>
          <w:rFonts w:asciiTheme="majorHAnsi" w:hAnsiTheme="majorHAnsi"/>
          <w:sz w:val="20"/>
          <w:szCs w:val="20"/>
        </w:rPr>
        <w:t>the</w:t>
      </w:r>
      <w:r w:rsidR="00AA44F5" w:rsidRPr="00A36D39">
        <w:rPr>
          <w:rFonts w:asciiTheme="majorHAnsi" w:hAnsiTheme="majorHAnsi"/>
          <w:sz w:val="20"/>
          <w:szCs w:val="20"/>
        </w:rPr>
        <w:t xml:space="preserve"> </w:t>
      </w:r>
      <w:r w:rsidR="0075451E">
        <w:rPr>
          <w:rFonts w:asciiTheme="majorHAnsi" w:hAnsiTheme="majorHAnsi"/>
          <w:sz w:val="20"/>
          <w:szCs w:val="20"/>
        </w:rPr>
        <w:t xml:space="preserve">IACHR considers </w:t>
      </w:r>
      <w:r w:rsidR="00D90DF4">
        <w:rPr>
          <w:rFonts w:asciiTheme="majorHAnsi" w:hAnsiTheme="majorHAnsi"/>
          <w:sz w:val="20"/>
          <w:szCs w:val="20"/>
        </w:rPr>
        <w:t>that</w:t>
      </w:r>
      <w:r w:rsidR="00AA44F5" w:rsidRPr="00A36D39">
        <w:rPr>
          <w:rFonts w:asciiTheme="majorHAnsi" w:hAnsiTheme="majorHAnsi"/>
          <w:sz w:val="20"/>
          <w:szCs w:val="20"/>
        </w:rPr>
        <w:t xml:space="preserve"> </w:t>
      </w:r>
      <w:r w:rsidR="00D90DF4">
        <w:rPr>
          <w:rFonts w:asciiTheme="majorHAnsi" w:hAnsiTheme="majorHAnsi"/>
          <w:sz w:val="20"/>
          <w:szCs w:val="20"/>
        </w:rPr>
        <w:t xml:space="preserve">the </w:t>
      </w:r>
      <w:r w:rsidRPr="00A36D39">
        <w:rPr>
          <w:rFonts w:asciiTheme="majorHAnsi" w:hAnsiTheme="majorHAnsi"/>
          <w:sz w:val="20"/>
          <w:szCs w:val="20"/>
        </w:rPr>
        <w:t>petitioner</w:t>
      </w:r>
      <w:r w:rsidR="0075451E">
        <w:rPr>
          <w:rFonts w:asciiTheme="majorHAnsi" w:hAnsiTheme="majorHAnsi"/>
          <w:sz w:val="20"/>
          <w:szCs w:val="20"/>
        </w:rPr>
        <w:t>’s claims</w:t>
      </w:r>
      <w:r w:rsidR="00AA44F5" w:rsidRPr="00A36D39">
        <w:rPr>
          <w:rFonts w:asciiTheme="majorHAnsi" w:hAnsiTheme="majorHAnsi"/>
          <w:sz w:val="20"/>
          <w:szCs w:val="20"/>
        </w:rPr>
        <w:t xml:space="preserve"> </w:t>
      </w:r>
      <w:r w:rsidR="00D90DF4">
        <w:rPr>
          <w:rFonts w:asciiTheme="majorHAnsi" w:hAnsiTheme="majorHAnsi"/>
          <w:sz w:val="20"/>
          <w:szCs w:val="20"/>
        </w:rPr>
        <w:t>are not manifestly unfounded</w:t>
      </w:r>
      <w:r w:rsidR="00AA44F5" w:rsidRPr="00A36D39">
        <w:rPr>
          <w:rFonts w:asciiTheme="majorHAnsi" w:hAnsiTheme="majorHAnsi"/>
          <w:sz w:val="20"/>
          <w:szCs w:val="20"/>
        </w:rPr>
        <w:t xml:space="preserve"> </w:t>
      </w:r>
      <w:r w:rsidR="00D90DF4">
        <w:rPr>
          <w:rFonts w:asciiTheme="majorHAnsi" w:hAnsiTheme="majorHAnsi"/>
          <w:sz w:val="20"/>
          <w:szCs w:val="20"/>
        </w:rPr>
        <w:t>and require a study</w:t>
      </w:r>
      <w:r w:rsidR="0075451E">
        <w:rPr>
          <w:rFonts w:asciiTheme="majorHAnsi" w:hAnsiTheme="majorHAnsi"/>
          <w:sz w:val="20"/>
          <w:szCs w:val="20"/>
        </w:rPr>
        <w:t xml:space="preserve"> on the merits</w:t>
      </w:r>
      <w:r w:rsidR="00AA44F5" w:rsidRPr="00A36D39">
        <w:rPr>
          <w:rFonts w:asciiTheme="majorHAnsi" w:hAnsiTheme="majorHAnsi"/>
          <w:sz w:val="20"/>
          <w:szCs w:val="20"/>
        </w:rPr>
        <w:t xml:space="preserve">, </w:t>
      </w:r>
      <w:r w:rsidR="00D90DF4">
        <w:rPr>
          <w:rFonts w:asciiTheme="majorHAnsi" w:hAnsiTheme="majorHAnsi"/>
          <w:sz w:val="20"/>
          <w:szCs w:val="20"/>
        </w:rPr>
        <w:t>since the alleged facts</w:t>
      </w:r>
      <w:r w:rsidR="00AA44F5" w:rsidRPr="00A36D39">
        <w:rPr>
          <w:rFonts w:asciiTheme="majorHAnsi" w:hAnsiTheme="majorHAnsi"/>
          <w:sz w:val="20"/>
          <w:szCs w:val="20"/>
        </w:rPr>
        <w:t xml:space="preserve">, </w:t>
      </w:r>
      <w:r w:rsidR="00D90DF4">
        <w:rPr>
          <w:rFonts w:asciiTheme="majorHAnsi" w:hAnsiTheme="majorHAnsi"/>
          <w:sz w:val="20"/>
          <w:szCs w:val="20"/>
        </w:rPr>
        <w:t xml:space="preserve">if </w:t>
      </w:r>
      <w:r w:rsidR="0075451E">
        <w:rPr>
          <w:rFonts w:asciiTheme="majorHAnsi" w:hAnsiTheme="majorHAnsi"/>
          <w:sz w:val="20"/>
          <w:szCs w:val="20"/>
        </w:rPr>
        <w:t>corroborated</w:t>
      </w:r>
      <w:r w:rsidR="00AA44F5" w:rsidRPr="00A36D39">
        <w:rPr>
          <w:rFonts w:asciiTheme="majorHAnsi" w:hAnsiTheme="majorHAnsi"/>
          <w:sz w:val="20"/>
          <w:szCs w:val="20"/>
        </w:rPr>
        <w:t xml:space="preserve">, </w:t>
      </w:r>
      <w:r w:rsidR="00D90DF4">
        <w:rPr>
          <w:rFonts w:asciiTheme="majorHAnsi" w:hAnsiTheme="majorHAnsi"/>
          <w:sz w:val="20"/>
          <w:szCs w:val="20"/>
        </w:rPr>
        <w:t xml:space="preserve">may </w:t>
      </w:r>
      <w:r w:rsidR="0075451E">
        <w:rPr>
          <w:rFonts w:asciiTheme="majorHAnsi" w:hAnsiTheme="majorHAnsi"/>
          <w:sz w:val="20"/>
          <w:szCs w:val="20"/>
        </w:rPr>
        <w:t xml:space="preserve">characterize </w:t>
      </w:r>
      <w:r w:rsidR="00D90DF4">
        <w:rPr>
          <w:rFonts w:asciiTheme="majorHAnsi" w:hAnsiTheme="majorHAnsi"/>
          <w:sz w:val="20"/>
          <w:szCs w:val="20"/>
        </w:rPr>
        <w:t>violations of rights</w:t>
      </w:r>
      <w:r w:rsidR="00AA44F5" w:rsidRPr="00A36D39">
        <w:rPr>
          <w:rFonts w:asciiTheme="majorHAnsi" w:hAnsiTheme="majorHAnsi"/>
          <w:sz w:val="20"/>
          <w:szCs w:val="20"/>
        </w:rPr>
        <w:t xml:space="preserve"> </w:t>
      </w:r>
      <w:r w:rsidR="00D90DF4">
        <w:rPr>
          <w:rFonts w:asciiTheme="majorHAnsi" w:hAnsiTheme="majorHAnsi"/>
          <w:sz w:val="20"/>
          <w:szCs w:val="20"/>
        </w:rPr>
        <w:t xml:space="preserve">established </w:t>
      </w:r>
      <w:r w:rsidR="0075451E">
        <w:rPr>
          <w:rFonts w:asciiTheme="majorHAnsi" w:hAnsiTheme="majorHAnsi"/>
          <w:sz w:val="20"/>
          <w:szCs w:val="20"/>
        </w:rPr>
        <w:t>i</w:t>
      </w:r>
      <w:r w:rsidR="00D90DF4">
        <w:rPr>
          <w:rFonts w:asciiTheme="majorHAnsi" w:hAnsiTheme="majorHAnsi"/>
          <w:sz w:val="20"/>
          <w:szCs w:val="20"/>
        </w:rPr>
        <w:t>n</w:t>
      </w:r>
      <w:r w:rsidR="00AA44F5" w:rsidRPr="00A36D39">
        <w:rPr>
          <w:rFonts w:asciiTheme="majorHAnsi" w:hAnsiTheme="majorHAnsi"/>
          <w:sz w:val="20"/>
          <w:szCs w:val="20"/>
        </w:rPr>
        <w:t xml:space="preserve"> </w:t>
      </w:r>
      <w:r w:rsidR="0075451E">
        <w:rPr>
          <w:rFonts w:asciiTheme="majorHAnsi" w:hAnsiTheme="majorHAnsi"/>
          <w:sz w:val="20"/>
          <w:szCs w:val="20"/>
        </w:rPr>
        <w:t>A</w:t>
      </w:r>
      <w:r w:rsidRPr="00A36D39">
        <w:rPr>
          <w:rFonts w:asciiTheme="majorHAnsi" w:hAnsiTheme="majorHAnsi"/>
          <w:sz w:val="20"/>
          <w:szCs w:val="20"/>
        </w:rPr>
        <w:t>rticle</w:t>
      </w:r>
      <w:r w:rsidR="00AA44F5" w:rsidRPr="00A36D39">
        <w:rPr>
          <w:rFonts w:asciiTheme="majorHAnsi" w:hAnsiTheme="majorHAnsi"/>
          <w:sz w:val="20"/>
          <w:szCs w:val="20"/>
        </w:rPr>
        <w:t xml:space="preserve">s I </w:t>
      </w:r>
      <w:r w:rsidR="00D90DF4" w:rsidRPr="00A36D39">
        <w:rPr>
          <w:rFonts w:asciiTheme="majorHAnsi" w:hAnsiTheme="majorHAnsi"/>
          <w:sz w:val="20"/>
          <w:szCs w:val="20"/>
        </w:rPr>
        <w:t xml:space="preserve">(life, liberty, </w:t>
      </w:r>
      <w:r w:rsidR="0075451E">
        <w:rPr>
          <w:rFonts w:asciiTheme="majorHAnsi" w:hAnsiTheme="majorHAnsi"/>
          <w:sz w:val="20"/>
          <w:szCs w:val="20"/>
        </w:rPr>
        <w:t>and personal security</w:t>
      </w:r>
      <w:r w:rsidR="00D90DF4" w:rsidRPr="00A36D39">
        <w:rPr>
          <w:rFonts w:asciiTheme="majorHAnsi" w:hAnsiTheme="majorHAnsi"/>
          <w:sz w:val="20"/>
          <w:szCs w:val="20"/>
        </w:rPr>
        <w:t>), IX (inviolabili</w:t>
      </w:r>
      <w:r w:rsidR="00D90DF4">
        <w:rPr>
          <w:rFonts w:asciiTheme="majorHAnsi" w:hAnsiTheme="majorHAnsi"/>
          <w:sz w:val="20"/>
          <w:szCs w:val="20"/>
        </w:rPr>
        <w:t>ty of the home</w:t>
      </w:r>
      <w:r w:rsidR="00D90DF4" w:rsidRPr="00A36D39">
        <w:rPr>
          <w:rFonts w:asciiTheme="majorHAnsi" w:hAnsiTheme="majorHAnsi"/>
          <w:sz w:val="20"/>
          <w:szCs w:val="20"/>
        </w:rPr>
        <w:t>), XVIII (</w:t>
      </w:r>
      <w:r w:rsidR="0075451E">
        <w:rPr>
          <w:rFonts w:asciiTheme="majorHAnsi" w:hAnsiTheme="majorHAnsi"/>
          <w:sz w:val="20"/>
          <w:szCs w:val="20"/>
        </w:rPr>
        <w:t>fair trial</w:t>
      </w:r>
      <w:r w:rsidR="00D90DF4" w:rsidRPr="00A36D39">
        <w:rPr>
          <w:rFonts w:asciiTheme="majorHAnsi" w:hAnsiTheme="majorHAnsi"/>
          <w:sz w:val="20"/>
          <w:szCs w:val="20"/>
        </w:rPr>
        <w:t xml:space="preserve">) </w:t>
      </w:r>
      <w:r w:rsidR="00D90DF4">
        <w:rPr>
          <w:rFonts w:asciiTheme="majorHAnsi" w:hAnsiTheme="majorHAnsi"/>
          <w:sz w:val="20"/>
          <w:szCs w:val="20"/>
        </w:rPr>
        <w:t>and</w:t>
      </w:r>
      <w:r w:rsidR="00D90DF4" w:rsidRPr="00A36D39">
        <w:rPr>
          <w:rFonts w:asciiTheme="majorHAnsi" w:hAnsiTheme="majorHAnsi"/>
          <w:sz w:val="20"/>
          <w:szCs w:val="20"/>
        </w:rPr>
        <w:t xml:space="preserve"> XXV (protection </w:t>
      </w:r>
      <w:r w:rsidR="00D90DF4">
        <w:rPr>
          <w:rFonts w:asciiTheme="majorHAnsi" w:hAnsiTheme="majorHAnsi"/>
          <w:sz w:val="20"/>
          <w:szCs w:val="20"/>
        </w:rPr>
        <w:t>from arbitrary arrest</w:t>
      </w:r>
      <w:r w:rsidR="00D90DF4" w:rsidRPr="00A36D39">
        <w:rPr>
          <w:rFonts w:asciiTheme="majorHAnsi" w:hAnsiTheme="majorHAnsi"/>
          <w:sz w:val="20"/>
          <w:szCs w:val="20"/>
        </w:rPr>
        <w:t xml:space="preserve">) of the American Declaration; </w:t>
      </w:r>
      <w:r w:rsidR="00D90DF4">
        <w:rPr>
          <w:rFonts w:asciiTheme="majorHAnsi" w:hAnsiTheme="majorHAnsi"/>
          <w:sz w:val="20"/>
          <w:szCs w:val="20"/>
        </w:rPr>
        <w:t>a</w:t>
      </w:r>
      <w:r w:rsidR="00D90DF4" w:rsidRPr="00A36D39">
        <w:rPr>
          <w:rFonts w:asciiTheme="majorHAnsi" w:hAnsiTheme="majorHAnsi"/>
          <w:sz w:val="20"/>
          <w:szCs w:val="20"/>
        </w:rPr>
        <w:t xml:space="preserve">rticles 1, 6 </w:t>
      </w:r>
      <w:r w:rsidR="00D90DF4">
        <w:rPr>
          <w:rFonts w:asciiTheme="majorHAnsi" w:hAnsiTheme="majorHAnsi"/>
          <w:sz w:val="20"/>
          <w:szCs w:val="20"/>
        </w:rPr>
        <w:t>and</w:t>
      </w:r>
      <w:r w:rsidR="00D90DF4" w:rsidRPr="00A36D39">
        <w:rPr>
          <w:rFonts w:asciiTheme="majorHAnsi" w:hAnsiTheme="majorHAnsi"/>
          <w:sz w:val="20"/>
          <w:szCs w:val="20"/>
        </w:rPr>
        <w:t xml:space="preserve"> 8 of the </w:t>
      </w:r>
      <w:r w:rsidR="0075451E">
        <w:rPr>
          <w:rFonts w:asciiTheme="majorHAnsi" w:hAnsiTheme="majorHAnsi"/>
          <w:sz w:val="20"/>
          <w:szCs w:val="20"/>
        </w:rPr>
        <w:t>Inter-A</w:t>
      </w:r>
      <w:r w:rsidR="00D90DF4" w:rsidRPr="00A36D39">
        <w:rPr>
          <w:rFonts w:asciiTheme="majorHAnsi" w:hAnsiTheme="majorHAnsi"/>
          <w:sz w:val="20"/>
          <w:szCs w:val="20"/>
        </w:rPr>
        <w:t xml:space="preserve">merican Convention to Prevent and </w:t>
      </w:r>
      <w:r w:rsidR="0075451E">
        <w:rPr>
          <w:rFonts w:asciiTheme="majorHAnsi" w:hAnsiTheme="majorHAnsi"/>
          <w:sz w:val="20"/>
          <w:szCs w:val="20"/>
        </w:rPr>
        <w:t xml:space="preserve">Punish </w:t>
      </w:r>
      <w:r w:rsidR="00D90DF4" w:rsidRPr="00A36D39">
        <w:rPr>
          <w:rFonts w:asciiTheme="majorHAnsi" w:hAnsiTheme="majorHAnsi"/>
          <w:sz w:val="20"/>
          <w:szCs w:val="20"/>
        </w:rPr>
        <w:t xml:space="preserve">Torture; </w:t>
      </w:r>
      <w:r w:rsidR="00D90DF4">
        <w:rPr>
          <w:rFonts w:asciiTheme="majorHAnsi" w:hAnsiTheme="majorHAnsi"/>
          <w:sz w:val="20"/>
          <w:szCs w:val="20"/>
        </w:rPr>
        <w:t>and</w:t>
      </w:r>
      <w:r w:rsidR="00D90DF4" w:rsidRPr="00A36D39">
        <w:rPr>
          <w:rFonts w:asciiTheme="majorHAnsi" w:hAnsiTheme="majorHAnsi"/>
          <w:sz w:val="20"/>
          <w:szCs w:val="20"/>
        </w:rPr>
        <w:t xml:space="preserve"> </w:t>
      </w:r>
      <w:r w:rsidR="0075451E">
        <w:rPr>
          <w:rFonts w:asciiTheme="majorHAnsi" w:hAnsiTheme="majorHAnsi"/>
          <w:sz w:val="20"/>
          <w:szCs w:val="20"/>
        </w:rPr>
        <w:t>A</w:t>
      </w:r>
      <w:r w:rsidR="00D90DF4" w:rsidRPr="00A36D39">
        <w:rPr>
          <w:rFonts w:asciiTheme="majorHAnsi" w:hAnsiTheme="majorHAnsi"/>
          <w:sz w:val="20"/>
          <w:szCs w:val="20"/>
        </w:rPr>
        <w:t>rticles 8 (</w:t>
      </w:r>
      <w:r w:rsidR="00D90DF4">
        <w:rPr>
          <w:rFonts w:asciiTheme="majorHAnsi" w:hAnsiTheme="majorHAnsi"/>
          <w:sz w:val="20"/>
          <w:szCs w:val="20"/>
        </w:rPr>
        <w:t>fair trial</w:t>
      </w:r>
      <w:r w:rsidR="00D90DF4" w:rsidRPr="00A36D39">
        <w:rPr>
          <w:rFonts w:asciiTheme="majorHAnsi" w:hAnsiTheme="majorHAnsi"/>
          <w:sz w:val="20"/>
          <w:szCs w:val="20"/>
        </w:rPr>
        <w:t xml:space="preserve">) </w:t>
      </w:r>
      <w:r w:rsidR="00D90DF4">
        <w:rPr>
          <w:rFonts w:asciiTheme="majorHAnsi" w:hAnsiTheme="majorHAnsi"/>
          <w:sz w:val="20"/>
          <w:szCs w:val="20"/>
        </w:rPr>
        <w:t xml:space="preserve">and </w:t>
      </w:r>
      <w:r w:rsidR="00D90DF4" w:rsidRPr="00A36D39">
        <w:rPr>
          <w:rFonts w:asciiTheme="majorHAnsi" w:hAnsiTheme="majorHAnsi"/>
          <w:sz w:val="20"/>
          <w:szCs w:val="20"/>
        </w:rPr>
        <w:t xml:space="preserve">25 (judicial protection) of the American Convention, </w:t>
      </w:r>
      <w:r w:rsidR="00D90DF4">
        <w:rPr>
          <w:rFonts w:asciiTheme="majorHAnsi" w:hAnsiTheme="majorHAnsi"/>
          <w:sz w:val="20"/>
          <w:szCs w:val="20"/>
        </w:rPr>
        <w:t xml:space="preserve">in </w:t>
      </w:r>
      <w:r w:rsidR="00D90DF4" w:rsidRPr="00A36D39">
        <w:rPr>
          <w:rFonts w:asciiTheme="majorHAnsi" w:hAnsiTheme="majorHAnsi"/>
          <w:sz w:val="20"/>
          <w:szCs w:val="20"/>
        </w:rPr>
        <w:t xml:space="preserve">relation </w:t>
      </w:r>
      <w:r w:rsidR="00D90DF4">
        <w:rPr>
          <w:rFonts w:asciiTheme="majorHAnsi" w:hAnsiTheme="majorHAnsi"/>
          <w:sz w:val="20"/>
          <w:szCs w:val="20"/>
        </w:rPr>
        <w:t>to its</w:t>
      </w:r>
      <w:r w:rsidR="00D90DF4" w:rsidRPr="00A36D39">
        <w:rPr>
          <w:rFonts w:asciiTheme="majorHAnsi" w:hAnsiTheme="majorHAnsi"/>
          <w:sz w:val="20"/>
          <w:szCs w:val="20"/>
        </w:rPr>
        <w:t xml:space="preserve"> </w:t>
      </w:r>
      <w:r w:rsidR="0075451E">
        <w:rPr>
          <w:rFonts w:asciiTheme="majorHAnsi" w:hAnsiTheme="majorHAnsi"/>
          <w:sz w:val="20"/>
          <w:szCs w:val="20"/>
        </w:rPr>
        <w:t>A</w:t>
      </w:r>
      <w:r w:rsidR="00D90DF4" w:rsidRPr="00A36D39">
        <w:rPr>
          <w:rFonts w:asciiTheme="majorHAnsi" w:hAnsiTheme="majorHAnsi"/>
          <w:sz w:val="20"/>
          <w:szCs w:val="20"/>
        </w:rPr>
        <w:t>rticle 1.1 (</w:t>
      </w:r>
      <w:r w:rsidR="00D90DF4">
        <w:rPr>
          <w:rFonts w:asciiTheme="majorHAnsi" w:hAnsiTheme="majorHAnsi"/>
          <w:sz w:val="20"/>
          <w:szCs w:val="20"/>
        </w:rPr>
        <w:t>obligation to respect rights</w:t>
      </w:r>
      <w:r w:rsidR="00D90DF4" w:rsidRPr="00A36D39">
        <w:rPr>
          <w:rFonts w:asciiTheme="majorHAnsi" w:hAnsiTheme="majorHAnsi"/>
          <w:sz w:val="20"/>
          <w:szCs w:val="20"/>
        </w:rPr>
        <w:t>)</w:t>
      </w:r>
      <w:r w:rsidR="00D90DF4">
        <w:rPr>
          <w:rFonts w:asciiTheme="majorHAnsi" w:hAnsiTheme="majorHAnsi"/>
          <w:sz w:val="20"/>
          <w:szCs w:val="20"/>
        </w:rPr>
        <w:t>,</w:t>
      </w:r>
      <w:r w:rsidR="00AA44F5" w:rsidRPr="00A36D39">
        <w:rPr>
          <w:rFonts w:asciiTheme="majorHAnsi" w:hAnsiTheme="majorHAnsi"/>
          <w:sz w:val="20"/>
          <w:szCs w:val="20"/>
        </w:rPr>
        <w:t xml:space="preserve"> </w:t>
      </w:r>
      <w:r w:rsidR="00D90DF4">
        <w:rPr>
          <w:rFonts w:asciiTheme="majorHAnsi" w:hAnsiTheme="majorHAnsi"/>
          <w:sz w:val="20"/>
          <w:szCs w:val="20"/>
        </w:rPr>
        <w:t>in the terms of the</w:t>
      </w:r>
      <w:r w:rsidR="00AA44F5" w:rsidRPr="00A36D39">
        <w:rPr>
          <w:rFonts w:asciiTheme="majorHAnsi" w:hAnsiTheme="majorHAnsi"/>
          <w:sz w:val="20"/>
          <w:szCs w:val="20"/>
        </w:rPr>
        <w:t xml:space="preserve"> present </w:t>
      </w:r>
      <w:r w:rsidRPr="00A36D39">
        <w:rPr>
          <w:rFonts w:asciiTheme="majorHAnsi" w:hAnsiTheme="majorHAnsi"/>
          <w:sz w:val="20"/>
          <w:szCs w:val="20"/>
        </w:rPr>
        <w:t>Report</w:t>
      </w:r>
      <w:r w:rsidR="00AA44F5" w:rsidRPr="00A36D39">
        <w:rPr>
          <w:rFonts w:asciiTheme="majorHAnsi" w:hAnsiTheme="majorHAnsi"/>
          <w:sz w:val="20"/>
          <w:szCs w:val="20"/>
        </w:rPr>
        <w:t xml:space="preserve">, </w:t>
      </w:r>
      <w:r w:rsidR="0075451E">
        <w:rPr>
          <w:rFonts w:asciiTheme="majorHAnsi" w:hAnsiTheme="majorHAnsi"/>
          <w:sz w:val="20"/>
          <w:szCs w:val="20"/>
        </w:rPr>
        <w:t xml:space="preserve">to the </w:t>
      </w:r>
      <w:r w:rsidR="00475C3B">
        <w:rPr>
          <w:rFonts w:asciiTheme="majorHAnsi" w:hAnsiTheme="majorHAnsi"/>
          <w:sz w:val="20"/>
          <w:szCs w:val="20"/>
        </w:rPr>
        <w:t>detriment of</w:t>
      </w:r>
      <w:r w:rsidR="00AA44F5" w:rsidRPr="00A36D39">
        <w:rPr>
          <w:rFonts w:asciiTheme="majorHAnsi" w:hAnsiTheme="majorHAnsi"/>
          <w:sz w:val="20"/>
          <w:szCs w:val="20"/>
        </w:rPr>
        <w:t xml:space="preserve"> </w:t>
      </w:r>
      <w:r w:rsidR="00475C3B">
        <w:rPr>
          <w:rFonts w:asciiTheme="majorHAnsi" w:hAnsiTheme="majorHAnsi"/>
          <w:sz w:val="20"/>
          <w:szCs w:val="20"/>
        </w:rPr>
        <w:t>M</w:t>
      </w:r>
      <w:r w:rsidR="00AA44F5" w:rsidRPr="00A36D39">
        <w:rPr>
          <w:rFonts w:asciiTheme="majorHAnsi" w:hAnsiTheme="majorHAnsi"/>
          <w:sz w:val="20"/>
          <w:szCs w:val="20"/>
        </w:rPr>
        <w:t xml:space="preserve">r. </w:t>
      </w:r>
      <w:r w:rsidRPr="00A36D39">
        <w:rPr>
          <w:rFonts w:asciiTheme="majorHAnsi" w:hAnsiTheme="majorHAnsi"/>
          <w:bCs/>
          <w:sz w:val="20"/>
          <w:szCs w:val="20"/>
        </w:rPr>
        <w:t>Jul</w:t>
      </w:r>
      <w:r w:rsidR="0075451E">
        <w:rPr>
          <w:rFonts w:asciiTheme="majorHAnsi" w:hAnsiTheme="majorHAnsi"/>
          <w:bCs/>
          <w:sz w:val="20"/>
          <w:szCs w:val="20"/>
        </w:rPr>
        <w:t>io</w:t>
      </w:r>
      <w:r w:rsidR="00AA44F5" w:rsidRPr="00A36D39">
        <w:rPr>
          <w:rFonts w:asciiTheme="majorHAnsi" w:hAnsiTheme="majorHAnsi"/>
          <w:bCs/>
          <w:sz w:val="20"/>
          <w:szCs w:val="20"/>
        </w:rPr>
        <w:t xml:space="preserve"> Enrique </w:t>
      </w:r>
      <w:proofErr w:type="spellStart"/>
      <w:r w:rsidR="00AA44F5" w:rsidRPr="00A36D39">
        <w:rPr>
          <w:rFonts w:asciiTheme="majorHAnsi" w:hAnsiTheme="majorHAnsi"/>
          <w:bCs/>
          <w:sz w:val="20"/>
          <w:szCs w:val="20"/>
        </w:rPr>
        <w:t>Gerding</w:t>
      </w:r>
      <w:proofErr w:type="spellEnd"/>
      <w:r w:rsidR="00AA44F5" w:rsidRPr="00A36D39">
        <w:rPr>
          <w:rFonts w:asciiTheme="majorHAnsi" w:hAnsiTheme="majorHAnsi"/>
          <w:bCs/>
          <w:sz w:val="20"/>
          <w:szCs w:val="20"/>
        </w:rPr>
        <w:t xml:space="preserve"> Salas </w:t>
      </w:r>
      <w:r w:rsidR="00475C3B">
        <w:rPr>
          <w:rFonts w:asciiTheme="majorHAnsi" w:hAnsiTheme="majorHAnsi"/>
          <w:bCs/>
          <w:sz w:val="20"/>
          <w:szCs w:val="20"/>
        </w:rPr>
        <w:t xml:space="preserve">and </w:t>
      </w:r>
      <w:r w:rsidR="0075451E">
        <w:rPr>
          <w:rFonts w:asciiTheme="majorHAnsi" w:hAnsiTheme="majorHAnsi"/>
          <w:bCs/>
          <w:sz w:val="20"/>
          <w:szCs w:val="20"/>
        </w:rPr>
        <w:t xml:space="preserve">his next of kin </w:t>
      </w:r>
      <w:r w:rsidR="00AA44F5" w:rsidRPr="00A36D39">
        <w:rPr>
          <w:rFonts w:asciiTheme="majorHAnsi" w:hAnsiTheme="majorHAnsi"/>
          <w:bCs/>
          <w:sz w:val="20"/>
          <w:szCs w:val="20"/>
        </w:rPr>
        <w:t>–</w:t>
      </w:r>
      <w:r w:rsidR="00475C3B">
        <w:rPr>
          <w:rFonts w:asciiTheme="majorHAnsi" w:hAnsiTheme="majorHAnsi"/>
          <w:bCs/>
          <w:sz w:val="20"/>
          <w:szCs w:val="20"/>
        </w:rPr>
        <w:t>who will be duly identified in the merits stage of the present case</w:t>
      </w:r>
      <w:r w:rsidR="00AA44F5" w:rsidRPr="00A36D39">
        <w:rPr>
          <w:rFonts w:asciiTheme="majorHAnsi" w:hAnsiTheme="majorHAnsi"/>
          <w:bCs/>
          <w:sz w:val="20"/>
          <w:szCs w:val="20"/>
        </w:rPr>
        <w:t>–.</w:t>
      </w:r>
    </w:p>
    <w:p w14:paraId="5A70550C" w14:textId="77777777" w:rsidR="00F621C3" w:rsidRPr="00A36D39" w:rsidRDefault="00F621C3" w:rsidP="00F621C3">
      <w:pPr>
        <w:pStyle w:val="ListParagraph"/>
        <w:spacing w:before="240" w:after="240"/>
        <w:jc w:val="both"/>
        <w:rPr>
          <w:rFonts w:asciiTheme="majorHAnsi" w:hAnsiTheme="majorHAnsi"/>
          <w:b/>
          <w:bCs/>
          <w:sz w:val="20"/>
          <w:szCs w:val="20"/>
        </w:rPr>
      </w:pPr>
      <w:r w:rsidRPr="00A36D39">
        <w:rPr>
          <w:rFonts w:asciiTheme="majorHAnsi" w:hAnsiTheme="majorHAnsi"/>
          <w:b/>
          <w:bCs/>
          <w:sz w:val="20"/>
          <w:szCs w:val="20"/>
        </w:rPr>
        <w:lastRenderedPageBreak/>
        <w:t xml:space="preserve">VIII. </w:t>
      </w:r>
      <w:r w:rsidRPr="00A36D39">
        <w:rPr>
          <w:rFonts w:asciiTheme="majorHAnsi" w:hAnsiTheme="majorHAnsi"/>
          <w:b/>
          <w:bCs/>
          <w:sz w:val="20"/>
          <w:szCs w:val="20"/>
        </w:rPr>
        <w:tab/>
        <w:t>DECISION</w:t>
      </w:r>
    </w:p>
    <w:p w14:paraId="47F30965" w14:textId="61BE2F65" w:rsidR="00F621C3" w:rsidRPr="00A36D3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6D39">
        <w:rPr>
          <w:rFonts w:asciiTheme="majorHAnsi" w:hAnsiTheme="majorHAnsi"/>
          <w:sz w:val="20"/>
          <w:szCs w:val="20"/>
        </w:rPr>
        <w:t xml:space="preserve">To find the instant petition admissible in relation to Articles </w:t>
      </w:r>
      <w:r w:rsidR="00AA44F5" w:rsidRPr="00A36D39">
        <w:rPr>
          <w:rFonts w:asciiTheme="majorHAnsi" w:hAnsiTheme="majorHAnsi"/>
          <w:sz w:val="20"/>
          <w:szCs w:val="20"/>
        </w:rPr>
        <w:t xml:space="preserve">I, IX, XVIII y XXV </w:t>
      </w:r>
      <w:r w:rsidR="00C63290" w:rsidRPr="00A36D39">
        <w:rPr>
          <w:rFonts w:asciiTheme="majorHAnsi" w:hAnsiTheme="majorHAnsi"/>
          <w:sz w:val="20"/>
          <w:szCs w:val="20"/>
        </w:rPr>
        <w:t xml:space="preserve">of the </w:t>
      </w:r>
      <w:r w:rsidR="00263105">
        <w:rPr>
          <w:rFonts w:asciiTheme="majorHAnsi" w:hAnsiTheme="majorHAnsi"/>
          <w:sz w:val="20"/>
          <w:szCs w:val="20"/>
        </w:rPr>
        <w:t>American Declaration</w:t>
      </w:r>
      <w:r w:rsidR="0075451E">
        <w:rPr>
          <w:rFonts w:asciiTheme="majorHAnsi" w:hAnsiTheme="majorHAnsi"/>
          <w:sz w:val="20"/>
          <w:szCs w:val="20"/>
        </w:rPr>
        <w:t xml:space="preserve">; Articles </w:t>
      </w:r>
      <w:r w:rsidR="00AA44F5" w:rsidRPr="00A36D39">
        <w:rPr>
          <w:rFonts w:asciiTheme="majorHAnsi" w:hAnsiTheme="majorHAnsi"/>
          <w:sz w:val="20"/>
          <w:szCs w:val="20"/>
        </w:rPr>
        <w:t xml:space="preserve">1, 6 </w:t>
      </w:r>
      <w:r w:rsidR="0075451E">
        <w:rPr>
          <w:rFonts w:asciiTheme="majorHAnsi" w:hAnsiTheme="majorHAnsi"/>
          <w:sz w:val="20"/>
          <w:szCs w:val="20"/>
        </w:rPr>
        <w:t xml:space="preserve">and </w:t>
      </w:r>
      <w:r w:rsidR="00AA44F5" w:rsidRPr="00A36D39">
        <w:rPr>
          <w:rFonts w:asciiTheme="majorHAnsi" w:hAnsiTheme="majorHAnsi"/>
          <w:sz w:val="20"/>
          <w:szCs w:val="20"/>
        </w:rPr>
        <w:t xml:space="preserve">8 </w:t>
      </w:r>
      <w:r w:rsidR="00C63290" w:rsidRPr="00A36D39">
        <w:rPr>
          <w:rFonts w:asciiTheme="majorHAnsi" w:hAnsiTheme="majorHAnsi"/>
          <w:sz w:val="20"/>
          <w:szCs w:val="20"/>
        </w:rPr>
        <w:t xml:space="preserve">of the </w:t>
      </w:r>
      <w:r w:rsidR="0075451E">
        <w:rPr>
          <w:rFonts w:asciiTheme="majorHAnsi" w:hAnsiTheme="majorHAnsi"/>
          <w:sz w:val="20"/>
          <w:szCs w:val="20"/>
        </w:rPr>
        <w:t>Inter-</w:t>
      </w:r>
      <w:r w:rsidR="00C63290" w:rsidRPr="00A36D39">
        <w:rPr>
          <w:rFonts w:asciiTheme="majorHAnsi" w:hAnsiTheme="majorHAnsi"/>
          <w:sz w:val="20"/>
          <w:szCs w:val="20"/>
        </w:rPr>
        <w:t xml:space="preserve">American Convention to Prevent and </w:t>
      </w:r>
      <w:r w:rsidR="0075451E">
        <w:rPr>
          <w:rFonts w:asciiTheme="majorHAnsi" w:hAnsiTheme="majorHAnsi"/>
          <w:sz w:val="20"/>
          <w:szCs w:val="20"/>
        </w:rPr>
        <w:t xml:space="preserve">Punish </w:t>
      </w:r>
      <w:r w:rsidR="00C63290" w:rsidRPr="00A36D39">
        <w:rPr>
          <w:rFonts w:asciiTheme="majorHAnsi" w:hAnsiTheme="majorHAnsi"/>
          <w:sz w:val="20"/>
          <w:szCs w:val="20"/>
        </w:rPr>
        <w:t>Torture</w:t>
      </w:r>
      <w:r w:rsidR="00AA44F5" w:rsidRPr="00A36D39">
        <w:rPr>
          <w:rFonts w:asciiTheme="majorHAnsi" w:hAnsiTheme="majorHAnsi"/>
          <w:sz w:val="20"/>
          <w:szCs w:val="20"/>
        </w:rPr>
        <w:t xml:space="preserve">; </w:t>
      </w:r>
      <w:r w:rsidR="00475C3B">
        <w:rPr>
          <w:rFonts w:asciiTheme="majorHAnsi" w:hAnsiTheme="majorHAnsi"/>
          <w:sz w:val="20"/>
          <w:szCs w:val="20"/>
        </w:rPr>
        <w:t>and</w:t>
      </w:r>
      <w:r w:rsidR="00AA44F5" w:rsidRPr="00A36D39">
        <w:rPr>
          <w:rFonts w:asciiTheme="majorHAnsi" w:hAnsiTheme="majorHAnsi"/>
          <w:sz w:val="20"/>
          <w:szCs w:val="20"/>
        </w:rPr>
        <w:t xml:space="preserve"> </w:t>
      </w:r>
      <w:r w:rsidR="0075451E">
        <w:rPr>
          <w:rFonts w:asciiTheme="majorHAnsi" w:hAnsiTheme="majorHAnsi"/>
          <w:sz w:val="20"/>
          <w:szCs w:val="20"/>
        </w:rPr>
        <w:t xml:space="preserve">Articles </w:t>
      </w:r>
      <w:r w:rsidR="00AA44F5" w:rsidRPr="00A36D39">
        <w:rPr>
          <w:rFonts w:asciiTheme="majorHAnsi" w:hAnsiTheme="majorHAnsi"/>
          <w:sz w:val="20"/>
          <w:szCs w:val="20"/>
        </w:rPr>
        <w:t xml:space="preserve">8 </w:t>
      </w:r>
      <w:r w:rsidR="00475C3B">
        <w:rPr>
          <w:rFonts w:asciiTheme="majorHAnsi" w:hAnsiTheme="majorHAnsi"/>
          <w:sz w:val="20"/>
          <w:szCs w:val="20"/>
        </w:rPr>
        <w:t xml:space="preserve">and </w:t>
      </w:r>
      <w:r w:rsidR="00AA44F5" w:rsidRPr="00A36D39">
        <w:rPr>
          <w:rFonts w:asciiTheme="majorHAnsi" w:hAnsiTheme="majorHAnsi"/>
          <w:sz w:val="20"/>
          <w:szCs w:val="20"/>
        </w:rPr>
        <w:t xml:space="preserve">25 </w:t>
      </w:r>
      <w:r w:rsidR="00C63290" w:rsidRPr="00A36D39">
        <w:rPr>
          <w:rFonts w:asciiTheme="majorHAnsi" w:hAnsiTheme="majorHAnsi"/>
          <w:sz w:val="20"/>
          <w:szCs w:val="20"/>
        </w:rPr>
        <w:t>of the American Convention</w:t>
      </w:r>
      <w:r w:rsidR="00AA44F5" w:rsidRPr="00A36D39">
        <w:rPr>
          <w:rFonts w:asciiTheme="majorHAnsi" w:hAnsiTheme="majorHAnsi"/>
          <w:sz w:val="20"/>
          <w:szCs w:val="20"/>
        </w:rPr>
        <w:t xml:space="preserve">, </w:t>
      </w:r>
      <w:r w:rsidR="00475C3B">
        <w:rPr>
          <w:rFonts w:asciiTheme="majorHAnsi" w:hAnsiTheme="majorHAnsi"/>
          <w:sz w:val="20"/>
          <w:szCs w:val="20"/>
        </w:rPr>
        <w:t xml:space="preserve">in </w:t>
      </w:r>
      <w:r w:rsidR="0075451E">
        <w:rPr>
          <w:rFonts w:asciiTheme="majorHAnsi" w:hAnsiTheme="majorHAnsi"/>
          <w:sz w:val="20"/>
          <w:szCs w:val="20"/>
        </w:rPr>
        <w:t xml:space="preserve">connection with </w:t>
      </w:r>
      <w:r w:rsidR="00475C3B">
        <w:rPr>
          <w:rFonts w:asciiTheme="majorHAnsi" w:hAnsiTheme="majorHAnsi"/>
          <w:sz w:val="20"/>
          <w:szCs w:val="20"/>
        </w:rPr>
        <w:t>its</w:t>
      </w:r>
      <w:r w:rsidR="00AA44F5" w:rsidRPr="00A36D39">
        <w:rPr>
          <w:rFonts w:asciiTheme="majorHAnsi" w:hAnsiTheme="majorHAnsi"/>
          <w:sz w:val="20"/>
          <w:szCs w:val="20"/>
        </w:rPr>
        <w:t xml:space="preserve"> </w:t>
      </w:r>
      <w:r w:rsidR="0075451E">
        <w:rPr>
          <w:rFonts w:asciiTheme="majorHAnsi" w:hAnsiTheme="majorHAnsi"/>
          <w:sz w:val="20"/>
          <w:szCs w:val="20"/>
        </w:rPr>
        <w:t>A</w:t>
      </w:r>
      <w:r w:rsidR="00C63290" w:rsidRPr="00A36D39">
        <w:rPr>
          <w:rFonts w:asciiTheme="majorHAnsi" w:hAnsiTheme="majorHAnsi"/>
          <w:sz w:val="20"/>
          <w:szCs w:val="20"/>
        </w:rPr>
        <w:t>rticle</w:t>
      </w:r>
      <w:r w:rsidR="00AA44F5" w:rsidRPr="00A36D39">
        <w:rPr>
          <w:rFonts w:asciiTheme="majorHAnsi" w:hAnsiTheme="majorHAnsi"/>
          <w:sz w:val="20"/>
          <w:szCs w:val="20"/>
        </w:rPr>
        <w:t xml:space="preserve"> 1.1;</w:t>
      </w:r>
      <w:r w:rsidR="003F34C4">
        <w:rPr>
          <w:rFonts w:asciiTheme="majorHAnsi" w:hAnsiTheme="majorHAnsi"/>
          <w:sz w:val="20"/>
          <w:szCs w:val="20"/>
        </w:rPr>
        <w:t xml:space="preserve"> and</w:t>
      </w:r>
    </w:p>
    <w:p w14:paraId="22CC8DDA" w14:textId="7AFEC98A" w:rsidR="00F621C3" w:rsidRPr="009647C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6D39">
        <w:rPr>
          <w:rFonts w:asciiTheme="majorHAnsi" w:hAnsiTheme="majorHAnsi"/>
          <w:sz w:val="20"/>
          <w:szCs w:val="20"/>
        </w:rPr>
        <w:t>To notify the parties of this decision;</w:t>
      </w:r>
      <w:r w:rsidR="001F1902" w:rsidRPr="00A36D39">
        <w:rPr>
          <w:rFonts w:asciiTheme="majorHAnsi" w:hAnsiTheme="majorHAnsi"/>
          <w:sz w:val="20"/>
          <w:szCs w:val="20"/>
        </w:rPr>
        <w:t xml:space="preserve"> t</w:t>
      </w:r>
      <w:r w:rsidRPr="00A36D39">
        <w:rPr>
          <w:rFonts w:asciiTheme="majorHAnsi" w:hAnsiTheme="majorHAnsi"/>
          <w:sz w:val="20"/>
          <w:szCs w:val="20"/>
        </w:rPr>
        <w:t xml:space="preserve">o continue with the analysis on the merits; and </w:t>
      </w:r>
      <w:r w:rsidR="001F1902" w:rsidRPr="00A36D39">
        <w:rPr>
          <w:rFonts w:asciiTheme="majorHAnsi" w:hAnsiTheme="majorHAnsi"/>
          <w:sz w:val="20"/>
          <w:szCs w:val="20"/>
        </w:rPr>
        <w:t>t</w:t>
      </w:r>
      <w:r w:rsidRPr="00A36D39">
        <w:rPr>
          <w:rFonts w:asciiTheme="majorHAnsi" w:hAnsiTheme="majorHAnsi"/>
          <w:sz w:val="20"/>
          <w:szCs w:val="20"/>
        </w:rPr>
        <w:t>o publish this decision and include it in its Annual Report to the General Assembly of the Organization of American States.</w:t>
      </w:r>
    </w:p>
    <w:p w14:paraId="0BA31ADE" w14:textId="40FCB796" w:rsidR="009647CD" w:rsidRDefault="009647CD" w:rsidP="009647CD">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10</w:t>
      </w:r>
      <w:r w:rsidRPr="003D21A3">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December,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1B86B789" w14:textId="77777777" w:rsidR="009647CD" w:rsidRPr="00A36D39" w:rsidRDefault="009647CD" w:rsidP="009647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2122B46A" w14:textId="77777777" w:rsidR="00C55560" w:rsidRPr="00A36D39" w:rsidRDefault="00C55560" w:rsidP="00230163">
      <w:pPr>
        <w:tabs>
          <w:tab w:val="left" w:pos="2820"/>
        </w:tabs>
        <w:suppressAutoHyphens/>
        <w:spacing w:line="276" w:lineRule="auto"/>
        <w:rPr>
          <w:rFonts w:asciiTheme="majorHAnsi" w:hAnsiTheme="majorHAnsi"/>
          <w:sz w:val="20"/>
          <w:szCs w:val="20"/>
        </w:rPr>
      </w:pPr>
    </w:p>
    <w:sectPr w:rsidR="00C55560" w:rsidRPr="00A36D3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CA820" w14:textId="77777777" w:rsidR="0001031C" w:rsidRDefault="0001031C" w:rsidP="00036A8A">
      <w:r>
        <w:separator/>
      </w:r>
    </w:p>
  </w:endnote>
  <w:endnote w:type="continuationSeparator" w:id="0">
    <w:p w14:paraId="1157A535" w14:textId="77777777" w:rsidR="0001031C" w:rsidRDefault="0001031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75EC" w14:textId="77777777" w:rsidR="00B8146B" w:rsidRDefault="00B81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30314A40" w:rsidR="00E977EA" w:rsidRPr="006311DA" w:rsidRDefault="00E977E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8146B">
          <w:rPr>
            <w:noProof/>
            <w:sz w:val="16"/>
          </w:rPr>
          <w:t>6</w:t>
        </w:r>
        <w:r w:rsidRPr="006311DA">
          <w:rPr>
            <w:noProof/>
            <w:sz w:val="16"/>
          </w:rPr>
          <w:fldChar w:fldCharType="end"/>
        </w:r>
      </w:p>
    </w:sdtContent>
  </w:sdt>
  <w:p w14:paraId="767961CB" w14:textId="77777777" w:rsidR="00E977EA" w:rsidRDefault="00E97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E977EA" w:rsidRDefault="00E977EA">
    <w:pPr>
      <w:pStyle w:val="Footer"/>
      <w:jc w:val="center"/>
    </w:pPr>
  </w:p>
  <w:p w14:paraId="2699B8C1" w14:textId="77777777" w:rsidR="00E977EA" w:rsidRDefault="00E9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93C2" w14:textId="77777777" w:rsidR="0001031C" w:rsidRPr="00036A8A" w:rsidRDefault="0001031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DAB4388" w14:textId="77777777" w:rsidR="0001031C" w:rsidRPr="00036A8A" w:rsidRDefault="0001031C" w:rsidP="00036A8A">
      <w:pPr>
        <w:rPr>
          <w:rFonts w:asciiTheme="majorHAnsi" w:hAnsiTheme="majorHAnsi"/>
          <w:sz w:val="16"/>
          <w:szCs w:val="16"/>
        </w:rPr>
      </w:pPr>
      <w:r w:rsidRPr="00036A8A">
        <w:rPr>
          <w:rFonts w:asciiTheme="majorHAnsi" w:hAnsiTheme="majorHAnsi"/>
          <w:sz w:val="16"/>
          <w:szCs w:val="16"/>
        </w:rPr>
        <w:separator/>
      </w:r>
    </w:p>
    <w:p w14:paraId="6E4A98C3" w14:textId="77777777" w:rsidR="0001031C" w:rsidRPr="00036A8A" w:rsidRDefault="0001031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E48DFE7" w14:textId="77777777" w:rsidR="0001031C" w:rsidRPr="0093441A" w:rsidRDefault="0001031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F9F1CDA" w14:textId="48482EB0" w:rsidR="00E977EA" w:rsidRPr="005B7B52" w:rsidRDefault="00E977EA" w:rsidP="00A542E2">
      <w:pPr>
        <w:pStyle w:val="FootnoteText"/>
        <w:ind w:firstLine="720"/>
        <w:jc w:val="both"/>
        <w:rPr>
          <w:rFonts w:asciiTheme="majorHAnsi" w:hAnsiTheme="majorHAnsi"/>
          <w:sz w:val="16"/>
          <w:szCs w:val="16"/>
        </w:rPr>
      </w:pPr>
      <w:r w:rsidRPr="005B7B52">
        <w:rPr>
          <w:rStyle w:val="FootnoteReference"/>
          <w:rFonts w:asciiTheme="majorHAnsi" w:hAnsiTheme="majorHAnsi"/>
          <w:sz w:val="16"/>
          <w:szCs w:val="16"/>
        </w:rPr>
        <w:footnoteRef/>
      </w:r>
      <w:r w:rsidRPr="005B7B52">
        <w:rPr>
          <w:rFonts w:asciiTheme="majorHAnsi" w:hAnsiTheme="majorHAnsi"/>
          <w:sz w:val="16"/>
          <w:szCs w:val="16"/>
        </w:rPr>
        <w:t xml:space="preserve"> </w:t>
      </w:r>
      <w:r>
        <w:rPr>
          <w:rFonts w:asciiTheme="majorHAnsi" w:hAnsiTheme="majorHAnsi"/>
          <w:sz w:val="16"/>
          <w:szCs w:val="16"/>
        </w:rPr>
        <w:t xml:space="preserve">In an electronic communication of </w:t>
      </w:r>
      <w:r w:rsidRPr="005B7B52">
        <w:rPr>
          <w:rFonts w:asciiTheme="majorHAnsi" w:hAnsiTheme="majorHAnsi"/>
          <w:sz w:val="16"/>
          <w:szCs w:val="16"/>
        </w:rPr>
        <w:t xml:space="preserve">September </w:t>
      </w:r>
      <w:r>
        <w:rPr>
          <w:rFonts w:asciiTheme="majorHAnsi" w:hAnsiTheme="majorHAnsi"/>
          <w:sz w:val="16"/>
          <w:szCs w:val="16"/>
        </w:rPr>
        <w:t>19,</w:t>
      </w:r>
      <w:r w:rsidRPr="005B7B52">
        <w:rPr>
          <w:rFonts w:asciiTheme="majorHAnsi" w:hAnsiTheme="majorHAnsi"/>
          <w:sz w:val="16"/>
          <w:szCs w:val="16"/>
        </w:rPr>
        <w:t xml:space="preserve"> 2017, the petitioner inform</w:t>
      </w:r>
      <w:r>
        <w:rPr>
          <w:rFonts w:asciiTheme="majorHAnsi" w:hAnsiTheme="majorHAnsi"/>
          <w:sz w:val="16"/>
          <w:szCs w:val="16"/>
        </w:rPr>
        <w:t>ed that his mother, his sister and his brother, in addition to himself, were to be regarded</w:t>
      </w:r>
      <w:r w:rsidRPr="005B7B52">
        <w:rPr>
          <w:rFonts w:asciiTheme="majorHAnsi" w:hAnsiTheme="majorHAnsi"/>
          <w:sz w:val="16"/>
          <w:szCs w:val="16"/>
        </w:rPr>
        <w:t xml:space="preserve"> </w:t>
      </w:r>
      <w:r>
        <w:rPr>
          <w:rFonts w:asciiTheme="majorHAnsi" w:hAnsiTheme="majorHAnsi"/>
          <w:sz w:val="16"/>
          <w:szCs w:val="16"/>
        </w:rPr>
        <w:t>as victims</w:t>
      </w:r>
      <w:r w:rsidRPr="005B7B52">
        <w:rPr>
          <w:rFonts w:asciiTheme="majorHAnsi" w:hAnsiTheme="majorHAnsi"/>
          <w:sz w:val="16"/>
          <w:szCs w:val="16"/>
        </w:rPr>
        <w:t xml:space="preserve">. The petitioner </w:t>
      </w:r>
      <w:r>
        <w:rPr>
          <w:rFonts w:asciiTheme="majorHAnsi" w:hAnsiTheme="majorHAnsi"/>
          <w:sz w:val="16"/>
          <w:szCs w:val="16"/>
        </w:rPr>
        <w:t>did not report the names of said relatives</w:t>
      </w:r>
      <w:r w:rsidRPr="005B7B52">
        <w:rPr>
          <w:rFonts w:asciiTheme="majorHAnsi" w:hAnsiTheme="majorHAnsi"/>
          <w:sz w:val="16"/>
          <w:szCs w:val="16"/>
        </w:rPr>
        <w:t xml:space="preserve">, </w:t>
      </w:r>
      <w:r>
        <w:rPr>
          <w:rFonts w:asciiTheme="majorHAnsi" w:hAnsiTheme="majorHAnsi"/>
          <w:sz w:val="16"/>
          <w:szCs w:val="16"/>
        </w:rPr>
        <w:t xml:space="preserve">which can be </w:t>
      </w:r>
      <w:r w:rsidRPr="005B7B52">
        <w:rPr>
          <w:rFonts w:asciiTheme="majorHAnsi" w:hAnsiTheme="majorHAnsi"/>
          <w:sz w:val="16"/>
          <w:szCs w:val="16"/>
        </w:rPr>
        <w:t>determi</w:t>
      </w:r>
      <w:r>
        <w:rPr>
          <w:rFonts w:asciiTheme="majorHAnsi" w:hAnsiTheme="majorHAnsi"/>
          <w:sz w:val="16"/>
          <w:szCs w:val="16"/>
        </w:rPr>
        <w:t>ned</w:t>
      </w:r>
      <w:r w:rsidRPr="005B7B52">
        <w:rPr>
          <w:rFonts w:asciiTheme="majorHAnsi" w:hAnsiTheme="majorHAnsi"/>
          <w:sz w:val="16"/>
          <w:szCs w:val="16"/>
        </w:rPr>
        <w:t xml:space="preserve"> </w:t>
      </w:r>
      <w:r>
        <w:rPr>
          <w:rFonts w:asciiTheme="majorHAnsi" w:hAnsiTheme="majorHAnsi"/>
          <w:sz w:val="16"/>
          <w:szCs w:val="16"/>
        </w:rPr>
        <w:t>at further stages of the procedure</w:t>
      </w:r>
      <w:r w:rsidRPr="005B7B52">
        <w:rPr>
          <w:rFonts w:asciiTheme="majorHAnsi" w:hAnsiTheme="majorHAnsi"/>
          <w:sz w:val="16"/>
          <w:szCs w:val="16"/>
        </w:rPr>
        <w:t>.</w:t>
      </w:r>
    </w:p>
  </w:footnote>
  <w:footnote w:id="3">
    <w:p w14:paraId="7E267F33" w14:textId="3D685E0B" w:rsidR="00E977EA" w:rsidRPr="005B7B52" w:rsidRDefault="00E977EA" w:rsidP="00B73EA2">
      <w:pPr>
        <w:pStyle w:val="FootnoteText"/>
        <w:ind w:firstLine="720"/>
        <w:jc w:val="both"/>
        <w:rPr>
          <w:rFonts w:asciiTheme="majorHAnsi" w:hAnsiTheme="majorHAnsi"/>
          <w:sz w:val="16"/>
          <w:szCs w:val="16"/>
        </w:rPr>
      </w:pPr>
      <w:r w:rsidRPr="005B7B52">
        <w:rPr>
          <w:rStyle w:val="FootnoteReference"/>
          <w:rFonts w:asciiTheme="majorHAnsi" w:hAnsiTheme="majorHAnsi"/>
          <w:sz w:val="16"/>
          <w:szCs w:val="16"/>
        </w:rPr>
        <w:footnoteRef/>
      </w:r>
      <w:r w:rsidRPr="005B7B52">
        <w:rPr>
          <w:rFonts w:asciiTheme="majorHAnsi" w:hAnsiTheme="majorHAnsi"/>
          <w:sz w:val="16"/>
          <w:szCs w:val="16"/>
        </w:rPr>
        <w:t xml:space="preserve"> </w:t>
      </w:r>
      <w:r>
        <w:rPr>
          <w:rFonts w:asciiTheme="majorHAnsi" w:hAnsiTheme="majorHAnsi"/>
          <w:sz w:val="16"/>
          <w:szCs w:val="16"/>
        </w:rPr>
        <w:t>As set forth in A</w:t>
      </w:r>
      <w:r w:rsidRPr="005B7B52">
        <w:rPr>
          <w:rFonts w:asciiTheme="majorHAnsi" w:hAnsiTheme="majorHAnsi"/>
          <w:sz w:val="16"/>
          <w:szCs w:val="16"/>
        </w:rPr>
        <w:t xml:space="preserve">rticle 17.2.a </w:t>
      </w:r>
      <w:r>
        <w:rPr>
          <w:rFonts w:asciiTheme="majorHAnsi" w:hAnsiTheme="majorHAnsi"/>
          <w:sz w:val="16"/>
          <w:szCs w:val="16"/>
        </w:rPr>
        <w:t>of the Commission’s Rules of Procedure</w:t>
      </w:r>
      <w:r w:rsidRPr="005B7B52">
        <w:rPr>
          <w:rFonts w:asciiTheme="majorHAnsi" w:hAnsiTheme="majorHAnsi"/>
          <w:sz w:val="16"/>
          <w:szCs w:val="16"/>
        </w:rPr>
        <w:t xml:space="preserve">, </w:t>
      </w:r>
      <w:r>
        <w:rPr>
          <w:rFonts w:asciiTheme="majorHAnsi" w:hAnsiTheme="majorHAnsi"/>
          <w:sz w:val="16"/>
          <w:szCs w:val="16"/>
        </w:rPr>
        <w:t>Commissioner</w:t>
      </w:r>
      <w:r w:rsidRPr="005B7B52">
        <w:rPr>
          <w:rFonts w:asciiTheme="majorHAnsi" w:hAnsiTheme="majorHAnsi"/>
          <w:sz w:val="16"/>
          <w:szCs w:val="16"/>
        </w:rPr>
        <w:t xml:space="preserve"> Antonia Urrejola Noguera, </w:t>
      </w:r>
      <w:r>
        <w:rPr>
          <w:rFonts w:asciiTheme="majorHAnsi" w:hAnsiTheme="majorHAnsi"/>
          <w:sz w:val="16"/>
          <w:szCs w:val="16"/>
        </w:rPr>
        <w:t>a Chilean national</w:t>
      </w:r>
      <w:r w:rsidRPr="005B7B52">
        <w:rPr>
          <w:rFonts w:asciiTheme="majorHAnsi" w:hAnsiTheme="majorHAnsi"/>
          <w:sz w:val="16"/>
          <w:szCs w:val="16"/>
        </w:rPr>
        <w:t xml:space="preserve">, </w:t>
      </w:r>
      <w:r>
        <w:rPr>
          <w:rFonts w:asciiTheme="majorHAnsi" w:hAnsiTheme="majorHAnsi"/>
          <w:sz w:val="16"/>
          <w:szCs w:val="16"/>
        </w:rPr>
        <w:t>did not participate in the discussion</w:t>
      </w:r>
      <w:r w:rsidRPr="005B7B52">
        <w:rPr>
          <w:rFonts w:asciiTheme="majorHAnsi" w:hAnsiTheme="majorHAnsi"/>
          <w:sz w:val="16"/>
          <w:szCs w:val="16"/>
        </w:rPr>
        <w:t xml:space="preserve"> </w:t>
      </w:r>
      <w:r>
        <w:rPr>
          <w:rFonts w:asciiTheme="majorHAnsi" w:hAnsiTheme="majorHAnsi"/>
          <w:sz w:val="16"/>
          <w:szCs w:val="16"/>
        </w:rPr>
        <w:t>nor in the decision of the present matter</w:t>
      </w:r>
      <w:r w:rsidRPr="005B7B52">
        <w:rPr>
          <w:rFonts w:asciiTheme="majorHAnsi" w:hAnsiTheme="majorHAnsi"/>
          <w:sz w:val="16"/>
          <w:szCs w:val="16"/>
        </w:rPr>
        <w:t>.</w:t>
      </w:r>
    </w:p>
  </w:footnote>
  <w:footnote w:id="4">
    <w:p w14:paraId="07DBE973" w14:textId="78329AFF" w:rsidR="00E977EA" w:rsidRPr="005B7B52" w:rsidRDefault="00E977EA" w:rsidP="00B73EA2">
      <w:pPr>
        <w:pStyle w:val="FootnoteText"/>
        <w:ind w:firstLine="720"/>
        <w:jc w:val="both"/>
        <w:rPr>
          <w:rFonts w:asciiTheme="majorHAnsi" w:hAnsiTheme="majorHAnsi"/>
          <w:sz w:val="16"/>
          <w:szCs w:val="16"/>
        </w:rPr>
      </w:pPr>
      <w:r w:rsidRPr="005B7B52">
        <w:rPr>
          <w:rStyle w:val="FootnoteReference"/>
          <w:rFonts w:asciiTheme="majorHAnsi" w:hAnsiTheme="majorHAnsi"/>
          <w:sz w:val="16"/>
          <w:szCs w:val="16"/>
        </w:rPr>
        <w:footnoteRef/>
      </w:r>
      <w:r w:rsidRPr="005B7B52">
        <w:rPr>
          <w:rFonts w:asciiTheme="majorHAnsi" w:hAnsiTheme="majorHAnsi"/>
          <w:sz w:val="16"/>
          <w:szCs w:val="16"/>
        </w:rPr>
        <w:t xml:space="preserve"> </w:t>
      </w:r>
      <w:r>
        <w:rPr>
          <w:rFonts w:asciiTheme="majorHAnsi" w:hAnsiTheme="majorHAnsi"/>
          <w:sz w:val="16"/>
          <w:szCs w:val="16"/>
        </w:rPr>
        <w:t>Although the</w:t>
      </w:r>
      <w:r w:rsidRPr="005B7B52">
        <w:rPr>
          <w:rFonts w:asciiTheme="majorHAnsi" w:hAnsiTheme="majorHAnsi"/>
          <w:sz w:val="16"/>
          <w:szCs w:val="16"/>
        </w:rPr>
        <w:t xml:space="preserve"> petitioner </w:t>
      </w:r>
      <w:r>
        <w:rPr>
          <w:rFonts w:asciiTheme="majorHAnsi" w:hAnsiTheme="majorHAnsi"/>
          <w:sz w:val="16"/>
          <w:szCs w:val="16"/>
        </w:rPr>
        <w:t>did not expressly invoke the</w:t>
      </w:r>
      <w:r w:rsidRPr="005B7B52">
        <w:rPr>
          <w:rFonts w:asciiTheme="majorHAnsi" w:hAnsiTheme="majorHAnsi"/>
          <w:sz w:val="16"/>
          <w:szCs w:val="16"/>
        </w:rPr>
        <w:t xml:space="preserve"> articles of the American Declaration </w:t>
      </w:r>
      <w:r>
        <w:rPr>
          <w:rFonts w:asciiTheme="majorHAnsi" w:hAnsiTheme="majorHAnsi"/>
          <w:sz w:val="16"/>
          <w:szCs w:val="16"/>
        </w:rPr>
        <w:t>that he considers to have been infringed</w:t>
      </w:r>
      <w:r w:rsidRPr="005B7B52">
        <w:rPr>
          <w:rFonts w:asciiTheme="majorHAnsi" w:hAnsiTheme="majorHAnsi"/>
          <w:sz w:val="16"/>
          <w:szCs w:val="16"/>
        </w:rPr>
        <w:t xml:space="preserve">, </w:t>
      </w:r>
      <w:r>
        <w:rPr>
          <w:rFonts w:asciiTheme="majorHAnsi" w:hAnsiTheme="majorHAnsi"/>
          <w:sz w:val="16"/>
          <w:szCs w:val="16"/>
        </w:rPr>
        <w:t>these can be directly inferred from his account of the facts</w:t>
      </w:r>
      <w:r w:rsidRPr="005B7B52">
        <w:rPr>
          <w:rFonts w:asciiTheme="majorHAnsi" w:hAnsiTheme="majorHAnsi"/>
          <w:sz w:val="16"/>
          <w:szCs w:val="16"/>
        </w:rPr>
        <w:t>.</w:t>
      </w:r>
    </w:p>
  </w:footnote>
  <w:footnote w:id="5">
    <w:p w14:paraId="1A97875E" w14:textId="56397E0C" w:rsidR="00E977EA" w:rsidRPr="005B7B52" w:rsidRDefault="00E977EA" w:rsidP="00B73EA2">
      <w:pPr>
        <w:pStyle w:val="FootnoteText"/>
        <w:ind w:firstLine="720"/>
        <w:jc w:val="both"/>
        <w:rPr>
          <w:rFonts w:asciiTheme="majorHAnsi" w:hAnsiTheme="majorHAnsi"/>
          <w:sz w:val="16"/>
          <w:szCs w:val="16"/>
        </w:rPr>
      </w:pPr>
      <w:r w:rsidRPr="005B7B52">
        <w:rPr>
          <w:rStyle w:val="FootnoteReference"/>
          <w:rFonts w:asciiTheme="majorHAnsi" w:hAnsiTheme="majorHAnsi"/>
          <w:sz w:val="16"/>
          <w:szCs w:val="16"/>
        </w:rPr>
        <w:footnoteRef/>
      </w:r>
      <w:r w:rsidRPr="005B7B52">
        <w:rPr>
          <w:rFonts w:asciiTheme="majorHAnsi" w:hAnsiTheme="majorHAnsi"/>
          <w:sz w:val="16"/>
          <w:szCs w:val="16"/>
        </w:rPr>
        <w:t xml:space="preserve"> </w:t>
      </w:r>
      <w:r>
        <w:rPr>
          <w:rFonts w:asciiTheme="majorHAnsi" w:hAnsiTheme="majorHAnsi"/>
          <w:sz w:val="16"/>
          <w:szCs w:val="16"/>
        </w:rPr>
        <w:t>Hereinafter</w:t>
      </w:r>
      <w:r w:rsidRPr="005B7B52">
        <w:rPr>
          <w:rFonts w:asciiTheme="majorHAnsi" w:hAnsiTheme="majorHAnsi"/>
          <w:sz w:val="16"/>
          <w:szCs w:val="16"/>
        </w:rPr>
        <w:t>, “</w:t>
      </w:r>
      <w:r>
        <w:rPr>
          <w:rFonts w:asciiTheme="majorHAnsi" w:hAnsiTheme="majorHAnsi"/>
          <w:sz w:val="16"/>
          <w:szCs w:val="16"/>
        </w:rPr>
        <w:t>the</w:t>
      </w:r>
      <w:r w:rsidRPr="005B7B52">
        <w:rPr>
          <w:rFonts w:asciiTheme="majorHAnsi" w:hAnsiTheme="majorHAnsi"/>
          <w:sz w:val="16"/>
          <w:szCs w:val="16"/>
        </w:rPr>
        <w:t xml:space="preserve"> American</w:t>
      </w:r>
      <w:r>
        <w:rPr>
          <w:rFonts w:asciiTheme="majorHAnsi" w:hAnsiTheme="majorHAnsi"/>
          <w:sz w:val="16"/>
          <w:szCs w:val="16"/>
        </w:rPr>
        <w:t xml:space="preserve"> Decl</w:t>
      </w:r>
      <w:r w:rsidRPr="005B7B52">
        <w:rPr>
          <w:rFonts w:asciiTheme="majorHAnsi" w:hAnsiTheme="majorHAnsi"/>
          <w:sz w:val="16"/>
          <w:szCs w:val="16"/>
        </w:rPr>
        <w:t>a</w:t>
      </w:r>
      <w:r>
        <w:rPr>
          <w:rFonts w:asciiTheme="majorHAnsi" w:hAnsiTheme="majorHAnsi"/>
          <w:sz w:val="16"/>
          <w:szCs w:val="16"/>
        </w:rPr>
        <w:t>ration</w:t>
      </w:r>
      <w:r w:rsidRPr="005B7B52">
        <w:rPr>
          <w:rFonts w:asciiTheme="majorHAnsi" w:hAnsiTheme="majorHAnsi"/>
          <w:sz w:val="16"/>
          <w:szCs w:val="16"/>
        </w:rPr>
        <w:t>”</w:t>
      </w:r>
      <w:r>
        <w:rPr>
          <w:rFonts w:asciiTheme="majorHAnsi" w:hAnsiTheme="majorHAnsi"/>
          <w:sz w:val="16"/>
          <w:szCs w:val="16"/>
        </w:rPr>
        <w:t xml:space="preserve"> or </w:t>
      </w:r>
      <w:r w:rsidRPr="005B7B52">
        <w:rPr>
          <w:rFonts w:asciiTheme="majorHAnsi" w:hAnsiTheme="majorHAnsi"/>
          <w:sz w:val="16"/>
          <w:szCs w:val="16"/>
        </w:rPr>
        <w:t>“</w:t>
      </w:r>
      <w:r>
        <w:rPr>
          <w:rFonts w:asciiTheme="majorHAnsi" w:hAnsiTheme="majorHAnsi"/>
          <w:sz w:val="16"/>
          <w:szCs w:val="16"/>
        </w:rPr>
        <w:t>the Declaration</w:t>
      </w:r>
      <w:r w:rsidRPr="005B7B52">
        <w:rPr>
          <w:rFonts w:asciiTheme="majorHAnsi" w:hAnsiTheme="majorHAnsi"/>
          <w:sz w:val="16"/>
          <w:szCs w:val="16"/>
        </w:rPr>
        <w:t>”.</w:t>
      </w:r>
    </w:p>
  </w:footnote>
  <w:footnote w:id="6">
    <w:p w14:paraId="6F51BDAF" w14:textId="5F4755E7" w:rsidR="00E977EA" w:rsidRPr="005B7B52" w:rsidRDefault="00E977EA" w:rsidP="00210F4B">
      <w:pPr>
        <w:pStyle w:val="FootnoteText"/>
        <w:ind w:firstLine="720"/>
        <w:jc w:val="both"/>
        <w:rPr>
          <w:rFonts w:ascii="Cambria" w:hAnsi="Cambria"/>
          <w:sz w:val="16"/>
          <w:szCs w:val="16"/>
        </w:rPr>
      </w:pPr>
      <w:r w:rsidRPr="005B7B52">
        <w:rPr>
          <w:rStyle w:val="FootnoteReference"/>
          <w:rFonts w:ascii="Cambria" w:hAnsi="Cambria"/>
          <w:sz w:val="16"/>
          <w:szCs w:val="16"/>
        </w:rPr>
        <w:footnoteRef/>
      </w:r>
      <w:r w:rsidRPr="005B7B52">
        <w:rPr>
          <w:rFonts w:ascii="Cambria" w:hAnsi="Cambria"/>
          <w:sz w:val="16"/>
          <w:szCs w:val="16"/>
        </w:rPr>
        <w:t xml:space="preserve"> The observations submitted by each party were duly transmitted to the opposing party.</w:t>
      </w:r>
    </w:p>
  </w:footnote>
  <w:footnote w:id="7">
    <w:p w14:paraId="3AC5966F" w14:textId="29E4B38F" w:rsidR="00E977EA" w:rsidRPr="005B7B52" w:rsidRDefault="00E977EA" w:rsidP="009F74F4">
      <w:pPr>
        <w:pStyle w:val="FootnoteText"/>
        <w:ind w:firstLine="720"/>
        <w:jc w:val="both"/>
        <w:rPr>
          <w:rFonts w:asciiTheme="majorHAnsi" w:hAnsiTheme="majorHAnsi"/>
          <w:sz w:val="16"/>
          <w:szCs w:val="16"/>
        </w:rPr>
      </w:pPr>
      <w:r w:rsidRPr="005B7B52">
        <w:rPr>
          <w:rStyle w:val="FootnoteReference"/>
          <w:rFonts w:asciiTheme="majorHAnsi" w:hAnsiTheme="majorHAnsi"/>
          <w:sz w:val="16"/>
          <w:szCs w:val="16"/>
        </w:rPr>
        <w:footnoteRef/>
      </w:r>
      <w:r w:rsidRPr="005B7B52">
        <w:rPr>
          <w:rFonts w:asciiTheme="majorHAnsi" w:hAnsiTheme="majorHAnsi"/>
          <w:sz w:val="16"/>
          <w:szCs w:val="16"/>
        </w:rPr>
        <w:t xml:space="preserve"> </w:t>
      </w:r>
      <w:r>
        <w:rPr>
          <w:rFonts w:asciiTheme="majorHAnsi" w:hAnsiTheme="majorHAnsi"/>
          <w:sz w:val="16"/>
          <w:szCs w:val="16"/>
        </w:rPr>
        <w:t>Upon ratification of the</w:t>
      </w:r>
      <w:r w:rsidRPr="005B7B52">
        <w:rPr>
          <w:rFonts w:asciiTheme="majorHAnsi" w:hAnsiTheme="majorHAnsi"/>
          <w:sz w:val="16"/>
          <w:szCs w:val="16"/>
        </w:rPr>
        <w:t xml:space="preserve"> </w:t>
      </w:r>
      <w:r>
        <w:rPr>
          <w:rFonts w:asciiTheme="majorHAnsi" w:hAnsiTheme="majorHAnsi"/>
          <w:sz w:val="16"/>
          <w:szCs w:val="16"/>
        </w:rPr>
        <w:t>Inter-</w:t>
      </w:r>
      <w:r w:rsidRPr="005B7B52">
        <w:rPr>
          <w:rFonts w:asciiTheme="majorHAnsi" w:hAnsiTheme="majorHAnsi"/>
          <w:sz w:val="16"/>
          <w:szCs w:val="16"/>
        </w:rPr>
        <w:t xml:space="preserve">American Convention to Prevent and </w:t>
      </w:r>
      <w:r>
        <w:rPr>
          <w:rFonts w:asciiTheme="majorHAnsi" w:hAnsiTheme="majorHAnsi"/>
          <w:sz w:val="16"/>
          <w:szCs w:val="16"/>
        </w:rPr>
        <w:t xml:space="preserve">Punish </w:t>
      </w:r>
      <w:r w:rsidRPr="005B7B52">
        <w:rPr>
          <w:rFonts w:asciiTheme="majorHAnsi" w:hAnsiTheme="majorHAnsi"/>
          <w:sz w:val="16"/>
          <w:szCs w:val="16"/>
        </w:rPr>
        <w:t>Torture, Chile present</w:t>
      </w:r>
      <w:r>
        <w:rPr>
          <w:rFonts w:asciiTheme="majorHAnsi" w:hAnsiTheme="majorHAnsi"/>
          <w:sz w:val="16"/>
          <w:szCs w:val="16"/>
        </w:rPr>
        <w:t>ed</w:t>
      </w:r>
      <w:r w:rsidRPr="005B7B52">
        <w:rPr>
          <w:rFonts w:asciiTheme="majorHAnsi" w:hAnsiTheme="majorHAnsi"/>
          <w:sz w:val="16"/>
          <w:szCs w:val="16"/>
        </w:rPr>
        <w:t xml:space="preserve"> </w:t>
      </w:r>
      <w:r>
        <w:rPr>
          <w:rFonts w:asciiTheme="majorHAnsi" w:hAnsiTheme="majorHAnsi"/>
          <w:sz w:val="16"/>
          <w:szCs w:val="16"/>
        </w:rPr>
        <w:t xml:space="preserve">a reservation to the third paragraph of </w:t>
      </w:r>
      <w:r w:rsidRPr="005B7B52">
        <w:rPr>
          <w:rFonts w:asciiTheme="majorHAnsi" w:hAnsiTheme="majorHAnsi"/>
          <w:sz w:val="16"/>
          <w:szCs w:val="16"/>
        </w:rPr>
        <w:t>Article 8, expres</w:t>
      </w:r>
      <w:r>
        <w:rPr>
          <w:rFonts w:asciiTheme="majorHAnsi" w:hAnsiTheme="majorHAnsi"/>
          <w:sz w:val="16"/>
          <w:szCs w:val="16"/>
        </w:rPr>
        <w:t>sing</w:t>
      </w:r>
      <w:r w:rsidRPr="005B7B52">
        <w:rPr>
          <w:rFonts w:asciiTheme="majorHAnsi" w:hAnsiTheme="majorHAnsi"/>
          <w:sz w:val="16"/>
          <w:szCs w:val="16"/>
        </w:rPr>
        <w:t xml:space="preserve">: </w:t>
      </w:r>
      <w:r w:rsidRPr="005B7B52">
        <w:rPr>
          <w:rFonts w:asciiTheme="majorHAnsi" w:hAnsiTheme="majorHAnsi"/>
          <w:i/>
          <w:iCs/>
          <w:sz w:val="16"/>
          <w:szCs w:val="16"/>
        </w:rPr>
        <w:t>“</w:t>
      </w:r>
      <w:r>
        <w:rPr>
          <w:rFonts w:asciiTheme="majorHAnsi" w:hAnsiTheme="majorHAnsi"/>
          <w:i/>
          <w:iCs/>
          <w:sz w:val="16"/>
          <w:szCs w:val="16"/>
        </w:rPr>
        <w:t>a case may only be submitted to the international for a whose competence has been recognized by the state</w:t>
      </w:r>
      <w:r w:rsidRPr="005B7B52">
        <w:rPr>
          <w:rFonts w:asciiTheme="majorHAnsi" w:hAnsiTheme="majorHAnsi"/>
          <w:i/>
          <w:iCs/>
          <w:sz w:val="16"/>
          <w:szCs w:val="16"/>
        </w:rPr>
        <w:t xml:space="preserve"> </w:t>
      </w:r>
      <w:r>
        <w:rPr>
          <w:rFonts w:asciiTheme="majorHAnsi" w:hAnsiTheme="majorHAnsi"/>
          <w:i/>
          <w:iCs/>
          <w:sz w:val="16"/>
          <w:szCs w:val="16"/>
        </w:rPr>
        <w:t>of</w:t>
      </w:r>
      <w:r w:rsidRPr="005B7B52">
        <w:rPr>
          <w:rFonts w:asciiTheme="majorHAnsi" w:hAnsiTheme="majorHAnsi"/>
          <w:i/>
          <w:iCs/>
          <w:sz w:val="16"/>
          <w:szCs w:val="16"/>
        </w:rPr>
        <w:t xml:space="preserve"> Chile”.</w:t>
      </w:r>
      <w:r w:rsidRPr="005B7B52">
        <w:rPr>
          <w:rFonts w:asciiTheme="majorHAnsi" w:hAnsiTheme="majorHAnsi"/>
          <w:sz w:val="16"/>
          <w:szCs w:val="16"/>
        </w:rPr>
        <w:t xml:space="preserve"> </w:t>
      </w:r>
      <w:r>
        <w:rPr>
          <w:rFonts w:asciiTheme="majorHAnsi" w:hAnsiTheme="majorHAnsi"/>
          <w:sz w:val="16"/>
          <w:szCs w:val="16"/>
        </w:rPr>
        <w:t xml:space="preserve">The third paragraph of </w:t>
      </w:r>
      <w:r w:rsidRPr="005B7B52">
        <w:rPr>
          <w:rFonts w:asciiTheme="majorHAnsi" w:hAnsiTheme="majorHAnsi"/>
          <w:sz w:val="16"/>
          <w:szCs w:val="16"/>
        </w:rPr>
        <w:t xml:space="preserve">Article 8 </w:t>
      </w:r>
      <w:r>
        <w:rPr>
          <w:rFonts w:asciiTheme="majorHAnsi" w:hAnsiTheme="majorHAnsi"/>
          <w:sz w:val="16"/>
          <w:szCs w:val="16"/>
        </w:rPr>
        <w:t>states</w:t>
      </w:r>
      <w:r w:rsidRPr="005B7B52">
        <w:rPr>
          <w:rFonts w:asciiTheme="majorHAnsi" w:hAnsiTheme="majorHAnsi"/>
          <w:sz w:val="16"/>
          <w:szCs w:val="16"/>
        </w:rPr>
        <w:t xml:space="preserve">: </w:t>
      </w:r>
      <w:r w:rsidRPr="005B7B52">
        <w:rPr>
          <w:rFonts w:asciiTheme="majorHAnsi" w:hAnsiTheme="majorHAnsi"/>
          <w:i/>
          <w:iCs/>
          <w:sz w:val="16"/>
          <w:szCs w:val="16"/>
        </w:rPr>
        <w:t>“</w:t>
      </w:r>
      <w:r>
        <w:rPr>
          <w:rFonts w:asciiTheme="majorHAnsi" w:hAnsiTheme="majorHAnsi"/>
          <w:i/>
          <w:iCs/>
          <w:sz w:val="16"/>
          <w:szCs w:val="16"/>
        </w:rPr>
        <w:t>After all the domestic legal procedures of the respective State and the corresponding appeals have been exhausted, the case may be submitted to the international for a whose competence has been recognized by that State</w:t>
      </w:r>
      <w:r w:rsidRPr="005B7B52">
        <w:rPr>
          <w:rFonts w:asciiTheme="majorHAnsi" w:hAnsiTheme="majorHAnsi"/>
          <w:i/>
          <w:iCs/>
          <w:sz w:val="16"/>
          <w:szCs w:val="16"/>
        </w:rPr>
        <w:t>”</w:t>
      </w:r>
      <w:r w:rsidRPr="005B7B52">
        <w:rPr>
          <w:rFonts w:asciiTheme="majorHAnsi" w:hAnsiTheme="majorHAnsi"/>
          <w:sz w:val="16"/>
          <w:szCs w:val="16"/>
        </w:rPr>
        <w:t xml:space="preserve">. Chile </w:t>
      </w:r>
      <w:r>
        <w:rPr>
          <w:rFonts w:asciiTheme="majorHAnsi" w:hAnsiTheme="majorHAnsi"/>
          <w:sz w:val="16"/>
          <w:szCs w:val="16"/>
        </w:rPr>
        <w:t>is part of the OAS Charter</w:t>
      </w:r>
      <w:r w:rsidRPr="005B7B52">
        <w:rPr>
          <w:rFonts w:asciiTheme="majorHAnsi" w:hAnsiTheme="majorHAnsi"/>
          <w:sz w:val="16"/>
          <w:szCs w:val="16"/>
        </w:rPr>
        <w:t xml:space="preserve">, </w:t>
      </w:r>
      <w:r>
        <w:rPr>
          <w:rFonts w:asciiTheme="majorHAnsi" w:hAnsiTheme="majorHAnsi"/>
          <w:sz w:val="16"/>
          <w:szCs w:val="16"/>
        </w:rPr>
        <w:t>which confers competence to the</w:t>
      </w:r>
      <w:r w:rsidRPr="005B7B52">
        <w:rPr>
          <w:rFonts w:asciiTheme="majorHAnsi" w:hAnsiTheme="majorHAnsi"/>
          <w:sz w:val="16"/>
          <w:szCs w:val="16"/>
        </w:rPr>
        <w:t xml:space="preserve"> IACHR </w:t>
      </w:r>
      <w:r>
        <w:rPr>
          <w:rFonts w:asciiTheme="majorHAnsi" w:hAnsiTheme="majorHAnsi"/>
          <w:sz w:val="16"/>
          <w:szCs w:val="16"/>
        </w:rPr>
        <w:t>as principal organ of the</w:t>
      </w:r>
      <w:r w:rsidRPr="005B7B52">
        <w:rPr>
          <w:rFonts w:asciiTheme="majorHAnsi" w:hAnsiTheme="majorHAnsi"/>
          <w:sz w:val="16"/>
          <w:szCs w:val="16"/>
        </w:rPr>
        <w:t xml:space="preserve"> Organization, </w:t>
      </w:r>
      <w:r>
        <w:rPr>
          <w:rFonts w:asciiTheme="majorHAnsi" w:hAnsiTheme="majorHAnsi"/>
          <w:sz w:val="16"/>
          <w:szCs w:val="16"/>
        </w:rPr>
        <w:t>and also signed through its Foreign Minister</w:t>
      </w:r>
      <w:r w:rsidRPr="005B7B52">
        <w:rPr>
          <w:rFonts w:asciiTheme="majorHAnsi" w:hAnsiTheme="majorHAnsi"/>
          <w:sz w:val="16"/>
          <w:szCs w:val="16"/>
        </w:rPr>
        <w:t xml:space="preserve"> </w:t>
      </w:r>
      <w:r>
        <w:rPr>
          <w:rFonts w:asciiTheme="majorHAnsi" w:hAnsiTheme="majorHAnsi"/>
          <w:sz w:val="16"/>
          <w:szCs w:val="16"/>
        </w:rPr>
        <w:t>the Final Declaration of the</w:t>
      </w:r>
      <w:r w:rsidRPr="005B7B52">
        <w:rPr>
          <w:rFonts w:asciiTheme="majorHAnsi" w:hAnsiTheme="majorHAnsi"/>
          <w:sz w:val="16"/>
          <w:szCs w:val="16"/>
        </w:rPr>
        <w:t xml:space="preserve"> V </w:t>
      </w:r>
      <w:r>
        <w:rPr>
          <w:rFonts w:asciiTheme="majorHAnsi" w:hAnsiTheme="majorHAnsi"/>
          <w:sz w:val="16"/>
          <w:szCs w:val="16"/>
        </w:rPr>
        <w:t>Meeting of Ministers of Foreign Affairs</w:t>
      </w:r>
      <w:r w:rsidRPr="005B7B52">
        <w:rPr>
          <w:rFonts w:asciiTheme="majorHAnsi" w:hAnsiTheme="majorHAnsi"/>
          <w:sz w:val="16"/>
          <w:szCs w:val="16"/>
        </w:rPr>
        <w:t xml:space="preserve">, </w:t>
      </w:r>
      <w:r>
        <w:rPr>
          <w:rFonts w:asciiTheme="majorHAnsi" w:hAnsiTheme="majorHAnsi"/>
          <w:sz w:val="16"/>
          <w:szCs w:val="16"/>
        </w:rPr>
        <w:t xml:space="preserve">held in </w:t>
      </w:r>
      <w:r w:rsidRPr="005B7B52">
        <w:rPr>
          <w:rFonts w:asciiTheme="majorHAnsi" w:hAnsiTheme="majorHAnsi"/>
          <w:sz w:val="16"/>
          <w:szCs w:val="16"/>
        </w:rPr>
        <w:t xml:space="preserve">Santiago de Chile </w:t>
      </w:r>
      <w:r>
        <w:rPr>
          <w:rFonts w:asciiTheme="majorHAnsi" w:hAnsiTheme="majorHAnsi"/>
          <w:sz w:val="16"/>
          <w:szCs w:val="16"/>
        </w:rPr>
        <w:t>i</w:t>
      </w:r>
      <w:r w:rsidRPr="005B7B52">
        <w:rPr>
          <w:rFonts w:asciiTheme="majorHAnsi" w:hAnsiTheme="majorHAnsi"/>
          <w:sz w:val="16"/>
          <w:szCs w:val="16"/>
        </w:rPr>
        <w:t xml:space="preserve">n 1959, </w:t>
      </w:r>
      <w:r>
        <w:rPr>
          <w:rFonts w:asciiTheme="majorHAnsi" w:hAnsiTheme="majorHAnsi"/>
          <w:sz w:val="16"/>
          <w:szCs w:val="16"/>
        </w:rPr>
        <w:t>where the creation of the</w:t>
      </w:r>
      <w:r w:rsidRPr="005B7B52">
        <w:rPr>
          <w:rFonts w:asciiTheme="majorHAnsi" w:hAnsiTheme="majorHAnsi"/>
          <w:sz w:val="16"/>
          <w:szCs w:val="16"/>
        </w:rPr>
        <w:t xml:space="preserve"> </w:t>
      </w:r>
      <w:r>
        <w:rPr>
          <w:rFonts w:asciiTheme="majorHAnsi" w:hAnsiTheme="majorHAnsi"/>
          <w:sz w:val="16"/>
          <w:szCs w:val="16"/>
        </w:rPr>
        <w:t>Inter-American Commission on Human Rights was agreed.</w:t>
      </w:r>
      <w:r w:rsidRPr="005B7B52">
        <w:rPr>
          <w:rFonts w:asciiTheme="majorHAnsi" w:hAnsiTheme="majorHAnsi"/>
          <w:sz w:val="16"/>
          <w:szCs w:val="16"/>
        </w:rPr>
        <w:t xml:space="preserve"> </w:t>
      </w:r>
      <w:r>
        <w:rPr>
          <w:rFonts w:asciiTheme="majorHAnsi" w:hAnsiTheme="majorHAnsi"/>
          <w:sz w:val="16"/>
          <w:szCs w:val="16"/>
        </w:rPr>
        <w:t>The</w:t>
      </w:r>
      <w:r w:rsidRPr="005B7B52">
        <w:rPr>
          <w:rFonts w:asciiTheme="majorHAnsi" w:hAnsiTheme="majorHAnsi"/>
          <w:sz w:val="16"/>
          <w:szCs w:val="16"/>
        </w:rPr>
        <w:t xml:space="preserve"> </w:t>
      </w:r>
      <w:r>
        <w:rPr>
          <w:rFonts w:asciiTheme="majorHAnsi" w:hAnsiTheme="majorHAnsi"/>
          <w:sz w:val="16"/>
          <w:szCs w:val="16"/>
        </w:rPr>
        <w:t>Inter-</w:t>
      </w:r>
      <w:r w:rsidRPr="005B7B52">
        <w:rPr>
          <w:rFonts w:asciiTheme="majorHAnsi" w:hAnsiTheme="majorHAnsi"/>
          <w:sz w:val="16"/>
          <w:szCs w:val="16"/>
        </w:rPr>
        <w:t xml:space="preserve">American Convention to Prevent and </w:t>
      </w:r>
      <w:r>
        <w:rPr>
          <w:rFonts w:asciiTheme="majorHAnsi" w:hAnsiTheme="majorHAnsi"/>
          <w:sz w:val="16"/>
          <w:szCs w:val="16"/>
        </w:rPr>
        <w:t xml:space="preserve">Punish </w:t>
      </w:r>
      <w:r w:rsidRPr="005B7B52">
        <w:rPr>
          <w:rFonts w:asciiTheme="majorHAnsi" w:hAnsiTheme="majorHAnsi"/>
          <w:sz w:val="16"/>
          <w:szCs w:val="16"/>
        </w:rPr>
        <w:t xml:space="preserve">Torture </w:t>
      </w:r>
      <w:r>
        <w:rPr>
          <w:rFonts w:asciiTheme="majorHAnsi" w:hAnsiTheme="majorHAnsi"/>
          <w:sz w:val="16"/>
          <w:szCs w:val="16"/>
        </w:rPr>
        <w:t xml:space="preserve">entered into force on </w:t>
      </w:r>
      <w:r w:rsidRPr="005B7B52">
        <w:rPr>
          <w:rFonts w:asciiTheme="majorHAnsi" w:hAnsiTheme="majorHAnsi"/>
          <w:sz w:val="16"/>
          <w:szCs w:val="16"/>
        </w:rPr>
        <w:t>February</w:t>
      </w:r>
      <w:r>
        <w:rPr>
          <w:rFonts w:asciiTheme="majorHAnsi" w:hAnsiTheme="majorHAnsi"/>
          <w:sz w:val="16"/>
          <w:szCs w:val="16"/>
        </w:rPr>
        <w:t xml:space="preserve"> 28,</w:t>
      </w:r>
      <w:r w:rsidRPr="005B7B52">
        <w:rPr>
          <w:rFonts w:asciiTheme="majorHAnsi" w:hAnsiTheme="majorHAnsi"/>
          <w:sz w:val="16"/>
          <w:szCs w:val="16"/>
        </w:rPr>
        <w:t xml:space="preserve"> 1987, </w:t>
      </w:r>
      <w:r>
        <w:rPr>
          <w:rFonts w:asciiTheme="majorHAnsi" w:hAnsiTheme="majorHAnsi"/>
          <w:sz w:val="16"/>
          <w:szCs w:val="16"/>
        </w:rPr>
        <w:t xml:space="preserve">in accordance with its </w:t>
      </w:r>
      <w:r w:rsidRPr="005B7B52">
        <w:rPr>
          <w:rFonts w:asciiTheme="majorHAnsi" w:hAnsiTheme="majorHAnsi"/>
          <w:sz w:val="16"/>
          <w:szCs w:val="16"/>
        </w:rPr>
        <w:t xml:space="preserve">Article 22. </w:t>
      </w:r>
    </w:p>
  </w:footnote>
  <w:footnote w:id="8">
    <w:p w14:paraId="79F2B7D2" w14:textId="62B772AB" w:rsidR="00E977EA" w:rsidRPr="005B7B52" w:rsidRDefault="00E977EA" w:rsidP="009F74F4">
      <w:pPr>
        <w:pStyle w:val="FootnoteText"/>
        <w:ind w:firstLine="720"/>
        <w:jc w:val="both"/>
        <w:rPr>
          <w:rFonts w:asciiTheme="majorHAnsi" w:hAnsiTheme="majorHAnsi"/>
          <w:sz w:val="16"/>
          <w:szCs w:val="16"/>
        </w:rPr>
      </w:pPr>
      <w:r w:rsidRPr="005B7B52">
        <w:rPr>
          <w:rStyle w:val="FootnoteReference"/>
          <w:rFonts w:asciiTheme="majorHAnsi" w:hAnsiTheme="majorHAnsi"/>
          <w:sz w:val="16"/>
          <w:szCs w:val="16"/>
        </w:rPr>
        <w:footnoteRef/>
      </w:r>
      <w:r w:rsidRPr="005B7B52">
        <w:rPr>
          <w:rFonts w:asciiTheme="majorHAnsi" w:hAnsiTheme="majorHAnsi"/>
          <w:sz w:val="16"/>
          <w:szCs w:val="16"/>
        </w:rPr>
        <w:t xml:space="preserve"> IACHR, Report No.37/18. Admissibility. Patricio Germán García Bartholin. </w:t>
      </w:r>
      <w:r w:rsidRPr="002A1727">
        <w:rPr>
          <w:rFonts w:asciiTheme="majorHAnsi" w:hAnsiTheme="majorHAnsi"/>
          <w:sz w:val="16"/>
          <w:szCs w:val="16"/>
          <w:lang w:val="es-CO"/>
        </w:rPr>
        <w:t xml:space="preserve">Chile. May 4, 2018, par. 19; </w:t>
      </w:r>
      <w:proofErr w:type="spellStart"/>
      <w:r w:rsidRPr="002A1727">
        <w:rPr>
          <w:rFonts w:asciiTheme="majorHAnsi" w:hAnsiTheme="majorHAnsi"/>
          <w:sz w:val="16"/>
          <w:szCs w:val="16"/>
          <w:lang w:val="es-CO"/>
        </w:rPr>
        <w:t>Report</w:t>
      </w:r>
      <w:proofErr w:type="spellEnd"/>
      <w:r w:rsidRPr="002A1727">
        <w:rPr>
          <w:rFonts w:asciiTheme="majorHAnsi" w:hAnsiTheme="majorHAnsi"/>
          <w:sz w:val="16"/>
          <w:szCs w:val="16"/>
          <w:lang w:val="es-CO"/>
        </w:rPr>
        <w:t xml:space="preserve"> No. 156/17. </w:t>
      </w:r>
      <w:proofErr w:type="spellStart"/>
      <w:r w:rsidRPr="002A1727">
        <w:rPr>
          <w:rFonts w:asciiTheme="majorHAnsi" w:hAnsiTheme="majorHAnsi"/>
          <w:sz w:val="16"/>
          <w:szCs w:val="16"/>
          <w:lang w:val="es-CO"/>
        </w:rPr>
        <w:t>Admissibility</w:t>
      </w:r>
      <w:proofErr w:type="spellEnd"/>
      <w:r w:rsidRPr="002A1727">
        <w:rPr>
          <w:rFonts w:asciiTheme="majorHAnsi" w:hAnsiTheme="majorHAnsi"/>
          <w:sz w:val="16"/>
          <w:szCs w:val="16"/>
          <w:lang w:val="es-CO"/>
        </w:rPr>
        <w:t xml:space="preserve">. Carlos Alfonso Fonseca Murillo. Ecuador. </w:t>
      </w:r>
      <w:r w:rsidRPr="005B7B52">
        <w:rPr>
          <w:rFonts w:asciiTheme="majorHAnsi" w:hAnsiTheme="majorHAnsi"/>
          <w:sz w:val="16"/>
          <w:szCs w:val="16"/>
        </w:rPr>
        <w:t xml:space="preserve">November </w:t>
      </w:r>
      <w:r>
        <w:rPr>
          <w:rFonts w:asciiTheme="majorHAnsi" w:hAnsiTheme="majorHAnsi"/>
          <w:sz w:val="16"/>
          <w:szCs w:val="16"/>
        </w:rPr>
        <w:t>30,</w:t>
      </w:r>
      <w:r w:rsidRPr="005B7B52">
        <w:rPr>
          <w:rFonts w:asciiTheme="majorHAnsi" w:hAnsiTheme="majorHAnsi"/>
          <w:sz w:val="16"/>
          <w:szCs w:val="16"/>
        </w:rPr>
        <w:t xml:space="preserve"> 2017, </w:t>
      </w:r>
      <w:r>
        <w:rPr>
          <w:rFonts w:asciiTheme="majorHAnsi" w:hAnsiTheme="majorHAnsi"/>
          <w:sz w:val="16"/>
          <w:szCs w:val="16"/>
        </w:rPr>
        <w:t>par.</w:t>
      </w:r>
      <w:r w:rsidRPr="005B7B52">
        <w:rPr>
          <w:rFonts w:asciiTheme="majorHAnsi" w:hAnsiTheme="majorHAnsi"/>
          <w:sz w:val="16"/>
          <w:szCs w:val="16"/>
        </w:rPr>
        <w:t xml:space="preserve"> 13.</w:t>
      </w:r>
    </w:p>
  </w:footnote>
  <w:footnote w:id="9">
    <w:p w14:paraId="6F82EEB2" w14:textId="324E0F49" w:rsidR="00E977EA" w:rsidRPr="002A1727" w:rsidRDefault="00E977EA" w:rsidP="009F74F4">
      <w:pPr>
        <w:pStyle w:val="FootnoteText"/>
        <w:ind w:firstLine="720"/>
        <w:jc w:val="both"/>
        <w:rPr>
          <w:rFonts w:asciiTheme="majorHAnsi" w:hAnsiTheme="majorHAnsi"/>
          <w:sz w:val="16"/>
          <w:szCs w:val="16"/>
          <w:lang w:val="es-CO"/>
        </w:rPr>
      </w:pPr>
      <w:r w:rsidRPr="005B7B52">
        <w:rPr>
          <w:rStyle w:val="FootnoteReference"/>
          <w:rFonts w:asciiTheme="majorHAnsi" w:hAnsiTheme="majorHAnsi"/>
          <w:sz w:val="16"/>
          <w:szCs w:val="16"/>
        </w:rPr>
        <w:footnoteRef/>
      </w:r>
      <w:r w:rsidRPr="005B7B52">
        <w:rPr>
          <w:rFonts w:asciiTheme="majorHAnsi" w:hAnsiTheme="majorHAnsi"/>
          <w:sz w:val="16"/>
          <w:szCs w:val="16"/>
        </w:rPr>
        <w:t xml:space="preserve"> IACHR, Report No. 20/17. Admissibility. Rodolfo David </w:t>
      </w:r>
      <w:proofErr w:type="spellStart"/>
      <w:r w:rsidRPr="005B7B52">
        <w:rPr>
          <w:rFonts w:asciiTheme="majorHAnsi" w:hAnsiTheme="majorHAnsi"/>
          <w:sz w:val="16"/>
          <w:szCs w:val="16"/>
        </w:rPr>
        <w:t>Piñeyro</w:t>
      </w:r>
      <w:proofErr w:type="spellEnd"/>
      <w:r w:rsidRPr="005B7B52">
        <w:rPr>
          <w:rFonts w:asciiTheme="majorHAnsi" w:hAnsiTheme="majorHAnsi"/>
          <w:sz w:val="16"/>
          <w:szCs w:val="16"/>
        </w:rPr>
        <w:t xml:space="preserve"> Ríos. </w:t>
      </w:r>
      <w:r w:rsidRPr="002A1727">
        <w:rPr>
          <w:rFonts w:asciiTheme="majorHAnsi" w:hAnsiTheme="majorHAnsi"/>
          <w:sz w:val="16"/>
          <w:szCs w:val="16"/>
          <w:lang w:val="es-CO"/>
        </w:rPr>
        <w:t>Argentina. March 12, 2017, par. 5.</w:t>
      </w:r>
    </w:p>
  </w:footnote>
  <w:footnote w:id="10">
    <w:p w14:paraId="0D0C02CD" w14:textId="756FF245" w:rsidR="00E977EA" w:rsidRPr="005B7B52" w:rsidRDefault="00E977EA" w:rsidP="009F74F4">
      <w:pPr>
        <w:pStyle w:val="FootnoteText"/>
        <w:ind w:firstLine="720"/>
        <w:jc w:val="both"/>
        <w:rPr>
          <w:rFonts w:asciiTheme="majorHAnsi" w:hAnsiTheme="majorHAnsi"/>
          <w:sz w:val="16"/>
          <w:szCs w:val="16"/>
        </w:rPr>
      </w:pPr>
      <w:r w:rsidRPr="005B7B52">
        <w:rPr>
          <w:rStyle w:val="FootnoteReference"/>
          <w:rFonts w:asciiTheme="majorHAnsi" w:hAnsiTheme="majorHAnsi"/>
          <w:sz w:val="16"/>
          <w:szCs w:val="16"/>
        </w:rPr>
        <w:footnoteRef/>
      </w:r>
      <w:r w:rsidRPr="00B8146B">
        <w:rPr>
          <w:rFonts w:asciiTheme="majorHAnsi" w:hAnsiTheme="majorHAnsi"/>
          <w:sz w:val="16"/>
          <w:szCs w:val="16"/>
          <w:lang w:val="es-US"/>
        </w:rPr>
        <w:t xml:space="preserve"> IACHR, Report No. 128/18. Petition 435-07. Admissibility. Antonio Lucio Lozano Moreno. Perú. 19 de November de 2018, par. 10; Report No. 166/17. </w:t>
      </w:r>
      <w:r w:rsidRPr="005B7B52">
        <w:rPr>
          <w:rFonts w:asciiTheme="majorHAnsi" w:hAnsiTheme="majorHAnsi"/>
          <w:sz w:val="16"/>
          <w:szCs w:val="16"/>
        </w:rPr>
        <w:t xml:space="preserve">Admissibility. Fausto Soto Miller. México. December </w:t>
      </w:r>
      <w:r>
        <w:rPr>
          <w:rFonts w:asciiTheme="majorHAnsi" w:hAnsiTheme="majorHAnsi"/>
          <w:sz w:val="16"/>
          <w:szCs w:val="16"/>
        </w:rPr>
        <w:t>1</w:t>
      </w:r>
      <w:r w:rsidRPr="00EA7D8D">
        <w:rPr>
          <w:rFonts w:asciiTheme="majorHAnsi" w:hAnsiTheme="majorHAnsi"/>
          <w:sz w:val="16"/>
          <w:szCs w:val="16"/>
          <w:vertAlign w:val="superscript"/>
        </w:rPr>
        <w:t>st</w:t>
      </w:r>
      <w:r>
        <w:rPr>
          <w:rFonts w:asciiTheme="majorHAnsi" w:hAnsiTheme="majorHAnsi"/>
          <w:sz w:val="16"/>
          <w:szCs w:val="16"/>
        </w:rPr>
        <w:t xml:space="preserve"> </w:t>
      </w:r>
      <w:r w:rsidRPr="005B7B52">
        <w:rPr>
          <w:rFonts w:asciiTheme="majorHAnsi" w:hAnsiTheme="majorHAnsi"/>
          <w:sz w:val="16"/>
          <w:szCs w:val="16"/>
        </w:rPr>
        <w:t xml:space="preserve">2017, </w:t>
      </w:r>
      <w:r>
        <w:rPr>
          <w:rFonts w:asciiTheme="majorHAnsi" w:hAnsiTheme="majorHAnsi"/>
          <w:sz w:val="16"/>
          <w:szCs w:val="16"/>
        </w:rPr>
        <w:t>par.</w:t>
      </w:r>
      <w:r w:rsidRPr="005B7B52">
        <w:rPr>
          <w:rFonts w:asciiTheme="majorHAnsi" w:hAnsiTheme="majorHAnsi"/>
          <w:sz w:val="16"/>
          <w:szCs w:val="16"/>
        </w:rPr>
        <w:t xml:space="preserve"> 11</w:t>
      </w:r>
    </w:p>
  </w:footnote>
  <w:footnote w:id="11">
    <w:p w14:paraId="20D427C0" w14:textId="07258AA8" w:rsidR="00E977EA" w:rsidRPr="00B8146B" w:rsidRDefault="00E977EA" w:rsidP="009F74F4">
      <w:pPr>
        <w:pStyle w:val="FootnoteText"/>
        <w:ind w:firstLine="720"/>
        <w:jc w:val="both"/>
        <w:rPr>
          <w:rFonts w:asciiTheme="majorHAnsi" w:hAnsiTheme="majorHAnsi"/>
          <w:sz w:val="16"/>
          <w:szCs w:val="16"/>
          <w:lang w:val="es-US"/>
        </w:rPr>
      </w:pPr>
      <w:r w:rsidRPr="005B7B52">
        <w:rPr>
          <w:rStyle w:val="FootnoteReference"/>
          <w:rFonts w:asciiTheme="majorHAnsi" w:hAnsiTheme="majorHAnsi"/>
          <w:sz w:val="16"/>
          <w:szCs w:val="16"/>
        </w:rPr>
        <w:footnoteRef/>
      </w:r>
      <w:r w:rsidRPr="005B7B52">
        <w:rPr>
          <w:rFonts w:asciiTheme="majorHAnsi" w:hAnsiTheme="majorHAnsi"/>
          <w:sz w:val="16"/>
          <w:szCs w:val="16"/>
        </w:rPr>
        <w:t xml:space="preserve"> </w:t>
      </w:r>
      <w:r w:rsidRPr="005B7B52">
        <w:rPr>
          <w:rFonts w:asciiTheme="majorHAnsi" w:hAnsiTheme="majorHAnsi" w:cstheme="minorHAnsi"/>
          <w:sz w:val="16"/>
          <w:szCs w:val="16"/>
        </w:rPr>
        <w:t xml:space="preserve">IACHR, Report No. 14/08, Petition 652-04. Admissibility. Hugo Humberto Ruiz Fuentes. </w:t>
      </w:r>
      <w:r w:rsidRPr="00B8146B">
        <w:rPr>
          <w:rFonts w:asciiTheme="majorHAnsi" w:hAnsiTheme="majorHAnsi" w:cstheme="minorHAnsi"/>
          <w:sz w:val="16"/>
          <w:szCs w:val="16"/>
          <w:lang w:val="es-US"/>
        </w:rPr>
        <w:t xml:space="preserve">Guatemala. March 5, 2008, par. 64; </w:t>
      </w:r>
      <w:r w:rsidRPr="00B8146B">
        <w:rPr>
          <w:rFonts w:asciiTheme="majorHAnsi" w:hAnsiTheme="majorHAnsi"/>
          <w:sz w:val="16"/>
          <w:szCs w:val="16"/>
          <w:lang w:val="es-US"/>
        </w:rPr>
        <w:t>Report No. 11/18. Admissibility. Nicolás Tamez Ramírez. México February 24, 2018, par. 6.</w:t>
      </w:r>
    </w:p>
  </w:footnote>
  <w:footnote w:id="12">
    <w:p w14:paraId="0605A9D9" w14:textId="2FD2BD06" w:rsidR="00E977EA" w:rsidRPr="005B7B52" w:rsidRDefault="00E977EA" w:rsidP="009F74F4">
      <w:pPr>
        <w:pStyle w:val="FootnoteText"/>
        <w:ind w:firstLine="720"/>
        <w:jc w:val="both"/>
        <w:rPr>
          <w:rFonts w:asciiTheme="majorHAnsi" w:hAnsiTheme="majorHAnsi"/>
          <w:sz w:val="16"/>
          <w:szCs w:val="16"/>
        </w:rPr>
      </w:pPr>
      <w:r w:rsidRPr="005B7B52">
        <w:rPr>
          <w:rStyle w:val="FootnoteReference"/>
          <w:rFonts w:asciiTheme="majorHAnsi" w:hAnsiTheme="majorHAnsi"/>
          <w:sz w:val="16"/>
          <w:szCs w:val="16"/>
        </w:rPr>
        <w:footnoteRef/>
      </w:r>
      <w:r w:rsidRPr="005B7B52">
        <w:rPr>
          <w:rFonts w:asciiTheme="majorHAnsi" w:hAnsiTheme="majorHAnsi"/>
          <w:sz w:val="16"/>
          <w:szCs w:val="16"/>
        </w:rPr>
        <w:t xml:space="preserve"> IACHR, Report No. 15/18. Petition 1083-07. </w:t>
      </w:r>
      <w:proofErr w:type="spellStart"/>
      <w:r w:rsidRPr="005B7B52">
        <w:rPr>
          <w:rFonts w:asciiTheme="majorHAnsi" w:hAnsiTheme="majorHAnsi"/>
          <w:sz w:val="16"/>
          <w:szCs w:val="16"/>
        </w:rPr>
        <w:t>Héctor</w:t>
      </w:r>
      <w:proofErr w:type="spellEnd"/>
      <w:r w:rsidRPr="005B7B52">
        <w:rPr>
          <w:rFonts w:asciiTheme="majorHAnsi" w:hAnsiTheme="majorHAnsi"/>
          <w:sz w:val="16"/>
          <w:szCs w:val="16"/>
        </w:rPr>
        <w:t xml:space="preserve"> Galindo </w:t>
      </w:r>
      <w:proofErr w:type="spellStart"/>
      <w:r w:rsidRPr="005B7B52">
        <w:rPr>
          <w:rFonts w:asciiTheme="majorHAnsi" w:hAnsiTheme="majorHAnsi"/>
          <w:sz w:val="16"/>
          <w:szCs w:val="16"/>
        </w:rPr>
        <w:t>Gochicoa</w:t>
      </w:r>
      <w:proofErr w:type="spellEnd"/>
      <w:r w:rsidRPr="005B7B52">
        <w:rPr>
          <w:rFonts w:asciiTheme="majorHAnsi" w:hAnsiTheme="majorHAnsi"/>
          <w:sz w:val="16"/>
          <w:szCs w:val="16"/>
        </w:rPr>
        <w:t xml:space="preserve"> </w:t>
      </w:r>
      <w:r>
        <w:rPr>
          <w:rFonts w:asciiTheme="majorHAnsi" w:hAnsiTheme="majorHAnsi"/>
          <w:sz w:val="16"/>
          <w:szCs w:val="16"/>
        </w:rPr>
        <w:t>and Family</w:t>
      </w:r>
      <w:r w:rsidRPr="005B7B52">
        <w:rPr>
          <w:rFonts w:asciiTheme="majorHAnsi" w:hAnsiTheme="majorHAnsi"/>
          <w:sz w:val="16"/>
          <w:szCs w:val="16"/>
        </w:rPr>
        <w:t xml:space="preserve">. México. February </w:t>
      </w:r>
      <w:r>
        <w:rPr>
          <w:rFonts w:asciiTheme="majorHAnsi" w:hAnsiTheme="majorHAnsi"/>
          <w:sz w:val="16"/>
          <w:szCs w:val="16"/>
        </w:rPr>
        <w:t>24,</w:t>
      </w:r>
      <w:r w:rsidRPr="005B7B52">
        <w:rPr>
          <w:rFonts w:asciiTheme="majorHAnsi" w:hAnsiTheme="majorHAnsi"/>
          <w:sz w:val="16"/>
          <w:szCs w:val="16"/>
        </w:rPr>
        <w:t xml:space="preserve"> 2018, </w:t>
      </w:r>
      <w:r>
        <w:rPr>
          <w:rFonts w:asciiTheme="majorHAnsi" w:hAnsiTheme="majorHAnsi"/>
          <w:sz w:val="16"/>
          <w:szCs w:val="16"/>
        </w:rPr>
        <w:t>par.</w:t>
      </w:r>
      <w:r w:rsidRPr="005B7B52">
        <w:rPr>
          <w:rFonts w:asciiTheme="majorHAnsi" w:hAnsiTheme="majorHAnsi"/>
          <w:sz w:val="16"/>
          <w:szCs w:val="16"/>
        </w:rPr>
        <w:t xml:space="preserve"> 8.</w:t>
      </w:r>
    </w:p>
  </w:footnote>
  <w:footnote w:id="13">
    <w:p w14:paraId="1EF1731E" w14:textId="5543E747" w:rsidR="00E977EA" w:rsidRPr="005B7B52" w:rsidRDefault="00E977EA" w:rsidP="00AA44F5">
      <w:pPr>
        <w:pStyle w:val="FootnoteText"/>
        <w:ind w:firstLine="720"/>
        <w:jc w:val="both"/>
        <w:rPr>
          <w:rFonts w:asciiTheme="majorHAnsi" w:hAnsiTheme="majorHAnsi"/>
          <w:sz w:val="16"/>
          <w:szCs w:val="16"/>
        </w:rPr>
      </w:pPr>
      <w:r w:rsidRPr="005B7B52">
        <w:rPr>
          <w:rStyle w:val="FootnoteReference"/>
          <w:rFonts w:asciiTheme="majorHAnsi" w:hAnsiTheme="majorHAnsi"/>
          <w:sz w:val="16"/>
          <w:szCs w:val="16"/>
        </w:rPr>
        <w:footnoteRef/>
      </w:r>
      <w:r w:rsidRPr="005B7B52">
        <w:rPr>
          <w:rFonts w:asciiTheme="majorHAnsi" w:hAnsiTheme="majorHAnsi"/>
          <w:sz w:val="16"/>
          <w:szCs w:val="16"/>
        </w:rPr>
        <w:t xml:space="preserve"> </w:t>
      </w:r>
      <w:r w:rsidRPr="005B7B52">
        <w:rPr>
          <w:rFonts w:asciiTheme="majorHAnsi" w:hAnsiTheme="majorHAnsi" w:cstheme="minorHAnsi"/>
          <w:sz w:val="16"/>
          <w:szCs w:val="16"/>
        </w:rPr>
        <w:t xml:space="preserve">IACHR, Report Nº 70/14. Petition 1453-06. Admissibility. </w:t>
      </w:r>
      <w:r w:rsidRPr="009647CD">
        <w:rPr>
          <w:rFonts w:asciiTheme="majorHAnsi" w:hAnsiTheme="majorHAnsi" w:cstheme="minorHAnsi"/>
          <w:sz w:val="16"/>
          <w:szCs w:val="16"/>
          <w:lang w:val="pt-BR"/>
        </w:rPr>
        <w:t xml:space="preserve">Maicon de Souza Silva. Renato da Silva Paixão and others. </w:t>
      </w:r>
      <w:r w:rsidRPr="005B7B52">
        <w:rPr>
          <w:rFonts w:asciiTheme="majorHAnsi" w:hAnsiTheme="majorHAnsi" w:cstheme="minorHAnsi"/>
          <w:sz w:val="16"/>
          <w:szCs w:val="16"/>
        </w:rPr>
        <w:t>July</w:t>
      </w:r>
      <w:r>
        <w:rPr>
          <w:rFonts w:asciiTheme="majorHAnsi" w:hAnsiTheme="majorHAnsi" w:cstheme="minorHAnsi"/>
          <w:sz w:val="16"/>
          <w:szCs w:val="16"/>
        </w:rPr>
        <w:t xml:space="preserve"> 25, </w:t>
      </w:r>
      <w:r w:rsidRPr="005B7B52">
        <w:rPr>
          <w:rFonts w:asciiTheme="majorHAnsi" w:hAnsiTheme="majorHAnsi" w:cstheme="minorHAnsi"/>
          <w:sz w:val="16"/>
          <w:szCs w:val="16"/>
        </w:rPr>
        <w:t xml:space="preserve">2014, </w:t>
      </w:r>
      <w:r>
        <w:rPr>
          <w:rFonts w:asciiTheme="majorHAnsi" w:hAnsiTheme="majorHAnsi" w:cstheme="minorHAnsi"/>
          <w:sz w:val="16"/>
          <w:szCs w:val="16"/>
        </w:rPr>
        <w:t>par.</w:t>
      </w:r>
      <w:r w:rsidRPr="005B7B52">
        <w:rPr>
          <w:rFonts w:asciiTheme="majorHAnsi" w:hAnsiTheme="majorHAnsi" w:cstheme="minorHAnsi"/>
          <w:sz w:val="16"/>
          <w:szCs w:val="16"/>
        </w:rPr>
        <w:t xml:space="preserve"> 18; </w:t>
      </w:r>
      <w:r w:rsidRPr="005B7B52">
        <w:rPr>
          <w:rFonts w:asciiTheme="majorHAnsi" w:hAnsiTheme="majorHAnsi"/>
          <w:sz w:val="16"/>
          <w:szCs w:val="16"/>
        </w:rPr>
        <w:t xml:space="preserve">Report No. 50/17. Petition 464-10B. Admissibility, José </w:t>
      </w:r>
      <w:proofErr w:type="spellStart"/>
      <w:r w:rsidRPr="005B7B52">
        <w:rPr>
          <w:rFonts w:asciiTheme="majorHAnsi" w:hAnsiTheme="majorHAnsi"/>
          <w:sz w:val="16"/>
          <w:szCs w:val="16"/>
        </w:rPr>
        <w:t>Ruperto</w:t>
      </w:r>
      <w:proofErr w:type="spellEnd"/>
      <w:r w:rsidRPr="005B7B52">
        <w:rPr>
          <w:rFonts w:asciiTheme="majorHAnsi" w:hAnsiTheme="majorHAnsi"/>
          <w:sz w:val="16"/>
          <w:szCs w:val="16"/>
        </w:rPr>
        <w:t xml:space="preserve"> </w:t>
      </w:r>
      <w:proofErr w:type="spellStart"/>
      <w:r w:rsidRPr="005B7B52">
        <w:rPr>
          <w:rFonts w:asciiTheme="majorHAnsi" w:hAnsiTheme="majorHAnsi"/>
          <w:sz w:val="16"/>
          <w:szCs w:val="16"/>
        </w:rPr>
        <w:t>Agudelo</w:t>
      </w:r>
      <w:proofErr w:type="spellEnd"/>
      <w:r w:rsidRPr="005B7B52">
        <w:rPr>
          <w:rFonts w:asciiTheme="majorHAnsi" w:hAnsiTheme="majorHAnsi"/>
          <w:sz w:val="16"/>
          <w:szCs w:val="16"/>
        </w:rPr>
        <w:t xml:space="preserve"> </w:t>
      </w:r>
      <w:proofErr w:type="spellStart"/>
      <w:r w:rsidRPr="005B7B52">
        <w:rPr>
          <w:rFonts w:asciiTheme="majorHAnsi" w:hAnsiTheme="majorHAnsi"/>
          <w:sz w:val="16"/>
          <w:szCs w:val="16"/>
        </w:rPr>
        <w:t>Ciro</w:t>
      </w:r>
      <w:proofErr w:type="spellEnd"/>
      <w:r w:rsidRPr="005B7B52">
        <w:rPr>
          <w:rFonts w:asciiTheme="majorHAnsi" w:hAnsiTheme="majorHAnsi"/>
          <w:sz w:val="16"/>
          <w:szCs w:val="16"/>
        </w:rPr>
        <w:t xml:space="preserve"> </w:t>
      </w:r>
      <w:r>
        <w:rPr>
          <w:rFonts w:asciiTheme="majorHAnsi" w:hAnsiTheme="majorHAnsi"/>
          <w:sz w:val="16"/>
          <w:szCs w:val="16"/>
        </w:rPr>
        <w:t>and F</w:t>
      </w:r>
      <w:r w:rsidRPr="005B7B52">
        <w:rPr>
          <w:rFonts w:asciiTheme="majorHAnsi" w:hAnsiTheme="majorHAnsi"/>
          <w:sz w:val="16"/>
          <w:szCs w:val="16"/>
        </w:rPr>
        <w:t>amil</w:t>
      </w:r>
      <w:r>
        <w:rPr>
          <w:rFonts w:asciiTheme="majorHAnsi" w:hAnsiTheme="majorHAnsi"/>
          <w:sz w:val="16"/>
          <w:szCs w:val="16"/>
        </w:rPr>
        <w:t>y</w:t>
      </w:r>
      <w:r w:rsidRPr="005B7B52">
        <w:rPr>
          <w:rFonts w:asciiTheme="majorHAnsi" w:hAnsiTheme="majorHAnsi"/>
          <w:sz w:val="16"/>
          <w:szCs w:val="16"/>
        </w:rPr>
        <w:t xml:space="preserve">, Colombia. May </w:t>
      </w:r>
      <w:r>
        <w:rPr>
          <w:rFonts w:asciiTheme="majorHAnsi" w:hAnsiTheme="majorHAnsi"/>
          <w:sz w:val="16"/>
          <w:szCs w:val="16"/>
        </w:rPr>
        <w:t>25,</w:t>
      </w:r>
      <w:r w:rsidRPr="005B7B52">
        <w:rPr>
          <w:rFonts w:asciiTheme="majorHAnsi" w:hAnsiTheme="majorHAnsi"/>
          <w:sz w:val="16"/>
          <w:szCs w:val="16"/>
        </w:rPr>
        <w:t xml:space="preserve"> 2017, </w:t>
      </w:r>
      <w:r>
        <w:rPr>
          <w:rFonts w:asciiTheme="majorHAnsi" w:hAnsiTheme="majorHAnsi"/>
          <w:sz w:val="16"/>
          <w:szCs w:val="16"/>
        </w:rPr>
        <w:t>par.</w:t>
      </w:r>
      <w:r w:rsidRPr="005B7B52">
        <w:rPr>
          <w:rFonts w:asciiTheme="majorHAnsi" w:hAnsiTheme="majorHAnsi"/>
          <w:sz w:val="16"/>
          <w:szCs w:val="16"/>
        </w:rPr>
        <w:t xml:space="preserve"> 9; IACHR, Report No. 26/17, Petition 1208-08, Admissibility, William </w:t>
      </w:r>
      <w:proofErr w:type="spellStart"/>
      <w:r w:rsidRPr="005B7B52">
        <w:rPr>
          <w:rFonts w:asciiTheme="majorHAnsi" w:hAnsiTheme="majorHAnsi"/>
          <w:sz w:val="16"/>
          <w:szCs w:val="16"/>
        </w:rPr>
        <w:t>Olaya</w:t>
      </w:r>
      <w:proofErr w:type="spellEnd"/>
      <w:r w:rsidRPr="005B7B52">
        <w:rPr>
          <w:rFonts w:asciiTheme="majorHAnsi" w:hAnsiTheme="majorHAnsi"/>
          <w:sz w:val="16"/>
          <w:szCs w:val="16"/>
        </w:rPr>
        <w:t xml:space="preserve"> Moreno </w:t>
      </w:r>
      <w:r>
        <w:rPr>
          <w:rFonts w:asciiTheme="majorHAnsi" w:hAnsiTheme="majorHAnsi"/>
          <w:sz w:val="16"/>
          <w:szCs w:val="16"/>
        </w:rPr>
        <w:t>and Family</w:t>
      </w:r>
      <w:r w:rsidRPr="005B7B52">
        <w:rPr>
          <w:rFonts w:asciiTheme="majorHAnsi" w:hAnsiTheme="majorHAnsi"/>
          <w:sz w:val="16"/>
          <w:szCs w:val="16"/>
        </w:rPr>
        <w:t xml:space="preserve">. Colombia. March </w:t>
      </w:r>
      <w:r>
        <w:rPr>
          <w:rFonts w:asciiTheme="majorHAnsi" w:hAnsiTheme="majorHAnsi"/>
          <w:sz w:val="16"/>
          <w:szCs w:val="16"/>
        </w:rPr>
        <w:t>18,</w:t>
      </w:r>
      <w:r w:rsidRPr="005B7B52">
        <w:rPr>
          <w:rFonts w:asciiTheme="majorHAnsi" w:hAnsiTheme="majorHAnsi"/>
          <w:sz w:val="16"/>
          <w:szCs w:val="16"/>
        </w:rPr>
        <w:t xml:space="preserve"> 2017, </w:t>
      </w:r>
      <w:r>
        <w:rPr>
          <w:rFonts w:asciiTheme="majorHAnsi" w:hAnsiTheme="majorHAnsi"/>
          <w:sz w:val="16"/>
          <w:szCs w:val="16"/>
        </w:rPr>
        <w:t>par.</w:t>
      </w:r>
      <w:r w:rsidRPr="005B7B52">
        <w:rPr>
          <w:rFonts w:asciiTheme="majorHAnsi" w:hAnsiTheme="majorHAnsi"/>
          <w:sz w:val="16"/>
          <w:szCs w:val="16"/>
        </w:rPr>
        <w:t xml:space="preserve"> 6.</w:t>
      </w:r>
    </w:p>
  </w:footnote>
  <w:footnote w:id="14">
    <w:p w14:paraId="2FD9F9E6" w14:textId="0A40744F" w:rsidR="00E977EA" w:rsidRPr="005B7B52" w:rsidRDefault="00E977EA" w:rsidP="00AA44F5">
      <w:pPr>
        <w:pStyle w:val="FootnoteText"/>
        <w:ind w:firstLine="720"/>
        <w:jc w:val="both"/>
        <w:rPr>
          <w:rFonts w:asciiTheme="majorHAnsi" w:hAnsiTheme="majorHAnsi" w:cstheme="minorHAnsi"/>
          <w:sz w:val="16"/>
          <w:szCs w:val="16"/>
        </w:rPr>
      </w:pPr>
      <w:r w:rsidRPr="005B7B52">
        <w:rPr>
          <w:rStyle w:val="FootnoteReference"/>
          <w:rFonts w:asciiTheme="majorHAnsi" w:hAnsiTheme="majorHAnsi" w:cstheme="minorHAnsi"/>
          <w:sz w:val="16"/>
          <w:szCs w:val="16"/>
        </w:rPr>
        <w:footnoteRef/>
      </w:r>
      <w:r w:rsidRPr="005B7B52">
        <w:rPr>
          <w:rFonts w:asciiTheme="majorHAnsi" w:hAnsiTheme="majorHAnsi" w:cstheme="minorHAnsi"/>
          <w:sz w:val="16"/>
          <w:szCs w:val="16"/>
        </w:rPr>
        <w:t xml:space="preserve"> IACHR</w:t>
      </w:r>
      <w:r w:rsidRPr="005B7B52">
        <w:rPr>
          <w:rFonts w:asciiTheme="majorHAnsi" w:hAnsiTheme="majorHAnsi"/>
          <w:sz w:val="16"/>
          <w:szCs w:val="16"/>
        </w:rPr>
        <w:t xml:space="preserve">, Report No. 122/19. Petition 1442-09. Admissibility. Luis Fernando Hernández Carvajal </w:t>
      </w:r>
      <w:r>
        <w:rPr>
          <w:rFonts w:asciiTheme="majorHAnsi" w:hAnsiTheme="majorHAnsi"/>
          <w:sz w:val="16"/>
          <w:szCs w:val="16"/>
        </w:rPr>
        <w:t>and others</w:t>
      </w:r>
      <w:r w:rsidRPr="005B7B52">
        <w:rPr>
          <w:rFonts w:asciiTheme="majorHAnsi" w:hAnsiTheme="majorHAnsi"/>
          <w:sz w:val="16"/>
          <w:szCs w:val="16"/>
        </w:rPr>
        <w:t xml:space="preserve">. Colombia. July </w:t>
      </w:r>
      <w:r>
        <w:rPr>
          <w:rFonts w:asciiTheme="majorHAnsi" w:hAnsiTheme="majorHAnsi"/>
          <w:sz w:val="16"/>
          <w:szCs w:val="16"/>
        </w:rPr>
        <w:t>14,</w:t>
      </w:r>
      <w:r w:rsidRPr="005B7B52">
        <w:rPr>
          <w:rFonts w:asciiTheme="majorHAnsi" w:hAnsiTheme="majorHAnsi"/>
          <w:sz w:val="16"/>
          <w:szCs w:val="16"/>
        </w:rPr>
        <w:t xml:space="preserve"> 2019; Report No. 162/17. Admissibility. María del Pilar </w:t>
      </w:r>
      <w:proofErr w:type="spellStart"/>
      <w:r w:rsidRPr="005B7B52">
        <w:rPr>
          <w:rFonts w:asciiTheme="majorHAnsi" w:hAnsiTheme="majorHAnsi"/>
          <w:sz w:val="16"/>
          <w:szCs w:val="16"/>
        </w:rPr>
        <w:t>Sulca</w:t>
      </w:r>
      <w:proofErr w:type="spellEnd"/>
      <w:r w:rsidRPr="005B7B52">
        <w:rPr>
          <w:rFonts w:asciiTheme="majorHAnsi" w:hAnsiTheme="majorHAnsi"/>
          <w:sz w:val="16"/>
          <w:szCs w:val="16"/>
        </w:rPr>
        <w:t xml:space="preserve"> </w:t>
      </w:r>
      <w:proofErr w:type="spellStart"/>
      <w:r w:rsidRPr="005B7B52">
        <w:rPr>
          <w:rFonts w:asciiTheme="majorHAnsi" w:hAnsiTheme="majorHAnsi"/>
          <w:sz w:val="16"/>
          <w:szCs w:val="16"/>
        </w:rPr>
        <w:t>Berrocal</w:t>
      </w:r>
      <w:proofErr w:type="spellEnd"/>
      <w:r w:rsidRPr="005B7B52">
        <w:rPr>
          <w:rFonts w:asciiTheme="majorHAnsi" w:hAnsiTheme="majorHAnsi"/>
          <w:sz w:val="16"/>
          <w:szCs w:val="16"/>
        </w:rPr>
        <w:t xml:space="preserve">. Perú. November </w:t>
      </w:r>
      <w:r>
        <w:rPr>
          <w:rFonts w:asciiTheme="majorHAnsi" w:hAnsiTheme="majorHAnsi"/>
          <w:sz w:val="16"/>
          <w:szCs w:val="16"/>
        </w:rPr>
        <w:t>30,</w:t>
      </w:r>
      <w:r w:rsidRPr="005B7B52">
        <w:rPr>
          <w:rFonts w:asciiTheme="majorHAnsi" w:hAnsiTheme="majorHAnsi"/>
          <w:sz w:val="16"/>
          <w:szCs w:val="16"/>
        </w:rPr>
        <w:t xml:space="preserve"> 2017, </w:t>
      </w:r>
      <w:r>
        <w:rPr>
          <w:rFonts w:asciiTheme="majorHAnsi" w:hAnsiTheme="majorHAnsi"/>
          <w:sz w:val="16"/>
          <w:szCs w:val="16"/>
        </w:rPr>
        <w:t>par.</w:t>
      </w:r>
      <w:r w:rsidRPr="005B7B52">
        <w:rPr>
          <w:rFonts w:asciiTheme="majorHAnsi" w:hAnsiTheme="majorHAnsi"/>
          <w:sz w:val="16"/>
          <w:szCs w:val="16"/>
        </w:rPr>
        <w:t xml:space="preserve"> </w:t>
      </w:r>
      <w:r w:rsidRPr="005B7B52">
        <w:rPr>
          <w:rFonts w:asciiTheme="majorHAnsi" w:hAnsiTheme="majorHAnsi" w:cstheme="minorHAnsi"/>
          <w:sz w:val="16"/>
          <w:szCs w:val="16"/>
        </w:rPr>
        <w:t xml:space="preserve">11, 12; </w:t>
      </w:r>
      <w:r w:rsidRPr="005B7B52">
        <w:rPr>
          <w:rFonts w:asciiTheme="majorHAnsi" w:hAnsiTheme="majorHAnsi"/>
          <w:sz w:val="16"/>
          <w:szCs w:val="16"/>
        </w:rPr>
        <w:t xml:space="preserve">Report No. 79/19. Admissibility. Carlos Hernando Casablanca Perdomo </w:t>
      </w:r>
      <w:r>
        <w:rPr>
          <w:rFonts w:asciiTheme="majorHAnsi" w:hAnsiTheme="majorHAnsi"/>
          <w:sz w:val="16"/>
          <w:szCs w:val="16"/>
        </w:rPr>
        <w:t>and Family</w:t>
      </w:r>
      <w:r w:rsidRPr="005B7B52">
        <w:rPr>
          <w:rFonts w:asciiTheme="majorHAnsi" w:hAnsiTheme="majorHAnsi"/>
          <w:sz w:val="16"/>
          <w:szCs w:val="16"/>
        </w:rPr>
        <w:t xml:space="preserve">. Colombia. May </w:t>
      </w:r>
      <w:r>
        <w:rPr>
          <w:rFonts w:asciiTheme="majorHAnsi" w:hAnsiTheme="majorHAnsi"/>
          <w:sz w:val="16"/>
          <w:szCs w:val="16"/>
        </w:rPr>
        <w:t>23,</w:t>
      </w:r>
      <w:r w:rsidRPr="005B7B52">
        <w:rPr>
          <w:rFonts w:asciiTheme="majorHAnsi" w:hAnsiTheme="majorHAnsi"/>
          <w:sz w:val="16"/>
          <w:szCs w:val="16"/>
        </w:rPr>
        <w:t xml:space="preserve"> 2019, </w:t>
      </w:r>
      <w:r>
        <w:rPr>
          <w:rFonts w:asciiTheme="majorHAnsi" w:hAnsiTheme="majorHAnsi"/>
          <w:sz w:val="16"/>
          <w:szCs w:val="16"/>
        </w:rPr>
        <w:t>par.</w:t>
      </w:r>
      <w:r w:rsidRPr="005B7B52">
        <w:rPr>
          <w:rFonts w:asciiTheme="majorHAnsi" w:hAnsiTheme="majorHAnsi"/>
          <w:sz w:val="16"/>
          <w:szCs w:val="16"/>
        </w:rPr>
        <w:t xml:space="preserve"> 14.</w:t>
      </w:r>
    </w:p>
  </w:footnote>
  <w:footnote w:id="15">
    <w:p w14:paraId="37095647" w14:textId="6CEA9204" w:rsidR="00E977EA" w:rsidRPr="00612BFF" w:rsidRDefault="00E977EA" w:rsidP="00AA44F5">
      <w:pPr>
        <w:pStyle w:val="FootnoteText"/>
        <w:ind w:firstLine="720"/>
        <w:jc w:val="both"/>
        <w:rPr>
          <w:rFonts w:asciiTheme="majorHAnsi" w:hAnsiTheme="majorHAnsi" w:cstheme="minorHAnsi"/>
          <w:sz w:val="16"/>
          <w:szCs w:val="16"/>
        </w:rPr>
      </w:pPr>
      <w:r w:rsidRPr="00612BFF">
        <w:rPr>
          <w:rStyle w:val="FootnoteReference"/>
          <w:rFonts w:asciiTheme="majorHAnsi" w:hAnsiTheme="majorHAnsi" w:cstheme="minorHAnsi"/>
          <w:sz w:val="16"/>
          <w:szCs w:val="16"/>
        </w:rPr>
        <w:footnoteRef/>
      </w:r>
      <w:r w:rsidRPr="00612BFF">
        <w:rPr>
          <w:rFonts w:asciiTheme="majorHAnsi" w:hAnsiTheme="majorHAnsi" w:cstheme="minorHAnsi"/>
          <w:sz w:val="16"/>
          <w:szCs w:val="16"/>
        </w:rPr>
        <w:t xml:space="preserve"> IACHR, Report 57/06, Petition No. 526-03, Hugo </w:t>
      </w:r>
      <w:proofErr w:type="spellStart"/>
      <w:r w:rsidRPr="00612BFF">
        <w:rPr>
          <w:rFonts w:asciiTheme="majorHAnsi" w:hAnsiTheme="majorHAnsi" w:cstheme="minorHAnsi"/>
          <w:sz w:val="16"/>
          <w:szCs w:val="16"/>
        </w:rPr>
        <w:t>Armendáriz</w:t>
      </w:r>
      <w:proofErr w:type="spellEnd"/>
      <w:r w:rsidRPr="00612BFF">
        <w:rPr>
          <w:rFonts w:asciiTheme="majorHAnsi" w:hAnsiTheme="majorHAnsi" w:cstheme="minorHAnsi"/>
          <w:sz w:val="16"/>
          <w:szCs w:val="16"/>
        </w:rPr>
        <w:t xml:space="preserve">, </w:t>
      </w:r>
      <w:r>
        <w:rPr>
          <w:rFonts w:asciiTheme="majorHAnsi" w:hAnsiTheme="majorHAnsi" w:cstheme="minorHAnsi"/>
          <w:sz w:val="16"/>
          <w:szCs w:val="16"/>
        </w:rPr>
        <w:t>United States</w:t>
      </w:r>
      <w:r w:rsidRPr="00612BFF">
        <w:rPr>
          <w:rFonts w:asciiTheme="majorHAnsi" w:hAnsiTheme="majorHAnsi" w:cstheme="minorHAnsi"/>
          <w:sz w:val="16"/>
          <w:szCs w:val="16"/>
        </w:rPr>
        <w:t>, July 20</w:t>
      </w:r>
      <w:r>
        <w:rPr>
          <w:rFonts w:asciiTheme="majorHAnsi" w:hAnsiTheme="majorHAnsi" w:cstheme="minorHAnsi"/>
          <w:sz w:val="16"/>
          <w:szCs w:val="16"/>
        </w:rPr>
        <w:t xml:space="preserve">, </w:t>
      </w:r>
      <w:r w:rsidRPr="00612BFF">
        <w:rPr>
          <w:rFonts w:asciiTheme="majorHAnsi" w:hAnsiTheme="majorHAnsi" w:cstheme="minorHAnsi"/>
          <w:sz w:val="16"/>
          <w:szCs w:val="16"/>
        </w:rPr>
        <w:t>2006, par. 30; Report No. 3/15, Petition</w:t>
      </w:r>
      <w:r w:rsidRPr="00612BFF">
        <w:rPr>
          <w:rFonts w:asciiTheme="majorHAnsi" w:hAnsiTheme="majorHAnsi"/>
          <w:sz w:val="16"/>
          <w:szCs w:val="16"/>
        </w:rPr>
        <w:t xml:space="preserve"> 610-01, Admissibility, </w:t>
      </w:r>
      <w:proofErr w:type="spellStart"/>
      <w:r w:rsidRPr="00612BFF">
        <w:rPr>
          <w:rFonts w:asciiTheme="majorHAnsi" w:hAnsiTheme="majorHAnsi"/>
          <w:sz w:val="16"/>
          <w:szCs w:val="16"/>
        </w:rPr>
        <w:t>Natalio</w:t>
      </w:r>
      <w:proofErr w:type="spellEnd"/>
      <w:r w:rsidRPr="00612BFF">
        <w:rPr>
          <w:rFonts w:asciiTheme="majorHAnsi" w:hAnsiTheme="majorHAnsi"/>
          <w:sz w:val="16"/>
          <w:szCs w:val="16"/>
        </w:rPr>
        <w:t xml:space="preserve"> </w:t>
      </w:r>
      <w:proofErr w:type="spellStart"/>
      <w:r w:rsidRPr="00612BFF">
        <w:rPr>
          <w:rFonts w:asciiTheme="majorHAnsi" w:hAnsiTheme="majorHAnsi"/>
          <w:sz w:val="16"/>
          <w:szCs w:val="16"/>
        </w:rPr>
        <w:t>Kejner</w:t>
      </w:r>
      <w:proofErr w:type="spellEnd"/>
      <w:r w:rsidRPr="00612BFF">
        <w:rPr>
          <w:rFonts w:asciiTheme="majorHAnsi" w:hAnsiTheme="majorHAnsi"/>
          <w:sz w:val="16"/>
          <w:szCs w:val="16"/>
        </w:rPr>
        <w:t xml:space="preserve">, Ramón Walton </w:t>
      </w:r>
      <w:proofErr w:type="spellStart"/>
      <w:r w:rsidRPr="00612BFF">
        <w:rPr>
          <w:rFonts w:asciiTheme="majorHAnsi" w:hAnsiTheme="majorHAnsi"/>
          <w:sz w:val="16"/>
          <w:szCs w:val="16"/>
        </w:rPr>
        <w:t>Ramis</w:t>
      </w:r>
      <w:proofErr w:type="spellEnd"/>
      <w:r w:rsidRPr="00612BFF">
        <w:rPr>
          <w:rFonts w:asciiTheme="majorHAnsi" w:hAnsiTheme="majorHAnsi"/>
          <w:sz w:val="16"/>
          <w:szCs w:val="16"/>
        </w:rPr>
        <w:t xml:space="preserve"> and others, Argentina, </w:t>
      </w:r>
      <w:r>
        <w:rPr>
          <w:rFonts w:asciiTheme="majorHAnsi" w:hAnsiTheme="majorHAnsi"/>
          <w:sz w:val="16"/>
          <w:szCs w:val="16"/>
        </w:rPr>
        <w:t>J</w:t>
      </w:r>
      <w:r w:rsidRPr="00612BFF">
        <w:rPr>
          <w:rFonts w:asciiTheme="majorHAnsi" w:hAnsiTheme="majorHAnsi"/>
          <w:sz w:val="16"/>
          <w:szCs w:val="16"/>
        </w:rPr>
        <w:t xml:space="preserve">anuary 29 </w:t>
      </w:r>
      <w:r>
        <w:rPr>
          <w:rFonts w:asciiTheme="majorHAnsi" w:hAnsiTheme="majorHAnsi"/>
          <w:sz w:val="16"/>
          <w:szCs w:val="16"/>
        </w:rPr>
        <w:t>,</w:t>
      </w:r>
      <w:r w:rsidRPr="00612BFF">
        <w:rPr>
          <w:rFonts w:asciiTheme="majorHAnsi" w:hAnsiTheme="majorHAnsi"/>
          <w:sz w:val="16"/>
          <w:szCs w:val="16"/>
        </w:rPr>
        <w:t>2015</w:t>
      </w:r>
      <w:r w:rsidRPr="00612BFF">
        <w:rPr>
          <w:rFonts w:asciiTheme="majorHAnsi" w:hAnsiTheme="majorHAnsi" w:cstheme="minorHAnsi"/>
          <w:sz w:val="16"/>
          <w:szCs w:val="16"/>
        </w:rPr>
        <w:t>, par. 52.</w:t>
      </w:r>
    </w:p>
  </w:footnote>
  <w:footnote w:id="16">
    <w:p w14:paraId="7C3FA380" w14:textId="693F6CFB" w:rsidR="00E977EA" w:rsidRPr="00612BFF" w:rsidRDefault="00E977EA" w:rsidP="00AA44F5">
      <w:pPr>
        <w:pStyle w:val="FootnoteText"/>
        <w:ind w:firstLine="720"/>
        <w:jc w:val="both"/>
        <w:rPr>
          <w:rFonts w:asciiTheme="majorHAnsi" w:hAnsiTheme="majorHAnsi" w:cstheme="minorHAnsi"/>
          <w:sz w:val="16"/>
          <w:szCs w:val="16"/>
        </w:rPr>
      </w:pPr>
      <w:r w:rsidRPr="00612BFF">
        <w:rPr>
          <w:rStyle w:val="FootnoteReference"/>
          <w:rFonts w:asciiTheme="majorHAnsi" w:hAnsiTheme="majorHAnsi" w:cstheme="minorHAnsi"/>
          <w:sz w:val="16"/>
          <w:szCs w:val="16"/>
        </w:rPr>
        <w:footnoteRef/>
      </w:r>
      <w:r w:rsidRPr="00612BFF">
        <w:rPr>
          <w:rFonts w:asciiTheme="majorHAnsi" w:hAnsiTheme="majorHAnsi" w:cstheme="minorHAnsi"/>
          <w:sz w:val="16"/>
          <w:szCs w:val="16"/>
        </w:rPr>
        <w:t xml:space="preserve"> IACHR, </w:t>
      </w:r>
      <w:r w:rsidRPr="00612BFF">
        <w:rPr>
          <w:rFonts w:asciiTheme="majorHAnsi" w:hAnsiTheme="majorHAnsi"/>
          <w:sz w:val="16"/>
          <w:szCs w:val="16"/>
        </w:rPr>
        <w:t>Report No. 48/15, Petition 79-06, Admissibility, Pueblo Yaqui, M</w:t>
      </w:r>
      <w:r>
        <w:rPr>
          <w:rFonts w:asciiTheme="majorHAnsi" w:hAnsiTheme="majorHAnsi"/>
          <w:sz w:val="16"/>
          <w:szCs w:val="16"/>
        </w:rPr>
        <w:t>e</w:t>
      </w:r>
      <w:r w:rsidRPr="00612BFF">
        <w:rPr>
          <w:rFonts w:asciiTheme="majorHAnsi" w:hAnsiTheme="majorHAnsi"/>
          <w:sz w:val="16"/>
          <w:szCs w:val="16"/>
        </w:rPr>
        <w:t xml:space="preserve">xico, </w:t>
      </w:r>
      <w:r>
        <w:rPr>
          <w:rFonts w:asciiTheme="majorHAnsi" w:hAnsiTheme="majorHAnsi"/>
          <w:sz w:val="16"/>
          <w:szCs w:val="16"/>
        </w:rPr>
        <w:t>J</w:t>
      </w:r>
      <w:r w:rsidRPr="00612BFF">
        <w:rPr>
          <w:rFonts w:asciiTheme="majorHAnsi" w:hAnsiTheme="majorHAnsi"/>
          <w:sz w:val="16"/>
          <w:szCs w:val="16"/>
        </w:rPr>
        <w:t>uly 28</w:t>
      </w:r>
      <w:r>
        <w:rPr>
          <w:rFonts w:asciiTheme="majorHAnsi" w:hAnsiTheme="majorHAnsi"/>
          <w:sz w:val="16"/>
          <w:szCs w:val="16"/>
        </w:rPr>
        <w:t>,</w:t>
      </w:r>
      <w:r w:rsidRPr="00612BFF">
        <w:rPr>
          <w:rFonts w:asciiTheme="majorHAnsi" w:hAnsiTheme="majorHAnsi"/>
          <w:sz w:val="16"/>
          <w:szCs w:val="16"/>
        </w:rPr>
        <w:t xml:space="preserve"> 2015</w:t>
      </w:r>
      <w:r w:rsidRPr="00612BFF">
        <w:rPr>
          <w:rFonts w:asciiTheme="majorHAnsi" w:hAnsiTheme="majorHAnsi" w:cstheme="minorHAnsi"/>
          <w:sz w:val="16"/>
          <w:szCs w:val="16"/>
        </w:rPr>
        <w:t>, par. 45;</w:t>
      </w:r>
      <w:r w:rsidRPr="00612BFF">
        <w:rPr>
          <w:rFonts w:asciiTheme="majorHAnsi" w:hAnsiTheme="majorHAnsi"/>
          <w:sz w:val="16"/>
          <w:szCs w:val="16"/>
        </w:rPr>
        <w:t xml:space="preserve"> Report No. 70/19, Petition 858-09, Admissibility, Luiz José da Cunha “Crioulo” </w:t>
      </w:r>
      <w:r>
        <w:rPr>
          <w:rFonts w:asciiTheme="majorHAnsi" w:hAnsiTheme="majorHAnsi"/>
          <w:sz w:val="16"/>
          <w:szCs w:val="16"/>
        </w:rPr>
        <w:t>and</w:t>
      </w:r>
      <w:r w:rsidRPr="00612BFF">
        <w:rPr>
          <w:rFonts w:asciiTheme="majorHAnsi" w:hAnsiTheme="majorHAnsi"/>
          <w:sz w:val="16"/>
          <w:szCs w:val="16"/>
        </w:rPr>
        <w:t xml:space="preserve"> famil</w:t>
      </w:r>
      <w:r>
        <w:rPr>
          <w:rFonts w:asciiTheme="majorHAnsi" w:hAnsiTheme="majorHAnsi"/>
          <w:sz w:val="16"/>
          <w:szCs w:val="16"/>
        </w:rPr>
        <w:t>y</w:t>
      </w:r>
      <w:r w:rsidRPr="00612BFF">
        <w:rPr>
          <w:rFonts w:asciiTheme="majorHAnsi" w:hAnsiTheme="majorHAnsi"/>
          <w:sz w:val="16"/>
          <w:szCs w:val="16"/>
        </w:rPr>
        <w:t>, Bra</w:t>
      </w:r>
      <w:r>
        <w:rPr>
          <w:rFonts w:asciiTheme="majorHAnsi" w:hAnsiTheme="majorHAnsi"/>
          <w:sz w:val="16"/>
          <w:szCs w:val="16"/>
        </w:rPr>
        <w:t>z</w:t>
      </w:r>
      <w:r w:rsidRPr="00612BFF">
        <w:rPr>
          <w:rFonts w:asciiTheme="majorHAnsi" w:hAnsiTheme="majorHAnsi"/>
          <w:sz w:val="16"/>
          <w:szCs w:val="16"/>
        </w:rPr>
        <w:t xml:space="preserve">il, 5 de May de 2019, par. </w:t>
      </w:r>
      <w:r w:rsidRPr="00612BFF">
        <w:rPr>
          <w:rFonts w:asciiTheme="majorHAnsi" w:hAnsiTheme="majorHAnsi" w:cstheme="minorHAnsi"/>
          <w:sz w:val="16"/>
          <w:szCs w:val="16"/>
        </w:rPr>
        <w:t>10-11.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E977EA" w:rsidRDefault="00E977EA" w:rsidP="005B7B5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E977EA" w:rsidRDefault="00E97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E977EA" w:rsidRDefault="00E977E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E977EA" w:rsidRPr="00EC7D62" w:rsidRDefault="0001031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51D6" w14:textId="77777777" w:rsidR="00B8146B" w:rsidRDefault="00B81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A776F2BC"/>
    <w:lvl w:ilvl="0" w:tplc="D7824ECC">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031C"/>
    <w:rsid w:val="000111A8"/>
    <w:rsid w:val="00011404"/>
    <w:rsid w:val="0001788C"/>
    <w:rsid w:val="00022CF5"/>
    <w:rsid w:val="00025EAD"/>
    <w:rsid w:val="00036A8A"/>
    <w:rsid w:val="00036F6C"/>
    <w:rsid w:val="00040C3A"/>
    <w:rsid w:val="000639C0"/>
    <w:rsid w:val="00070F3A"/>
    <w:rsid w:val="000716C5"/>
    <w:rsid w:val="00075E23"/>
    <w:rsid w:val="00083BC3"/>
    <w:rsid w:val="00092F32"/>
    <w:rsid w:val="0009344A"/>
    <w:rsid w:val="000A575F"/>
    <w:rsid w:val="000C4365"/>
    <w:rsid w:val="000D10DB"/>
    <w:rsid w:val="000F48EC"/>
    <w:rsid w:val="00124116"/>
    <w:rsid w:val="0013104F"/>
    <w:rsid w:val="00137EBA"/>
    <w:rsid w:val="00143619"/>
    <w:rsid w:val="00144FC2"/>
    <w:rsid w:val="00145EDC"/>
    <w:rsid w:val="00152DA1"/>
    <w:rsid w:val="00153084"/>
    <w:rsid w:val="00153516"/>
    <w:rsid w:val="00167A34"/>
    <w:rsid w:val="001714B4"/>
    <w:rsid w:val="0018037F"/>
    <w:rsid w:val="0019302D"/>
    <w:rsid w:val="001A5F27"/>
    <w:rsid w:val="001A65E4"/>
    <w:rsid w:val="001A7870"/>
    <w:rsid w:val="001C1B41"/>
    <w:rsid w:val="001D2379"/>
    <w:rsid w:val="001E366B"/>
    <w:rsid w:val="001F1902"/>
    <w:rsid w:val="001F672A"/>
    <w:rsid w:val="00210E0E"/>
    <w:rsid w:val="00210F4B"/>
    <w:rsid w:val="00221F85"/>
    <w:rsid w:val="00230163"/>
    <w:rsid w:val="0023351C"/>
    <w:rsid w:val="00247403"/>
    <w:rsid w:val="00247542"/>
    <w:rsid w:val="00257893"/>
    <w:rsid w:val="00263105"/>
    <w:rsid w:val="00266092"/>
    <w:rsid w:val="00266B61"/>
    <w:rsid w:val="0026712A"/>
    <w:rsid w:val="002704DB"/>
    <w:rsid w:val="002760CE"/>
    <w:rsid w:val="00286565"/>
    <w:rsid w:val="002A1727"/>
    <w:rsid w:val="002B0DA3"/>
    <w:rsid w:val="002B7A85"/>
    <w:rsid w:val="002C1641"/>
    <w:rsid w:val="002C61AE"/>
    <w:rsid w:val="002D7EA2"/>
    <w:rsid w:val="002E15DF"/>
    <w:rsid w:val="002E187C"/>
    <w:rsid w:val="002E6E57"/>
    <w:rsid w:val="002E6F7C"/>
    <w:rsid w:val="002F3266"/>
    <w:rsid w:val="00301075"/>
    <w:rsid w:val="00302733"/>
    <w:rsid w:val="00310C88"/>
    <w:rsid w:val="00311A4F"/>
    <w:rsid w:val="00312DE1"/>
    <w:rsid w:val="00314078"/>
    <w:rsid w:val="00321AFD"/>
    <w:rsid w:val="00322450"/>
    <w:rsid w:val="003246B5"/>
    <w:rsid w:val="0033169F"/>
    <w:rsid w:val="003414AC"/>
    <w:rsid w:val="00346BD6"/>
    <w:rsid w:val="00356185"/>
    <w:rsid w:val="00360380"/>
    <w:rsid w:val="00375133"/>
    <w:rsid w:val="003771A3"/>
    <w:rsid w:val="00386CF0"/>
    <w:rsid w:val="00390969"/>
    <w:rsid w:val="00397CEE"/>
    <w:rsid w:val="003A18A7"/>
    <w:rsid w:val="003A4348"/>
    <w:rsid w:val="003C32BC"/>
    <w:rsid w:val="003C4D7B"/>
    <w:rsid w:val="003E3E03"/>
    <w:rsid w:val="003F1BBF"/>
    <w:rsid w:val="003F34C4"/>
    <w:rsid w:val="004162B1"/>
    <w:rsid w:val="004165C2"/>
    <w:rsid w:val="00450A4A"/>
    <w:rsid w:val="004666FB"/>
    <w:rsid w:val="00466D0B"/>
    <w:rsid w:val="00467B7E"/>
    <w:rsid w:val="00475C3B"/>
    <w:rsid w:val="004914FE"/>
    <w:rsid w:val="0049419D"/>
    <w:rsid w:val="004B2762"/>
    <w:rsid w:val="004B7EB6"/>
    <w:rsid w:val="004C15AB"/>
    <w:rsid w:val="004C1871"/>
    <w:rsid w:val="004C41DE"/>
    <w:rsid w:val="004C4B62"/>
    <w:rsid w:val="004C7A36"/>
    <w:rsid w:val="004D6025"/>
    <w:rsid w:val="004D72BC"/>
    <w:rsid w:val="004F6B67"/>
    <w:rsid w:val="00501399"/>
    <w:rsid w:val="00507BC4"/>
    <w:rsid w:val="00510526"/>
    <w:rsid w:val="005128E4"/>
    <w:rsid w:val="005179FB"/>
    <w:rsid w:val="00525560"/>
    <w:rsid w:val="005357A6"/>
    <w:rsid w:val="005406C2"/>
    <w:rsid w:val="00541848"/>
    <w:rsid w:val="00544C49"/>
    <w:rsid w:val="00572E71"/>
    <w:rsid w:val="0057402A"/>
    <w:rsid w:val="005771D0"/>
    <w:rsid w:val="005816E5"/>
    <w:rsid w:val="00590636"/>
    <w:rsid w:val="0059191A"/>
    <w:rsid w:val="005921FF"/>
    <w:rsid w:val="00592718"/>
    <w:rsid w:val="005A6D0E"/>
    <w:rsid w:val="005B222D"/>
    <w:rsid w:val="005B52B0"/>
    <w:rsid w:val="005B6806"/>
    <w:rsid w:val="005B7B52"/>
    <w:rsid w:val="005C00F9"/>
    <w:rsid w:val="005C4225"/>
    <w:rsid w:val="005D1214"/>
    <w:rsid w:val="005F0F33"/>
    <w:rsid w:val="00600DEB"/>
    <w:rsid w:val="00605DE2"/>
    <w:rsid w:val="00612BFF"/>
    <w:rsid w:val="00613027"/>
    <w:rsid w:val="00627C9F"/>
    <w:rsid w:val="006311DA"/>
    <w:rsid w:val="006311E9"/>
    <w:rsid w:val="006318B2"/>
    <w:rsid w:val="00632354"/>
    <w:rsid w:val="00642810"/>
    <w:rsid w:val="00652333"/>
    <w:rsid w:val="00653EA6"/>
    <w:rsid w:val="006614CA"/>
    <w:rsid w:val="00662C6F"/>
    <w:rsid w:val="0068009E"/>
    <w:rsid w:val="006A17D2"/>
    <w:rsid w:val="006A73E6"/>
    <w:rsid w:val="006B2D5C"/>
    <w:rsid w:val="006B32E7"/>
    <w:rsid w:val="006C4EB1"/>
    <w:rsid w:val="006C747B"/>
    <w:rsid w:val="006D4707"/>
    <w:rsid w:val="006E0166"/>
    <w:rsid w:val="006E7B34"/>
    <w:rsid w:val="00701B24"/>
    <w:rsid w:val="0071495F"/>
    <w:rsid w:val="00725041"/>
    <w:rsid w:val="007309F5"/>
    <w:rsid w:val="0073798E"/>
    <w:rsid w:val="007413CC"/>
    <w:rsid w:val="00745899"/>
    <w:rsid w:val="00753F50"/>
    <w:rsid w:val="0075451E"/>
    <w:rsid w:val="007607C4"/>
    <w:rsid w:val="0076643F"/>
    <w:rsid w:val="00781653"/>
    <w:rsid w:val="007A2F70"/>
    <w:rsid w:val="007C3334"/>
    <w:rsid w:val="007C52BB"/>
    <w:rsid w:val="007D0297"/>
    <w:rsid w:val="007D2B98"/>
    <w:rsid w:val="007E6ECE"/>
    <w:rsid w:val="007F196E"/>
    <w:rsid w:val="00803F1C"/>
    <w:rsid w:val="008056F9"/>
    <w:rsid w:val="0080600E"/>
    <w:rsid w:val="00817612"/>
    <w:rsid w:val="00834369"/>
    <w:rsid w:val="008346FA"/>
    <w:rsid w:val="00837C45"/>
    <w:rsid w:val="00853419"/>
    <w:rsid w:val="0085687F"/>
    <w:rsid w:val="00867C80"/>
    <w:rsid w:val="00890B82"/>
    <w:rsid w:val="00897E12"/>
    <w:rsid w:val="008C4932"/>
    <w:rsid w:val="008D43BA"/>
    <w:rsid w:val="008E3759"/>
    <w:rsid w:val="008E76FB"/>
    <w:rsid w:val="009041DC"/>
    <w:rsid w:val="009104B4"/>
    <w:rsid w:val="009228DA"/>
    <w:rsid w:val="009244BD"/>
    <w:rsid w:val="00925FCD"/>
    <w:rsid w:val="0093441A"/>
    <w:rsid w:val="00954BF7"/>
    <w:rsid w:val="009647CD"/>
    <w:rsid w:val="0096706E"/>
    <w:rsid w:val="00973E75"/>
    <w:rsid w:val="00981FBA"/>
    <w:rsid w:val="009B381B"/>
    <w:rsid w:val="009D7611"/>
    <w:rsid w:val="009E53DE"/>
    <w:rsid w:val="009E566A"/>
    <w:rsid w:val="009F74F4"/>
    <w:rsid w:val="00A12DBC"/>
    <w:rsid w:val="00A21EB0"/>
    <w:rsid w:val="00A36D39"/>
    <w:rsid w:val="00A43458"/>
    <w:rsid w:val="00A528D1"/>
    <w:rsid w:val="00A542E2"/>
    <w:rsid w:val="00A66BE5"/>
    <w:rsid w:val="00A92D21"/>
    <w:rsid w:val="00AA44F5"/>
    <w:rsid w:val="00AC1B43"/>
    <w:rsid w:val="00AC4B91"/>
    <w:rsid w:val="00AD105A"/>
    <w:rsid w:val="00AD37C1"/>
    <w:rsid w:val="00AE66EC"/>
    <w:rsid w:val="00AE6F91"/>
    <w:rsid w:val="00AE7AB3"/>
    <w:rsid w:val="00AF5571"/>
    <w:rsid w:val="00B06BB7"/>
    <w:rsid w:val="00B167E9"/>
    <w:rsid w:val="00B179ED"/>
    <w:rsid w:val="00B314DB"/>
    <w:rsid w:val="00B31EBE"/>
    <w:rsid w:val="00B3567C"/>
    <w:rsid w:val="00B3718B"/>
    <w:rsid w:val="00B44B23"/>
    <w:rsid w:val="00B4632A"/>
    <w:rsid w:val="00B526A9"/>
    <w:rsid w:val="00B533C9"/>
    <w:rsid w:val="00B57C67"/>
    <w:rsid w:val="00B66BBE"/>
    <w:rsid w:val="00B73EA2"/>
    <w:rsid w:val="00B8146B"/>
    <w:rsid w:val="00B81A5C"/>
    <w:rsid w:val="00B92E49"/>
    <w:rsid w:val="00B9467A"/>
    <w:rsid w:val="00BA276C"/>
    <w:rsid w:val="00BB306F"/>
    <w:rsid w:val="00BD232B"/>
    <w:rsid w:val="00BD2E42"/>
    <w:rsid w:val="00BD4B89"/>
    <w:rsid w:val="00C024EE"/>
    <w:rsid w:val="00C21762"/>
    <w:rsid w:val="00C24543"/>
    <w:rsid w:val="00C256A2"/>
    <w:rsid w:val="00C3492D"/>
    <w:rsid w:val="00C55560"/>
    <w:rsid w:val="00C63290"/>
    <w:rsid w:val="00C66B72"/>
    <w:rsid w:val="00C9567A"/>
    <w:rsid w:val="00CA57D8"/>
    <w:rsid w:val="00CA6577"/>
    <w:rsid w:val="00CB2660"/>
    <w:rsid w:val="00CC4C29"/>
    <w:rsid w:val="00CC5E90"/>
    <w:rsid w:val="00CD046C"/>
    <w:rsid w:val="00CE5199"/>
    <w:rsid w:val="00CE66D5"/>
    <w:rsid w:val="00D34786"/>
    <w:rsid w:val="00D40A1E"/>
    <w:rsid w:val="00D533C0"/>
    <w:rsid w:val="00D5710F"/>
    <w:rsid w:val="00D712D3"/>
    <w:rsid w:val="00D71422"/>
    <w:rsid w:val="00D7145E"/>
    <w:rsid w:val="00D75084"/>
    <w:rsid w:val="00D7558D"/>
    <w:rsid w:val="00D81D92"/>
    <w:rsid w:val="00D90DF4"/>
    <w:rsid w:val="00D93446"/>
    <w:rsid w:val="00D952FA"/>
    <w:rsid w:val="00DA7B5F"/>
    <w:rsid w:val="00DF078B"/>
    <w:rsid w:val="00DF350D"/>
    <w:rsid w:val="00E227C1"/>
    <w:rsid w:val="00E24182"/>
    <w:rsid w:val="00E43157"/>
    <w:rsid w:val="00E47F3D"/>
    <w:rsid w:val="00E533FF"/>
    <w:rsid w:val="00E709B3"/>
    <w:rsid w:val="00E7588C"/>
    <w:rsid w:val="00E850B6"/>
    <w:rsid w:val="00E8789F"/>
    <w:rsid w:val="00E977EA"/>
    <w:rsid w:val="00E97B71"/>
    <w:rsid w:val="00EA7D8D"/>
    <w:rsid w:val="00EB454D"/>
    <w:rsid w:val="00EC0F30"/>
    <w:rsid w:val="00EC2A51"/>
    <w:rsid w:val="00ED0D1B"/>
    <w:rsid w:val="00EE3522"/>
    <w:rsid w:val="00EF619B"/>
    <w:rsid w:val="00F00B55"/>
    <w:rsid w:val="00F1380F"/>
    <w:rsid w:val="00F14F0E"/>
    <w:rsid w:val="00F15A3B"/>
    <w:rsid w:val="00F24C29"/>
    <w:rsid w:val="00F253CC"/>
    <w:rsid w:val="00F36F3D"/>
    <w:rsid w:val="00F42B71"/>
    <w:rsid w:val="00F535A0"/>
    <w:rsid w:val="00F56BA5"/>
    <w:rsid w:val="00F621C3"/>
    <w:rsid w:val="00F63985"/>
    <w:rsid w:val="00F644E6"/>
    <w:rsid w:val="00F9653B"/>
    <w:rsid w:val="00FA7CF2"/>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A542E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295">
      <w:bodyDiv w:val="1"/>
      <w:marLeft w:val="0"/>
      <w:marRight w:val="0"/>
      <w:marTop w:val="0"/>
      <w:marBottom w:val="0"/>
      <w:divBdr>
        <w:top w:val="none" w:sz="0" w:space="0" w:color="auto"/>
        <w:left w:val="none" w:sz="0" w:space="0" w:color="auto"/>
        <w:bottom w:val="none" w:sz="0" w:space="0" w:color="auto"/>
        <w:right w:val="none" w:sz="0" w:space="0" w:color="auto"/>
      </w:divBdr>
    </w:div>
    <w:div w:id="211893439">
      <w:bodyDiv w:val="1"/>
      <w:marLeft w:val="0"/>
      <w:marRight w:val="0"/>
      <w:marTop w:val="0"/>
      <w:marBottom w:val="0"/>
      <w:divBdr>
        <w:top w:val="none" w:sz="0" w:space="0" w:color="auto"/>
        <w:left w:val="none" w:sz="0" w:space="0" w:color="auto"/>
        <w:bottom w:val="none" w:sz="0" w:space="0" w:color="auto"/>
        <w:right w:val="none" w:sz="0" w:space="0" w:color="auto"/>
      </w:divBdr>
    </w:div>
    <w:div w:id="271670139">
      <w:bodyDiv w:val="1"/>
      <w:marLeft w:val="0"/>
      <w:marRight w:val="0"/>
      <w:marTop w:val="0"/>
      <w:marBottom w:val="0"/>
      <w:divBdr>
        <w:top w:val="none" w:sz="0" w:space="0" w:color="auto"/>
        <w:left w:val="none" w:sz="0" w:space="0" w:color="auto"/>
        <w:bottom w:val="none" w:sz="0" w:space="0" w:color="auto"/>
        <w:right w:val="none" w:sz="0" w:space="0" w:color="auto"/>
      </w:divBdr>
    </w:div>
    <w:div w:id="497115404">
      <w:bodyDiv w:val="1"/>
      <w:marLeft w:val="0"/>
      <w:marRight w:val="0"/>
      <w:marTop w:val="0"/>
      <w:marBottom w:val="0"/>
      <w:divBdr>
        <w:top w:val="none" w:sz="0" w:space="0" w:color="auto"/>
        <w:left w:val="none" w:sz="0" w:space="0" w:color="auto"/>
        <w:bottom w:val="none" w:sz="0" w:space="0" w:color="auto"/>
        <w:right w:val="none" w:sz="0" w:space="0" w:color="auto"/>
      </w:divBdr>
    </w:div>
    <w:div w:id="710105702">
      <w:bodyDiv w:val="1"/>
      <w:marLeft w:val="0"/>
      <w:marRight w:val="0"/>
      <w:marTop w:val="0"/>
      <w:marBottom w:val="0"/>
      <w:divBdr>
        <w:top w:val="none" w:sz="0" w:space="0" w:color="auto"/>
        <w:left w:val="none" w:sz="0" w:space="0" w:color="auto"/>
        <w:bottom w:val="none" w:sz="0" w:space="0" w:color="auto"/>
        <w:right w:val="none" w:sz="0" w:space="0" w:color="auto"/>
      </w:divBdr>
    </w:div>
    <w:div w:id="955020184">
      <w:bodyDiv w:val="1"/>
      <w:marLeft w:val="0"/>
      <w:marRight w:val="0"/>
      <w:marTop w:val="0"/>
      <w:marBottom w:val="0"/>
      <w:divBdr>
        <w:top w:val="none" w:sz="0" w:space="0" w:color="auto"/>
        <w:left w:val="none" w:sz="0" w:space="0" w:color="auto"/>
        <w:bottom w:val="none" w:sz="0" w:space="0" w:color="auto"/>
        <w:right w:val="none" w:sz="0" w:space="0" w:color="auto"/>
      </w:divBdr>
    </w:div>
    <w:div w:id="1051198578">
      <w:bodyDiv w:val="1"/>
      <w:marLeft w:val="0"/>
      <w:marRight w:val="0"/>
      <w:marTop w:val="0"/>
      <w:marBottom w:val="0"/>
      <w:divBdr>
        <w:top w:val="none" w:sz="0" w:space="0" w:color="auto"/>
        <w:left w:val="none" w:sz="0" w:space="0" w:color="auto"/>
        <w:bottom w:val="none" w:sz="0" w:space="0" w:color="auto"/>
        <w:right w:val="none" w:sz="0" w:space="0" w:color="auto"/>
      </w:divBdr>
    </w:div>
    <w:div w:id="1457601079">
      <w:bodyDiv w:val="1"/>
      <w:marLeft w:val="0"/>
      <w:marRight w:val="0"/>
      <w:marTop w:val="0"/>
      <w:marBottom w:val="0"/>
      <w:divBdr>
        <w:top w:val="none" w:sz="0" w:space="0" w:color="auto"/>
        <w:left w:val="none" w:sz="0" w:space="0" w:color="auto"/>
        <w:bottom w:val="none" w:sz="0" w:space="0" w:color="auto"/>
        <w:right w:val="none" w:sz="0" w:space="0" w:color="auto"/>
      </w:divBdr>
    </w:div>
    <w:div w:id="1500585306">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78275623">
      <w:bodyDiv w:val="1"/>
      <w:marLeft w:val="0"/>
      <w:marRight w:val="0"/>
      <w:marTop w:val="0"/>
      <w:marBottom w:val="0"/>
      <w:divBdr>
        <w:top w:val="none" w:sz="0" w:space="0" w:color="auto"/>
        <w:left w:val="none" w:sz="0" w:space="0" w:color="auto"/>
        <w:bottom w:val="none" w:sz="0" w:space="0" w:color="auto"/>
        <w:right w:val="none" w:sz="0" w:space="0" w:color="auto"/>
      </w:divBdr>
    </w:div>
    <w:div w:id="1889876838">
      <w:bodyDiv w:val="1"/>
      <w:marLeft w:val="0"/>
      <w:marRight w:val="0"/>
      <w:marTop w:val="0"/>
      <w:marBottom w:val="0"/>
      <w:divBdr>
        <w:top w:val="none" w:sz="0" w:space="0" w:color="auto"/>
        <w:left w:val="none" w:sz="0" w:space="0" w:color="auto"/>
        <w:bottom w:val="none" w:sz="0" w:space="0" w:color="auto"/>
        <w:right w:val="none" w:sz="0" w:space="0" w:color="auto"/>
      </w:divBdr>
    </w:div>
    <w:div w:id="2022270873">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32B42"/>
    <w:rsid w:val="0018064B"/>
    <w:rsid w:val="003200EB"/>
    <w:rsid w:val="003426A5"/>
    <w:rsid w:val="004108B1"/>
    <w:rsid w:val="00414BD0"/>
    <w:rsid w:val="005F05C7"/>
    <w:rsid w:val="0063360C"/>
    <w:rsid w:val="006F06C4"/>
    <w:rsid w:val="00733948"/>
    <w:rsid w:val="00777E76"/>
    <w:rsid w:val="00AB44F1"/>
    <w:rsid w:val="00C443B4"/>
    <w:rsid w:val="00CC1AF8"/>
    <w:rsid w:val="00D82396"/>
    <w:rsid w:val="00E715BD"/>
    <w:rsid w:val="00EA0868"/>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D0C3-C2B5-4CDE-8952-8418AF7B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2915</Words>
  <Characters>16619</Characters>
  <Application>Microsoft Office Word</Application>
  <DocSecurity>0</DocSecurity>
  <Lines>138</Lines>
  <Paragraphs>38</Paragraphs>
  <ScaleCrop>false</ScaleCrop>
  <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407/20</dc:title>
  <dc:creator/>
  <cp:lastModifiedBy/>
  <cp:revision>1</cp:revision>
  <dcterms:created xsi:type="dcterms:W3CDTF">2021-03-05T20:13:00Z</dcterms:created>
  <dcterms:modified xsi:type="dcterms:W3CDTF">2021-03-05T20:13:00Z</dcterms:modified>
</cp:coreProperties>
</file>