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AD6BDB" w:rsidRDefault="006311DA" w:rsidP="00627C9F">
      <w:pPr>
        <w:jc w:val="both"/>
        <w:rPr>
          <w:rFonts w:asciiTheme="majorHAnsi" w:hAnsiTheme="majorHAnsi" w:cs="Univers"/>
          <w:b/>
          <w:bCs/>
          <w:sz w:val="22"/>
          <w:szCs w:val="22"/>
        </w:rPr>
      </w:pPr>
      <w:r w:rsidRPr="00AD6BD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D6BD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47219B" w:rsidRDefault="0047219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47219B" w:rsidRDefault="0047219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AD6BDB" w:rsidRDefault="00040C3A" w:rsidP="00040C3A">
      <w:pPr>
        <w:tabs>
          <w:tab w:val="center" w:pos="5400"/>
        </w:tabs>
        <w:suppressAutoHyphens/>
        <w:jc w:val="both"/>
        <w:rPr>
          <w:rFonts w:asciiTheme="majorHAnsi" w:hAnsiTheme="majorHAnsi"/>
          <w:sz w:val="22"/>
          <w:szCs w:val="22"/>
        </w:rPr>
      </w:pPr>
    </w:p>
    <w:p w14:paraId="54AC1FBF" w14:textId="77777777" w:rsidR="00040C3A" w:rsidRPr="00AD6BDB" w:rsidRDefault="00040C3A" w:rsidP="00040C3A">
      <w:pPr>
        <w:tabs>
          <w:tab w:val="center" w:pos="5400"/>
        </w:tabs>
        <w:suppressAutoHyphens/>
        <w:jc w:val="both"/>
        <w:rPr>
          <w:rFonts w:asciiTheme="majorHAnsi" w:hAnsiTheme="majorHAnsi"/>
          <w:sz w:val="22"/>
          <w:szCs w:val="22"/>
        </w:rPr>
      </w:pPr>
    </w:p>
    <w:p w14:paraId="6A4AC464" w14:textId="77777777" w:rsidR="005128E4" w:rsidRPr="00AD6BDB" w:rsidRDefault="005128E4" w:rsidP="00040C3A">
      <w:pPr>
        <w:tabs>
          <w:tab w:val="center" w:pos="5400"/>
        </w:tabs>
        <w:suppressAutoHyphens/>
        <w:rPr>
          <w:rFonts w:asciiTheme="majorHAnsi" w:hAnsiTheme="majorHAnsi"/>
          <w:sz w:val="22"/>
          <w:szCs w:val="22"/>
        </w:rPr>
      </w:pPr>
    </w:p>
    <w:p w14:paraId="515D20A5" w14:textId="77777777" w:rsidR="005128E4" w:rsidRPr="00AD6BDB" w:rsidRDefault="005128E4" w:rsidP="00040C3A">
      <w:pPr>
        <w:tabs>
          <w:tab w:val="center" w:pos="5400"/>
        </w:tabs>
        <w:suppressAutoHyphens/>
        <w:rPr>
          <w:rFonts w:asciiTheme="majorHAnsi" w:hAnsiTheme="majorHAnsi"/>
          <w:sz w:val="22"/>
          <w:szCs w:val="22"/>
        </w:rPr>
      </w:pPr>
    </w:p>
    <w:p w14:paraId="7CBA3E7E" w14:textId="77777777" w:rsidR="005128E4" w:rsidRPr="00AD6BDB" w:rsidRDefault="005128E4" w:rsidP="00040C3A">
      <w:pPr>
        <w:tabs>
          <w:tab w:val="center" w:pos="5400"/>
        </w:tabs>
        <w:suppressAutoHyphens/>
        <w:rPr>
          <w:rFonts w:asciiTheme="majorHAnsi" w:hAnsiTheme="majorHAnsi"/>
          <w:sz w:val="22"/>
          <w:szCs w:val="22"/>
        </w:rPr>
      </w:pPr>
    </w:p>
    <w:p w14:paraId="0FFC5ED6" w14:textId="77777777" w:rsidR="00040C3A" w:rsidRPr="00AD6BDB" w:rsidRDefault="00040C3A" w:rsidP="005128E4">
      <w:pPr>
        <w:tabs>
          <w:tab w:val="center" w:pos="5400"/>
        </w:tabs>
        <w:suppressAutoHyphens/>
        <w:jc w:val="center"/>
        <w:rPr>
          <w:rFonts w:asciiTheme="majorHAnsi" w:hAnsiTheme="majorHAnsi"/>
          <w:sz w:val="22"/>
          <w:szCs w:val="22"/>
        </w:rPr>
      </w:pPr>
    </w:p>
    <w:p w14:paraId="5FCF0358" w14:textId="77777777" w:rsidR="00040C3A" w:rsidRPr="00AD6BDB" w:rsidRDefault="00040C3A" w:rsidP="005128E4">
      <w:pPr>
        <w:tabs>
          <w:tab w:val="center" w:pos="5400"/>
        </w:tabs>
        <w:suppressAutoHyphens/>
        <w:jc w:val="center"/>
        <w:rPr>
          <w:rFonts w:asciiTheme="majorHAnsi" w:hAnsiTheme="majorHAnsi"/>
          <w:sz w:val="22"/>
          <w:szCs w:val="22"/>
        </w:rPr>
      </w:pPr>
    </w:p>
    <w:p w14:paraId="23C02B60" w14:textId="77777777" w:rsidR="005B52B0" w:rsidRPr="00AD6BDB" w:rsidRDefault="005B52B0" w:rsidP="005128E4">
      <w:pPr>
        <w:tabs>
          <w:tab w:val="center" w:pos="5400"/>
        </w:tabs>
        <w:suppressAutoHyphens/>
        <w:jc w:val="center"/>
        <w:rPr>
          <w:rFonts w:asciiTheme="majorHAnsi" w:hAnsiTheme="majorHAnsi"/>
          <w:sz w:val="22"/>
          <w:szCs w:val="22"/>
        </w:rPr>
      </w:pPr>
    </w:p>
    <w:p w14:paraId="1E4CC4A3" w14:textId="77777777" w:rsidR="005B52B0" w:rsidRPr="00AD6BDB" w:rsidRDefault="005B52B0" w:rsidP="005128E4">
      <w:pPr>
        <w:tabs>
          <w:tab w:val="center" w:pos="5400"/>
        </w:tabs>
        <w:suppressAutoHyphens/>
        <w:jc w:val="center"/>
        <w:rPr>
          <w:rFonts w:asciiTheme="majorHAnsi" w:hAnsiTheme="majorHAnsi"/>
          <w:sz w:val="22"/>
          <w:szCs w:val="22"/>
        </w:rPr>
      </w:pPr>
    </w:p>
    <w:p w14:paraId="022074FD" w14:textId="77777777" w:rsidR="005B52B0" w:rsidRPr="00AD6BDB" w:rsidRDefault="005B52B0" w:rsidP="005128E4">
      <w:pPr>
        <w:tabs>
          <w:tab w:val="center" w:pos="5400"/>
        </w:tabs>
        <w:suppressAutoHyphens/>
        <w:jc w:val="center"/>
        <w:rPr>
          <w:rFonts w:asciiTheme="majorHAnsi" w:hAnsiTheme="majorHAnsi"/>
          <w:sz w:val="22"/>
          <w:szCs w:val="22"/>
        </w:rPr>
      </w:pPr>
    </w:p>
    <w:p w14:paraId="3234C43C" w14:textId="77777777" w:rsidR="00040C3A" w:rsidRPr="00AD6BDB" w:rsidRDefault="00040C3A" w:rsidP="00040C3A">
      <w:pPr>
        <w:tabs>
          <w:tab w:val="center" w:pos="5400"/>
        </w:tabs>
        <w:suppressAutoHyphens/>
        <w:jc w:val="center"/>
        <w:rPr>
          <w:rFonts w:asciiTheme="majorHAnsi" w:hAnsiTheme="majorHAnsi"/>
          <w:sz w:val="22"/>
          <w:szCs w:val="22"/>
        </w:rPr>
      </w:pPr>
    </w:p>
    <w:p w14:paraId="2D58FFBA" w14:textId="77777777" w:rsidR="00040C3A" w:rsidRPr="00AD6BDB" w:rsidRDefault="00040C3A" w:rsidP="00040C3A">
      <w:pPr>
        <w:tabs>
          <w:tab w:val="center" w:pos="5400"/>
        </w:tabs>
        <w:suppressAutoHyphens/>
        <w:jc w:val="center"/>
        <w:rPr>
          <w:rFonts w:asciiTheme="majorHAnsi" w:hAnsiTheme="majorHAnsi"/>
          <w:sz w:val="22"/>
          <w:szCs w:val="22"/>
        </w:rPr>
      </w:pPr>
    </w:p>
    <w:p w14:paraId="4A574974" w14:textId="77777777" w:rsidR="00040C3A" w:rsidRPr="00AD6BDB" w:rsidRDefault="00040C3A" w:rsidP="00040C3A">
      <w:pPr>
        <w:tabs>
          <w:tab w:val="center" w:pos="5400"/>
        </w:tabs>
        <w:suppressAutoHyphens/>
        <w:jc w:val="center"/>
        <w:rPr>
          <w:rFonts w:asciiTheme="majorHAnsi" w:hAnsiTheme="majorHAnsi"/>
          <w:sz w:val="22"/>
          <w:szCs w:val="22"/>
        </w:rPr>
      </w:pPr>
    </w:p>
    <w:p w14:paraId="11A9BA8A" w14:textId="77777777" w:rsidR="00040C3A" w:rsidRPr="00AD6BDB" w:rsidRDefault="00E533FF" w:rsidP="00040C3A">
      <w:pPr>
        <w:tabs>
          <w:tab w:val="center" w:pos="5400"/>
        </w:tabs>
        <w:suppressAutoHyphens/>
        <w:jc w:val="center"/>
        <w:rPr>
          <w:rFonts w:asciiTheme="majorHAnsi" w:hAnsiTheme="majorHAnsi"/>
          <w:sz w:val="22"/>
          <w:szCs w:val="22"/>
        </w:rPr>
      </w:pPr>
      <w:r w:rsidRPr="00AD6BD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3CCC0FF" w:rsidR="0047219B" w:rsidRPr="004B7EB6" w:rsidRDefault="0047219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5A296A">
                              <w:rPr>
                                <w:rFonts w:asciiTheme="majorHAnsi" w:hAnsiTheme="majorHAnsi" w:cs="Arial"/>
                                <w:b/>
                                <w:bCs/>
                                <w:color w:val="0D0D0D" w:themeColor="text1" w:themeTint="F2"/>
                                <w:sz w:val="36"/>
                                <w:szCs w:val="40"/>
                              </w:rPr>
                              <w:t>167</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081F51F3" w14:textId="105915B1" w:rsidR="0047219B" w:rsidRDefault="0047219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127604">
                              <w:rPr>
                                <w:rFonts w:asciiTheme="majorHAnsi" w:hAnsiTheme="majorHAnsi" w:cs="Arial"/>
                                <w:b/>
                                <w:bCs/>
                                <w:color w:val="0D0D0D" w:themeColor="text1" w:themeTint="F2"/>
                                <w:sz w:val="36"/>
                                <w:szCs w:val="40"/>
                              </w:rPr>
                              <w:t>448</w:t>
                            </w:r>
                            <w:r>
                              <w:rPr>
                                <w:rFonts w:asciiTheme="majorHAnsi" w:hAnsiTheme="majorHAnsi" w:cs="Arial"/>
                                <w:b/>
                                <w:bCs/>
                                <w:color w:val="0D0D0D" w:themeColor="text1" w:themeTint="F2"/>
                                <w:sz w:val="36"/>
                                <w:szCs w:val="40"/>
                              </w:rPr>
                              <w:t>-</w:t>
                            </w:r>
                            <w:r w:rsidR="00127604">
                              <w:rPr>
                                <w:rFonts w:asciiTheme="majorHAnsi" w:hAnsiTheme="majorHAnsi" w:cs="Arial"/>
                                <w:b/>
                                <w:bCs/>
                                <w:color w:val="0D0D0D" w:themeColor="text1" w:themeTint="F2"/>
                                <w:sz w:val="36"/>
                                <w:szCs w:val="40"/>
                              </w:rPr>
                              <w:t>12</w:t>
                            </w:r>
                          </w:p>
                          <w:p w14:paraId="34978E5A" w14:textId="106F6F56" w:rsidR="0047219B" w:rsidRPr="004B7EB6" w:rsidRDefault="0047219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47219B" w:rsidRPr="004B7EB6" w:rsidRDefault="0047219B" w:rsidP="004B7EB6">
                            <w:pPr>
                              <w:spacing w:line="276" w:lineRule="auto"/>
                              <w:rPr>
                                <w:rFonts w:asciiTheme="majorHAnsi" w:hAnsiTheme="majorHAnsi" w:cs="Arial"/>
                                <w:color w:val="0D0D0D" w:themeColor="text1" w:themeTint="F2"/>
                                <w:szCs w:val="22"/>
                              </w:rPr>
                            </w:pPr>
                          </w:p>
                          <w:p w14:paraId="0A528468" w14:textId="60B73584" w:rsidR="0047219B" w:rsidRPr="004B625D" w:rsidRDefault="0045166C" w:rsidP="00890B8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TERIBE INDIGENOUS PEOPLE</w:t>
                            </w:r>
                          </w:p>
                          <w:p w14:paraId="17A89EFB" w14:textId="31CCB64C" w:rsidR="0047219B" w:rsidRPr="000C4365" w:rsidRDefault="0047219B" w:rsidP="00890B82">
                            <w:pPr>
                              <w:spacing w:line="276" w:lineRule="auto"/>
                              <w:rPr>
                                <w:rFonts w:asciiTheme="majorHAnsi" w:hAnsiTheme="majorHAnsi"/>
                                <w:color w:val="0D0D0D" w:themeColor="text1" w:themeTint="F2"/>
                              </w:rPr>
                            </w:pPr>
                            <w:r>
                              <w:rPr>
                                <w:rFonts w:ascii="Cambria" w:hAnsi="Cambria" w:cs="Arial"/>
                                <w:color w:val="0D0D0D"/>
                                <w:szCs w:val="22"/>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3CCC0FF" w:rsidR="0047219B" w:rsidRPr="004B7EB6" w:rsidRDefault="0047219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5A296A">
                        <w:rPr>
                          <w:rFonts w:asciiTheme="majorHAnsi" w:hAnsiTheme="majorHAnsi" w:cs="Arial"/>
                          <w:b/>
                          <w:bCs/>
                          <w:color w:val="0D0D0D" w:themeColor="text1" w:themeTint="F2"/>
                          <w:sz w:val="36"/>
                          <w:szCs w:val="40"/>
                        </w:rPr>
                        <w:t>167</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081F51F3" w14:textId="105915B1" w:rsidR="0047219B" w:rsidRDefault="0047219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127604">
                        <w:rPr>
                          <w:rFonts w:asciiTheme="majorHAnsi" w:hAnsiTheme="majorHAnsi" w:cs="Arial"/>
                          <w:b/>
                          <w:bCs/>
                          <w:color w:val="0D0D0D" w:themeColor="text1" w:themeTint="F2"/>
                          <w:sz w:val="36"/>
                          <w:szCs w:val="40"/>
                        </w:rPr>
                        <w:t>448</w:t>
                      </w:r>
                      <w:r>
                        <w:rPr>
                          <w:rFonts w:asciiTheme="majorHAnsi" w:hAnsiTheme="majorHAnsi" w:cs="Arial"/>
                          <w:b/>
                          <w:bCs/>
                          <w:color w:val="0D0D0D" w:themeColor="text1" w:themeTint="F2"/>
                          <w:sz w:val="36"/>
                          <w:szCs w:val="40"/>
                        </w:rPr>
                        <w:t>-</w:t>
                      </w:r>
                      <w:r w:rsidR="00127604">
                        <w:rPr>
                          <w:rFonts w:asciiTheme="majorHAnsi" w:hAnsiTheme="majorHAnsi" w:cs="Arial"/>
                          <w:b/>
                          <w:bCs/>
                          <w:color w:val="0D0D0D" w:themeColor="text1" w:themeTint="F2"/>
                          <w:sz w:val="36"/>
                          <w:szCs w:val="40"/>
                        </w:rPr>
                        <w:t>12</w:t>
                      </w:r>
                    </w:p>
                    <w:p w14:paraId="34978E5A" w14:textId="106F6F56" w:rsidR="0047219B" w:rsidRPr="004B7EB6" w:rsidRDefault="0047219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47219B" w:rsidRPr="004B7EB6" w:rsidRDefault="0047219B" w:rsidP="004B7EB6">
                      <w:pPr>
                        <w:spacing w:line="276" w:lineRule="auto"/>
                        <w:rPr>
                          <w:rFonts w:asciiTheme="majorHAnsi" w:hAnsiTheme="majorHAnsi" w:cs="Arial"/>
                          <w:color w:val="0D0D0D" w:themeColor="text1" w:themeTint="F2"/>
                          <w:szCs w:val="22"/>
                        </w:rPr>
                      </w:pPr>
                    </w:p>
                    <w:p w14:paraId="0A528468" w14:textId="60B73584" w:rsidR="0047219B" w:rsidRPr="004B625D" w:rsidRDefault="0045166C" w:rsidP="00890B8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TERIBE INDIGENOUS PEOPLE</w:t>
                      </w:r>
                    </w:p>
                    <w:p w14:paraId="17A89EFB" w14:textId="31CCB64C" w:rsidR="0047219B" w:rsidRPr="000C4365" w:rsidRDefault="0047219B" w:rsidP="00890B82">
                      <w:pPr>
                        <w:spacing w:line="276" w:lineRule="auto"/>
                        <w:rPr>
                          <w:rFonts w:asciiTheme="majorHAnsi" w:hAnsiTheme="majorHAnsi"/>
                          <w:color w:val="0D0D0D" w:themeColor="text1" w:themeTint="F2"/>
                        </w:rPr>
                      </w:pPr>
                      <w:r>
                        <w:rPr>
                          <w:rFonts w:ascii="Cambria" w:hAnsi="Cambria" w:cs="Arial"/>
                          <w:color w:val="0D0D0D"/>
                          <w:szCs w:val="22"/>
                        </w:rPr>
                        <w:t>COSTA RICA</w:t>
                      </w:r>
                    </w:p>
                  </w:txbxContent>
                </v:textbox>
              </v:shape>
            </w:pict>
          </mc:Fallback>
        </mc:AlternateContent>
      </w:r>
      <w:r w:rsidR="004B7EB6" w:rsidRPr="00AD6BD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114E24F" w:rsidR="0047219B" w:rsidRPr="005A296A" w:rsidRDefault="0047219B" w:rsidP="009E566A">
                            <w:pPr>
                              <w:jc w:val="right"/>
                              <w:rPr>
                                <w:rFonts w:asciiTheme="minorHAnsi" w:hAnsiTheme="minorHAnsi"/>
                                <w:color w:val="FFFFFF" w:themeColor="background1"/>
                                <w:sz w:val="22"/>
                                <w:lang w:val="pt-BR"/>
                              </w:rPr>
                            </w:pPr>
                            <w:r w:rsidRPr="005A296A">
                              <w:rPr>
                                <w:rFonts w:asciiTheme="minorHAnsi" w:hAnsiTheme="minorHAnsi"/>
                                <w:color w:val="FFFFFF" w:themeColor="background1"/>
                                <w:sz w:val="22"/>
                                <w:lang w:val="pt-BR"/>
                              </w:rPr>
                              <w:t>OEA/Ser.L/V/II.</w:t>
                            </w:r>
                          </w:p>
                          <w:p w14:paraId="4AA08A8C" w14:textId="07D43CA7" w:rsidR="0047219B" w:rsidRPr="005A296A" w:rsidRDefault="0047219B" w:rsidP="009E566A">
                            <w:pPr>
                              <w:jc w:val="right"/>
                              <w:rPr>
                                <w:rFonts w:asciiTheme="minorHAnsi" w:hAnsiTheme="minorHAnsi"/>
                                <w:color w:val="FFFFFF" w:themeColor="background1"/>
                                <w:sz w:val="22"/>
                                <w:lang w:val="pt-BR"/>
                              </w:rPr>
                            </w:pPr>
                            <w:r w:rsidRPr="005A296A">
                              <w:rPr>
                                <w:rFonts w:asciiTheme="minorHAnsi" w:hAnsiTheme="minorHAnsi"/>
                                <w:color w:val="FFFFFF" w:themeColor="background1"/>
                                <w:sz w:val="22"/>
                                <w:lang w:val="pt-BR"/>
                              </w:rPr>
                              <w:t>Doc</w:t>
                            </w:r>
                            <w:r w:rsidR="005A296A">
                              <w:rPr>
                                <w:rFonts w:asciiTheme="minorHAnsi" w:hAnsiTheme="minorHAnsi"/>
                                <w:color w:val="FFFFFF" w:themeColor="background1"/>
                                <w:sz w:val="22"/>
                                <w:lang w:val="pt-BR"/>
                              </w:rPr>
                              <w:t xml:space="preserve">. </w:t>
                            </w:r>
                            <w:r w:rsidR="005A296A" w:rsidRPr="005A296A">
                              <w:rPr>
                                <w:rFonts w:asciiTheme="minorHAnsi" w:hAnsiTheme="minorHAnsi"/>
                                <w:color w:val="FFFFFF" w:themeColor="background1"/>
                                <w:sz w:val="22"/>
                                <w:lang w:val="pt-BR"/>
                              </w:rPr>
                              <w:t>177</w:t>
                            </w:r>
                            <w:r w:rsidRPr="005A296A">
                              <w:rPr>
                                <w:rFonts w:asciiTheme="minorHAnsi" w:hAnsiTheme="minorHAnsi"/>
                                <w:color w:val="FFFFFF" w:themeColor="background1"/>
                                <w:sz w:val="22"/>
                                <w:lang w:val="pt-BR"/>
                              </w:rPr>
                              <w:t xml:space="preserve"> </w:t>
                            </w:r>
                          </w:p>
                          <w:p w14:paraId="0BEFF61A" w14:textId="28C780C4" w:rsidR="0047219B" w:rsidRPr="005A296A" w:rsidRDefault="005A296A" w:rsidP="009E566A">
                            <w:pPr>
                              <w:jc w:val="right"/>
                              <w:rPr>
                                <w:rFonts w:asciiTheme="minorHAnsi" w:hAnsiTheme="minorHAnsi"/>
                                <w:color w:val="FFFFFF" w:themeColor="background1"/>
                                <w:sz w:val="22"/>
                              </w:rPr>
                            </w:pPr>
                            <w:r w:rsidRPr="005A296A">
                              <w:rPr>
                                <w:rFonts w:asciiTheme="minorHAnsi" w:hAnsiTheme="minorHAnsi"/>
                                <w:color w:val="FFFFFF" w:themeColor="background1"/>
                                <w:sz w:val="22"/>
                              </w:rPr>
                              <w:t xml:space="preserve">2 July </w:t>
                            </w:r>
                            <w:r w:rsidR="0047219B" w:rsidRPr="005A296A">
                              <w:rPr>
                                <w:rFonts w:asciiTheme="minorHAnsi" w:hAnsiTheme="minorHAnsi"/>
                                <w:color w:val="FFFFFF" w:themeColor="background1"/>
                                <w:sz w:val="22"/>
                              </w:rPr>
                              <w:t>2020</w:t>
                            </w:r>
                          </w:p>
                          <w:p w14:paraId="0FC103BD" w14:textId="498D228C" w:rsidR="0047219B" w:rsidRPr="005A296A" w:rsidRDefault="0047219B" w:rsidP="009E566A">
                            <w:pPr>
                              <w:jc w:val="right"/>
                              <w:rPr>
                                <w:rFonts w:asciiTheme="minorHAnsi" w:hAnsiTheme="minorHAnsi"/>
                                <w:color w:val="FFFFFF" w:themeColor="background1"/>
                                <w:sz w:val="22"/>
                              </w:rPr>
                            </w:pPr>
                            <w:r w:rsidRPr="005A296A">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114E24F" w:rsidR="0047219B" w:rsidRPr="005A296A" w:rsidRDefault="0047219B" w:rsidP="009E566A">
                      <w:pPr>
                        <w:jc w:val="right"/>
                        <w:rPr>
                          <w:rFonts w:asciiTheme="minorHAnsi" w:hAnsiTheme="minorHAnsi"/>
                          <w:color w:val="FFFFFF" w:themeColor="background1"/>
                          <w:sz w:val="22"/>
                          <w:lang w:val="pt-BR"/>
                        </w:rPr>
                      </w:pPr>
                      <w:r w:rsidRPr="005A296A">
                        <w:rPr>
                          <w:rFonts w:asciiTheme="minorHAnsi" w:hAnsiTheme="minorHAnsi"/>
                          <w:color w:val="FFFFFF" w:themeColor="background1"/>
                          <w:sz w:val="22"/>
                          <w:lang w:val="pt-BR"/>
                        </w:rPr>
                        <w:t>OEA/Ser.L/V/II.</w:t>
                      </w:r>
                    </w:p>
                    <w:p w14:paraId="4AA08A8C" w14:textId="07D43CA7" w:rsidR="0047219B" w:rsidRPr="005A296A" w:rsidRDefault="0047219B" w:rsidP="009E566A">
                      <w:pPr>
                        <w:jc w:val="right"/>
                        <w:rPr>
                          <w:rFonts w:asciiTheme="minorHAnsi" w:hAnsiTheme="minorHAnsi"/>
                          <w:color w:val="FFFFFF" w:themeColor="background1"/>
                          <w:sz w:val="22"/>
                          <w:lang w:val="pt-BR"/>
                        </w:rPr>
                      </w:pPr>
                      <w:r w:rsidRPr="005A296A">
                        <w:rPr>
                          <w:rFonts w:asciiTheme="minorHAnsi" w:hAnsiTheme="minorHAnsi"/>
                          <w:color w:val="FFFFFF" w:themeColor="background1"/>
                          <w:sz w:val="22"/>
                          <w:lang w:val="pt-BR"/>
                        </w:rPr>
                        <w:t>Doc</w:t>
                      </w:r>
                      <w:r w:rsidR="005A296A">
                        <w:rPr>
                          <w:rFonts w:asciiTheme="minorHAnsi" w:hAnsiTheme="minorHAnsi"/>
                          <w:color w:val="FFFFFF" w:themeColor="background1"/>
                          <w:sz w:val="22"/>
                          <w:lang w:val="pt-BR"/>
                        </w:rPr>
                        <w:t xml:space="preserve">. </w:t>
                      </w:r>
                      <w:r w:rsidR="005A296A" w:rsidRPr="005A296A">
                        <w:rPr>
                          <w:rFonts w:asciiTheme="minorHAnsi" w:hAnsiTheme="minorHAnsi"/>
                          <w:color w:val="FFFFFF" w:themeColor="background1"/>
                          <w:sz w:val="22"/>
                          <w:lang w:val="pt-BR"/>
                        </w:rPr>
                        <w:t>177</w:t>
                      </w:r>
                      <w:r w:rsidRPr="005A296A">
                        <w:rPr>
                          <w:rFonts w:asciiTheme="minorHAnsi" w:hAnsiTheme="minorHAnsi"/>
                          <w:color w:val="FFFFFF" w:themeColor="background1"/>
                          <w:sz w:val="22"/>
                          <w:lang w:val="pt-BR"/>
                        </w:rPr>
                        <w:t xml:space="preserve"> </w:t>
                      </w:r>
                    </w:p>
                    <w:p w14:paraId="0BEFF61A" w14:textId="28C780C4" w:rsidR="0047219B" w:rsidRPr="005A296A" w:rsidRDefault="005A296A" w:rsidP="009E566A">
                      <w:pPr>
                        <w:jc w:val="right"/>
                        <w:rPr>
                          <w:rFonts w:asciiTheme="minorHAnsi" w:hAnsiTheme="minorHAnsi"/>
                          <w:color w:val="FFFFFF" w:themeColor="background1"/>
                          <w:sz w:val="22"/>
                        </w:rPr>
                      </w:pPr>
                      <w:r w:rsidRPr="005A296A">
                        <w:rPr>
                          <w:rFonts w:asciiTheme="minorHAnsi" w:hAnsiTheme="minorHAnsi"/>
                          <w:color w:val="FFFFFF" w:themeColor="background1"/>
                          <w:sz w:val="22"/>
                        </w:rPr>
                        <w:t xml:space="preserve">2 July </w:t>
                      </w:r>
                      <w:r w:rsidR="0047219B" w:rsidRPr="005A296A">
                        <w:rPr>
                          <w:rFonts w:asciiTheme="minorHAnsi" w:hAnsiTheme="minorHAnsi"/>
                          <w:color w:val="FFFFFF" w:themeColor="background1"/>
                          <w:sz w:val="22"/>
                        </w:rPr>
                        <w:t>2020</w:t>
                      </w:r>
                    </w:p>
                    <w:p w14:paraId="0FC103BD" w14:textId="498D228C" w:rsidR="0047219B" w:rsidRPr="005A296A" w:rsidRDefault="0047219B" w:rsidP="009E566A">
                      <w:pPr>
                        <w:jc w:val="right"/>
                        <w:rPr>
                          <w:rFonts w:asciiTheme="minorHAnsi" w:hAnsiTheme="minorHAnsi"/>
                          <w:color w:val="FFFFFF" w:themeColor="background1"/>
                          <w:sz w:val="22"/>
                        </w:rPr>
                      </w:pPr>
                      <w:r w:rsidRPr="005A296A">
                        <w:rPr>
                          <w:rFonts w:asciiTheme="minorHAnsi" w:hAnsiTheme="minorHAnsi"/>
                          <w:color w:val="FFFFFF" w:themeColor="background1"/>
                          <w:sz w:val="22"/>
                        </w:rPr>
                        <w:t>Original: Spanish</w:t>
                      </w:r>
                    </w:p>
                  </w:txbxContent>
                </v:textbox>
              </v:shape>
            </w:pict>
          </mc:Fallback>
        </mc:AlternateContent>
      </w:r>
    </w:p>
    <w:p w14:paraId="3765F9FA" w14:textId="77777777" w:rsidR="00040C3A" w:rsidRPr="00AD6BDB" w:rsidRDefault="00040C3A" w:rsidP="00040C3A">
      <w:pPr>
        <w:tabs>
          <w:tab w:val="center" w:pos="5400"/>
        </w:tabs>
        <w:suppressAutoHyphens/>
        <w:jc w:val="center"/>
        <w:rPr>
          <w:rFonts w:asciiTheme="majorHAnsi" w:hAnsiTheme="majorHAnsi"/>
          <w:sz w:val="22"/>
          <w:szCs w:val="22"/>
        </w:rPr>
      </w:pPr>
    </w:p>
    <w:p w14:paraId="5E33CE59" w14:textId="77777777" w:rsidR="00040C3A" w:rsidRPr="00AD6BDB"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AD6BDB" w:rsidRDefault="00040C3A" w:rsidP="00040C3A">
      <w:pPr>
        <w:tabs>
          <w:tab w:val="center" w:pos="5400"/>
        </w:tabs>
        <w:suppressAutoHyphens/>
        <w:jc w:val="center"/>
        <w:rPr>
          <w:rFonts w:asciiTheme="majorHAnsi" w:hAnsiTheme="majorHAnsi"/>
          <w:sz w:val="22"/>
          <w:szCs w:val="22"/>
        </w:rPr>
      </w:pPr>
    </w:p>
    <w:p w14:paraId="43677EE2" w14:textId="77777777" w:rsidR="00040C3A" w:rsidRPr="00AD6BDB" w:rsidRDefault="00040C3A" w:rsidP="00040C3A">
      <w:pPr>
        <w:tabs>
          <w:tab w:val="center" w:pos="5400"/>
        </w:tabs>
        <w:suppressAutoHyphens/>
        <w:jc w:val="center"/>
        <w:rPr>
          <w:rFonts w:asciiTheme="majorHAnsi" w:hAnsiTheme="majorHAnsi"/>
          <w:sz w:val="22"/>
          <w:szCs w:val="22"/>
        </w:rPr>
      </w:pPr>
    </w:p>
    <w:p w14:paraId="747B776B" w14:textId="77777777" w:rsidR="00040C3A" w:rsidRPr="00AD6BDB" w:rsidRDefault="00040C3A" w:rsidP="00040C3A">
      <w:pPr>
        <w:tabs>
          <w:tab w:val="center" w:pos="5400"/>
        </w:tabs>
        <w:suppressAutoHyphens/>
        <w:jc w:val="center"/>
        <w:rPr>
          <w:rFonts w:asciiTheme="majorHAnsi" w:hAnsiTheme="majorHAnsi"/>
          <w:sz w:val="22"/>
          <w:szCs w:val="22"/>
        </w:rPr>
      </w:pPr>
    </w:p>
    <w:p w14:paraId="3FA14379" w14:textId="77777777" w:rsidR="00040C3A" w:rsidRPr="00AD6BDB" w:rsidRDefault="00040C3A" w:rsidP="00040C3A">
      <w:pPr>
        <w:tabs>
          <w:tab w:val="center" w:pos="5400"/>
        </w:tabs>
        <w:suppressAutoHyphens/>
        <w:jc w:val="center"/>
        <w:rPr>
          <w:rFonts w:asciiTheme="majorHAnsi" w:hAnsiTheme="majorHAnsi"/>
          <w:sz w:val="22"/>
          <w:szCs w:val="22"/>
        </w:rPr>
      </w:pPr>
    </w:p>
    <w:p w14:paraId="28A65FAF" w14:textId="77777777" w:rsidR="005128E4" w:rsidRPr="00AD6BDB" w:rsidRDefault="005128E4" w:rsidP="00040C3A">
      <w:pPr>
        <w:tabs>
          <w:tab w:val="center" w:pos="5400"/>
        </w:tabs>
        <w:suppressAutoHyphens/>
        <w:jc w:val="center"/>
        <w:rPr>
          <w:rFonts w:asciiTheme="majorHAnsi" w:hAnsiTheme="majorHAnsi"/>
          <w:sz w:val="22"/>
          <w:szCs w:val="22"/>
        </w:rPr>
      </w:pPr>
    </w:p>
    <w:p w14:paraId="11B1978A" w14:textId="77777777" w:rsidR="00040C3A" w:rsidRPr="00AD6BDB" w:rsidRDefault="00040C3A" w:rsidP="00040C3A">
      <w:pPr>
        <w:tabs>
          <w:tab w:val="center" w:pos="5400"/>
        </w:tabs>
        <w:suppressAutoHyphens/>
        <w:jc w:val="center"/>
        <w:rPr>
          <w:rFonts w:asciiTheme="majorHAnsi" w:hAnsiTheme="majorHAnsi"/>
          <w:sz w:val="22"/>
          <w:szCs w:val="22"/>
        </w:rPr>
      </w:pPr>
    </w:p>
    <w:p w14:paraId="650F503D" w14:textId="77777777" w:rsidR="005128E4" w:rsidRPr="00AD6BDB" w:rsidRDefault="005128E4" w:rsidP="00040C3A">
      <w:pPr>
        <w:tabs>
          <w:tab w:val="center" w:pos="5400"/>
        </w:tabs>
        <w:suppressAutoHyphens/>
        <w:jc w:val="center"/>
        <w:rPr>
          <w:rFonts w:asciiTheme="majorHAnsi" w:hAnsiTheme="majorHAnsi"/>
          <w:sz w:val="22"/>
          <w:szCs w:val="22"/>
        </w:rPr>
      </w:pPr>
    </w:p>
    <w:p w14:paraId="17861C77" w14:textId="77777777" w:rsidR="005128E4" w:rsidRPr="00AD6BDB" w:rsidRDefault="005128E4" w:rsidP="00040C3A">
      <w:pPr>
        <w:tabs>
          <w:tab w:val="center" w:pos="5400"/>
        </w:tabs>
        <w:suppressAutoHyphens/>
        <w:jc w:val="center"/>
        <w:rPr>
          <w:rFonts w:asciiTheme="majorHAnsi" w:hAnsiTheme="majorHAnsi"/>
          <w:sz w:val="22"/>
          <w:szCs w:val="22"/>
        </w:rPr>
      </w:pPr>
    </w:p>
    <w:p w14:paraId="0EFEAEB7" w14:textId="77777777" w:rsidR="005128E4" w:rsidRPr="00AD6BDB" w:rsidRDefault="005128E4" w:rsidP="00040C3A">
      <w:pPr>
        <w:tabs>
          <w:tab w:val="center" w:pos="5400"/>
        </w:tabs>
        <w:suppressAutoHyphens/>
        <w:jc w:val="center"/>
        <w:rPr>
          <w:rFonts w:asciiTheme="majorHAnsi" w:hAnsiTheme="majorHAnsi"/>
          <w:sz w:val="22"/>
          <w:szCs w:val="22"/>
        </w:rPr>
      </w:pPr>
    </w:p>
    <w:p w14:paraId="5B815FC5" w14:textId="77777777" w:rsidR="00040C3A" w:rsidRPr="00AD6BDB" w:rsidRDefault="00040C3A" w:rsidP="00040C3A">
      <w:pPr>
        <w:tabs>
          <w:tab w:val="center" w:pos="5400"/>
        </w:tabs>
        <w:suppressAutoHyphens/>
        <w:jc w:val="center"/>
        <w:rPr>
          <w:rFonts w:asciiTheme="majorHAnsi" w:hAnsiTheme="majorHAnsi"/>
          <w:sz w:val="22"/>
          <w:szCs w:val="22"/>
        </w:rPr>
      </w:pPr>
    </w:p>
    <w:p w14:paraId="0D43F8BD" w14:textId="77777777" w:rsidR="00040C3A" w:rsidRPr="00AD6BDB" w:rsidRDefault="00040C3A" w:rsidP="00040C3A">
      <w:pPr>
        <w:tabs>
          <w:tab w:val="center" w:pos="5400"/>
        </w:tabs>
        <w:suppressAutoHyphens/>
        <w:jc w:val="center"/>
        <w:rPr>
          <w:rFonts w:asciiTheme="majorHAnsi" w:hAnsiTheme="majorHAnsi"/>
          <w:sz w:val="22"/>
          <w:szCs w:val="22"/>
        </w:rPr>
      </w:pPr>
    </w:p>
    <w:p w14:paraId="03AA1AEB" w14:textId="77777777" w:rsidR="002C1641" w:rsidRPr="00AD6BDB" w:rsidRDefault="002C1641" w:rsidP="00040C3A">
      <w:pPr>
        <w:tabs>
          <w:tab w:val="center" w:pos="5400"/>
        </w:tabs>
        <w:suppressAutoHyphens/>
        <w:jc w:val="center"/>
        <w:rPr>
          <w:rFonts w:asciiTheme="majorHAnsi" w:hAnsiTheme="majorHAnsi"/>
          <w:sz w:val="18"/>
          <w:szCs w:val="22"/>
        </w:rPr>
      </w:pPr>
    </w:p>
    <w:p w14:paraId="2FD75BF3" w14:textId="77777777" w:rsidR="002C1641" w:rsidRPr="00AD6BDB" w:rsidRDefault="002C1641" w:rsidP="00040C3A">
      <w:pPr>
        <w:tabs>
          <w:tab w:val="center" w:pos="5400"/>
        </w:tabs>
        <w:suppressAutoHyphens/>
        <w:jc w:val="center"/>
        <w:rPr>
          <w:rFonts w:asciiTheme="majorHAnsi" w:hAnsiTheme="majorHAnsi"/>
          <w:sz w:val="18"/>
          <w:szCs w:val="22"/>
        </w:rPr>
      </w:pPr>
    </w:p>
    <w:p w14:paraId="73EF440E" w14:textId="77777777" w:rsidR="002C1641" w:rsidRPr="00AD6BDB" w:rsidRDefault="002C1641" w:rsidP="00040C3A">
      <w:pPr>
        <w:tabs>
          <w:tab w:val="center" w:pos="5400"/>
        </w:tabs>
        <w:suppressAutoHyphens/>
        <w:jc w:val="center"/>
        <w:rPr>
          <w:rFonts w:asciiTheme="majorHAnsi" w:hAnsiTheme="majorHAnsi"/>
          <w:sz w:val="18"/>
          <w:szCs w:val="22"/>
        </w:rPr>
      </w:pPr>
    </w:p>
    <w:p w14:paraId="3D12B191" w14:textId="77777777" w:rsidR="002C1641" w:rsidRPr="00AD6BDB" w:rsidRDefault="002C1641" w:rsidP="00040C3A">
      <w:pPr>
        <w:tabs>
          <w:tab w:val="center" w:pos="5400"/>
        </w:tabs>
        <w:suppressAutoHyphens/>
        <w:jc w:val="center"/>
        <w:rPr>
          <w:rFonts w:asciiTheme="majorHAnsi" w:hAnsiTheme="majorHAnsi"/>
          <w:sz w:val="18"/>
          <w:szCs w:val="22"/>
        </w:rPr>
      </w:pPr>
    </w:p>
    <w:p w14:paraId="1132D17C" w14:textId="77777777" w:rsidR="002C1641" w:rsidRPr="00AD6BDB" w:rsidRDefault="002C1641" w:rsidP="00040C3A">
      <w:pPr>
        <w:tabs>
          <w:tab w:val="center" w:pos="5400"/>
        </w:tabs>
        <w:suppressAutoHyphens/>
        <w:jc w:val="center"/>
        <w:rPr>
          <w:rFonts w:asciiTheme="majorHAnsi" w:hAnsiTheme="majorHAnsi"/>
          <w:sz w:val="18"/>
          <w:szCs w:val="22"/>
        </w:rPr>
      </w:pPr>
    </w:p>
    <w:p w14:paraId="659B324C" w14:textId="77777777" w:rsidR="002C1641" w:rsidRPr="00AD6BDB" w:rsidRDefault="002C1641" w:rsidP="00040C3A">
      <w:pPr>
        <w:tabs>
          <w:tab w:val="center" w:pos="5400"/>
        </w:tabs>
        <w:suppressAutoHyphens/>
        <w:jc w:val="center"/>
        <w:rPr>
          <w:rFonts w:asciiTheme="majorHAnsi" w:hAnsiTheme="majorHAnsi"/>
          <w:sz w:val="18"/>
          <w:szCs w:val="22"/>
        </w:rPr>
      </w:pPr>
    </w:p>
    <w:p w14:paraId="0DE58CEA" w14:textId="77777777" w:rsidR="002C1641" w:rsidRPr="00AD6BDB" w:rsidRDefault="002C1641" w:rsidP="00040C3A">
      <w:pPr>
        <w:tabs>
          <w:tab w:val="center" w:pos="5400"/>
        </w:tabs>
        <w:suppressAutoHyphens/>
        <w:jc w:val="center"/>
        <w:rPr>
          <w:rFonts w:asciiTheme="majorHAnsi" w:hAnsiTheme="majorHAnsi"/>
          <w:sz w:val="18"/>
          <w:szCs w:val="22"/>
        </w:rPr>
      </w:pPr>
    </w:p>
    <w:p w14:paraId="3A5BB7C9" w14:textId="77777777" w:rsidR="002C1641" w:rsidRPr="00AD6BDB" w:rsidRDefault="002C1641" w:rsidP="00040C3A">
      <w:pPr>
        <w:tabs>
          <w:tab w:val="center" w:pos="5400"/>
        </w:tabs>
        <w:suppressAutoHyphens/>
        <w:jc w:val="center"/>
        <w:rPr>
          <w:rFonts w:asciiTheme="majorHAnsi" w:hAnsiTheme="majorHAnsi"/>
          <w:sz w:val="18"/>
          <w:szCs w:val="22"/>
        </w:rPr>
      </w:pPr>
    </w:p>
    <w:p w14:paraId="6BA67E7F" w14:textId="77777777" w:rsidR="002C1641" w:rsidRPr="00AD6BDB" w:rsidRDefault="002C1641" w:rsidP="00040C3A">
      <w:pPr>
        <w:tabs>
          <w:tab w:val="center" w:pos="5400"/>
        </w:tabs>
        <w:suppressAutoHyphens/>
        <w:jc w:val="center"/>
        <w:rPr>
          <w:rFonts w:asciiTheme="majorHAnsi" w:hAnsiTheme="majorHAnsi"/>
          <w:sz w:val="18"/>
          <w:szCs w:val="22"/>
        </w:rPr>
      </w:pPr>
    </w:p>
    <w:p w14:paraId="6D4FBE3A" w14:textId="77777777" w:rsidR="002C1641" w:rsidRPr="00AD6BDB" w:rsidRDefault="002C1641" w:rsidP="00040C3A">
      <w:pPr>
        <w:tabs>
          <w:tab w:val="center" w:pos="5400"/>
        </w:tabs>
        <w:suppressAutoHyphens/>
        <w:jc w:val="center"/>
        <w:rPr>
          <w:rFonts w:asciiTheme="majorHAnsi" w:hAnsiTheme="majorHAnsi"/>
          <w:sz w:val="18"/>
          <w:szCs w:val="22"/>
        </w:rPr>
      </w:pPr>
    </w:p>
    <w:p w14:paraId="2741AD16" w14:textId="77777777" w:rsidR="002C1641" w:rsidRPr="00AD6BDB" w:rsidRDefault="002C1641" w:rsidP="00040C3A">
      <w:pPr>
        <w:tabs>
          <w:tab w:val="center" w:pos="5400"/>
        </w:tabs>
        <w:suppressAutoHyphens/>
        <w:jc w:val="center"/>
        <w:rPr>
          <w:rFonts w:asciiTheme="majorHAnsi" w:hAnsiTheme="majorHAnsi"/>
          <w:sz w:val="18"/>
          <w:szCs w:val="22"/>
        </w:rPr>
      </w:pPr>
    </w:p>
    <w:p w14:paraId="1D99DBC4" w14:textId="77777777" w:rsidR="002C1641" w:rsidRPr="00AD6BDB" w:rsidRDefault="002C1641" w:rsidP="00040C3A">
      <w:pPr>
        <w:tabs>
          <w:tab w:val="center" w:pos="5400"/>
        </w:tabs>
        <w:suppressAutoHyphens/>
        <w:jc w:val="center"/>
        <w:rPr>
          <w:rFonts w:asciiTheme="majorHAnsi" w:hAnsiTheme="majorHAnsi"/>
          <w:sz w:val="18"/>
          <w:szCs w:val="22"/>
        </w:rPr>
      </w:pPr>
    </w:p>
    <w:p w14:paraId="3290BF94" w14:textId="77777777" w:rsidR="002C1641" w:rsidRPr="00AD6BDB" w:rsidRDefault="003C32BC" w:rsidP="00040C3A">
      <w:pPr>
        <w:tabs>
          <w:tab w:val="center" w:pos="5400"/>
        </w:tabs>
        <w:suppressAutoHyphens/>
        <w:jc w:val="center"/>
        <w:rPr>
          <w:rFonts w:asciiTheme="majorHAnsi" w:hAnsiTheme="majorHAnsi"/>
          <w:sz w:val="18"/>
          <w:szCs w:val="22"/>
        </w:rPr>
      </w:pPr>
      <w:r w:rsidRPr="00AD6BD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198D760B" w:rsidR="0047219B" w:rsidRDefault="0047219B"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by th</w:t>
                            </w:r>
                            <w:r w:rsidR="005A296A">
                              <w:rPr>
                                <w:rFonts w:asciiTheme="majorHAnsi" w:hAnsiTheme="majorHAnsi"/>
                                <w:color w:val="0D0D0D" w:themeColor="text1" w:themeTint="F2"/>
                                <w:sz w:val="18"/>
                                <w:szCs w:val="20"/>
                              </w:rPr>
                              <w:t>e Commission electronically on July 2</w:t>
                            </w:r>
                            <w:r>
                              <w:rPr>
                                <w:rFonts w:asciiTheme="majorHAnsi" w:hAnsiTheme="majorHAnsi"/>
                                <w:color w:val="0D0D0D" w:themeColor="text1" w:themeTint="F2"/>
                                <w:sz w:val="18"/>
                                <w:szCs w:val="20"/>
                              </w:rPr>
                              <w:t>, 2020</w:t>
                            </w:r>
                            <w:r w:rsidR="005A296A">
                              <w:rPr>
                                <w:rFonts w:asciiTheme="majorHAnsi" w:hAnsiTheme="majorHAnsi"/>
                                <w:color w:val="0D0D0D" w:themeColor="text1" w:themeTint="F2"/>
                                <w:sz w:val="18"/>
                                <w:szCs w:val="20"/>
                              </w:rPr>
                              <w:t>.</w:t>
                            </w:r>
                          </w:p>
                          <w:p w14:paraId="29BF637A" w14:textId="6A635CEE" w:rsidR="0047219B" w:rsidRPr="003C32BC" w:rsidRDefault="0047219B"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198D760B" w:rsidR="0047219B" w:rsidRDefault="0047219B"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by th</w:t>
                      </w:r>
                      <w:r w:rsidR="005A296A">
                        <w:rPr>
                          <w:rFonts w:asciiTheme="majorHAnsi" w:hAnsiTheme="majorHAnsi"/>
                          <w:color w:val="0D0D0D" w:themeColor="text1" w:themeTint="F2"/>
                          <w:sz w:val="18"/>
                          <w:szCs w:val="20"/>
                        </w:rPr>
                        <w:t>e Commission electronically on July 2</w:t>
                      </w:r>
                      <w:r>
                        <w:rPr>
                          <w:rFonts w:asciiTheme="majorHAnsi" w:hAnsiTheme="majorHAnsi"/>
                          <w:color w:val="0D0D0D" w:themeColor="text1" w:themeTint="F2"/>
                          <w:sz w:val="18"/>
                          <w:szCs w:val="20"/>
                        </w:rPr>
                        <w:t>, 2020</w:t>
                      </w:r>
                      <w:r w:rsidR="005A296A">
                        <w:rPr>
                          <w:rFonts w:asciiTheme="majorHAnsi" w:hAnsiTheme="majorHAnsi"/>
                          <w:color w:val="0D0D0D" w:themeColor="text1" w:themeTint="F2"/>
                          <w:sz w:val="18"/>
                          <w:szCs w:val="20"/>
                        </w:rPr>
                        <w:t>.</w:t>
                      </w:r>
                    </w:p>
                    <w:p w14:paraId="29BF637A" w14:textId="6A635CEE" w:rsidR="0047219B" w:rsidRPr="003C32BC" w:rsidRDefault="0047219B"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AD6BDB" w:rsidRDefault="002C1641" w:rsidP="00040C3A">
      <w:pPr>
        <w:tabs>
          <w:tab w:val="center" w:pos="5400"/>
        </w:tabs>
        <w:suppressAutoHyphens/>
        <w:jc w:val="center"/>
        <w:rPr>
          <w:rFonts w:asciiTheme="majorHAnsi" w:hAnsiTheme="majorHAnsi"/>
          <w:sz w:val="18"/>
          <w:szCs w:val="22"/>
        </w:rPr>
      </w:pPr>
    </w:p>
    <w:p w14:paraId="3751FEDE" w14:textId="77777777" w:rsidR="002C1641" w:rsidRPr="00AD6BDB" w:rsidRDefault="002C1641" w:rsidP="00040C3A">
      <w:pPr>
        <w:tabs>
          <w:tab w:val="center" w:pos="5400"/>
        </w:tabs>
        <w:suppressAutoHyphens/>
        <w:jc w:val="center"/>
        <w:rPr>
          <w:rFonts w:asciiTheme="majorHAnsi" w:hAnsiTheme="majorHAnsi"/>
          <w:sz w:val="18"/>
          <w:szCs w:val="22"/>
        </w:rPr>
      </w:pPr>
    </w:p>
    <w:p w14:paraId="5FAB54E7" w14:textId="77777777" w:rsidR="002C1641" w:rsidRPr="00AD6BDB" w:rsidRDefault="002C1641" w:rsidP="00040C3A">
      <w:pPr>
        <w:tabs>
          <w:tab w:val="center" w:pos="5400"/>
        </w:tabs>
        <w:suppressAutoHyphens/>
        <w:jc w:val="center"/>
        <w:rPr>
          <w:rFonts w:asciiTheme="majorHAnsi" w:hAnsiTheme="majorHAnsi"/>
          <w:sz w:val="18"/>
          <w:szCs w:val="22"/>
        </w:rPr>
      </w:pPr>
    </w:p>
    <w:p w14:paraId="4AE4FBFB" w14:textId="77777777" w:rsidR="002C1641" w:rsidRPr="00AD6BDB" w:rsidRDefault="002C1641" w:rsidP="00040C3A">
      <w:pPr>
        <w:tabs>
          <w:tab w:val="center" w:pos="5400"/>
        </w:tabs>
        <w:suppressAutoHyphens/>
        <w:jc w:val="center"/>
        <w:rPr>
          <w:rFonts w:asciiTheme="majorHAnsi" w:hAnsiTheme="majorHAnsi"/>
          <w:sz w:val="18"/>
          <w:szCs w:val="22"/>
        </w:rPr>
      </w:pPr>
    </w:p>
    <w:p w14:paraId="4DA3B2C3" w14:textId="77777777" w:rsidR="002C1641" w:rsidRPr="00AD6BDB" w:rsidRDefault="003C32BC" w:rsidP="00040C3A">
      <w:pPr>
        <w:tabs>
          <w:tab w:val="center" w:pos="5400"/>
        </w:tabs>
        <w:suppressAutoHyphens/>
        <w:jc w:val="center"/>
        <w:rPr>
          <w:rFonts w:asciiTheme="majorHAnsi" w:hAnsiTheme="majorHAnsi"/>
          <w:sz w:val="18"/>
          <w:szCs w:val="22"/>
        </w:rPr>
      </w:pPr>
      <w:r w:rsidRPr="00AD6BD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8F636FF" w:rsidR="0047219B" w:rsidRPr="003C32BC" w:rsidRDefault="0047219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A296A">
                              <w:rPr>
                                <w:rFonts w:asciiTheme="majorHAnsi" w:hAnsiTheme="majorHAnsi"/>
                                <w:color w:val="595959" w:themeColor="text1" w:themeTint="A6"/>
                                <w:sz w:val="18"/>
                              </w:rPr>
                              <w:t>167</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127604">
                              <w:rPr>
                                <w:rFonts w:asciiTheme="majorHAnsi" w:hAnsiTheme="majorHAnsi"/>
                                <w:color w:val="595959" w:themeColor="text1" w:themeTint="A6"/>
                                <w:sz w:val="18"/>
                              </w:rPr>
                              <w:t>448</w:t>
                            </w:r>
                            <w:r>
                              <w:rPr>
                                <w:rFonts w:asciiTheme="majorHAnsi" w:hAnsiTheme="majorHAnsi"/>
                                <w:color w:val="595959" w:themeColor="text1" w:themeTint="A6"/>
                                <w:sz w:val="18"/>
                              </w:rPr>
                              <w:t>-</w:t>
                            </w:r>
                            <w:r w:rsidR="00127604">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127604">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5A296A" w:rsidRPr="005A296A">
                              <w:rPr>
                                <w:rFonts w:asciiTheme="majorHAnsi" w:hAnsiTheme="majorHAnsi"/>
                                <w:color w:val="595959" w:themeColor="text1" w:themeTint="A6"/>
                                <w:sz w:val="18"/>
                              </w:rPr>
                              <w:t>Teriba</w:t>
                            </w:r>
                            <w:proofErr w:type="spellEnd"/>
                            <w:r w:rsidR="005A296A" w:rsidRPr="005A296A">
                              <w:rPr>
                                <w:rFonts w:asciiTheme="majorHAnsi" w:hAnsiTheme="majorHAnsi"/>
                                <w:color w:val="595959" w:themeColor="text1" w:themeTint="A6"/>
                                <w:sz w:val="18"/>
                              </w:rPr>
                              <w:t xml:space="preserve"> Indigenous Group</w:t>
                            </w:r>
                            <w:r w:rsidR="005A296A">
                              <w:rPr>
                                <w:rFonts w:asciiTheme="majorHAnsi" w:hAnsiTheme="majorHAnsi"/>
                                <w:color w:val="595959" w:themeColor="text1" w:themeTint="A6"/>
                                <w:sz w:val="18"/>
                              </w:rPr>
                              <w:t>. Costa Rica. July 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8F636FF" w:rsidR="0047219B" w:rsidRPr="003C32BC" w:rsidRDefault="0047219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A296A">
                        <w:rPr>
                          <w:rFonts w:asciiTheme="majorHAnsi" w:hAnsiTheme="majorHAnsi"/>
                          <w:color w:val="595959" w:themeColor="text1" w:themeTint="A6"/>
                          <w:sz w:val="18"/>
                        </w:rPr>
                        <w:t>167</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127604">
                        <w:rPr>
                          <w:rFonts w:asciiTheme="majorHAnsi" w:hAnsiTheme="majorHAnsi"/>
                          <w:color w:val="595959" w:themeColor="text1" w:themeTint="A6"/>
                          <w:sz w:val="18"/>
                        </w:rPr>
                        <w:t>448</w:t>
                      </w:r>
                      <w:r>
                        <w:rPr>
                          <w:rFonts w:asciiTheme="majorHAnsi" w:hAnsiTheme="majorHAnsi"/>
                          <w:color w:val="595959" w:themeColor="text1" w:themeTint="A6"/>
                          <w:sz w:val="18"/>
                        </w:rPr>
                        <w:t>-</w:t>
                      </w:r>
                      <w:r w:rsidR="00127604">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127604">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5A296A" w:rsidRPr="005A296A">
                        <w:rPr>
                          <w:rFonts w:asciiTheme="majorHAnsi" w:hAnsiTheme="majorHAnsi"/>
                          <w:color w:val="595959" w:themeColor="text1" w:themeTint="A6"/>
                          <w:sz w:val="18"/>
                        </w:rPr>
                        <w:t>Teriba</w:t>
                      </w:r>
                      <w:proofErr w:type="spellEnd"/>
                      <w:r w:rsidR="005A296A" w:rsidRPr="005A296A">
                        <w:rPr>
                          <w:rFonts w:asciiTheme="majorHAnsi" w:hAnsiTheme="majorHAnsi"/>
                          <w:color w:val="595959" w:themeColor="text1" w:themeTint="A6"/>
                          <w:sz w:val="18"/>
                        </w:rPr>
                        <w:t xml:space="preserve"> Indigenous Group</w:t>
                      </w:r>
                      <w:r w:rsidR="005A296A">
                        <w:rPr>
                          <w:rFonts w:asciiTheme="majorHAnsi" w:hAnsiTheme="majorHAnsi"/>
                          <w:color w:val="595959" w:themeColor="text1" w:themeTint="A6"/>
                          <w:sz w:val="18"/>
                        </w:rPr>
                        <w:t>. Costa Rica. July 2, 2020.</w:t>
                      </w:r>
                    </w:p>
                  </w:txbxContent>
                </v:textbox>
              </v:shape>
            </w:pict>
          </mc:Fallback>
        </mc:AlternateContent>
      </w:r>
    </w:p>
    <w:p w14:paraId="1C0DAFDE" w14:textId="77777777" w:rsidR="002C1641" w:rsidRPr="00AD6BDB" w:rsidRDefault="002C1641" w:rsidP="00040C3A">
      <w:pPr>
        <w:tabs>
          <w:tab w:val="center" w:pos="5400"/>
        </w:tabs>
        <w:suppressAutoHyphens/>
        <w:jc w:val="center"/>
        <w:rPr>
          <w:rFonts w:asciiTheme="majorHAnsi" w:hAnsiTheme="majorHAnsi"/>
          <w:sz w:val="18"/>
          <w:szCs w:val="22"/>
        </w:rPr>
      </w:pPr>
    </w:p>
    <w:p w14:paraId="5420A6FF" w14:textId="77777777" w:rsidR="002C1641" w:rsidRPr="00AD6BDB" w:rsidRDefault="002C1641" w:rsidP="00040C3A">
      <w:pPr>
        <w:tabs>
          <w:tab w:val="center" w:pos="5400"/>
        </w:tabs>
        <w:suppressAutoHyphens/>
        <w:jc w:val="center"/>
        <w:rPr>
          <w:rFonts w:asciiTheme="majorHAnsi" w:hAnsiTheme="majorHAnsi"/>
          <w:sz w:val="18"/>
          <w:szCs w:val="22"/>
        </w:rPr>
      </w:pPr>
    </w:p>
    <w:p w14:paraId="03B36C31" w14:textId="77777777" w:rsidR="003C32BC" w:rsidRPr="00AD6BDB" w:rsidRDefault="003C32BC" w:rsidP="003C32BC">
      <w:pPr>
        <w:tabs>
          <w:tab w:val="center" w:pos="5400"/>
        </w:tabs>
        <w:suppressAutoHyphens/>
        <w:jc w:val="center"/>
        <w:rPr>
          <w:rFonts w:asciiTheme="majorHAnsi" w:hAnsiTheme="majorHAnsi"/>
          <w:sz w:val="18"/>
          <w:szCs w:val="22"/>
        </w:rPr>
      </w:pPr>
    </w:p>
    <w:p w14:paraId="154A4854" w14:textId="77777777" w:rsidR="003C32BC" w:rsidRPr="00AD6BDB" w:rsidRDefault="006311DA" w:rsidP="003C32BC">
      <w:pPr>
        <w:tabs>
          <w:tab w:val="center" w:pos="5400"/>
        </w:tabs>
        <w:suppressAutoHyphens/>
        <w:jc w:val="center"/>
        <w:rPr>
          <w:rFonts w:asciiTheme="majorHAnsi" w:hAnsiTheme="majorHAnsi"/>
          <w:sz w:val="18"/>
          <w:szCs w:val="22"/>
        </w:rPr>
      </w:pPr>
      <w:r w:rsidRPr="00AD6BD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47219B" w:rsidRPr="004B7EB6" w:rsidRDefault="0047219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47219B" w:rsidRPr="004B7EB6" w:rsidRDefault="0047219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AD6BD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47219B" w:rsidRDefault="0047219B">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47219B" w:rsidRDefault="0047219B">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AD6BDB" w:rsidRDefault="007607C4" w:rsidP="003C32BC">
      <w:pPr>
        <w:tabs>
          <w:tab w:val="center" w:pos="5400"/>
        </w:tabs>
        <w:suppressAutoHyphens/>
        <w:jc w:val="center"/>
        <w:rPr>
          <w:rFonts w:asciiTheme="majorHAnsi" w:hAnsiTheme="majorHAnsi"/>
          <w:sz w:val="18"/>
          <w:szCs w:val="22"/>
        </w:rPr>
        <w:sectPr w:rsidR="007607C4" w:rsidRPr="00AD6BDB"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AD6BDB" w:rsidRDefault="00F621C3" w:rsidP="00F621C3">
      <w:pPr>
        <w:spacing w:after="240"/>
        <w:ind w:firstLine="720"/>
        <w:jc w:val="both"/>
        <w:rPr>
          <w:rFonts w:asciiTheme="majorHAnsi" w:hAnsiTheme="majorHAnsi"/>
          <w:b/>
          <w:bCs/>
          <w:sz w:val="20"/>
          <w:szCs w:val="20"/>
        </w:rPr>
      </w:pPr>
      <w:r w:rsidRPr="00AD6BDB">
        <w:rPr>
          <w:rFonts w:asciiTheme="majorHAnsi" w:hAnsiTheme="majorHAnsi"/>
          <w:b/>
          <w:bCs/>
          <w:sz w:val="20"/>
          <w:szCs w:val="20"/>
        </w:rPr>
        <w:lastRenderedPageBreak/>
        <w:t>I.</w:t>
      </w:r>
      <w:r w:rsidRPr="00AD6BDB">
        <w:rPr>
          <w:rFonts w:asciiTheme="majorHAnsi" w:hAnsiTheme="majorHAnsi"/>
          <w:b/>
          <w:bCs/>
          <w:sz w:val="20"/>
          <w:szCs w:val="20"/>
        </w:rPr>
        <w:tab/>
      </w:r>
      <w:r w:rsidR="00592718" w:rsidRPr="00AD6BDB">
        <w:rPr>
          <w:rFonts w:asciiTheme="majorHAnsi" w:hAnsiTheme="majorHAnsi"/>
          <w:b/>
          <w:bCs/>
          <w:sz w:val="20"/>
          <w:szCs w:val="20"/>
        </w:rPr>
        <w:t>INFORMATION ABOUT THE PETITION</w:t>
      </w:r>
      <w:r w:rsidRPr="00AD6BD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D6BDB"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AD6BDB" w:rsidRDefault="003771A3" w:rsidP="00A60FCA">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Petitioner</w:t>
            </w:r>
            <w:r w:rsidR="00F621C3" w:rsidRPr="00AD6BDB">
              <w:rPr>
                <w:rFonts w:ascii="Cambria" w:hAnsi="Cambria"/>
                <w:b/>
                <w:bCs/>
                <w:color w:val="FFFFFF" w:themeColor="background1"/>
                <w:sz w:val="20"/>
                <w:szCs w:val="20"/>
              </w:rPr>
              <w:t>:</w:t>
            </w:r>
          </w:p>
        </w:tc>
        <w:tc>
          <w:tcPr>
            <w:tcW w:w="5670" w:type="dxa"/>
            <w:vAlign w:val="center"/>
          </w:tcPr>
          <w:p w14:paraId="0674C7B8" w14:textId="67707273" w:rsidR="00F621C3" w:rsidRPr="00AD6BDB" w:rsidRDefault="003063EC" w:rsidP="00A60FCA">
            <w:pPr>
              <w:jc w:val="both"/>
              <w:rPr>
                <w:rFonts w:ascii="Cambria" w:hAnsi="Cambria"/>
                <w:bCs/>
                <w:sz w:val="20"/>
                <w:szCs w:val="20"/>
              </w:rPr>
            </w:pPr>
            <w:r w:rsidRPr="00AD6BDB">
              <w:rPr>
                <w:rFonts w:ascii="Cambria" w:hAnsi="Cambria"/>
                <w:bCs/>
                <w:sz w:val="20"/>
                <w:szCs w:val="20"/>
              </w:rPr>
              <w:t xml:space="preserve">Forest Peoples </w:t>
            </w:r>
            <w:proofErr w:type="spellStart"/>
            <w:r w:rsidRPr="00AD6BDB">
              <w:rPr>
                <w:rFonts w:ascii="Cambria" w:hAnsi="Cambria"/>
                <w:bCs/>
                <w:sz w:val="20"/>
                <w:szCs w:val="20"/>
              </w:rPr>
              <w:t>Programme</w:t>
            </w:r>
            <w:proofErr w:type="spellEnd"/>
            <w:r w:rsidRPr="00AD6BDB">
              <w:rPr>
                <w:rFonts w:ascii="Cambria" w:hAnsi="Cambria"/>
                <w:bCs/>
                <w:sz w:val="20"/>
                <w:szCs w:val="20"/>
              </w:rPr>
              <w:t xml:space="preserve"> and Council of Elders of the </w:t>
            </w:r>
            <w:proofErr w:type="spellStart"/>
            <w:r w:rsidRPr="00AD6BDB">
              <w:rPr>
                <w:rFonts w:ascii="Cambria" w:hAnsi="Cambria"/>
                <w:bCs/>
                <w:sz w:val="20"/>
                <w:szCs w:val="20"/>
              </w:rPr>
              <w:t>Bröran</w:t>
            </w:r>
            <w:proofErr w:type="spellEnd"/>
            <w:r w:rsidRPr="00AD6BDB">
              <w:rPr>
                <w:rFonts w:ascii="Cambria" w:hAnsi="Cambria"/>
                <w:bCs/>
                <w:sz w:val="20"/>
                <w:szCs w:val="20"/>
              </w:rPr>
              <w:t xml:space="preserve"> </w:t>
            </w:r>
            <w:r w:rsidR="00CC5003" w:rsidRPr="00AD6BDB">
              <w:rPr>
                <w:rFonts w:ascii="Cambria" w:hAnsi="Cambria"/>
                <w:bCs/>
                <w:sz w:val="20"/>
                <w:szCs w:val="20"/>
              </w:rPr>
              <w:t>P</w:t>
            </w:r>
            <w:r w:rsidRPr="00AD6BDB">
              <w:rPr>
                <w:rFonts w:ascii="Cambria" w:hAnsi="Cambria"/>
                <w:bCs/>
                <w:sz w:val="20"/>
                <w:szCs w:val="20"/>
              </w:rPr>
              <w:t>eople</w:t>
            </w:r>
          </w:p>
        </w:tc>
      </w:tr>
      <w:tr w:rsidR="00F621C3" w:rsidRPr="00AD6BDB"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AD6BDB" w:rsidRDefault="00E73BAC" w:rsidP="00A60FC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AD6BDB">
                  <w:rPr>
                    <w:rFonts w:ascii="Cambria" w:hAnsi="Cambria"/>
                    <w:b/>
                    <w:bCs/>
                    <w:color w:val="FFFFFF" w:themeColor="background1"/>
                    <w:sz w:val="20"/>
                    <w:szCs w:val="20"/>
                  </w:rPr>
                  <w:t>Alleged victim</w:t>
                </w:r>
              </w:sdtContent>
            </w:sdt>
            <w:r w:rsidR="00F621C3" w:rsidRPr="00AD6BDB">
              <w:rPr>
                <w:rFonts w:ascii="Cambria" w:hAnsi="Cambria"/>
                <w:b/>
                <w:bCs/>
                <w:color w:val="FFFFFF" w:themeColor="background1"/>
                <w:sz w:val="20"/>
                <w:szCs w:val="20"/>
              </w:rPr>
              <w:t>:</w:t>
            </w:r>
          </w:p>
        </w:tc>
        <w:tc>
          <w:tcPr>
            <w:tcW w:w="5670" w:type="dxa"/>
            <w:vAlign w:val="center"/>
          </w:tcPr>
          <w:p w14:paraId="60895337" w14:textId="3F4880FC" w:rsidR="00F621C3" w:rsidRPr="00AD6BDB" w:rsidRDefault="003063EC" w:rsidP="00A60FCA">
            <w:pPr>
              <w:jc w:val="both"/>
              <w:rPr>
                <w:rFonts w:ascii="Cambria" w:hAnsi="Cambria"/>
                <w:bCs/>
                <w:sz w:val="20"/>
                <w:szCs w:val="20"/>
              </w:rPr>
            </w:pPr>
            <w:proofErr w:type="spellStart"/>
            <w:r w:rsidRPr="00AD6BDB">
              <w:rPr>
                <w:rFonts w:ascii="Cambria" w:hAnsi="Cambria"/>
                <w:bCs/>
                <w:sz w:val="20"/>
                <w:szCs w:val="20"/>
              </w:rPr>
              <w:t>Teriba</w:t>
            </w:r>
            <w:proofErr w:type="spellEnd"/>
            <w:r w:rsidRPr="00AD6BDB">
              <w:rPr>
                <w:rFonts w:ascii="Cambria" w:hAnsi="Cambria"/>
                <w:bCs/>
                <w:sz w:val="20"/>
                <w:szCs w:val="20"/>
              </w:rPr>
              <w:t xml:space="preserve"> Indigenous Group</w:t>
            </w:r>
          </w:p>
        </w:tc>
      </w:tr>
      <w:tr w:rsidR="00F621C3" w:rsidRPr="00AD6BDB"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AD6BDB" w:rsidRDefault="005816E5" w:rsidP="005816E5">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 xml:space="preserve">Respondent </w:t>
            </w:r>
            <w:r w:rsidR="00F621C3" w:rsidRPr="00AD6BDB">
              <w:rPr>
                <w:rFonts w:ascii="Cambria" w:hAnsi="Cambria"/>
                <w:b/>
                <w:bCs/>
                <w:color w:val="FFFFFF" w:themeColor="background1"/>
                <w:sz w:val="20"/>
                <w:szCs w:val="20"/>
              </w:rPr>
              <w:t>State:</w:t>
            </w:r>
          </w:p>
        </w:tc>
        <w:tc>
          <w:tcPr>
            <w:tcW w:w="5670" w:type="dxa"/>
            <w:vAlign w:val="center"/>
          </w:tcPr>
          <w:p w14:paraId="3539D391" w14:textId="26E9ABE9" w:rsidR="00F621C3" w:rsidRPr="00AD6BDB" w:rsidRDefault="003063EC" w:rsidP="00A60FCA">
            <w:pPr>
              <w:jc w:val="both"/>
              <w:rPr>
                <w:rFonts w:ascii="Cambria" w:hAnsi="Cambria"/>
                <w:bCs/>
                <w:sz w:val="20"/>
                <w:szCs w:val="20"/>
              </w:rPr>
            </w:pPr>
            <w:r w:rsidRPr="00AD6BDB">
              <w:rPr>
                <w:rFonts w:ascii="Cambria" w:hAnsi="Cambria"/>
                <w:bCs/>
                <w:sz w:val="20"/>
                <w:szCs w:val="20"/>
              </w:rPr>
              <w:t>Costa Rica</w:t>
            </w:r>
          </w:p>
        </w:tc>
      </w:tr>
      <w:tr w:rsidR="00E47F3D" w:rsidRPr="00AD6BDB"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AD6BDB" w:rsidRDefault="00E47F3D" w:rsidP="00E7588C">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 xml:space="preserve">Rights </w:t>
            </w:r>
            <w:r w:rsidR="00E7588C" w:rsidRPr="00AD6BDB">
              <w:rPr>
                <w:rFonts w:ascii="Cambria" w:hAnsi="Cambria"/>
                <w:b/>
                <w:bCs/>
                <w:color w:val="FFFFFF" w:themeColor="background1"/>
                <w:sz w:val="20"/>
                <w:szCs w:val="20"/>
              </w:rPr>
              <w:t>invoked:</w:t>
            </w:r>
          </w:p>
        </w:tc>
        <w:tc>
          <w:tcPr>
            <w:tcW w:w="5670" w:type="dxa"/>
            <w:vAlign w:val="center"/>
          </w:tcPr>
          <w:p w14:paraId="51EEF9D2" w14:textId="46CAA4E3" w:rsidR="00E47F3D" w:rsidRPr="00AD6BDB" w:rsidRDefault="00025EAD" w:rsidP="00127604">
            <w:pPr>
              <w:jc w:val="both"/>
              <w:rPr>
                <w:rFonts w:ascii="Cambria" w:hAnsi="Cambria"/>
                <w:bCs/>
                <w:sz w:val="20"/>
                <w:szCs w:val="20"/>
              </w:rPr>
            </w:pPr>
            <w:r w:rsidRPr="00AD6BDB">
              <w:rPr>
                <w:rFonts w:ascii="Cambria" w:hAnsi="Cambria"/>
                <w:bCs/>
                <w:sz w:val="20"/>
                <w:szCs w:val="20"/>
              </w:rPr>
              <w:t>Articles</w:t>
            </w:r>
            <w:r w:rsidR="00CC5003" w:rsidRPr="00AD6BDB">
              <w:rPr>
                <w:rFonts w:ascii="Cambria" w:hAnsi="Cambria"/>
                <w:bCs/>
                <w:sz w:val="20"/>
                <w:szCs w:val="20"/>
              </w:rPr>
              <w:t xml:space="preserve"> 3 (right to judicial personality), 8 (</w:t>
            </w:r>
            <w:r w:rsidR="00127604">
              <w:rPr>
                <w:rFonts w:ascii="Cambria" w:hAnsi="Cambria"/>
                <w:bCs/>
                <w:sz w:val="20"/>
                <w:szCs w:val="20"/>
              </w:rPr>
              <w:t xml:space="preserve">right to a </w:t>
            </w:r>
            <w:r w:rsidR="00CC5003" w:rsidRPr="00AD6BDB">
              <w:rPr>
                <w:rFonts w:ascii="Cambria" w:hAnsi="Cambria"/>
                <w:bCs/>
                <w:sz w:val="20"/>
                <w:szCs w:val="20"/>
              </w:rPr>
              <w:t>fair trial), 13 (freedom of thought and expression), 21 (right to property), 23 (political rights) and 25 (judicial protection)</w:t>
            </w:r>
            <w:r w:rsidRPr="00AD6BDB">
              <w:rPr>
                <w:rFonts w:ascii="Cambria" w:hAnsi="Cambria"/>
                <w:bCs/>
                <w:sz w:val="20"/>
                <w:szCs w:val="20"/>
              </w:rPr>
              <w:t xml:space="preserve"> </w:t>
            </w:r>
            <w:r w:rsidR="002E6F7C" w:rsidRPr="00AD6BDB">
              <w:rPr>
                <w:rFonts w:ascii="Cambria" w:hAnsi="Cambria"/>
                <w:bCs/>
                <w:sz w:val="20"/>
                <w:szCs w:val="20"/>
              </w:rPr>
              <w:t>of the Ame</w:t>
            </w:r>
            <w:r w:rsidR="00127604">
              <w:rPr>
                <w:rFonts w:ascii="Cambria" w:hAnsi="Cambria"/>
                <w:bCs/>
                <w:sz w:val="20"/>
                <w:szCs w:val="20"/>
              </w:rPr>
              <w:t>rican Convention on Human Rights</w:t>
            </w:r>
            <w:r w:rsidR="002E6F7C" w:rsidRPr="00AD6BDB">
              <w:rPr>
                <w:rStyle w:val="FootnoteReference"/>
                <w:rFonts w:ascii="Cambria" w:hAnsi="Cambria"/>
                <w:bCs/>
                <w:sz w:val="20"/>
                <w:szCs w:val="20"/>
              </w:rPr>
              <w:footnoteReference w:id="2"/>
            </w:r>
            <w:r w:rsidR="002F3266" w:rsidRPr="00AD6BDB">
              <w:rPr>
                <w:rFonts w:ascii="Cambria" w:hAnsi="Cambria"/>
                <w:bCs/>
                <w:sz w:val="20"/>
                <w:szCs w:val="20"/>
              </w:rPr>
              <w:t xml:space="preserve"> </w:t>
            </w:r>
            <w:r w:rsidR="002F3266" w:rsidRPr="00AD6BDB">
              <w:rPr>
                <w:rFonts w:ascii="Cambria" w:hAnsi="Cambria"/>
                <w:sz w:val="20"/>
                <w:szCs w:val="20"/>
                <w:bdr w:val="none" w:sz="0" w:space="0" w:color="auto" w:frame="1"/>
              </w:rPr>
              <w:t>in relation to its article 1.1 (obligation to respect rights)</w:t>
            </w:r>
            <w:r w:rsidR="00CC5003" w:rsidRPr="00AD6BDB">
              <w:rPr>
                <w:rFonts w:ascii="Cambria" w:hAnsi="Cambria"/>
                <w:sz w:val="20"/>
                <w:szCs w:val="20"/>
                <w:bdr w:val="none" w:sz="0" w:space="0" w:color="auto" w:frame="1"/>
              </w:rPr>
              <w:t xml:space="preserve"> and </w:t>
            </w:r>
            <w:r w:rsidR="00CC5003" w:rsidRPr="00AD6BDB">
              <w:rPr>
                <w:rFonts w:ascii="Cambria" w:hAnsi="Cambria"/>
                <w:bCs/>
                <w:sz w:val="20"/>
                <w:szCs w:val="20"/>
              </w:rPr>
              <w:t xml:space="preserve">2 (obligation to abide by domestic legal effects) </w:t>
            </w:r>
          </w:p>
        </w:tc>
      </w:tr>
    </w:tbl>
    <w:p w14:paraId="006E8D49" w14:textId="1C646C41" w:rsidR="00F621C3" w:rsidRPr="00AD6BDB" w:rsidRDefault="00F621C3" w:rsidP="00F621C3">
      <w:pPr>
        <w:spacing w:before="240" w:after="240"/>
        <w:ind w:firstLine="720"/>
        <w:jc w:val="both"/>
        <w:rPr>
          <w:rFonts w:asciiTheme="majorHAnsi" w:hAnsiTheme="majorHAnsi"/>
          <w:b/>
          <w:bCs/>
          <w:sz w:val="20"/>
          <w:szCs w:val="20"/>
        </w:rPr>
      </w:pPr>
      <w:r w:rsidRPr="00AD6BDB">
        <w:rPr>
          <w:rFonts w:asciiTheme="majorHAnsi" w:hAnsiTheme="majorHAnsi"/>
          <w:b/>
          <w:bCs/>
          <w:sz w:val="20"/>
          <w:szCs w:val="20"/>
        </w:rPr>
        <w:t>II.</w:t>
      </w:r>
      <w:r w:rsidRPr="00AD6BDB">
        <w:rPr>
          <w:rFonts w:asciiTheme="majorHAnsi" w:hAnsiTheme="majorHAnsi"/>
          <w:b/>
          <w:bCs/>
          <w:sz w:val="20"/>
          <w:szCs w:val="20"/>
        </w:rPr>
        <w:tab/>
        <w:t>PROCE</w:t>
      </w:r>
      <w:r w:rsidR="00321AFD" w:rsidRPr="00AD6BDB">
        <w:rPr>
          <w:rFonts w:asciiTheme="majorHAnsi" w:hAnsiTheme="majorHAnsi"/>
          <w:b/>
          <w:bCs/>
          <w:sz w:val="20"/>
          <w:szCs w:val="20"/>
        </w:rPr>
        <w:t>EDINGS</w:t>
      </w:r>
      <w:r w:rsidRPr="00AD6BDB">
        <w:rPr>
          <w:rFonts w:asciiTheme="majorHAnsi" w:hAnsiTheme="majorHAnsi"/>
          <w:b/>
          <w:bCs/>
          <w:sz w:val="20"/>
          <w:szCs w:val="20"/>
        </w:rPr>
        <w:t xml:space="preserve"> BEFORE THE IACHR</w:t>
      </w:r>
      <w:r w:rsidR="00653EA6" w:rsidRPr="00AD6BDB">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D6BDB"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AD6BDB" w:rsidRDefault="00B06BB7" w:rsidP="00B06BB7">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Filing of the petition</w:t>
            </w:r>
            <w:r w:rsidR="00F621C3" w:rsidRPr="00AD6BDB">
              <w:rPr>
                <w:rFonts w:ascii="Cambria" w:hAnsi="Cambria"/>
                <w:b/>
                <w:bCs/>
                <w:color w:val="FFFFFF" w:themeColor="background1"/>
                <w:sz w:val="20"/>
                <w:szCs w:val="20"/>
              </w:rPr>
              <w:t>:</w:t>
            </w:r>
          </w:p>
        </w:tc>
        <w:tc>
          <w:tcPr>
            <w:tcW w:w="5670" w:type="dxa"/>
            <w:vAlign w:val="center"/>
          </w:tcPr>
          <w:p w14:paraId="1C0C3DE2" w14:textId="0E526459" w:rsidR="00F621C3" w:rsidRPr="00AD6BDB" w:rsidRDefault="00D35182" w:rsidP="00A60FCA">
            <w:pPr>
              <w:jc w:val="both"/>
              <w:rPr>
                <w:rFonts w:ascii="Cambria" w:hAnsi="Cambria"/>
                <w:bCs/>
                <w:sz w:val="20"/>
                <w:szCs w:val="20"/>
              </w:rPr>
            </w:pPr>
            <w:r w:rsidRPr="00AD6BDB">
              <w:rPr>
                <w:rFonts w:ascii="Cambria" w:hAnsi="Cambria"/>
                <w:bCs/>
                <w:sz w:val="18"/>
                <w:szCs w:val="19"/>
              </w:rPr>
              <w:t>March 22,</w:t>
            </w:r>
            <w:r w:rsidR="00CC5003" w:rsidRPr="00AD6BDB">
              <w:rPr>
                <w:rFonts w:ascii="Cambria" w:hAnsi="Cambria"/>
                <w:bCs/>
                <w:sz w:val="18"/>
                <w:szCs w:val="19"/>
              </w:rPr>
              <w:t xml:space="preserve"> 2012</w:t>
            </w:r>
          </w:p>
        </w:tc>
      </w:tr>
      <w:tr w:rsidR="00F621C3" w:rsidRPr="00AD6BDB"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AD6BDB" w:rsidRDefault="00F621C3" w:rsidP="003771A3">
            <w:pPr>
              <w:jc w:val="center"/>
              <w:rPr>
                <w:rFonts w:ascii="Cambria" w:hAnsi="Cambria"/>
                <w:b/>
                <w:color w:val="FFFFFF" w:themeColor="background1"/>
                <w:sz w:val="20"/>
                <w:szCs w:val="20"/>
              </w:rPr>
            </w:pPr>
            <w:r w:rsidRPr="00AD6BDB">
              <w:rPr>
                <w:rFonts w:ascii="Cambria" w:hAnsi="Cambria"/>
                <w:b/>
                <w:color w:val="FFFFFF" w:themeColor="background1"/>
                <w:sz w:val="20"/>
                <w:szCs w:val="20"/>
              </w:rPr>
              <w:t xml:space="preserve">Additional information received at the </w:t>
            </w:r>
            <w:r w:rsidR="003771A3" w:rsidRPr="00AD6BDB">
              <w:rPr>
                <w:rFonts w:ascii="Cambria" w:hAnsi="Cambria"/>
                <w:b/>
                <w:color w:val="FFFFFF" w:themeColor="background1"/>
                <w:sz w:val="20"/>
                <w:szCs w:val="20"/>
              </w:rPr>
              <w:t>s</w:t>
            </w:r>
            <w:r w:rsidRPr="00AD6BDB">
              <w:rPr>
                <w:rFonts w:ascii="Cambria" w:hAnsi="Cambria"/>
                <w:b/>
                <w:color w:val="FFFFFF" w:themeColor="background1"/>
                <w:sz w:val="20"/>
                <w:szCs w:val="20"/>
              </w:rPr>
              <w:t>tage</w:t>
            </w:r>
            <w:r w:rsidR="003771A3" w:rsidRPr="00AD6BDB">
              <w:rPr>
                <w:rFonts w:ascii="Cambria" w:hAnsi="Cambria"/>
                <w:b/>
                <w:color w:val="FFFFFF" w:themeColor="background1"/>
                <w:sz w:val="20"/>
                <w:szCs w:val="20"/>
              </w:rPr>
              <w:t xml:space="preserve"> of initial review</w:t>
            </w:r>
            <w:r w:rsidRPr="00AD6BDB">
              <w:rPr>
                <w:rFonts w:ascii="Cambria" w:hAnsi="Cambria"/>
                <w:b/>
                <w:color w:val="FFFFFF" w:themeColor="background1"/>
                <w:sz w:val="20"/>
                <w:szCs w:val="20"/>
              </w:rPr>
              <w:t>:</w:t>
            </w:r>
          </w:p>
        </w:tc>
        <w:tc>
          <w:tcPr>
            <w:tcW w:w="5670" w:type="dxa"/>
            <w:vAlign w:val="center"/>
          </w:tcPr>
          <w:p w14:paraId="499B90CB" w14:textId="1E75ACD0" w:rsidR="00F621C3" w:rsidRPr="00AD6BDB" w:rsidRDefault="00D35182" w:rsidP="00A60FCA">
            <w:pPr>
              <w:jc w:val="both"/>
              <w:rPr>
                <w:rFonts w:ascii="Cambria" w:hAnsi="Cambria"/>
                <w:bCs/>
                <w:sz w:val="20"/>
                <w:szCs w:val="20"/>
              </w:rPr>
            </w:pPr>
            <w:r w:rsidRPr="00AD6BDB">
              <w:rPr>
                <w:rFonts w:ascii="Cambria" w:hAnsi="Cambria"/>
                <w:bCs/>
                <w:sz w:val="18"/>
                <w:szCs w:val="19"/>
              </w:rPr>
              <w:t>March 28 and</w:t>
            </w:r>
            <w:r w:rsidR="00DE7A85" w:rsidRPr="00AD6BDB">
              <w:rPr>
                <w:rFonts w:ascii="Cambria" w:hAnsi="Cambria"/>
                <w:bCs/>
                <w:sz w:val="18"/>
                <w:szCs w:val="19"/>
              </w:rPr>
              <w:t xml:space="preserve"> </w:t>
            </w:r>
            <w:r w:rsidRPr="00AD6BDB">
              <w:rPr>
                <w:rFonts w:ascii="Cambria" w:hAnsi="Cambria"/>
                <w:bCs/>
                <w:sz w:val="18"/>
                <w:szCs w:val="19"/>
              </w:rPr>
              <w:t>June</w:t>
            </w:r>
            <w:r w:rsidR="00127604">
              <w:rPr>
                <w:rFonts w:ascii="Cambria" w:hAnsi="Cambria"/>
                <w:bCs/>
                <w:sz w:val="18"/>
                <w:szCs w:val="19"/>
              </w:rPr>
              <w:t xml:space="preserve"> 18 and</w:t>
            </w:r>
            <w:r w:rsidRPr="00AD6BDB">
              <w:rPr>
                <w:rFonts w:ascii="Cambria" w:hAnsi="Cambria"/>
                <w:bCs/>
                <w:sz w:val="18"/>
                <w:szCs w:val="19"/>
              </w:rPr>
              <w:t xml:space="preserve"> 26,</w:t>
            </w:r>
            <w:r w:rsidR="00DE7A85" w:rsidRPr="00AD6BDB">
              <w:rPr>
                <w:rFonts w:ascii="Cambria" w:hAnsi="Cambria"/>
                <w:bCs/>
                <w:sz w:val="18"/>
                <w:szCs w:val="19"/>
              </w:rPr>
              <w:t xml:space="preserve"> 2014</w:t>
            </w:r>
          </w:p>
        </w:tc>
      </w:tr>
      <w:tr w:rsidR="00F621C3" w:rsidRPr="00AD6BDB"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AD6BDB" w:rsidRDefault="00B06BB7" w:rsidP="00B06BB7">
            <w:pPr>
              <w:jc w:val="center"/>
              <w:rPr>
                <w:rFonts w:ascii="Cambria" w:hAnsi="Cambria"/>
                <w:b/>
                <w:bCs/>
                <w:color w:val="FFFFFF" w:themeColor="background1"/>
                <w:sz w:val="20"/>
                <w:szCs w:val="20"/>
              </w:rPr>
            </w:pPr>
            <w:r w:rsidRPr="00AD6BDB">
              <w:rPr>
                <w:rFonts w:ascii="Cambria" w:hAnsi="Cambria"/>
                <w:b/>
                <w:color w:val="FFFFFF" w:themeColor="background1"/>
                <w:sz w:val="20"/>
                <w:szCs w:val="20"/>
              </w:rPr>
              <w:t>Notification of the petition to</w:t>
            </w:r>
            <w:r w:rsidR="00F621C3" w:rsidRPr="00AD6BDB">
              <w:rPr>
                <w:rFonts w:ascii="Cambria" w:hAnsi="Cambria"/>
                <w:b/>
                <w:color w:val="FFFFFF" w:themeColor="background1"/>
                <w:sz w:val="20"/>
                <w:szCs w:val="20"/>
              </w:rPr>
              <w:t xml:space="preserve"> the State:</w:t>
            </w:r>
          </w:p>
        </w:tc>
        <w:tc>
          <w:tcPr>
            <w:tcW w:w="5670" w:type="dxa"/>
            <w:vAlign w:val="center"/>
          </w:tcPr>
          <w:p w14:paraId="22ADBFFE" w14:textId="1509A826" w:rsidR="00F621C3" w:rsidRPr="00AD6BDB" w:rsidRDefault="00D35182" w:rsidP="00A60FCA">
            <w:pPr>
              <w:jc w:val="both"/>
              <w:rPr>
                <w:rFonts w:ascii="Cambria" w:hAnsi="Cambria"/>
                <w:bCs/>
                <w:sz w:val="20"/>
                <w:szCs w:val="20"/>
              </w:rPr>
            </w:pPr>
            <w:r w:rsidRPr="00AD6BDB">
              <w:rPr>
                <w:rFonts w:ascii="Cambria" w:hAnsi="Cambria"/>
                <w:bCs/>
                <w:sz w:val="18"/>
                <w:szCs w:val="19"/>
              </w:rPr>
              <w:t>August 20,</w:t>
            </w:r>
            <w:r w:rsidR="00DE7A85" w:rsidRPr="00AD6BDB">
              <w:rPr>
                <w:rFonts w:ascii="Cambria" w:hAnsi="Cambria"/>
                <w:bCs/>
                <w:sz w:val="18"/>
                <w:szCs w:val="19"/>
              </w:rPr>
              <w:t xml:space="preserve"> 2014</w:t>
            </w:r>
          </w:p>
        </w:tc>
      </w:tr>
      <w:tr w:rsidR="00F621C3" w:rsidRPr="00AD6BDB"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AD6BDB" w:rsidRDefault="00F621C3" w:rsidP="00A60FCA">
            <w:pPr>
              <w:jc w:val="center"/>
              <w:rPr>
                <w:rFonts w:ascii="Cambria" w:hAnsi="Cambria"/>
                <w:b/>
                <w:bCs/>
                <w:color w:val="FFFFFF" w:themeColor="background1"/>
                <w:sz w:val="20"/>
                <w:szCs w:val="20"/>
              </w:rPr>
            </w:pPr>
            <w:r w:rsidRPr="00AD6BDB">
              <w:rPr>
                <w:rFonts w:ascii="Cambria" w:hAnsi="Cambria"/>
                <w:b/>
                <w:color w:val="FFFFFF" w:themeColor="background1"/>
                <w:sz w:val="20"/>
                <w:szCs w:val="20"/>
              </w:rPr>
              <w:t>State’s first response:</w:t>
            </w:r>
          </w:p>
        </w:tc>
        <w:tc>
          <w:tcPr>
            <w:tcW w:w="5670" w:type="dxa"/>
            <w:vAlign w:val="center"/>
          </w:tcPr>
          <w:p w14:paraId="19C5DA57" w14:textId="24593FF8" w:rsidR="00F621C3" w:rsidRPr="00AD6BDB" w:rsidRDefault="00D35182" w:rsidP="00A60FCA">
            <w:pPr>
              <w:jc w:val="both"/>
              <w:rPr>
                <w:rFonts w:ascii="Cambria" w:hAnsi="Cambria"/>
                <w:bCs/>
                <w:sz w:val="20"/>
                <w:szCs w:val="20"/>
              </w:rPr>
            </w:pPr>
            <w:r w:rsidRPr="00AD6BDB">
              <w:rPr>
                <w:rFonts w:ascii="Cambria" w:hAnsi="Cambria"/>
                <w:bCs/>
                <w:sz w:val="18"/>
                <w:szCs w:val="19"/>
              </w:rPr>
              <w:t>January 19,</w:t>
            </w:r>
            <w:r w:rsidR="00DE7A85" w:rsidRPr="00AD6BDB">
              <w:rPr>
                <w:rFonts w:ascii="Cambria" w:hAnsi="Cambria"/>
                <w:bCs/>
                <w:sz w:val="18"/>
                <w:szCs w:val="19"/>
              </w:rPr>
              <w:t xml:space="preserve"> 2015</w:t>
            </w:r>
          </w:p>
        </w:tc>
      </w:tr>
      <w:tr w:rsidR="003771A3" w:rsidRPr="00AD6BDB"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AD6BDB" w:rsidRDefault="003771A3" w:rsidP="0023351C">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Additional observations from the petition</w:t>
            </w:r>
            <w:r w:rsidR="0023351C" w:rsidRPr="00AD6BDB">
              <w:rPr>
                <w:rFonts w:ascii="Cambria" w:hAnsi="Cambria"/>
                <w:b/>
                <w:bCs/>
                <w:color w:val="FFFFFF" w:themeColor="background1"/>
                <w:sz w:val="20"/>
                <w:szCs w:val="20"/>
              </w:rPr>
              <w:t>er</w:t>
            </w:r>
            <w:r w:rsidRPr="00AD6BDB">
              <w:rPr>
                <w:rFonts w:ascii="Cambria" w:hAnsi="Cambria"/>
                <w:b/>
                <w:bCs/>
                <w:color w:val="FFFFFF" w:themeColor="background1"/>
                <w:sz w:val="20"/>
                <w:szCs w:val="20"/>
              </w:rPr>
              <w:t>:</w:t>
            </w:r>
          </w:p>
        </w:tc>
        <w:tc>
          <w:tcPr>
            <w:tcW w:w="5670" w:type="dxa"/>
            <w:vAlign w:val="center"/>
          </w:tcPr>
          <w:p w14:paraId="2A863ACD" w14:textId="0B2E74A8" w:rsidR="003771A3" w:rsidRPr="00AD6BDB" w:rsidRDefault="00D35182" w:rsidP="00A60FCA">
            <w:pPr>
              <w:jc w:val="both"/>
              <w:rPr>
                <w:rFonts w:ascii="Cambria" w:hAnsi="Cambria"/>
                <w:bCs/>
                <w:sz w:val="20"/>
                <w:szCs w:val="20"/>
              </w:rPr>
            </w:pPr>
            <w:r w:rsidRPr="00AD6BDB">
              <w:rPr>
                <w:rFonts w:ascii="Cambria" w:hAnsi="Cambria"/>
                <w:bCs/>
                <w:sz w:val="18"/>
                <w:szCs w:val="19"/>
              </w:rPr>
              <w:t>April 24 and 29,</w:t>
            </w:r>
            <w:r w:rsidR="00DE7A85" w:rsidRPr="00AD6BDB">
              <w:rPr>
                <w:rFonts w:ascii="Cambria" w:hAnsi="Cambria"/>
                <w:bCs/>
                <w:sz w:val="18"/>
                <w:szCs w:val="19"/>
              </w:rPr>
              <w:t xml:space="preserve"> 2015; </w:t>
            </w:r>
            <w:r w:rsidRPr="00AD6BDB">
              <w:rPr>
                <w:rFonts w:ascii="Cambria" w:hAnsi="Cambria"/>
                <w:bCs/>
                <w:sz w:val="18"/>
                <w:szCs w:val="19"/>
              </w:rPr>
              <w:t>and February 3</w:t>
            </w:r>
            <w:r w:rsidR="00DE7A85" w:rsidRPr="00AD6BDB">
              <w:rPr>
                <w:rFonts w:ascii="Cambria" w:hAnsi="Cambria"/>
                <w:bCs/>
                <w:sz w:val="18"/>
                <w:szCs w:val="19"/>
              </w:rPr>
              <w:t xml:space="preserve"> </w:t>
            </w:r>
            <w:r w:rsidRPr="00AD6BDB">
              <w:rPr>
                <w:rFonts w:ascii="Cambria" w:hAnsi="Cambria"/>
                <w:bCs/>
                <w:sz w:val="18"/>
                <w:szCs w:val="19"/>
              </w:rPr>
              <w:t>and November 9,</w:t>
            </w:r>
            <w:r w:rsidR="00DE7A85" w:rsidRPr="00AD6BDB">
              <w:rPr>
                <w:rFonts w:ascii="Cambria" w:hAnsi="Cambria"/>
                <w:bCs/>
                <w:sz w:val="18"/>
                <w:szCs w:val="19"/>
              </w:rPr>
              <w:t xml:space="preserve"> 2016</w:t>
            </w:r>
          </w:p>
        </w:tc>
      </w:tr>
    </w:tbl>
    <w:p w14:paraId="7F88B361" w14:textId="77777777" w:rsidR="00F621C3" w:rsidRPr="00AD6BDB" w:rsidRDefault="00F621C3" w:rsidP="00F621C3">
      <w:pPr>
        <w:spacing w:before="240" w:after="240"/>
        <w:ind w:firstLine="720"/>
        <w:jc w:val="both"/>
        <w:rPr>
          <w:rFonts w:asciiTheme="majorHAnsi" w:hAnsiTheme="majorHAnsi"/>
          <w:b/>
          <w:bCs/>
          <w:sz w:val="20"/>
          <w:szCs w:val="20"/>
        </w:rPr>
      </w:pPr>
      <w:r w:rsidRPr="00AD6BDB">
        <w:rPr>
          <w:rFonts w:asciiTheme="majorHAnsi" w:hAnsiTheme="majorHAnsi"/>
          <w:b/>
          <w:bCs/>
          <w:sz w:val="20"/>
          <w:szCs w:val="20"/>
        </w:rPr>
        <w:t xml:space="preserve">III. </w:t>
      </w:r>
      <w:r w:rsidRPr="00AD6BDB">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AD6BDB"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AD6BDB" w:rsidRDefault="00F621C3" w:rsidP="00A60FCA">
            <w:pPr>
              <w:jc w:val="center"/>
              <w:rPr>
                <w:rFonts w:ascii="Cambria" w:hAnsi="Cambria"/>
                <w:b/>
                <w:bCs/>
                <w:i/>
                <w:color w:val="FFFFFF" w:themeColor="background1"/>
                <w:sz w:val="20"/>
                <w:szCs w:val="20"/>
              </w:rPr>
            </w:pPr>
            <w:r w:rsidRPr="00AD6BDB">
              <w:rPr>
                <w:rFonts w:ascii="Cambria" w:hAnsi="Cambria"/>
                <w:b/>
                <w:bCs/>
                <w:color w:val="FFFFFF" w:themeColor="background1"/>
                <w:sz w:val="20"/>
                <w:szCs w:val="20"/>
              </w:rPr>
              <w:t>Competence</w:t>
            </w:r>
            <w:r w:rsidRPr="00AD6BDB">
              <w:rPr>
                <w:rFonts w:ascii="Cambria" w:hAnsi="Cambria"/>
                <w:b/>
                <w:bCs/>
                <w:i/>
                <w:color w:val="FFFFFF" w:themeColor="background1"/>
                <w:sz w:val="20"/>
                <w:szCs w:val="20"/>
              </w:rPr>
              <w:t xml:space="preserve"> </w:t>
            </w:r>
            <w:proofErr w:type="spellStart"/>
            <w:r w:rsidRPr="00AD6BDB">
              <w:rPr>
                <w:rFonts w:ascii="Cambria" w:hAnsi="Cambria"/>
                <w:b/>
                <w:bCs/>
                <w:i/>
                <w:color w:val="FFFFFF" w:themeColor="background1"/>
                <w:sz w:val="20"/>
                <w:szCs w:val="20"/>
              </w:rPr>
              <w:t>Ratione</w:t>
            </w:r>
            <w:proofErr w:type="spellEnd"/>
            <w:r w:rsidRPr="00AD6BDB">
              <w:rPr>
                <w:rFonts w:ascii="Cambria" w:hAnsi="Cambria"/>
                <w:b/>
                <w:bCs/>
                <w:i/>
                <w:color w:val="FFFFFF" w:themeColor="background1"/>
                <w:sz w:val="20"/>
                <w:szCs w:val="20"/>
              </w:rPr>
              <w:t xml:space="preserve"> personae:</w:t>
            </w:r>
          </w:p>
        </w:tc>
        <w:tc>
          <w:tcPr>
            <w:tcW w:w="5670" w:type="dxa"/>
            <w:vAlign w:val="center"/>
          </w:tcPr>
          <w:p w14:paraId="237A8D0C" w14:textId="24461DDB" w:rsidR="00F621C3" w:rsidRPr="00AD6BDB" w:rsidRDefault="0019302D" w:rsidP="00A60FCA">
            <w:pPr>
              <w:rPr>
                <w:rFonts w:asciiTheme="majorHAnsi" w:hAnsiTheme="majorHAnsi"/>
                <w:bCs/>
                <w:sz w:val="20"/>
                <w:szCs w:val="20"/>
              </w:rPr>
            </w:pPr>
            <w:r w:rsidRPr="00AD6BDB">
              <w:rPr>
                <w:rFonts w:asciiTheme="majorHAnsi" w:hAnsiTheme="majorHAnsi"/>
                <w:bCs/>
                <w:sz w:val="20"/>
                <w:szCs w:val="20"/>
              </w:rPr>
              <w:t>Yes</w:t>
            </w:r>
          </w:p>
        </w:tc>
      </w:tr>
      <w:tr w:rsidR="00F621C3" w:rsidRPr="00AD6BDB"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AD6BDB" w:rsidRDefault="00F621C3" w:rsidP="00A60FCA">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Competence</w:t>
            </w:r>
            <w:r w:rsidRPr="00AD6BDB">
              <w:rPr>
                <w:rFonts w:ascii="Cambria" w:hAnsi="Cambria"/>
                <w:b/>
                <w:bCs/>
                <w:i/>
                <w:color w:val="FFFFFF" w:themeColor="background1"/>
                <w:sz w:val="20"/>
                <w:szCs w:val="20"/>
              </w:rPr>
              <w:t xml:space="preserve"> </w:t>
            </w:r>
            <w:proofErr w:type="spellStart"/>
            <w:r w:rsidRPr="00AD6BDB">
              <w:rPr>
                <w:rFonts w:ascii="Cambria" w:hAnsi="Cambria"/>
                <w:b/>
                <w:bCs/>
                <w:i/>
                <w:color w:val="FFFFFF" w:themeColor="background1"/>
                <w:sz w:val="20"/>
                <w:szCs w:val="20"/>
              </w:rPr>
              <w:t>Ratione</w:t>
            </w:r>
            <w:proofErr w:type="spellEnd"/>
            <w:r w:rsidRPr="00AD6BDB">
              <w:rPr>
                <w:rFonts w:ascii="Cambria" w:hAnsi="Cambria"/>
                <w:b/>
                <w:bCs/>
                <w:i/>
                <w:color w:val="FFFFFF" w:themeColor="background1"/>
                <w:sz w:val="20"/>
                <w:szCs w:val="20"/>
              </w:rPr>
              <w:t xml:space="preserve"> loci</w:t>
            </w:r>
            <w:r w:rsidRPr="00AD6BDB">
              <w:rPr>
                <w:rFonts w:ascii="Cambria" w:hAnsi="Cambria"/>
                <w:b/>
                <w:bCs/>
                <w:color w:val="FFFFFF" w:themeColor="background1"/>
                <w:sz w:val="20"/>
                <w:szCs w:val="20"/>
              </w:rPr>
              <w:t>:</w:t>
            </w:r>
          </w:p>
        </w:tc>
        <w:tc>
          <w:tcPr>
            <w:tcW w:w="5670" w:type="dxa"/>
            <w:vAlign w:val="center"/>
          </w:tcPr>
          <w:p w14:paraId="48257424" w14:textId="1473C0F0" w:rsidR="00F621C3" w:rsidRPr="00AD6BDB" w:rsidRDefault="0019302D" w:rsidP="00A60FCA">
            <w:pPr>
              <w:rPr>
                <w:rFonts w:asciiTheme="majorHAnsi" w:hAnsiTheme="majorHAnsi"/>
                <w:bCs/>
                <w:sz w:val="20"/>
                <w:szCs w:val="20"/>
              </w:rPr>
            </w:pPr>
            <w:r w:rsidRPr="00AD6BDB">
              <w:rPr>
                <w:rFonts w:asciiTheme="majorHAnsi" w:hAnsiTheme="majorHAnsi"/>
                <w:bCs/>
                <w:sz w:val="20"/>
                <w:szCs w:val="20"/>
              </w:rPr>
              <w:t>Yes</w:t>
            </w:r>
          </w:p>
        </w:tc>
      </w:tr>
      <w:tr w:rsidR="00F621C3" w:rsidRPr="00AD6BDB"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AD6BDB" w:rsidRDefault="00F621C3" w:rsidP="00A60FCA">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Competence</w:t>
            </w:r>
            <w:r w:rsidRPr="00AD6BDB">
              <w:rPr>
                <w:rFonts w:ascii="Cambria" w:hAnsi="Cambria"/>
                <w:b/>
                <w:bCs/>
                <w:i/>
                <w:color w:val="FFFFFF" w:themeColor="background1"/>
                <w:sz w:val="20"/>
                <w:szCs w:val="20"/>
              </w:rPr>
              <w:t xml:space="preserve"> </w:t>
            </w:r>
            <w:proofErr w:type="spellStart"/>
            <w:r w:rsidRPr="00AD6BDB">
              <w:rPr>
                <w:rFonts w:ascii="Cambria" w:hAnsi="Cambria"/>
                <w:b/>
                <w:bCs/>
                <w:i/>
                <w:color w:val="FFFFFF" w:themeColor="background1"/>
                <w:sz w:val="20"/>
                <w:szCs w:val="20"/>
              </w:rPr>
              <w:t>Ratione</w:t>
            </w:r>
            <w:proofErr w:type="spellEnd"/>
            <w:r w:rsidRPr="00AD6BDB">
              <w:rPr>
                <w:rFonts w:ascii="Cambria" w:hAnsi="Cambria"/>
                <w:b/>
                <w:bCs/>
                <w:i/>
                <w:color w:val="FFFFFF" w:themeColor="background1"/>
                <w:sz w:val="20"/>
                <w:szCs w:val="20"/>
              </w:rPr>
              <w:t xml:space="preserve"> </w:t>
            </w:r>
            <w:proofErr w:type="spellStart"/>
            <w:r w:rsidRPr="00AD6BDB">
              <w:rPr>
                <w:rFonts w:ascii="Cambria" w:hAnsi="Cambria"/>
                <w:b/>
                <w:bCs/>
                <w:i/>
                <w:color w:val="FFFFFF" w:themeColor="background1"/>
                <w:sz w:val="20"/>
                <w:szCs w:val="20"/>
              </w:rPr>
              <w:t>temporis</w:t>
            </w:r>
            <w:proofErr w:type="spellEnd"/>
            <w:r w:rsidRPr="00AD6BDB">
              <w:rPr>
                <w:rFonts w:ascii="Cambria" w:hAnsi="Cambria"/>
                <w:b/>
                <w:bCs/>
                <w:color w:val="FFFFFF" w:themeColor="background1"/>
                <w:sz w:val="20"/>
                <w:szCs w:val="20"/>
              </w:rPr>
              <w:t>:</w:t>
            </w:r>
          </w:p>
        </w:tc>
        <w:tc>
          <w:tcPr>
            <w:tcW w:w="5670" w:type="dxa"/>
            <w:vAlign w:val="center"/>
          </w:tcPr>
          <w:p w14:paraId="74B3F783" w14:textId="1CB55CD1" w:rsidR="00F621C3" w:rsidRPr="00AD6BDB" w:rsidRDefault="0019302D" w:rsidP="00A60FCA">
            <w:pPr>
              <w:rPr>
                <w:rFonts w:asciiTheme="majorHAnsi" w:hAnsiTheme="majorHAnsi"/>
                <w:bCs/>
                <w:sz w:val="20"/>
                <w:szCs w:val="20"/>
              </w:rPr>
            </w:pPr>
            <w:r w:rsidRPr="00AD6BDB">
              <w:rPr>
                <w:rFonts w:asciiTheme="majorHAnsi" w:hAnsiTheme="majorHAnsi"/>
                <w:bCs/>
                <w:sz w:val="20"/>
                <w:szCs w:val="20"/>
              </w:rPr>
              <w:t>Yes</w:t>
            </w:r>
          </w:p>
        </w:tc>
      </w:tr>
      <w:tr w:rsidR="00F621C3" w:rsidRPr="00AD6BDB"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AD6BDB" w:rsidRDefault="00F621C3" w:rsidP="00A60FCA">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Competence</w:t>
            </w:r>
            <w:r w:rsidRPr="00AD6BDB">
              <w:rPr>
                <w:rFonts w:ascii="Cambria" w:hAnsi="Cambria"/>
                <w:b/>
                <w:bCs/>
                <w:i/>
                <w:color w:val="FFFFFF" w:themeColor="background1"/>
                <w:sz w:val="20"/>
                <w:szCs w:val="20"/>
              </w:rPr>
              <w:t xml:space="preserve"> </w:t>
            </w:r>
            <w:proofErr w:type="spellStart"/>
            <w:r w:rsidRPr="00AD6BDB">
              <w:rPr>
                <w:rFonts w:ascii="Cambria" w:hAnsi="Cambria"/>
                <w:b/>
                <w:bCs/>
                <w:i/>
                <w:color w:val="FFFFFF" w:themeColor="background1"/>
                <w:sz w:val="20"/>
                <w:szCs w:val="20"/>
              </w:rPr>
              <w:t>Ratione</w:t>
            </w:r>
            <w:proofErr w:type="spellEnd"/>
            <w:r w:rsidRPr="00AD6BDB">
              <w:rPr>
                <w:rFonts w:ascii="Cambria" w:hAnsi="Cambria"/>
                <w:b/>
                <w:bCs/>
                <w:i/>
                <w:color w:val="FFFFFF" w:themeColor="background1"/>
                <w:sz w:val="20"/>
                <w:szCs w:val="20"/>
              </w:rPr>
              <w:t xml:space="preserve"> </w:t>
            </w:r>
            <w:proofErr w:type="spellStart"/>
            <w:r w:rsidRPr="00AD6BDB">
              <w:rPr>
                <w:rFonts w:ascii="Cambria" w:hAnsi="Cambria"/>
                <w:b/>
                <w:bCs/>
                <w:i/>
                <w:color w:val="FFFFFF" w:themeColor="background1"/>
                <w:sz w:val="20"/>
                <w:szCs w:val="20"/>
              </w:rPr>
              <w:t>materiae</w:t>
            </w:r>
            <w:proofErr w:type="spellEnd"/>
            <w:r w:rsidRPr="00AD6BDB">
              <w:rPr>
                <w:rFonts w:ascii="Cambria" w:hAnsi="Cambria"/>
                <w:b/>
                <w:bCs/>
                <w:color w:val="FFFFFF" w:themeColor="background1"/>
                <w:sz w:val="20"/>
                <w:szCs w:val="20"/>
              </w:rPr>
              <w:t>:</w:t>
            </w:r>
          </w:p>
        </w:tc>
        <w:tc>
          <w:tcPr>
            <w:tcW w:w="5670" w:type="dxa"/>
            <w:vAlign w:val="center"/>
          </w:tcPr>
          <w:p w14:paraId="64B3F199" w14:textId="0E8AA4CE" w:rsidR="00F621C3" w:rsidRPr="00AD6BDB" w:rsidRDefault="0019302D" w:rsidP="006B32E7">
            <w:pPr>
              <w:jc w:val="both"/>
              <w:rPr>
                <w:rFonts w:asciiTheme="majorHAnsi" w:hAnsiTheme="majorHAnsi"/>
                <w:bCs/>
                <w:sz w:val="20"/>
                <w:szCs w:val="20"/>
              </w:rPr>
            </w:pPr>
            <w:r w:rsidRPr="00AD6BDB">
              <w:rPr>
                <w:rFonts w:asciiTheme="majorHAnsi" w:hAnsiTheme="majorHAnsi"/>
                <w:bCs/>
                <w:sz w:val="20"/>
                <w:szCs w:val="20"/>
              </w:rPr>
              <w:t xml:space="preserve">Yes, American Convention </w:t>
            </w:r>
            <w:r w:rsidR="006B32E7" w:rsidRPr="00AD6BDB">
              <w:rPr>
                <w:rFonts w:asciiTheme="majorHAnsi" w:hAnsiTheme="majorHAnsi"/>
                <w:bCs/>
                <w:sz w:val="20"/>
                <w:szCs w:val="20"/>
              </w:rPr>
              <w:t>(</w:t>
            </w:r>
            <w:r w:rsidR="006B32E7" w:rsidRPr="00AD6BDB">
              <w:rPr>
                <w:rFonts w:ascii="Cambria" w:hAnsi="Cambria"/>
                <w:bCs/>
                <w:sz w:val="20"/>
                <w:szCs w:val="20"/>
              </w:rPr>
              <w:t xml:space="preserve">deposit of the instrument of ratification made on </w:t>
            </w:r>
            <w:r w:rsidR="00DE7A85" w:rsidRPr="00AD6BDB">
              <w:rPr>
                <w:rFonts w:ascii="Cambria" w:hAnsi="Cambria"/>
                <w:bCs/>
                <w:sz w:val="20"/>
                <w:szCs w:val="20"/>
              </w:rPr>
              <w:t>April 8,</w:t>
            </w:r>
            <w:r w:rsidR="006B32E7" w:rsidRPr="00AD6BDB">
              <w:rPr>
                <w:rFonts w:ascii="Cambria" w:hAnsi="Cambria"/>
                <w:bCs/>
                <w:sz w:val="20"/>
                <w:szCs w:val="20"/>
              </w:rPr>
              <w:t xml:space="preserve"> 19</w:t>
            </w:r>
            <w:r w:rsidR="00DE7A85" w:rsidRPr="00AD6BDB">
              <w:rPr>
                <w:rFonts w:ascii="Cambria" w:hAnsi="Cambria"/>
                <w:bCs/>
                <w:sz w:val="20"/>
                <w:szCs w:val="20"/>
              </w:rPr>
              <w:t>70</w:t>
            </w:r>
            <w:r w:rsidR="006B32E7" w:rsidRPr="00AD6BDB">
              <w:rPr>
                <w:rFonts w:ascii="Cambria" w:hAnsi="Cambria"/>
                <w:bCs/>
                <w:sz w:val="20"/>
                <w:szCs w:val="20"/>
              </w:rPr>
              <w:t>)</w:t>
            </w:r>
          </w:p>
        </w:tc>
      </w:tr>
    </w:tbl>
    <w:p w14:paraId="0408D4CD" w14:textId="54A61356" w:rsidR="00F621C3" w:rsidRPr="00AD6BDB" w:rsidRDefault="00F621C3" w:rsidP="00F621C3">
      <w:pPr>
        <w:spacing w:before="240" w:after="240"/>
        <w:ind w:firstLine="720"/>
        <w:jc w:val="both"/>
        <w:rPr>
          <w:rFonts w:asciiTheme="majorHAnsi" w:hAnsiTheme="majorHAnsi"/>
          <w:b/>
          <w:bCs/>
          <w:sz w:val="20"/>
          <w:szCs w:val="20"/>
        </w:rPr>
      </w:pPr>
      <w:r w:rsidRPr="00AD6BDB">
        <w:rPr>
          <w:rFonts w:asciiTheme="majorHAnsi" w:hAnsiTheme="majorHAnsi"/>
          <w:b/>
          <w:bCs/>
          <w:sz w:val="20"/>
          <w:szCs w:val="20"/>
        </w:rPr>
        <w:t xml:space="preserve">IV. </w:t>
      </w:r>
      <w:r w:rsidRPr="00AD6BDB">
        <w:rPr>
          <w:rFonts w:asciiTheme="majorHAnsi" w:hAnsiTheme="majorHAnsi"/>
          <w:b/>
          <w:bCs/>
          <w:sz w:val="20"/>
          <w:szCs w:val="20"/>
        </w:rPr>
        <w:tab/>
        <w:t xml:space="preserve">DUPLICATION OF PROCEDURES AND INTERNATIONAL </w:t>
      </w:r>
      <w:r w:rsidRPr="00AD6BDB">
        <w:rPr>
          <w:rFonts w:asciiTheme="majorHAnsi" w:hAnsiTheme="majorHAnsi"/>
          <w:b/>
          <w:bCs/>
          <w:i/>
          <w:sz w:val="20"/>
          <w:szCs w:val="20"/>
        </w:rPr>
        <w:t>RES JUDICATA</w:t>
      </w:r>
      <w:r w:rsidRPr="00AD6BDB">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AD6BDB"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AD6BDB" w:rsidRDefault="00F621C3" w:rsidP="00A60FCA">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 xml:space="preserve">Duplication of procedures and International </w:t>
            </w:r>
            <w:r w:rsidRPr="00AD6BDB">
              <w:rPr>
                <w:rFonts w:ascii="Cambria" w:hAnsi="Cambria"/>
                <w:b/>
                <w:bCs/>
                <w:i/>
                <w:color w:val="FFFFFF" w:themeColor="background1"/>
                <w:sz w:val="20"/>
                <w:szCs w:val="20"/>
              </w:rPr>
              <w:t>res judicata</w:t>
            </w:r>
            <w:r w:rsidRPr="00AD6BDB">
              <w:rPr>
                <w:rFonts w:ascii="Cambria" w:hAnsi="Cambria"/>
                <w:b/>
                <w:bCs/>
                <w:color w:val="FFFFFF" w:themeColor="background1"/>
                <w:sz w:val="20"/>
                <w:szCs w:val="20"/>
              </w:rPr>
              <w:t>:</w:t>
            </w:r>
          </w:p>
        </w:tc>
        <w:tc>
          <w:tcPr>
            <w:tcW w:w="5670" w:type="dxa"/>
            <w:vAlign w:val="center"/>
          </w:tcPr>
          <w:p w14:paraId="4773CD23" w14:textId="13B2BACC" w:rsidR="00F621C3" w:rsidRPr="00AD6BDB" w:rsidRDefault="00DE7A85" w:rsidP="00A60FCA">
            <w:pPr>
              <w:jc w:val="both"/>
              <w:rPr>
                <w:rFonts w:ascii="Cambria" w:hAnsi="Cambria"/>
                <w:bCs/>
                <w:sz w:val="20"/>
                <w:szCs w:val="20"/>
              </w:rPr>
            </w:pPr>
            <w:r w:rsidRPr="00AD6BDB">
              <w:rPr>
                <w:rFonts w:ascii="Cambria" w:hAnsi="Cambria"/>
                <w:bCs/>
                <w:sz w:val="20"/>
                <w:szCs w:val="20"/>
              </w:rPr>
              <w:t>No</w:t>
            </w:r>
          </w:p>
        </w:tc>
      </w:tr>
      <w:tr w:rsidR="00F621C3" w:rsidRPr="00AD6BDB"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AD6BDB" w:rsidRDefault="00F621C3" w:rsidP="00A60FCA">
            <w:pPr>
              <w:jc w:val="center"/>
              <w:rPr>
                <w:rFonts w:ascii="Cambria" w:hAnsi="Cambria"/>
                <w:b/>
                <w:bCs/>
                <w:i/>
                <w:color w:val="FFFFFF" w:themeColor="background1"/>
                <w:sz w:val="20"/>
                <w:szCs w:val="20"/>
              </w:rPr>
            </w:pPr>
            <w:r w:rsidRPr="00AD6BDB">
              <w:rPr>
                <w:rFonts w:ascii="Cambria" w:hAnsi="Cambria"/>
                <w:b/>
                <w:bCs/>
                <w:color w:val="FFFFFF" w:themeColor="background1"/>
                <w:sz w:val="20"/>
                <w:szCs w:val="20"/>
              </w:rPr>
              <w:t>Rights declared admissible</w:t>
            </w:r>
          </w:p>
        </w:tc>
        <w:tc>
          <w:tcPr>
            <w:tcW w:w="5670" w:type="dxa"/>
            <w:vAlign w:val="center"/>
          </w:tcPr>
          <w:p w14:paraId="33BE4040" w14:textId="752BDDAA" w:rsidR="00F621C3" w:rsidRPr="00AD6BDB" w:rsidRDefault="00DE7A85" w:rsidP="00127604">
            <w:pPr>
              <w:jc w:val="both"/>
              <w:rPr>
                <w:rFonts w:ascii="Cambria" w:hAnsi="Cambria"/>
                <w:bCs/>
                <w:sz w:val="20"/>
                <w:szCs w:val="20"/>
              </w:rPr>
            </w:pPr>
            <w:r w:rsidRPr="00AD6BDB">
              <w:rPr>
                <w:rFonts w:ascii="Cambria" w:hAnsi="Cambria"/>
                <w:bCs/>
                <w:sz w:val="20"/>
                <w:szCs w:val="20"/>
              </w:rPr>
              <w:t>Articles 3 (right to ju</w:t>
            </w:r>
            <w:r w:rsidR="00FD6C26">
              <w:rPr>
                <w:rFonts w:ascii="Cambria" w:hAnsi="Cambria"/>
                <w:bCs/>
                <w:sz w:val="20"/>
                <w:szCs w:val="20"/>
              </w:rPr>
              <w:t>ri</w:t>
            </w:r>
            <w:r w:rsidRPr="00AD6BDB">
              <w:rPr>
                <w:rFonts w:ascii="Cambria" w:hAnsi="Cambria"/>
                <w:bCs/>
                <w:sz w:val="20"/>
                <w:szCs w:val="20"/>
              </w:rPr>
              <w:t xml:space="preserve">dical personality), 8 (fair trial), 13 (freedom of thought and expression), 21 (right to property), 23 (political rights) and 25 (judicial protection) of the American Convention on Human Rights </w:t>
            </w:r>
            <w:r w:rsidRPr="00AD6BDB">
              <w:rPr>
                <w:rFonts w:ascii="Cambria" w:hAnsi="Cambria"/>
                <w:sz w:val="20"/>
                <w:szCs w:val="20"/>
                <w:bdr w:val="none" w:sz="0" w:space="0" w:color="auto" w:frame="1"/>
              </w:rPr>
              <w:t xml:space="preserve">in relation to its article 1.1 (obligation to respect rights) and </w:t>
            </w:r>
            <w:r w:rsidRPr="00AD6BDB">
              <w:rPr>
                <w:rFonts w:ascii="Cambria" w:hAnsi="Cambria"/>
                <w:bCs/>
                <w:sz w:val="20"/>
                <w:szCs w:val="20"/>
              </w:rPr>
              <w:t xml:space="preserve">2 (obligation to abide by domestic legal effects) </w:t>
            </w:r>
          </w:p>
        </w:tc>
      </w:tr>
      <w:tr w:rsidR="00F621C3" w:rsidRPr="00AD6BDB"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AD6BDB" w:rsidRDefault="00F621C3" w:rsidP="00A60FCA">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068DE42C" w:rsidR="00F621C3" w:rsidRPr="00AD6BDB" w:rsidRDefault="00DE7A85" w:rsidP="00DE7A85">
            <w:pPr>
              <w:rPr>
                <w:rFonts w:ascii="Cambria" w:hAnsi="Cambria"/>
                <w:bCs/>
                <w:sz w:val="20"/>
                <w:szCs w:val="20"/>
              </w:rPr>
            </w:pPr>
            <w:r w:rsidRPr="00AD6BDB">
              <w:rPr>
                <w:rFonts w:ascii="Cambria" w:hAnsi="Cambria"/>
                <w:bCs/>
                <w:sz w:val="20"/>
                <w:szCs w:val="20"/>
              </w:rPr>
              <w:t>Yes, on terms exposed on section VI</w:t>
            </w:r>
          </w:p>
        </w:tc>
      </w:tr>
      <w:tr w:rsidR="00F621C3" w:rsidRPr="00AD6BDB"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AD6BDB" w:rsidRDefault="00F621C3" w:rsidP="00A60FCA">
            <w:pPr>
              <w:jc w:val="center"/>
              <w:rPr>
                <w:rFonts w:ascii="Cambria" w:hAnsi="Cambria"/>
                <w:b/>
                <w:bCs/>
                <w:color w:val="FFFFFF" w:themeColor="background1"/>
                <w:sz w:val="20"/>
                <w:szCs w:val="20"/>
              </w:rPr>
            </w:pPr>
            <w:r w:rsidRPr="00AD6BDB">
              <w:rPr>
                <w:rFonts w:ascii="Cambria" w:hAnsi="Cambria"/>
                <w:b/>
                <w:bCs/>
                <w:color w:val="FFFFFF" w:themeColor="background1"/>
                <w:sz w:val="20"/>
                <w:szCs w:val="20"/>
              </w:rPr>
              <w:t>Timeliness of the petition:</w:t>
            </w:r>
          </w:p>
        </w:tc>
        <w:tc>
          <w:tcPr>
            <w:tcW w:w="5670" w:type="dxa"/>
            <w:vAlign w:val="center"/>
          </w:tcPr>
          <w:p w14:paraId="6A26CCE9" w14:textId="0C7716FF" w:rsidR="00F621C3" w:rsidRPr="00AD6BDB" w:rsidRDefault="00DE7A85" w:rsidP="00DE7A85">
            <w:pPr>
              <w:rPr>
                <w:rFonts w:asciiTheme="majorHAnsi" w:hAnsiTheme="majorHAnsi"/>
                <w:bCs/>
                <w:sz w:val="20"/>
                <w:szCs w:val="20"/>
              </w:rPr>
            </w:pPr>
            <w:r w:rsidRPr="00AD6BDB">
              <w:rPr>
                <w:rFonts w:ascii="Cambria" w:hAnsi="Cambria"/>
                <w:bCs/>
                <w:sz w:val="20"/>
                <w:szCs w:val="20"/>
              </w:rPr>
              <w:t>Yes, on terms exposed on section VI</w:t>
            </w:r>
          </w:p>
        </w:tc>
      </w:tr>
    </w:tbl>
    <w:p w14:paraId="030F3F08" w14:textId="77777777" w:rsidR="00210F4B" w:rsidRPr="00AD6BDB" w:rsidRDefault="00210F4B" w:rsidP="00F621C3">
      <w:pPr>
        <w:spacing w:before="240" w:after="240"/>
        <w:ind w:firstLine="720"/>
        <w:jc w:val="both"/>
        <w:rPr>
          <w:rFonts w:asciiTheme="majorHAnsi" w:hAnsiTheme="majorHAnsi"/>
          <w:b/>
          <w:sz w:val="20"/>
          <w:szCs w:val="20"/>
        </w:rPr>
      </w:pPr>
    </w:p>
    <w:p w14:paraId="54172C4F" w14:textId="77777777" w:rsidR="00B06BB7" w:rsidRPr="00AD6BDB" w:rsidRDefault="00B06BB7">
      <w:pPr>
        <w:rPr>
          <w:rFonts w:asciiTheme="majorHAnsi" w:hAnsiTheme="majorHAnsi"/>
          <w:b/>
          <w:sz w:val="20"/>
          <w:szCs w:val="20"/>
        </w:rPr>
      </w:pPr>
      <w:r w:rsidRPr="00AD6BDB">
        <w:rPr>
          <w:rFonts w:asciiTheme="majorHAnsi" w:hAnsiTheme="majorHAnsi"/>
          <w:b/>
          <w:sz w:val="20"/>
          <w:szCs w:val="20"/>
        </w:rPr>
        <w:br w:type="page"/>
      </w:r>
    </w:p>
    <w:p w14:paraId="629E2DE8" w14:textId="62D32F02" w:rsidR="00F621C3" w:rsidRPr="00AD6BDB" w:rsidRDefault="00F621C3" w:rsidP="00F621C3">
      <w:pPr>
        <w:spacing w:before="240" w:after="240"/>
        <w:ind w:firstLine="720"/>
        <w:jc w:val="both"/>
        <w:rPr>
          <w:rFonts w:asciiTheme="majorHAnsi" w:hAnsiTheme="majorHAnsi"/>
          <w:b/>
          <w:sz w:val="20"/>
          <w:szCs w:val="20"/>
        </w:rPr>
      </w:pPr>
      <w:r w:rsidRPr="00AD6BDB">
        <w:rPr>
          <w:rFonts w:asciiTheme="majorHAnsi" w:hAnsiTheme="majorHAnsi"/>
          <w:b/>
          <w:sz w:val="20"/>
          <w:szCs w:val="20"/>
        </w:rPr>
        <w:lastRenderedPageBreak/>
        <w:t xml:space="preserve">V. </w:t>
      </w:r>
      <w:r w:rsidRPr="00AD6BDB">
        <w:rPr>
          <w:rFonts w:asciiTheme="majorHAnsi" w:hAnsiTheme="majorHAnsi"/>
          <w:b/>
          <w:sz w:val="20"/>
          <w:szCs w:val="20"/>
        </w:rPr>
        <w:tab/>
        <w:t xml:space="preserve">FACTS </w:t>
      </w:r>
      <w:r w:rsidR="005816E5" w:rsidRPr="00AD6BDB">
        <w:rPr>
          <w:rFonts w:asciiTheme="majorHAnsi" w:hAnsiTheme="majorHAnsi"/>
          <w:b/>
          <w:sz w:val="20"/>
          <w:szCs w:val="20"/>
        </w:rPr>
        <w:t>ALLEGED</w:t>
      </w:r>
    </w:p>
    <w:p w14:paraId="7D721D9D" w14:textId="315FA6D2" w:rsidR="00AD6BDB" w:rsidRPr="00AD6BDB" w:rsidRDefault="006318B2" w:rsidP="00AD6B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D6BDB">
        <w:rPr>
          <w:rFonts w:ascii="Cambria" w:hAnsi="Cambria"/>
          <w:sz w:val="20"/>
          <w:szCs w:val="20"/>
        </w:rPr>
        <w:t xml:space="preserve"> </w:t>
      </w:r>
      <w:r w:rsidR="00EE2D4D">
        <w:rPr>
          <w:rFonts w:ascii="Cambria" w:hAnsi="Cambria"/>
          <w:sz w:val="20"/>
          <w:szCs w:val="20"/>
        </w:rPr>
        <w:t>The</w:t>
      </w:r>
      <w:r w:rsidR="00AD6BDB" w:rsidRPr="00AD6BDB">
        <w:rPr>
          <w:rFonts w:ascii="Cambria" w:hAnsi="Cambria"/>
          <w:sz w:val="20"/>
          <w:szCs w:val="20"/>
        </w:rPr>
        <w:t xml:space="preserve"> </w:t>
      </w:r>
      <w:r w:rsidR="00127604">
        <w:rPr>
          <w:rFonts w:ascii="Cambria" w:hAnsi="Cambria"/>
          <w:sz w:val="20"/>
          <w:szCs w:val="20"/>
        </w:rPr>
        <w:t>p</w:t>
      </w:r>
      <w:r w:rsidR="00AD6BDB">
        <w:rPr>
          <w:rFonts w:ascii="Cambria" w:hAnsi="Cambria"/>
          <w:sz w:val="20"/>
          <w:szCs w:val="20"/>
        </w:rPr>
        <w:t>etition</w:t>
      </w:r>
      <w:r w:rsidR="00AD6BDB" w:rsidRPr="00AD6BDB">
        <w:rPr>
          <w:rFonts w:ascii="Cambria" w:hAnsi="Cambria"/>
          <w:sz w:val="20"/>
          <w:szCs w:val="20"/>
        </w:rPr>
        <w:t xml:space="preserve"> </w:t>
      </w:r>
      <w:r w:rsidR="00EE2D4D">
        <w:rPr>
          <w:rFonts w:ascii="Cambria" w:hAnsi="Cambria"/>
          <w:sz w:val="20"/>
          <w:szCs w:val="20"/>
        </w:rPr>
        <w:t>claims the international responsibility of the</w:t>
      </w:r>
      <w:r w:rsidR="00AD6BDB" w:rsidRPr="00AD6BDB">
        <w:rPr>
          <w:rFonts w:ascii="Cambria" w:hAnsi="Cambria"/>
          <w:sz w:val="20"/>
          <w:szCs w:val="20"/>
        </w:rPr>
        <w:t xml:space="preserve"> </w:t>
      </w:r>
      <w:r w:rsidR="004C6254">
        <w:rPr>
          <w:rFonts w:ascii="Cambria" w:hAnsi="Cambria"/>
          <w:sz w:val="20"/>
          <w:szCs w:val="20"/>
        </w:rPr>
        <w:t>State</w:t>
      </w:r>
      <w:r w:rsidR="00AD6BDB" w:rsidRPr="00AD6BDB">
        <w:rPr>
          <w:rFonts w:ascii="Cambria" w:hAnsi="Cambria"/>
          <w:sz w:val="20"/>
          <w:szCs w:val="20"/>
        </w:rPr>
        <w:t xml:space="preserve"> </w:t>
      </w:r>
      <w:r w:rsidR="00EE2D4D">
        <w:rPr>
          <w:rFonts w:ascii="Cambria" w:hAnsi="Cambria"/>
          <w:sz w:val="20"/>
          <w:szCs w:val="20"/>
        </w:rPr>
        <w:t>of</w:t>
      </w:r>
      <w:r w:rsidR="00AD6BDB" w:rsidRPr="00AD6BDB">
        <w:rPr>
          <w:rFonts w:ascii="Cambria" w:hAnsi="Cambria"/>
          <w:sz w:val="20"/>
          <w:szCs w:val="20"/>
        </w:rPr>
        <w:t xml:space="preserve"> Costa Rica </w:t>
      </w:r>
      <w:r w:rsidR="00EE2D4D">
        <w:rPr>
          <w:rFonts w:ascii="Cambria" w:hAnsi="Cambria"/>
          <w:sz w:val="20"/>
          <w:szCs w:val="20"/>
        </w:rPr>
        <w:t>for</w:t>
      </w:r>
      <w:r w:rsidR="00AD6BDB" w:rsidRPr="00AD6BDB">
        <w:rPr>
          <w:rFonts w:ascii="Cambria" w:hAnsi="Cambria"/>
          <w:sz w:val="20"/>
          <w:szCs w:val="20"/>
        </w:rPr>
        <w:t xml:space="preserve"> </w:t>
      </w:r>
      <w:r w:rsidR="00127604">
        <w:rPr>
          <w:rFonts w:ascii="Cambria" w:hAnsi="Cambria"/>
          <w:sz w:val="20"/>
          <w:szCs w:val="20"/>
        </w:rPr>
        <w:t xml:space="preserve">the </w:t>
      </w:r>
      <w:r w:rsidR="00425546">
        <w:rPr>
          <w:rFonts w:ascii="Cambria" w:hAnsi="Cambria"/>
          <w:sz w:val="20"/>
          <w:szCs w:val="20"/>
        </w:rPr>
        <w:t>violation</w:t>
      </w:r>
      <w:r w:rsidR="00AD6BDB" w:rsidRPr="00AD6BDB">
        <w:rPr>
          <w:rFonts w:ascii="Cambria" w:hAnsi="Cambria"/>
          <w:sz w:val="20"/>
          <w:szCs w:val="20"/>
        </w:rPr>
        <w:t xml:space="preserve"> </w:t>
      </w:r>
      <w:r w:rsidR="00EE2D4D">
        <w:rPr>
          <w:rFonts w:ascii="Cambria" w:hAnsi="Cambria"/>
          <w:sz w:val="20"/>
          <w:szCs w:val="20"/>
        </w:rPr>
        <w:t>of the human rights</w:t>
      </w:r>
      <w:r w:rsidR="00AD6BDB" w:rsidRPr="00AD6BDB">
        <w:rPr>
          <w:rFonts w:ascii="Cambria" w:hAnsi="Cambria"/>
          <w:sz w:val="20"/>
          <w:szCs w:val="20"/>
        </w:rPr>
        <w:t xml:space="preserve"> </w:t>
      </w:r>
      <w:r w:rsidR="00EE2D4D">
        <w:rPr>
          <w:rFonts w:ascii="Cambria" w:hAnsi="Cambria"/>
          <w:sz w:val="20"/>
          <w:szCs w:val="20"/>
        </w:rPr>
        <w:t>of the members of the</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127604">
        <w:rPr>
          <w:rFonts w:ascii="Cambria" w:hAnsi="Cambria"/>
          <w:sz w:val="20"/>
          <w:szCs w:val="20"/>
        </w:rPr>
        <w:t xml:space="preserve">people </w:t>
      </w:r>
      <w:r w:rsidR="00AD6BDB" w:rsidRPr="00AD6BDB">
        <w:rPr>
          <w:rFonts w:ascii="Cambria" w:hAnsi="Cambria"/>
          <w:sz w:val="20"/>
          <w:szCs w:val="20"/>
        </w:rPr>
        <w:t>(</w:t>
      </w:r>
      <w:r w:rsidR="00EE2D4D">
        <w:rPr>
          <w:rFonts w:ascii="Cambria" w:hAnsi="Cambria"/>
          <w:sz w:val="20"/>
          <w:szCs w:val="20"/>
        </w:rPr>
        <w:t>also hereinafter</w:t>
      </w:r>
      <w:r w:rsidR="00AD6BDB" w:rsidRPr="00AD6BDB">
        <w:rPr>
          <w:rFonts w:ascii="Cambria" w:hAnsi="Cambria"/>
          <w:sz w:val="20"/>
          <w:szCs w:val="20"/>
        </w:rPr>
        <w:t xml:space="preserve"> “</w:t>
      </w:r>
      <w:r w:rsidR="00425546">
        <w:rPr>
          <w:rFonts w:ascii="Cambria" w:hAnsi="Cambria"/>
          <w:sz w:val="20"/>
          <w:szCs w:val="20"/>
        </w:rPr>
        <w:t>the</w:t>
      </w:r>
      <w:r w:rsidR="00AD6BDB" w:rsidRPr="00AD6BDB">
        <w:rPr>
          <w:rFonts w:ascii="Cambria" w:hAnsi="Cambria"/>
          <w:sz w:val="20"/>
          <w:szCs w:val="20"/>
        </w:rPr>
        <w:t xml:space="preserve"> </w:t>
      </w:r>
      <w:r w:rsidR="00AD6BDB">
        <w:rPr>
          <w:rFonts w:ascii="Cambria" w:hAnsi="Cambria"/>
          <w:sz w:val="20"/>
          <w:szCs w:val="20"/>
        </w:rPr>
        <w:t>alleged victims</w:t>
      </w:r>
      <w:r w:rsidR="00AD6BDB" w:rsidRPr="00AD6BDB">
        <w:rPr>
          <w:rFonts w:ascii="Cambria" w:hAnsi="Cambria"/>
          <w:sz w:val="20"/>
          <w:szCs w:val="20"/>
        </w:rPr>
        <w:t xml:space="preserve">”) </w:t>
      </w:r>
      <w:r w:rsidR="00EE2D4D">
        <w:rPr>
          <w:rFonts w:ascii="Cambria" w:hAnsi="Cambria"/>
          <w:sz w:val="20"/>
          <w:szCs w:val="20"/>
        </w:rPr>
        <w:t>upon the illegal massive occupation</w:t>
      </w:r>
      <w:r w:rsidR="00AD6BDB" w:rsidRPr="00AD6BDB">
        <w:rPr>
          <w:rFonts w:ascii="Cambria" w:hAnsi="Cambria"/>
          <w:sz w:val="20"/>
          <w:szCs w:val="20"/>
        </w:rPr>
        <w:t xml:space="preserve"> </w:t>
      </w:r>
      <w:r w:rsidR="00EE2D4D">
        <w:rPr>
          <w:rFonts w:ascii="Cambria" w:hAnsi="Cambria"/>
          <w:sz w:val="20"/>
          <w:szCs w:val="20"/>
        </w:rPr>
        <w:t>and lack of proper</w:t>
      </w:r>
      <w:r w:rsidR="00AD6BDB" w:rsidRPr="00AD6BDB">
        <w:rPr>
          <w:rFonts w:ascii="Cambria" w:hAnsi="Cambria"/>
          <w:sz w:val="20"/>
          <w:szCs w:val="20"/>
        </w:rPr>
        <w:t xml:space="preserve"> </w:t>
      </w:r>
      <w:r w:rsidR="00A3131E">
        <w:rPr>
          <w:rFonts w:ascii="Cambria" w:hAnsi="Cambria"/>
          <w:sz w:val="20"/>
          <w:szCs w:val="20"/>
        </w:rPr>
        <w:t xml:space="preserve">of </w:t>
      </w:r>
      <w:r w:rsidR="005D7C5D">
        <w:rPr>
          <w:rFonts w:ascii="Cambria" w:hAnsi="Cambria"/>
          <w:sz w:val="20"/>
          <w:szCs w:val="20"/>
        </w:rPr>
        <w:t>del</w:t>
      </w:r>
      <w:r w:rsidR="00EE2D4D" w:rsidRPr="00AD6BDB">
        <w:rPr>
          <w:rFonts w:ascii="Cambria" w:hAnsi="Cambria"/>
          <w:sz w:val="20"/>
          <w:szCs w:val="20"/>
        </w:rPr>
        <w:t>imitation</w:t>
      </w:r>
      <w:r w:rsidR="00AD6BDB" w:rsidRPr="00AD6BDB">
        <w:rPr>
          <w:rFonts w:ascii="Cambria" w:hAnsi="Cambria"/>
          <w:sz w:val="20"/>
          <w:szCs w:val="20"/>
        </w:rPr>
        <w:t xml:space="preserve"> </w:t>
      </w:r>
      <w:r w:rsidR="00EE2D4D">
        <w:rPr>
          <w:rFonts w:ascii="Cambria" w:hAnsi="Cambria"/>
          <w:sz w:val="20"/>
          <w:szCs w:val="20"/>
        </w:rPr>
        <w:t xml:space="preserve">of their </w:t>
      </w:r>
      <w:r w:rsidR="001379B8">
        <w:rPr>
          <w:rFonts w:ascii="Cambria" w:hAnsi="Cambria"/>
          <w:sz w:val="20"/>
          <w:szCs w:val="20"/>
        </w:rPr>
        <w:t>traditional</w:t>
      </w:r>
      <w:r w:rsidR="00EE2D4D">
        <w:rPr>
          <w:rFonts w:ascii="Cambria" w:hAnsi="Cambria"/>
          <w:sz w:val="20"/>
          <w:szCs w:val="20"/>
        </w:rPr>
        <w:t xml:space="preserve"> territory</w:t>
      </w:r>
      <w:r w:rsidR="00AD6BDB" w:rsidRPr="00AD6BDB">
        <w:rPr>
          <w:rFonts w:ascii="Cambria" w:hAnsi="Cambria"/>
          <w:sz w:val="20"/>
          <w:szCs w:val="20"/>
        </w:rPr>
        <w:t xml:space="preserve"> </w:t>
      </w:r>
      <w:r w:rsidR="00EE2D4D">
        <w:rPr>
          <w:rFonts w:ascii="Cambria" w:hAnsi="Cambria"/>
          <w:sz w:val="20"/>
          <w:szCs w:val="20"/>
        </w:rPr>
        <w:t>which they considered has deprived them from</w:t>
      </w:r>
      <w:r w:rsidR="00AD6BDB" w:rsidRPr="00AD6BDB">
        <w:rPr>
          <w:rFonts w:ascii="Cambria" w:hAnsi="Cambria"/>
          <w:sz w:val="20"/>
          <w:szCs w:val="20"/>
        </w:rPr>
        <w:t xml:space="preserve"> </w:t>
      </w:r>
      <w:r w:rsidR="00EE2D4D">
        <w:rPr>
          <w:rFonts w:ascii="Cambria" w:hAnsi="Cambria"/>
          <w:sz w:val="20"/>
          <w:szCs w:val="20"/>
        </w:rPr>
        <w:t>physical possession</w:t>
      </w:r>
      <w:r w:rsidR="00AD6BDB" w:rsidRPr="00AD6BDB">
        <w:rPr>
          <w:rFonts w:ascii="Cambria" w:hAnsi="Cambria"/>
          <w:sz w:val="20"/>
          <w:szCs w:val="20"/>
        </w:rPr>
        <w:t xml:space="preserve"> </w:t>
      </w:r>
      <w:r w:rsidR="00EE2D4D">
        <w:rPr>
          <w:rFonts w:ascii="Cambria" w:hAnsi="Cambria"/>
          <w:sz w:val="20"/>
          <w:szCs w:val="20"/>
        </w:rPr>
        <w:t xml:space="preserve">and </w:t>
      </w:r>
      <w:r w:rsidR="00134F67">
        <w:rPr>
          <w:rFonts w:ascii="Cambria" w:hAnsi="Cambria"/>
          <w:sz w:val="20"/>
          <w:szCs w:val="20"/>
        </w:rPr>
        <w:t>security</w:t>
      </w:r>
      <w:r w:rsidR="00EE2D4D">
        <w:rPr>
          <w:rFonts w:ascii="Cambria" w:hAnsi="Cambria"/>
          <w:sz w:val="20"/>
          <w:szCs w:val="20"/>
        </w:rPr>
        <w:t xml:space="preserve"> of its </w:t>
      </w:r>
      <w:r w:rsidR="00134F67">
        <w:rPr>
          <w:rFonts w:ascii="Cambria" w:hAnsi="Cambria"/>
          <w:sz w:val="20"/>
          <w:szCs w:val="20"/>
        </w:rPr>
        <w:t>tenure</w:t>
      </w:r>
      <w:r w:rsidR="00AD6BDB" w:rsidRPr="00AD6BDB">
        <w:rPr>
          <w:rFonts w:ascii="Cambria" w:hAnsi="Cambria"/>
          <w:sz w:val="20"/>
          <w:szCs w:val="20"/>
        </w:rPr>
        <w:t xml:space="preserve">; </w:t>
      </w:r>
      <w:r w:rsidR="00EE2D4D">
        <w:rPr>
          <w:rFonts w:ascii="Cambria" w:hAnsi="Cambria"/>
          <w:sz w:val="20"/>
          <w:szCs w:val="20"/>
        </w:rPr>
        <w:t>the</w:t>
      </w:r>
      <w:r w:rsidR="00AD6BDB" w:rsidRPr="00AD6BDB">
        <w:rPr>
          <w:rFonts w:ascii="Cambria" w:hAnsi="Cambria"/>
          <w:sz w:val="20"/>
          <w:szCs w:val="20"/>
        </w:rPr>
        <w:t xml:space="preserve"> </w:t>
      </w:r>
      <w:r w:rsidR="00EE2D4D" w:rsidRPr="00AD6BDB">
        <w:rPr>
          <w:rFonts w:ascii="Cambria" w:hAnsi="Cambria"/>
          <w:sz w:val="20"/>
          <w:szCs w:val="20"/>
        </w:rPr>
        <w:t>imposition</w:t>
      </w:r>
      <w:r w:rsidR="00AD6BDB" w:rsidRPr="00AD6BDB">
        <w:rPr>
          <w:rFonts w:ascii="Cambria" w:hAnsi="Cambria"/>
          <w:sz w:val="20"/>
          <w:szCs w:val="20"/>
        </w:rPr>
        <w:t xml:space="preserve"> </w:t>
      </w:r>
      <w:r w:rsidR="00EE2D4D">
        <w:rPr>
          <w:rFonts w:ascii="Cambria" w:hAnsi="Cambria"/>
          <w:sz w:val="20"/>
          <w:szCs w:val="20"/>
        </w:rPr>
        <w:t>by the</w:t>
      </w:r>
      <w:r w:rsidR="00127604">
        <w:rPr>
          <w:rFonts w:ascii="Cambria" w:hAnsi="Cambria"/>
          <w:sz w:val="20"/>
          <w:szCs w:val="20"/>
        </w:rPr>
        <w:t xml:space="preserve"> Association for</w:t>
      </w:r>
      <w:r w:rsidR="00AD6BDB" w:rsidRPr="00AD6BDB">
        <w:rPr>
          <w:rFonts w:ascii="Cambria" w:hAnsi="Cambria"/>
          <w:sz w:val="20"/>
          <w:szCs w:val="20"/>
        </w:rPr>
        <w:t xml:space="preserve"> </w:t>
      </w:r>
      <w:r w:rsidR="00EE2D4D" w:rsidRPr="00AD6BDB">
        <w:rPr>
          <w:rFonts w:ascii="Cambria" w:hAnsi="Cambria"/>
          <w:sz w:val="20"/>
          <w:szCs w:val="20"/>
        </w:rPr>
        <w:t xml:space="preserve">Integral </w:t>
      </w:r>
      <w:r w:rsidR="00EE2D4D">
        <w:rPr>
          <w:rFonts w:ascii="Cambria" w:hAnsi="Cambria"/>
          <w:sz w:val="20"/>
          <w:szCs w:val="20"/>
        </w:rPr>
        <w:t>Development</w:t>
      </w:r>
      <w:r w:rsidR="00EE2D4D" w:rsidRPr="00AD6BDB">
        <w:rPr>
          <w:rFonts w:ascii="Cambria" w:hAnsi="Cambria"/>
          <w:sz w:val="20"/>
          <w:szCs w:val="20"/>
        </w:rPr>
        <w:t xml:space="preserve"> </w:t>
      </w:r>
      <w:r w:rsidR="00AD6BDB" w:rsidRPr="00AD6BDB">
        <w:rPr>
          <w:rFonts w:ascii="Cambria" w:hAnsi="Cambria"/>
          <w:sz w:val="20"/>
          <w:szCs w:val="20"/>
        </w:rPr>
        <w:t>(</w:t>
      </w:r>
      <w:r w:rsidR="00EE2D4D">
        <w:rPr>
          <w:rFonts w:ascii="Cambria" w:hAnsi="Cambria"/>
          <w:sz w:val="20"/>
          <w:szCs w:val="20"/>
        </w:rPr>
        <w:t>hereinafter, the</w:t>
      </w:r>
      <w:r w:rsidR="00AD6BDB" w:rsidRPr="00AD6BDB">
        <w:rPr>
          <w:rFonts w:ascii="Cambria" w:hAnsi="Cambria"/>
          <w:sz w:val="20"/>
          <w:szCs w:val="20"/>
        </w:rPr>
        <w:t xml:space="preserve"> “</w:t>
      </w:r>
      <w:r w:rsidR="00127604">
        <w:rPr>
          <w:rFonts w:ascii="Cambria" w:hAnsi="Cambria"/>
          <w:sz w:val="20"/>
          <w:szCs w:val="20"/>
        </w:rPr>
        <w:t>ADI</w:t>
      </w:r>
      <w:r w:rsidR="00AD6BDB" w:rsidRPr="00AD6BDB">
        <w:rPr>
          <w:rFonts w:ascii="Cambria" w:hAnsi="Cambria"/>
          <w:sz w:val="20"/>
          <w:szCs w:val="20"/>
        </w:rPr>
        <w:t xml:space="preserve">”) </w:t>
      </w:r>
      <w:r w:rsidR="00EE2D4D">
        <w:rPr>
          <w:rFonts w:ascii="Cambria" w:hAnsi="Cambria"/>
          <w:sz w:val="20"/>
          <w:szCs w:val="20"/>
        </w:rPr>
        <w:t xml:space="preserve">as </w:t>
      </w:r>
      <w:r w:rsidR="00127604">
        <w:rPr>
          <w:rFonts w:ascii="Cambria" w:hAnsi="Cambria"/>
          <w:sz w:val="20"/>
          <w:szCs w:val="20"/>
        </w:rPr>
        <w:t xml:space="preserve">the body </w:t>
      </w:r>
      <w:r w:rsidR="00EE2D4D">
        <w:rPr>
          <w:rFonts w:ascii="Cambria" w:hAnsi="Cambria"/>
          <w:sz w:val="20"/>
          <w:szCs w:val="20"/>
        </w:rPr>
        <w:t>that</w:t>
      </w:r>
      <w:r w:rsidR="00AD6BDB" w:rsidRPr="00AD6BDB">
        <w:rPr>
          <w:rFonts w:ascii="Cambria" w:hAnsi="Cambria"/>
          <w:sz w:val="20"/>
          <w:szCs w:val="20"/>
        </w:rPr>
        <w:t xml:space="preserve">, </w:t>
      </w:r>
      <w:r w:rsidR="00EE2D4D">
        <w:rPr>
          <w:rFonts w:ascii="Cambria" w:hAnsi="Cambria"/>
          <w:sz w:val="20"/>
          <w:szCs w:val="20"/>
        </w:rPr>
        <w:t>by law</w:t>
      </w:r>
      <w:r w:rsidR="00AD6BDB" w:rsidRPr="00AD6BDB">
        <w:rPr>
          <w:rFonts w:ascii="Cambria" w:hAnsi="Cambria"/>
          <w:sz w:val="20"/>
          <w:szCs w:val="20"/>
        </w:rPr>
        <w:t>, “represent</w:t>
      </w:r>
      <w:r w:rsidR="00EE2D4D">
        <w:rPr>
          <w:rFonts w:ascii="Cambria" w:hAnsi="Cambria"/>
          <w:sz w:val="20"/>
          <w:szCs w:val="20"/>
        </w:rPr>
        <w:t>s</w:t>
      </w:r>
      <w:r w:rsidR="00AD6BDB" w:rsidRPr="00AD6BDB">
        <w:rPr>
          <w:rFonts w:ascii="Cambria" w:hAnsi="Cambria"/>
          <w:sz w:val="20"/>
          <w:szCs w:val="20"/>
        </w:rPr>
        <w:t xml:space="preserve">” </w:t>
      </w:r>
      <w:r w:rsidR="00EE2D4D">
        <w:rPr>
          <w:rFonts w:ascii="Cambria" w:hAnsi="Cambria"/>
          <w:sz w:val="20"/>
          <w:szCs w:val="20"/>
        </w:rPr>
        <w:t xml:space="preserve">and </w:t>
      </w:r>
      <w:r w:rsidR="00AD6BDB" w:rsidRPr="00AD6BDB">
        <w:rPr>
          <w:rFonts w:ascii="Cambria" w:hAnsi="Cambria"/>
          <w:sz w:val="20"/>
          <w:szCs w:val="20"/>
        </w:rPr>
        <w:t>“go</w:t>
      </w:r>
      <w:r w:rsidR="00EE2D4D">
        <w:rPr>
          <w:rFonts w:ascii="Cambria" w:hAnsi="Cambria"/>
          <w:sz w:val="20"/>
          <w:szCs w:val="20"/>
        </w:rPr>
        <w:t>verns</w:t>
      </w:r>
      <w:r w:rsidR="00AD6BDB" w:rsidRPr="00AD6BDB">
        <w:rPr>
          <w:rFonts w:ascii="Cambria" w:hAnsi="Cambria"/>
          <w:sz w:val="20"/>
          <w:szCs w:val="20"/>
        </w:rPr>
        <w:t xml:space="preserve">” </w:t>
      </w:r>
      <w:r w:rsidR="00E76089">
        <w:rPr>
          <w:rFonts w:ascii="Cambria" w:hAnsi="Cambria"/>
          <w:sz w:val="20"/>
          <w:szCs w:val="20"/>
        </w:rPr>
        <w:t xml:space="preserve">the </w:t>
      </w:r>
      <w:r w:rsidR="00EE2D4D">
        <w:rPr>
          <w:rFonts w:ascii="Cambria" w:hAnsi="Cambria"/>
          <w:sz w:val="20"/>
          <w:szCs w:val="20"/>
        </w:rPr>
        <w:t>indigenous territory</w:t>
      </w:r>
      <w:r w:rsidR="00E76089">
        <w:rPr>
          <w:rFonts w:ascii="Cambria" w:hAnsi="Cambria"/>
          <w:sz w:val="20"/>
          <w:szCs w:val="20"/>
        </w:rPr>
        <w:t>,</w:t>
      </w:r>
      <w:r w:rsidR="00AD6BDB" w:rsidRPr="00AD6BDB">
        <w:rPr>
          <w:rFonts w:ascii="Cambria" w:hAnsi="Cambria"/>
          <w:sz w:val="20"/>
          <w:szCs w:val="20"/>
        </w:rPr>
        <w:t xml:space="preserve"> </w:t>
      </w:r>
      <w:r w:rsidR="00EE2D4D">
        <w:rPr>
          <w:rFonts w:ascii="Cambria" w:hAnsi="Cambria"/>
          <w:sz w:val="20"/>
          <w:szCs w:val="20"/>
        </w:rPr>
        <w:t>which they consider a disregard of their own indigenous institutions</w:t>
      </w:r>
      <w:r w:rsidR="00AD6BDB" w:rsidRPr="00AD6BDB">
        <w:rPr>
          <w:rFonts w:ascii="Cambria" w:hAnsi="Cambria"/>
          <w:sz w:val="20"/>
          <w:szCs w:val="20"/>
        </w:rPr>
        <w:t xml:space="preserve"> </w:t>
      </w:r>
      <w:r w:rsidR="00EE2D4D">
        <w:rPr>
          <w:rFonts w:ascii="Cambria" w:hAnsi="Cambria"/>
          <w:sz w:val="20"/>
          <w:szCs w:val="20"/>
        </w:rPr>
        <w:t>and authorities as well as a</w:t>
      </w:r>
      <w:r w:rsidR="00AD6BDB" w:rsidRPr="00AD6BDB">
        <w:rPr>
          <w:rFonts w:ascii="Cambria" w:hAnsi="Cambria"/>
          <w:sz w:val="20"/>
          <w:szCs w:val="20"/>
        </w:rPr>
        <w:t xml:space="preserve"> </w:t>
      </w:r>
      <w:r w:rsidR="00EE2D4D" w:rsidRPr="00AD6BDB">
        <w:rPr>
          <w:rFonts w:ascii="Cambria" w:hAnsi="Cambria"/>
          <w:sz w:val="20"/>
          <w:szCs w:val="20"/>
        </w:rPr>
        <w:t>limitation</w:t>
      </w:r>
      <w:r w:rsidR="00AD6BDB" w:rsidRPr="00AD6BDB">
        <w:rPr>
          <w:rFonts w:ascii="Cambria" w:hAnsi="Cambria"/>
          <w:sz w:val="20"/>
          <w:szCs w:val="20"/>
        </w:rPr>
        <w:t xml:space="preserve"> </w:t>
      </w:r>
      <w:r w:rsidR="00EE2D4D">
        <w:rPr>
          <w:rFonts w:ascii="Cambria" w:hAnsi="Cambria"/>
          <w:sz w:val="20"/>
          <w:szCs w:val="20"/>
        </w:rPr>
        <w:t>for the effective participation</w:t>
      </w:r>
      <w:r w:rsidR="00AD6BDB" w:rsidRPr="00AD6BDB">
        <w:rPr>
          <w:rFonts w:ascii="Cambria" w:hAnsi="Cambria"/>
          <w:sz w:val="20"/>
          <w:szCs w:val="20"/>
        </w:rPr>
        <w:t xml:space="preserve"> </w:t>
      </w:r>
      <w:r w:rsidR="00EE2D4D">
        <w:rPr>
          <w:rFonts w:ascii="Cambria" w:hAnsi="Cambria"/>
          <w:sz w:val="20"/>
          <w:szCs w:val="20"/>
        </w:rPr>
        <w:t>in the governance of their territory</w:t>
      </w:r>
      <w:r w:rsidR="00AD6BDB" w:rsidRPr="00AD6BDB">
        <w:rPr>
          <w:rFonts w:ascii="Cambria" w:hAnsi="Cambria"/>
          <w:sz w:val="20"/>
          <w:szCs w:val="20"/>
        </w:rPr>
        <w:t xml:space="preserve">; </w:t>
      </w:r>
      <w:r w:rsidR="00EE2D4D">
        <w:rPr>
          <w:rFonts w:ascii="Cambria" w:hAnsi="Cambria"/>
          <w:sz w:val="20"/>
          <w:szCs w:val="20"/>
        </w:rPr>
        <w:t>and in connection to the</w:t>
      </w:r>
      <w:r w:rsidR="00AD6BDB" w:rsidRPr="00AD6BDB">
        <w:rPr>
          <w:rFonts w:ascii="Cambria" w:hAnsi="Cambria"/>
          <w:sz w:val="20"/>
          <w:szCs w:val="20"/>
        </w:rPr>
        <w:t xml:space="preserve"> El </w:t>
      </w:r>
      <w:proofErr w:type="spellStart"/>
      <w:r w:rsidR="00AD6BDB" w:rsidRPr="00AD6BDB">
        <w:rPr>
          <w:rFonts w:ascii="Cambria" w:hAnsi="Cambria"/>
          <w:sz w:val="20"/>
          <w:szCs w:val="20"/>
        </w:rPr>
        <w:t>Diquís</w:t>
      </w:r>
      <w:proofErr w:type="spellEnd"/>
      <w:r w:rsidR="00AD6BDB" w:rsidRPr="00AD6BDB">
        <w:rPr>
          <w:rFonts w:ascii="Cambria" w:hAnsi="Cambria"/>
          <w:sz w:val="20"/>
          <w:szCs w:val="20"/>
        </w:rPr>
        <w:t xml:space="preserve"> </w:t>
      </w:r>
      <w:r w:rsidR="00E76089">
        <w:rPr>
          <w:rFonts w:ascii="Cambria" w:hAnsi="Cambria"/>
          <w:sz w:val="20"/>
          <w:szCs w:val="20"/>
        </w:rPr>
        <w:t xml:space="preserve">dam which </w:t>
      </w:r>
      <w:r w:rsidR="00EE2D4D">
        <w:rPr>
          <w:rFonts w:ascii="Cambria" w:hAnsi="Cambria"/>
          <w:sz w:val="20"/>
          <w:szCs w:val="20"/>
        </w:rPr>
        <w:t xml:space="preserve">they </w:t>
      </w:r>
      <w:r w:rsidR="00E76089">
        <w:rPr>
          <w:rFonts w:ascii="Cambria" w:hAnsi="Cambria"/>
          <w:sz w:val="20"/>
          <w:szCs w:val="20"/>
        </w:rPr>
        <w:t>maintain</w:t>
      </w:r>
      <w:r w:rsidR="00EE2D4D">
        <w:rPr>
          <w:rFonts w:ascii="Cambria" w:hAnsi="Cambria"/>
          <w:sz w:val="20"/>
          <w:szCs w:val="20"/>
        </w:rPr>
        <w:t xml:space="preserve">, has </w:t>
      </w:r>
      <w:r w:rsidR="00E76089">
        <w:rPr>
          <w:rFonts w:ascii="Cambria" w:hAnsi="Cambria"/>
          <w:sz w:val="20"/>
          <w:szCs w:val="20"/>
        </w:rPr>
        <w:t xml:space="preserve">been </w:t>
      </w:r>
      <w:r w:rsidR="00EE2D4D">
        <w:rPr>
          <w:rFonts w:ascii="Cambria" w:hAnsi="Cambria"/>
          <w:sz w:val="20"/>
          <w:szCs w:val="20"/>
        </w:rPr>
        <w:t xml:space="preserve">initiated without prior consultation to the </w:t>
      </w:r>
      <w:proofErr w:type="spellStart"/>
      <w:r w:rsidR="00AD6BDB" w:rsidRPr="00AD6BDB">
        <w:rPr>
          <w:rFonts w:ascii="Cambria" w:hAnsi="Cambria"/>
          <w:sz w:val="20"/>
          <w:szCs w:val="20"/>
        </w:rPr>
        <w:t>Teribe</w:t>
      </w:r>
      <w:proofErr w:type="spellEnd"/>
      <w:r w:rsidR="00EE2D4D">
        <w:rPr>
          <w:rFonts w:ascii="Cambria" w:hAnsi="Cambria"/>
          <w:sz w:val="20"/>
          <w:szCs w:val="20"/>
        </w:rPr>
        <w:t xml:space="preserve"> People</w:t>
      </w:r>
      <w:r w:rsidR="00E76089">
        <w:rPr>
          <w:rFonts w:ascii="Cambria" w:hAnsi="Cambria"/>
          <w:sz w:val="20"/>
          <w:szCs w:val="20"/>
        </w:rPr>
        <w:t xml:space="preserve"> and </w:t>
      </w:r>
      <w:r w:rsidR="00FD6C26">
        <w:rPr>
          <w:rFonts w:ascii="Cambria" w:hAnsi="Cambria"/>
          <w:sz w:val="20"/>
          <w:szCs w:val="20"/>
        </w:rPr>
        <w:t>without their</w:t>
      </w:r>
      <w:r w:rsidR="00AD6BDB" w:rsidRPr="00AD6BDB">
        <w:rPr>
          <w:rFonts w:ascii="Cambria" w:hAnsi="Cambria"/>
          <w:sz w:val="20"/>
          <w:szCs w:val="20"/>
        </w:rPr>
        <w:t xml:space="preserve"> </w:t>
      </w:r>
      <w:r w:rsidR="00FD6C26" w:rsidRPr="00AD6BDB">
        <w:rPr>
          <w:rFonts w:ascii="Cambria" w:hAnsi="Cambria"/>
          <w:sz w:val="20"/>
          <w:szCs w:val="20"/>
        </w:rPr>
        <w:t>ef</w:t>
      </w:r>
      <w:r w:rsidR="00FD6C26">
        <w:rPr>
          <w:rFonts w:ascii="Cambria" w:hAnsi="Cambria"/>
          <w:sz w:val="20"/>
          <w:szCs w:val="20"/>
        </w:rPr>
        <w:t>f</w:t>
      </w:r>
      <w:r w:rsidR="00FD6C26" w:rsidRPr="00AD6BDB">
        <w:rPr>
          <w:rFonts w:ascii="Cambria" w:hAnsi="Cambria"/>
          <w:sz w:val="20"/>
          <w:szCs w:val="20"/>
        </w:rPr>
        <w:t>ectiv</w:t>
      </w:r>
      <w:r w:rsidR="00FD6C26">
        <w:rPr>
          <w:rFonts w:ascii="Cambria" w:hAnsi="Cambria"/>
          <w:sz w:val="20"/>
          <w:szCs w:val="20"/>
        </w:rPr>
        <w:t>e</w:t>
      </w:r>
      <w:r w:rsidR="00FD6C26" w:rsidRPr="00AD6BDB">
        <w:rPr>
          <w:rFonts w:ascii="Cambria" w:hAnsi="Cambria"/>
          <w:sz w:val="20"/>
          <w:szCs w:val="20"/>
        </w:rPr>
        <w:t xml:space="preserve"> participation</w:t>
      </w:r>
      <w:r w:rsidR="00AD6BDB" w:rsidRPr="00AD6BDB">
        <w:rPr>
          <w:rFonts w:ascii="Cambria" w:hAnsi="Cambria"/>
          <w:sz w:val="20"/>
          <w:szCs w:val="20"/>
        </w:rPr>
        <w:t xml:space="preserve">. </w:t>
      </w:r>
      <w:r w:rsidR="00E76089">
        <w:rPr>
          <w:rFonts w:ascii="Cambria" w:hAnsi="Cambria"/>
          <w:sz w:val="20"/>
          <w:szCs w:val="20"/>
        </w:rPr>
        <w:t>T</w:t>
      </w:r>
      <w:r w:rsidR="00FD6C26">
        <w:rPr>
          <w:rFonts w:ascii="Cambria" w:hAnsi="Cambria"/>
          <w:sz w:val="20"/>
          <w:szCs w:val="20"/>
        </w:rPr>
        <w:t>he</w:t>
      </w:r>
      <w:r w:rsidR="00AD6BDB" w:rsidRPr="00AD6BDB">
        <w:rPr>
          <w:rFonts w:ascii="Cambria" w:hAnsi="Cambria"/>
          <w:sz w:val="20"/>
          <w:szCs w:val="20"/>
        </w:rPr>
        <w:t xml:space="preserve"> </w:t>
      </w:r>
      <w:r w:rsidR="00E76089">
        <w:rPr>
          <w:rFonts w:ascii="Cambria" w:hAnsi="Cambria"/>
          <w:sz w:val="20"/>
          <w:szCs w:val="20"/>
        </w:rPr>
        <w:t>p</w:t>
      </w:r>
      <w:r w:rsidR="00AD6BDB">
        <w:rPr>
          <w:rFonts w:ascii="Cambria" w:hAnsi="Cambria"/>
          <w:sz w:val="20"/>
          <w:szCs w:val="20"/>
        </w:rPr>
        <w:t>etition</w:t>
      </w:r>
      <w:r w:rsidR="00AD6BDB" w:rsidRPr="00AD6BDB">
        <w:rPr>
          <w:rFonts w:ascii="Cambria" w:hAnsi="Cambria"/>
          <w:sz w:val="20"/>
          <w:szCs w:val="20"/>
        </w:rPr>
        <w:t xml:space="preserve"> </w:t>
      </w:r>
      <w:r w:rsidR="00E76089">
        <w:rPr>
          <w:rFonts w:ascii="Cambria" w:hAnsi="Cambria"/>
          <w:sz w:val="20"/>
          <w:szCs w:val="20"/>
        </w:rPr>
        <w:t xml:space="preserve">also </w:t>
      </w:r>
      <w:r w:rsidR="00FD6C26">
        <w:rPr>
          <w:rFonts w:ascii="Cambria" w:hAnsi="Cambria"/>
          <w:sz w:val="20"/>
          <w:szCs w:val="20"/>
        </w:rPr>
        <w:t>claims the absence</w:t>
      </w:r>
      <w:r w:rsidR="00AD6BDB" w:rsidRPr="00AD6BDB">
        <w:rPr>
          <w:rFonts w:ascii="Cambria" w:hAnsi="Cambria"/>
          <w:sz w:val="20"/>
          <w:szCs w:val="20"/>
        </w:rPr>
        <w:t xml:space="preserve"> </w:t>
      </w:r>
      <w:r w:rsidR="00FD6C26">
        <w:rPr>
          <w:rFonts w:ascii="Cambria" w:hAnsi="Cambria"/>
          <w:sz w:val="20"/>
          <w:szCs w:val="20"/>
        </w:rPr>
        <w:t>of effective domestic remedies</w:t>
      </w:r>
      <w:r w:rsidR="00AD6BDB" w:rsidRPr="00AD6BDB">
        <w:rPr>
          <w:rFonts w:ascii="Cambria" w:hAnsi="Cambria"/>
          <w:sz w:val="20"/>
          <w:szCs w:val="20"/>
        </w:rPr>
        <w:t xml:space="preserve"> </w:t>
      </w:r>
      <w:r w:rsidR="00E76089">
        <w:rPr>
          <w:rFonts w:ascii="Cambria" w:hAnsi="Cambria"/>
          <w:sz w:val="20"/>
          <w:szCs w:val="20"/>
        </w:rPr>
        <w:t xml:space="preserve">in the face of </w:t>
      </w:r>
      <w:r w:rsidR="00FD6C26">
        <w:rPr>
          <w:rFonts w:ascii="Cambria" w:hAnsi="Cambria"/>
          <w:sz w:val="20"/>
          <w:szCs w:val="20"/>
        </w:rPr>
        <w:t>the continuous attempts by the</w:t>
      </w:r>
      <w:r w:rsidR="00AD6BDB" w:rsidRPr="00AD6BDB">
        <w:rPr>
          <w:rFonts w:ascii="Cambria" w:hAnsi="Cambria"/>
          <w:sz w:val="20"/>
          <w:szCs w:val="20"/>
        </w:rPr>
        <w:t xml:space="preserve"> v</w:t>
      </w:r>
      <w:r w:rsidR="00FD6C26">
        <w:rPr>
          <w:rFonts w:ascii="Cambria" w:hAnsi="Cambria"/>
          <w:sz w:val="20"/>
          <w:szCs w:val="20"/>
        </w:rPr>
        <w:t>i</w:t>
      </w:r>
      <w:r w:rsidR="00AD6BDB" w:rsidRPr="00AD6BDB">
        <w:rPr>
          <w:rFonts w:ascii="Cambria" w:hAnsi="Cambria"/>
          <w:sz w:val="20"/>
          <w:szCs w:val="20"/>
        </w:rPr>
        <w:t xml:space="preserve">ctims </w:t>
      </w:r>
      <w:r w:rsidR="00FD6C26">
        <w:rPr>
          <w:rFonts w:ascii="Cambria" w:hAnsi="Cambria"/>
          <w:sz w:val="20"/>
          <w:szCs w:val="20"/>
        </w:rPr>
        <w:t xml:space="preserve">and </w:t>
      </w:r>
      <w:r w:rsidR="00E76089">
        <w:rPr>
          <w:rFonts w:ascii="Cambria" w:hAnsi="Cambria"/>
          <w:sz w:val="20"/>
          <w:szCs w:val="20"/>
        </w:rPr>
        <w:t xml:space="preserve">the continued </w:t>
      </w:r>
      <w:r w:rsidR="00FD6C26">
        <w:rPr>
          <w:rFonts w:ascii="Cambria" w:hAnsi="Cambria"/>
          <w:sz w:val="20"/>
          <w:szCs w:val="20"/>
        </w:rPr>
        <w:t xml:space="preserve">disregard </w:t>
      </w:r>
      <w:r w:rsidR="00E76089">
        <w:rPr>
          <w:rFonts w:ascii="Cambria" w:hAnsi="Cambria"/>
          <w:sz w:val="20"/>
          <w:szCs w:val="20"/>
        </w:rPr>
        <w:t xml:space="preserve">of </w:t>
      </w:r>
      <w:r w:rsidR="00FD6C26">
        <w:rPr>
          <w:rFonts w:ascii="Cambria" w:hAnsi="Cambria"/>
          <w:sz w:val="20"/>
          <w:szCs w:val="20"/>
        </w:rPr>
        <w:t>the</w:t>
      </w:r>
      <w:r w:rsidR="00AD6BDB" w:rsidRPr="00AD6BDB">
        <w:rPr>
          <w:rFonts w:ascii="Cambria" w:hAnsi="Cambria"/>
          <w:sz w:val="20"/>
          <w:szCs w:val="20"/>
        </w:rPr>
        <w:t xml:space="preserve"> </w:t>
      </w:r>
      <w:r w:rsidR="004C6254">
        <w:rPr>
          <w:rFonts w:ascii="Cambria" w:hAnsi="Cambria"/>
          <w:sz w:val="20"/>
          <w:szCs w:val="20"/>
        </w:rPr>
        <w:t>State</w:t>
      </w:r>
      <w:r w:rsidR="00E76089">
        <w:rPr>
          <w:rFonts w:ascii="Cambria" w:hAnsi="Cambria"/>
          <w:sz w:val="20"/>
          <w:szCs w:val="20"/>
        </w:rPr>
        <w:t xml:space="preserve"> for their rights</w:t>
      </w:r>
      <w:r w:rsidR="00AD6BDB" w:rsidRPr="00AD6BDB">
        <w:rPr>
          <w:rFonts w:ascii="Cambria" w:hAnsi="Cambria"/>
          <w:sz w:val="20"/>
          <w:szCs w:val="20"/>
        </w:rPr>
        <w:t xml:space="preserve">. </w:t>
      </w:r>
      <w:r w:rsidR="00FD6C26">
        <w:rPr>
          <w:rFonts w:ascii="Cambria" w:hAnsi="Cambria"/>
          <w:sz w:val="20"/>
          <w:szCs w:val="20"/>
        </w:rPr>
        <w:t xml:space="preserve">In this </w:t>
      </w:r>
      <w:r w:rsidR="00E76089">
        <w:rPr>
          <w:rFonts w:ascii="Cambria" w:hAnsi="Cambria"/>
          <w:sz w:val="20"/>
          <w:szCs w:val="20"/>
        </w:rPr>
        <w:t>regards</w:t>
      </w:r>
      <w:r w:rsidR="00FD6C26">
        <w:rPr>
          <w:rFonts w:ascii="Cambria" w:hAnsi="Cambria"/>
          <w:sz w:val="20"/>
          <w:szCs w:val="20"/>
        </w:rPr>
        <w:t>, the</w:t>
      </w:r>
      <w:r w:rsidR="00AD6BDB" w:rsidRPr="00AD6BDB">
        <w:rPr>
          <w:rFonts w:ascii="Cambria" w:hAnsi="Cambria"/>
          <w:sz w:val="20"/>
          <w:szCs w:val="20"/>
        </w:rPr>
        <w:t xml:space="preserve"> </w:t>
      </w:r>
      <w:r w:rsidR="00E76089">
        <w:rPr>
          <w:rFonts w:ascii="Cambria" w:hAnsi="Cambria"/>
          <w:sz w:val="20"/>
          <w:szCs w:val="20"/>
        </w:rPr>
        <w:t>p</w:t>
      </w:r>
      <w:r w:rsidR="00AD6BDB">
        <w:rPr>
          <w:rFonts w:ascii="Cambria" w:hAnsi="Cambria"/>
          <w:sz w:val="20"/>
          <w:szCs w:val="20"/>
        </w:rPr>
        <w:t>etitioner</w:t>
      </w:r>
      <w:r w:rsidR="00AD6BDB" w:rsidRPr="00AD6BDB">
        <w:rPr>
          <w:rFonts w:ascii="Cambria" w:hAnsi="Cambria"/>
          <w:sz w:val="20"/>
          <w:szCs w:val="20"/>
        </w:rPr>
        <w:t xml:space="preserve">s </w:t>
      </w:r>
      <w:r w:rsidR="00FD6C26">
        <w:rPr>
          <w:rFonts w:ascii="Cambria" w:hAnsi="Cambria"/>
          <w:sz w:val="20"/>
          <w:szCs w:val="20"/>
        </w:rPr>
        <w:t>claim that the</w:t>
      </w:r>
      <w:r w:rsidR="00AD6BDB" w:rsidRPr="00AD6BDB">
        <w:rPr>
          <w:rFonts w:ascii="Cambria" w:hAnsi="Cambria"/>
          <w:sz w:val="20"/>
          <w:szCs w:val="20"/>
        </w:rPr>
        <w:t xml:space="preserve"> </w:t>
      </w:r>
      <w:r w:rsidR="004C6254">
        <w:rPr>
          <w:rFonts w:ascii="Cambria" w:hAnsi="Cambria"/>
          <w:sz w:val="20"/>
          <w:szCs w:val="20"/>
        </w:rPr>
        <w:t>State</w:t>
      </w:r>
      <w:r w:rsidR="00AD6BDB" w:rsidRPr="00AD6BDB">
        <w:rPr>
          <w:rFonts w:ascii="Cambria" w:hAnsi="Cambria"/>
          <w:sz w:val="20"/>
          <w:szCs w:val="20"/>
        </w:rPr>
        <w:t xml:space="preserve"> ha</w:t>
      </w:r>
      <w:r w:rsidR="00FD6C26">
        <w:rPr>
          <w:rFonts w:ascii="Cambria" w:hAnsi="Cambria"/>
          <w:sz w:val="20"/>
          <w:szCs w:val="20"/>
        </w:rPr>
        <w:t>s</w:t>
      </w:r>
      <w:r w:rsidR="00AD6BDB" w:rsidRPr="00AD6BDB">
        <w:rPr>
          <w:rFonts w:ascii="Cambria" w:hAnsi="Cambria"/>
          <w:sz w:val="20"/>
          <w:szCs w:val="20"/>
        </w:rPr>
        <w:t xml:space="preserve"> act</w:t>
      </w:r>
      <w:r w:rsidR="00FD6C26">
        <w:rPr>
          <w:rFonts w:ascii="Cambria" w:hAnsi="Cambria"/>
          <w:sz w:val="20"/>
          <w:szCs w:val="20"/>
        </w:rPr>
        <w:t>ed</w:t>
      </w:r>
      <w:r w:rsidR="00AD6BDB" w:rsidRPr="00AD6BDB">
        <w:rPr>
          <w:rFonts w:ascii="Cambria" w:hAnsi="Cambria"/>
          <w:sz w:val="20"/>
          <w:szCs w:val="20"/>
        </w:rPr>
        <w:t xml:space="preserve"> </w:t>
      </w:r>
      <w:r w:rsidR="00FD6C26">
        <w:rPr>
          <w:rFonts w:ascii="Cambria" w:hAnsi="Cambria"/>
          <w:sz w:val="20"/>
          <w:szCs w:val="20"/>
        </w:rPr>
        <w:t>in detriment of the right to</w:t>
      </w:r>
      <w:r w:rsidR="00AD6BDB" w:rsidRPr="00AD6BDB">
        <w:rPr>
          <w:rFonts w:ascii="Cambria" w:hAnsi="Cambria"/>
          <w:sz w:val="20"/>
          <w:szCs w:val="20"/>
        </w:rPr>
        <w:t xml:space="preserve"> </w:t>
      </w:r>
      <w:r w:rsidR="00FD6C26">
        <w:rPr>
          <w:rFonts w:ascii="Cambria" w:hAnsi="Cambria"/>
          <w:sz w:val="20"/>
          <w:szCs w:val="20"/>
        </w:rPr>
        <w:t>property of the indigenous people</w:t>
      </w:r>
      <w:r w:rsidR="00AD6BDB" w:rsidRPr="00AD6BDB">
        <w:rPr>
          <w:rFonts w:ascii="Cambria" w:hAnsi="Cambria"/>
          <w:sz w:val="20"/>
          <w:szCs w:val="20"/>
        </w:rPr>
        <w:t xml:space="preserve">, </w:t>
      </w:r>
      <w:r w:rsidR="00FD6C26">
        <w:rPr>
          <w:rFonts w:ascii="Cambria" w:hAnsi="Cambria"/>
          <w:sz w:val="20"/>
          <w:szCs w:val="20"/>
        </w:rPr>
        <w:t>to the</w:t>
      </w:r>
      <w:r w:rsidR="00AD6BDB" w:rsidRPr="00AD6BDB">
        <w:rPr>
          <w:rFonts w:ascii="Cambria" w:hAnsi="Cambria"/>
          <w:sz w:val="20"/>
          <w:szCs w:val="20"/>
        </w:rPr>
        <w:t xml:space="preserve"> </w:t>
      </w:r>
      <w:r w:rsidR="00FD6C26">
        <w:rPr>
          <w:rFonts w:ascii="Cambria" w:hAnsi="Cambria"/>
          <w:sz w:val="20"/>
          <w:szCs w:val="20"/>
        </w:rPr>
        <w:t>effective</w:t>
      </w:r>
      <w:r w:rsidR="00FD6C26" w:rsidRPr="00AD6BDB">
        <w:rPr>
          <w:rFonts w:ascii="Cambria" w:hAnsi="Cambria"/>
          <w:sz w:val="20"/>
          <w:szCs w:val="20"/>
        </w:rPr>
        <w:t xml:space="preserve"> </w:t>
      </w:r>
      <w:r w:rsidR="00FD6C26">
        <w:rPr>
          <w:rFonts w:ascii="Cambria" w:hAnsi="Cambria"/>
          <w:sz w:val="20"/>
          <w:szCs w:val="20"/>
        </w:rPr>
        <w:t>participation</w:t>
      </w:r>
      <w:r w:rsidR="00AD6BDB" w:rsidRPr="00AD6BDB">
        <w:rPr>
          <w:rFonts w:ascii="Cambria" w:hAnsi="Cambria"/>
          <w:sz w:val="20"/>
          <w:szCs w:val="20"/>
        </w:rPr>
        <w:t xml:space="preserve">, </w:t>
      </w:r>
      <w:r w:rsidR="00E76089">
        <w:rPr>
          <w:rFonts w:ascii="Cambria" w:hAnsi="Cambria"/>
          <w:sz w:val="20"/>
          <w:szCs w:val="20"/>
        </w:rPr>
        <w:t xml:space="preserve">to </w:t>
      </w:r>
      <w:r w:rsidR="00FD6C26">
        <w:rPr>
          <w:rFonts w:ascii="Cambria" w:hAnsi="Cambria"/>
          <w:sz w:val="20"/>
          <w:szCs w:val="20"/>
        </w:rPr>
        <w:t>due process</w:t>
      </w:r>
      <w:r w:rsidR="00AD6BDB" w:rsidRPr="00AD6BDB">
        <w:rPr>
          <w:rFonts w:ascii="Cambria" w:hAnsi="Cambria"/>
          <w:sz w:val="20"/>
          <w:szCs w:val="20"/>
        </w:rPr>
        <w:t xml:space="preserve">, </w:t>
      </w:r>
      <w:r w:rsidR="00E76089">
        <w:rPr>
          <w:rFonts w:ascii="Cambria" w:hAnsi="Cambria"/>
          <w:sz w:val="20"/>
          <w:szCs w:val="20"/>
        </w:rPr>
        <w:t>to</w:t>
      </w:r>
      <w:r w:rsidR="00AD6BDB" w:rsidRPr="00AD6BDB">
        <w:rPr>
          <w:rFonts w:ascii="Cambria" w:hAnsi="Cambria"/>
          <w:sz w:val="20"/>
          <w:szCs w:val="20"/>
        </w:rPr>
        <w:t xml:space="preserve"> </w:t>
      </w:r>
      <w:r w:rsidR="00FD6C26" w:rsidRPr="00AD6BDB">
        <w:rPr>
          <w:rFonts w:ascii="Cambria" w:hAnsi="Cambria"/>
          <w:sz w:val="20"/>
          <w:szCs w:val="20"/>
        </w:rPr>
        <w:t>judicial protection</w:t>
      </w:r>
      <w:r w:rsidR="00AD6BDB" w:rsidRPr="00AD6BDB">
        <w:rPr>
          <w:rFonts w:ascii="Cambria" w:hAnsi="Cambria"/>
          <w:sz w:val="20"/>
          <w:szCs w:val="20"/>
        </w:rPr>
        <w:t xml:space="preserve"> </w:t>
      </w:r>
      <w:r w:rsidR="00FD6C26">
        <w:rPr>
          <w:rFonts w:ascii="Cambria" w:hAnsi="Cambria"/>
          <w:sz w:val="20"/>
          <w:szCs w:val="20"/>
        </w:rPr>
        <w:t xml:space="preserve">and </w:t>
      </w:r>
      <w:r w:rsidR="00E76089">
        <w:rPr>
          <w:rFonts w:ascii="Cambria" w:hAnsi="Cambria"/>
          <w:sz w:val="20"/>
          <w:szCs w:val="20"/>
        </w:rPr>
        <w:t xml:space="preserve">to recognition of legal </w:t>
      </w:r>
      <w:r w:rsidR="00FD6C26">
        <w:rPr>
          <w:rFonts w:ascii="Cambria" w:hAnsi="Cambria"/>
          <w:sz w:val="20"/>
          <w:szCs w:val="20"/>
        </w:rPr>
        <w:t>personality</w:t>
      </w:r>
      <w:r w:rsidR="00AD6BDB" w:rsidRPr="00AD6BDB">
        <w:rPr>
          <w:rFonts w:ascii="Cambria" w:hAnsi="Cambria"/>
          <w:sz w:val="20"/>
          <w:szCs w:val="20"/>
        </w:rPr>
        <w:t xml:space="preserve">. </w:t>
      </w:r>
    </w:p>
    <w:p w14:paraId="1DE70813" w14:textId="77777777" w:rsidR="00AD6BDB" w:rsidRPr="00AD6BDB" w:rsidRDefault="00AD6BDB" w:rsidP="00AD6BDB">
      <w:pPr>
        <w:suppressAutoHyphens/>
        <w:jc w:val="both"/>
        <w:rPr>
          <w:rFonts w:ascii="Cambria" w:hAnsi="Cambria"/>
          <w:color w:val="FF0000"/>
          <w:sz w:val="20"/>
          <w:szCs w:val="20"/>
        </w:rPr>
      </w:pPr>
    </w:p>
    <w:p w14:paraId="432D7414" w14:textId="07BAC6CA" w:rsidR="00AD6BDB" w:rsidRPr="00AD6BDB" w:rsidRDefault="00FD6C26" w:rsidP="00AD6B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w:t>
      </w:r>
      <w:r w:rsidR="00AD6BDB" w:rsidRPr="00AD6BDB">
        <w:rPr>
          <w:rFonts w:ascii="Cambria" w:hAnsi="Cambria"/>
          <w:sz w:val="20"/>
          <w:szCs w:val="20"/>
        </w:rPr>
        <w:t xml:space="preserve"> </w:t>
      </w:r>
      <w:r w:rsidR="00E76089">
        <w:rPr>
          <w:rFonts w:ascii="Cambria" w:hAnsi="Cambria"/>
          <w:sz w:val="20"/>
          <w:szCs w:val="20"/>
        </w:rPr>
        <w:t>p</w:t>
      </w:r>
      <w:r w:rsidR="00AD6BDB">
        <w:rPr>
          <w:rFonts w:ascii="Cambria" w:hAnsi="Cambria"/>
          <w:sz w:val="20"/>
          <w:szCs w:val="20"/>
        </w:rPr>
        <w:t>etitioner</w:t>
      </w:r>
      <w:r w:rsidR="00AD6BDB" w:rsidRPr="00AD6BDB">
        <w:rPr>
          <w:rFonts w:ascii="Cambria" w:hAnsi="Cambria"/>
          <w:sz w:val="20"/>
          <w:szCs w:val="20"/>
        </w:rPr>
        <w:t xml:space="preserve">s describe </w:t>
      </w:r>
      <w:r>
        <w:rPr>
          <w:rFonts w:ascii="Cambria" w:hAnsi="Cambria"/>
          <w:sz w:val="20"/>
          <w:szCs w:val="20"/>
        </w:rPr>
        <w:t>that the</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E76089">
        <w:rPr>
          <w:rFonts w:ascii="Cambria" w:hAnsi="Cambria"/>
          <w:sz w:val="20"/>
          <w:szCs w:val="20"/>
        </w:rPr>
        <w:t>People are composed of</w:t>
      </w:r>
      <w:r w:rsidR="00AD6BDB" w:rsidRPr="00AD6BDB">
        <w:rPr>
          <w:rFonts w:ascii="Cambria" w:hAnsi="Cambria"/>
          <w:sz w:val="20"/>
          <w:szCs w:val="20"/>
        </w:rPr>
        <w:t xml:space="preserve"> ap</w:t>
      </w:r>
      <w:r>
        <w:rPr>
          <w:rFonts w:ascii="Cambria" w:hAnsi="Cambria"/>
          <w:sz w:val="20"/>
          <w:szCs w:val="20"/>
        </w:rPr>
        <w:t>p</w:t>
      </w:r>
      <w:r w:rsidR="00AD6BDB" w:rsidRPr="00AD6BDB">
        <w:rPr>
          <w:rFonts w:ascii="Cambria" w:hAnsi="Cambria"/>
          <w:sz w:val="20"/>
          <w:szCs w:val="20"/>
        </w:rPr>
        <w:t>roxima</w:t>
      </w:r>
      <w:r>
        <w:rPr>
          <w:rFonts w:ascii="Cambria" w:hAnsi="Cambria"/>
          <w:sz w:val="20"/>
          <w:szCs w:val="20"/>
        </w:rPr>
        <w:t>tely</w:t>
      </w:r>
      <w:r w:rsidR="00AD6BDB" w:rsidRPr="00AD6BDB">
        <w:rPr>
          <w:rFonts w:ascii="Cambria" w:hAnsi="Cambria"/>
          <w:sz w:val="20"/>
          <w:szCs w:val="20"/>
        </w:rPr>
        <w:t xml:space="preserve"> 621 p</w:t>
      </w:r>
      <w:r>
        <w:rPr>
          <w:rFonts w:ascii="Cambria" w:hAnsi="Cambria"/>
          <w:sz w:val="20"/>
          <w:szCs w:val="20"/>
        </w:rPr>
        <w:t>eople</w:t>
      </w:r>
      <w:r w:rsidR="00AD6BDB" w:rsidRPr="00AD6BDB">
        <w:rPr>
          <w:rFonts w:ascii="Cambria" w:hAnsi="Cambria"/>
          <w:sz w:val="20"/>
          <w:szCs w:val="20"/>
        </w:rPr>
        <w:t xml:space="preserve"> </w:t>
      </w:r>
      <w:r>
        <w:rPr>
          <w:rFonts w:ascii="Cambria" w:hAnsi="Cambria"/>
          <w:sz w:val="20"/>
          <w:szCs w:val="20"/>
        </w:rPr>
        <w:t xml:space="preserve">who </w:t>
      </w:r>
      <w:r w:rsidR="00E76089">
        <w:rPr>
          <w:rFonts w:ascii="Cambria" w:hAnsi="Cambria"/>
          <w:sz w:val="20"/>
          <w:szCs w:val="20"/>
        </w:rPr>
        <w:t xml:space="preserve">live </w:t>
      </w:r>
      <w:r>
        <w:rPr>
          <w:rFonts w:ascii="Cambria" w:hAnsi="Cambria"/>
          <w:sz w:val="20"/>
          <w:szCs w:val="20"/>
        </w:rPr>
        <w:t xml:space="preserve">in </w:t>
      </w:r>
      <w:r w:rsidR="00083D9B">
        <w:rPr>
          <w:rFonts w:ascii="Cambria" w:hAnsi="Cambria"/>
          <w:sz w:val="20"/>
          <w:szCs w:val="20"/>
        </w:rPr>
        <w:t>six</w:t>
      </w:r>
      <w:r>
        <w:rPr>
          <w:rFonts w:ascii="Cambria" w:hAnsi="Cambria"/>
          <w:sz w:val="20"/>
          <w:szCs w:val="20"/>
        </w:rPr>
        <w:t xml:space="preserve"> communities</w:t>
      </w:r>
      <w:r w:rsidR="00AD6BDB" w:rsidRPr="00AD6BDB">
        <w:rPr>
          <w:rFonts w:ascii="Cambria" w:hAnsi="Cambria"/>
          <w:sz w:val="20"/>
          <w:szCs w:val="20"/>
        </w:rPr>
        <w:t xml:space="preserve"> </w:t>
      </w:r>
      <w:r>
        <w:rPr>
          <w:rFonts w:ascii="Cambria" w:hAnsi="Cambria"/>
          <w:sz w:val="20"/>
          <w:szCs w:val="20"/>
        </w:rPr>
        <w:t xml:space="preserve">within the </w:t>
      </w:r>
      <w:r w:rsidR="001379B8">
        <w:rPr>
          <w:rFonts w:ascii="Cambria" w:hAnsi="Cambria"/>
          <w:sz w:val="20"/>
          <w:szCs w:val="20"/>
        </w:rPr>
        <w:t>traditional</w:t>
      </w:r>
      <w:r>
        <w:rPr>
          <w:rFonts w:ascii="Cambria" w:hAnsi="Cambria"/>
          <w:sz w:val="20"/>
          <w:szCs w:val="20"/>
        </w:rPr>
        <w:t xml:space="preserve"> ter</w:t>
      </w:r>
      <w:r w:rsidR="000B0BAA">
        <w:rPr>
          <w:rFonts w:ascii="Cambria" w:hAnsi="Cambria"/>
          <w:sz w:val="20"/>
          <w:szCs w:val="20"/>
        </w:rPr>
        <w:t>r</w:t>
      </w:r>
      <w:r>
        <w:rPr>
          <w:rFonts w:ascii="Cambria" w:hAnsi="Cambria"/>
          <w:sz w:val="20"/>
          <w:szCs w:val="20"/>
        </w:rPr>
        <w:t>itory</w:t>
      </w:r>
      <w:r w:rsidR="00AD6BDB" w:rsidRPr="00AD6BDB">
        <w:rPr>
          <w:rFonts w:ascii="Cambria" w:hAnsi="Cambria"/>
          <w:sz w:val="20"/>
          <w:szCs w:val="20"/>
        </w:rPr>
        <w:t xml:space="preserve"> </w:t>
      </w:r>
      <w:r w:rsidR="000B0BAA">
        <w:rPr>
          <w:rFonts w:ascii="Cambria" w:hAnsi="Cambria"/>
          <w:sz w:val="20"/>
          <w:szCs w:val="20"/>
        </w:rPr>
        <w:t>in the</w:t>
      </w:r>
      <w:r w:rsidR="00AD6BDB" w:rsidRPr="00AD6BDB">
        <w:rPr>
          <w:rFonts w:ascii="Cambria" w:hAnsi="Cambria"/>
          <w:sz w:val="20"/>
          <w:szCs w:val="20"/>
        </w:rPr>
        <w:t xml:space="preserve"> Provinc</w:t>
      </w:r>
      <w:r w:rsidR="000B0BAA">
        <w:rPr>
          <w:rFonts w:ascii="Cambria" w:hAnsi="Cambria"/>
          <w:sz w:val="20"/>
          <w:szCs w:val="20"/>
        </w:rPr>
        <w:t>e</w:t>
      </w:r>
      <w:r w:rsidR="00AD6BDB" w:rsidRPr="00AD6BDB">
        <w:rPr>
          <w:rFonts w:ascii="Cambria" w:hAnsi="Cambria"/>
          <w:sz w:val="20"/>
          <w:szCs w:val="20"/>
        </w:rPr>
        <w:t xml:space="preserve"> </w:t>
      </w:r>
      <w:r w:rsidR="000B0BAA">
        <w:rPr>
          <w:rFonts w:ascii="Cambria" w:hAnsi="Cambria"/>
          <w:sz w:val="20"/>
          <w:szCs w:val="20"/>
        </w:rPr>
        <w:t>of</w:t>
      </w:r>
      <w:r w:rsidR="00AD6BDB" w:rsidRPr="00AD6BDB">
        <w:rPr>
          <w:rFonts w:ascii="Cambria" w:hAnsi="Cambria"/>
          <w:sz w:val="20"/>
          <w:szCs w:val="20"/>
        </w:rPr>
        <w:t xml:space="preserve"> Puntarenas, </w:t>
      </w:r>
      <w:r w:rsidR="00E76089">
        <w:rPr>
          <w:rFonts w:ascii="Cambria" w:hAnsi="Cambria"/>
          <w:sz w:val="20"/>
          <w:szCs w:val="20"/>
        </w:rPr>
        <w:t xml:space="preserve">in southern </w:t>
      </w:r>
      <w:r w:rsidR="00AD6BDB" w:rsidRPr="00AD6BDB">
        <w:rPr>
          <w:rFonts w:ascii="Cambria" w:hAnsi="Cambria"/>
          <w:sz w:val="20"/>
          <w:szCs w:val="20"/>
        </w:rPr>
        <w:t xml:space="preserve">Costa Rica. </w:t>
      </w:r>
      <w:r w:rsidR="00083D9B">
        <w:rPr>
          <w:rFonts w:ascii="Cambria" w:hAnsi="Cambria"/>
          <w:sz w:val="20"/>
          <w:szCs w:val="20"/>
        </w:rPr>
        <w:t>They point out that their</w:t>
      </w:r>
      <w:r w:rsidR="00AD6BDB" w:rsidRPr="00AD6BDB">
        <w:rPr>
          <w:rFonts w:ascii="Cambria" w:hAnsi="Cambria"/>
          <w:sz w:val="20"/>
          <w:szCs w:val="20"/>
        </w:rPr>
        <w:t xml:space="preserve"> </w:t>
      </w:r>
      <w:r w:rsidR="001379B8">
        <w:rPr>
          <w:rFonts w:ascii="Cambria" w:hAnsi="Cambria"/>
          <w:sz w:val="20"/>
          <w:szCs w:val="20"/>
        </w:rPr>
        <w:t>traditional</w:t>
      </w:r>
      <w:r w:rsidR="00AD6BDB" w:rsidRPr="00AD6BDB">
        <w:rPr>
          <w:rFonts w:ascii="Cambria" w:hAnsi="Cambria"/>
          <w:sz w:val="20"/>
          <w:szCs w:val="20"/>
        </w:rPr>
        <w:t xml:space="preserve"> </w:t>
      </w:r>
      <w:r w:rsidR="00E76089">
        <w:rPr>
          <w:rFonts w:ascii="Cambria" w:hAnsi="Cambria"/>
          <w:sz w:val="20"/>
          <w:szCs w:val="20"/>
        </w:rPr>
        <w:t>economy is based on</w:t>
      </w:r>
      <w:r w:rsidR="00AD6BDB" w:rsidRPr="00AD6BDB">
        <w:rPr>
          <w:rFonts w:ascii="Cambria" w:hAnsi="Cambria"/>
          <w:sz w:val="20"/>
          <w:szCs w:val="20"/>
        </w:rPr>
        <w:t xml:space="preserve"> </w:t>
      </w:r>
      <w:r w:rsidR="00083D9B" w:rsidRPr="00AD6BDB">
        <w:rPr>
          <w:rFonts w:ascii="Cambria" w:hAnsi="Cambria"/>
          <w:sz w:val="20"/>
          <w:szCs w:val="20"/>
        </w:rPr>
        <w:t>subsistence</w:t>
      </w:r>
      <w:r w:rsidR="00AD6BDB" w:rsidRPr="00AD6BDB">
        <w:rPr>
          <w:rFonts w:ascii="Cambria" w:hAnsi="Cambria"/>
          <w:sz w:val="20"/>
          <w:szCs w:val="20"/>
        </w:rPr>
        <w:t xml:space="preserve">, </w:t>
      </w:r>
      <w:r w:rsidR="00083D9B">
        <w:rPr>
          <w:rFonts w:ascii="Cambria" w:hAnsi="Cambria"/>
          <w:sz w:val="20"/>
          <w:szCs w:val="20"/>
        </w:rPr>
        <w:t xml:space="preserve">mainly using </w:t>
      </w:r>
      <w:r w:rsidR="00E76089">
        <w:rPr>
          <w:rFonts w:ascii="Cambria" w:hAnsi="Cambria"/>
          <w:sz w:val="20"/>
          <w:szCs w:val="20"/>
        </w:rPr>
        <w:t xml:space="preserve">the </w:t>
      </w:r>
      <w:r w:rsidR="00083D9B">
        <w:rPr>
          <w:rFonts w:ascii="Cambria" w:hAnsi="Cambria"/>
          <w:sz w:val="20"/>
          <w:szCs w:val="20"/>
        </w:rPr>
        <w:t xml:space="preserve">resources </w:t>
      </w:r>
      <w:r w:rsidR="00E76089">
        <w:rPr>
          <w:rFonts w:ascii="Cambria" w:hAnsi="Cambria"/>
          <w:sz w:val="20"/>
          <w:szCs w:val="20"/>
        </w:rPr>
        <w:t xml:space="preserve">of </w:t>
      </w:r>
      <w:r w:rsidR="00083D9B">
        <w:rPr>
          <w:rFonts w:ascii="Cambria" w:hAnsi="Cambria"/>
          <w:sz w:val="20"/>
          <w:szCs w:val="20"/>
        </w:rPr>
        <w:t>their forests</w:t>
      </w:r>
      <w:r w:rsidR="00AD6BDB" w:rsidRPr="00AD6BDB">
        <w:rPr>
          <w:rFonts w:ascii="Cambria" w:hAnsi="Cambria"/>
          <w:sz w:val="20"/>
          <w:szCs w:val="20"/>
        </w:rPr>
        <w:t xml:space="preserve"> </w:t>
      </w:r>
      <w:r w:rsidR="00083D9B">
        <w:rPr>
          <w:rFonts w:ascii="Cambria" w:hAnsi="Cambria"/>
          <w:sz w:val="20"/>
          <w:szCs w:val="20"/>
        </w:rPr>
        <w:t>and waters in a region with the highest poverty rate in the country</w:t>
      </w:r>
      <w:r w:rsidR="00AD6BDB" w:rsidRPr="00AD6BDB">
        <w:rPr>
          <w:rFonts w:ascii="Cambria" w:hAnsi="Cambria"/>
          <w:sz w:val="20"/>
          <w:szCs w:val="20"/>
        </w:rPr>
        <w:t xml:space="preserve">. </w:t>
      </w:r>
      <w:r w:rsidR="00083D9B">
        <w:rPr>
          <w:rFonts w:ascii="Cambria" w:hAnsi="Cambria"/>
          <w:sz w:val="20"/>
          <w:szCs w:val="20"/>
        </w:rPr>
        <w:t xml:space="preserve">They </w:t>
      </w:r>
      <w:r w:rsidR="00E76089">
        <w:rPr>
          <w:rFonts w:ascii="Cambria" w:hAnsi="Cambria"/>
          <w:sz w:val="20"/>
          <w:szCs w:val="20"/>
        </w:rPr>
        <w:t xml:space="preserve">point out </w:t>
      </w:r>
      <w:r w:rsidR="00083D9B">
        <w:rPr>
          <w:rFonts w:ascii="Cambria" w:hAnsi="Cambria"/>
          <w:sz w:val="20"/>
          <w:szCs w:val="20"/>
        </w:rPr>
        <w:t>that the</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083D9B">
        <w:rPr>
          <w:rFonts w:ascii="Cambria" w:hAnsi="Cambria"/>
          <w:sz w:val="20"/>
          <w:szCs w:val="20"/>
        </w:rPr>
        <w:t>People</w:t>
      </w:r>
      <w:r w:rsidR="00AD6BDB" w:rsidRPr="00AD6BDB">
        <w:rPr>
          <w:rFonts w:ascii="Cambria" w:hAnsi="Cambria"/>
          <w:sz w:val="20"/>
          <w:szCs w:val="20"/>
        </w:rPr>
        <w:t xml:space="preserve"> </w:t>
      </w:r>
      <w:r w:rsidR="00083D9B">
        <w:rPr>
          <w:rFonts w:ascii="Cambria" w:hAnsi="Cambria"/>
          <w:sz w:val="20"/>
          <w:szCs w:val="20"/>
        </w:rPr>
        <w:t>received in</w:t>
      </w:r>
      <w:r w:rsidR="00AD6BDB" w:rsidRPr="00AD6BDB">
        <w:rPr>
          <w:rFonts w:ascii="Cambria" w:hAnsi="Cambria"/>
          <w:sz w:val="20"/>
          <w:szCs w:val="20"/>
        </w:rPr>
        <w:t xml:space="preserve"> 1956 </w:t>
      </w:r>
      <w:r w:rsidR="00E76089">
        <w:rPr>
          <w:rFonts w:ascii="Cambria" w:hAnsi="Cambria"/>
          <w:sz w:val="20"/>
          <w:szCs w:val="20"/>
        </w:rPr>
        <w:t xml:space="preserve">title </w:t>
      </w:r>
      <w:r w:rsidR="00083D9B">
        <w:rPr>
          <w:rFonts w:ascii="Cambria" w:hAnsi="Cambria"/>
          <w:sz w:val="20"/>
          <w:szCs w:val="20"/>
        </w:rPr>
        <w:t>to part of their</w:t>
      </w:r>
      <w:r w:rsidR="00AD6BDB" w:rsidRPr="00AD6BDB">
        <w:rPr>
          <w:rFonts w:ascii="Cambria" w:hAnsi="Cambria"/>
          <w:sz w:val="20"/>
          <w:szCs w:val="20"/>
        </w:rPr>
        <w:t xml:space="preserve"> </w:t>
      </w:r>
      <w:r w:rsidR="001379B8">
        <w:rPr>
          <w:rFonts w:ascii="Cambria" w:hAnsi="Cambria"/>
          <w:sz w:val="20"/>
          <w:szCs w:val="20"/>
        </w:rPr>
        <w:t>traditional</w:t>
      </w:r>
      <w:r w:rsidR="00AD6BDB" w:rsidRPr="00AD6BDB">
        <w:rPr>
          <w:rFonts w:ascii="Cambria" w:hAnsi="Cambria"/>
          <w:sz w:val="20"/>
          <w:szCs w:val="20"/>
        </w:rPr>
        <w:t xml:space="preserve"> </w:t>
      </w:r>
      <w:r w:rsidR="00083D9B" w:rsidRPr="00AD6BDB">
        <w:rPr>
          <w:rFonts w:ascii="Cambria" w:hAnsi="Cambria"/>
          <w:sz w:val="20"/>
          <w:szCs w:val="20"/>
        </w:rPr>
        <w:t>territor</w:t>
      </w:r>
      <w:r w:rsidR="00083D9B">
        <w:rPr>
          <w:rFonts w:ascii="Cambria" w:hAnsi="Cambria"/>
          <w:sz w:val="20"/>
          <w:szCs w:val="20"/>
        </w:rPr>
        <w:t>y</w:t>
      </w:r>
      <w:r w:rsidR="00083D9B" w:rsidRPr="00AD6BDB">
        <w:rPr>
          <w:rFonts w:ascii="Cambria" w:hAnsi="Cambria"/>
          <w:sz w:val="20"/>
          <w:szCs w:val="20"/>
        </w:rPr>
        <w:t xml:space="preserve"> </w:t>
      </w:r>
      <w:r w:rsidR="00083D9B">
        <w:rPr>
          <w:rFonts w:ascii="Cambria" w:hAnsi="Cambria"/>
          <w:sz w:val="20"/>
          <w:szCs w:val="20"/>
        </w:rPr>
        <w:t>by means of Decree</w:t>
      </w:r>
      <w:r w:rsidR="00AD6BDB" w:rsidRPr="00AD6BDB">
        <w:rPr>
          <w:rFonts w:ascii="Cambria" w:hAnsi="Cambria"/>
          <w:sz w:val="20"/>
          <w:szCs w:val="20"/>
        </w:rPr>
        <w:t xml:space="preserve"> No. 34, </w:t>
      </w:r>
      <w:r w:rsidR="00083D9B">
        <w:rPr>
          <w:rFonts w:ascii="Cambria" w:hAnsi="Cambria"/>
          <w:sz w:val="20"/>
          <w:szCs w:val="20"/>
        </w:rPr>
        <w:t xml:space="preserve">which they </w:t>
      </w:r>
      <w:r w:rsidR="00E76089">
        <w:rPr>
          <w:rFonts w:ascii="Cambria" w:hAnsi="Cambria"/>
          <w:sz w:val="20"/>
          <w:szCs w:val="20"/>
        </w:rPr>
        <w:t xml:space="preserve">indicate </w:t>
      </w:r>
      <w:r w:rsidR="00083D9B">
        <w:rPr>
          <w:rFonts w:ascii="Cambria" w:hAnsi="Cambria"/>
          <w:sz w:val="20"/>
          <w:szCs w:val="20"/>
        </w:rPr>
        <w:t xml:space="preserve">was </w:t>
      </w:r>
      <w:r w:rsidR="00E76089">
        <w:rPr>
          <w:rFonts w:ascii="Cambria" w:hAnsi="Cambria"/>
          <w:sz w:val="20"/>
          <w:szCs w:val="20"/>
        </w:rPr>
        <w:t xml:space="preserve">amended </w:t>
      </w:r>
      <w:r w:rsidR="00083D9B">
        <w:rPr>
          <w:rFonts w:ascii="Cambria" w:hAnsi="Cambria"/>
          <w:sz w:val="20"/>
          <w:szCs w:val="20"/>
        </w:rPr>
        <w:t>in</w:t>
      </w:r>
      <w:r w:rsidR="00AD6BDB" w:rsidRPr="00AD6BDB">
        <w:rPr>
          <w:rFonts w:ascii="Cambria" w:hAnsi="Cambria"/>
          <w:sz w:val="20"/>
          <w:szCs w:val="20"/>
        </w:rPr>
        <w:t xml:space="preserve"> 2004. </w:t>
      </w:r>
      <w:r w:rsidR="00083D9B">
        <w:rPr>
          <w:rFonts w:ascii="Cambria" w:hAnsi="Cambria"/>
          <w:sz w:val="20"/>
          <w:szCs w:val="20"/>
        </w:rPr>
        <w:t>They argue that t</w:t>
      </w:r>
      <w:r w:rsidR="005D7C5D">
        <w:rPr>
          <w:rFonts w:ascii="Cambria" w:hAnsi="Cambria"/>
          <w:sz w:val="20"/>
          <w:szCs w:val="20"/>
        </w:rPr>
        <w:t>h</w:t>
      </w:r>
      <w:r w:rsidR="00083D9B">
        <w:rPr>
          <w:rFonts w:ascii="Cambria" w:hAnsi="Cambria"/>
          <w:sz w:val="20"/>
          <w:szCs w:val="20"/>
        </w:rPr>
        <w:t>is las</w:t>
      </w:r>
      <w:r w:rsidR="005D7C5D">
        <w:rPr>
          <w:rFonts w:ascii="Cambria" w:hAnsi="Cambria"/>
          <w:sz w:val="20"/>
          <w:szCs w:val="20"/>
        </w:rPr>
        <w:t>t</w:t>
      </w:r>
      <w:r w:rsidR="00083D9B">
        <w:rPr>
          <w:rFonts w:ascii="Cambria" w:hAnsi="Cambria"/>
          <w:sz w:val="20"/>
          <w:szCs w:val="20"/>
        </w:rPr>
        <w:t xml:space="preserve"> </w:t>
      </w:r>
      <w:r w:rsidR="00E76089">
        <w:rPr>
          <w:rFonts w:ascii="Cambria" w:hAnsi="Cambria"/>
          <w:sz w:val="20"/>
          <w:szCs w:val="20"/>
        </w:rPr>
        <w:t xml:space="preserve">title </w:t>
      </w:r>
      <w:r w:rsidR="00083D9B">
        <w:rPr>
          <w:rFonts w:ascii="Cambria" w:hAnsi="Cambria"/>
          <w:sz w:val="20"/>
          <w:szCs w:val="20"/>
        </w:rPr>
        <w:t xml:space="preserve">issued </w:t>
      </w:r>
      <w:r w:rsidR="00AD6BDB" w:rsidRPr="00AD6BDB">
        <w:rPr>
          <w:rFonts w:ascii="Cambria" w:hAnsi="Cambria"/>
          <w:sz w:val="20"/>
          <w:szCs w:val="20"/>
        </w:rPr>
        <w:t>considerabl</w:t>
      </w:r>
      <w:r w:rsidR="00083D9B">
        <w:rPr>
          <w:rFonts w:ascii="Cambria" w:hAnsi="Cambria"/>
          <w:sz w:val="20"/>
          <w:szCs w:val="20"/>
        </w:rPr>
        <w:t>y</w:t>
      </w:r>
      <w:r w:rsidR="00AD6BDB" w:rsidRPr="00AD6BDB">
        <w:rPr>
          <w:rFonts w:ascii="Cambria" w:hAnsi="Cambria"/>
          <w:sz w:val="20"/>
          <w:szCs w:val="20"/>
        </w:rPr>
        <w:t xml:space="preserve"> </w:t>
      </w:r>
      <w:r w:rsidR="00E76089">
        <w:rPr>
          <w:rFonts w:ascii="Cambria" w:hAnsi="Cambria"/>
          <w:sz w:val="20"/>
          <w:szCs w:val="20"/>
        </w:rPr>
        <w:t>reduced</w:t>
      </w:r>
      <w:r w:rsidR="00E76089" w:rsidRPr="00AD6BDB">
        <w:rPr>
          <w:rFonts w:ascii="Cambria" w:hAnsi="Cambria"/>
          <w:sz w:val="20"/>
          <w:szCs w:val="20"/>
        </w:rPr>
        <w:t xml:space="preserve"> </w:t>
      </w:r>
      <w:r w:rsidR="00083D9B">
        <w:rPr>
          <w:rFonts w:ascii="Cambria" w:hAnsi="Cambria"/>
          <w:sz w:val="20"/>
          <w:szCs w:val="20"/>
        </w:rPr>
        <w:t xml:space="preserve">the land </w:t>
      </w:r>
      <w:r w:rsidR="00E76089">
        <w:rPr>
          <w:rFonts w:ascii="Cambria" w:hAnsi="Cambria"/>
          <w:sz w:val="20"/>
          <w:szCs w:val="20"/>
        </w:rPr>
        <w:t xml:space="preserve">unilaterally </w:t>
      </w:r>
      <w:r w:rsidR="00083D9B">
        <w:rPr>
          <w:rFonts w:ascii="Cambria" w:hAnsi="Cambria"/>
          <w:sz w:val="20"/>
          <w:szCs w:val="20"/>
        </w:rPr>
        <w:t>without consultation nor</w:t>
      </w:r>
      <w:r w:rsidR="00AD6BDB" w:rsidRPr="00AD6BDB">
        <w:rPr>
          <w:rFonts w:ascii="Cambria" w:hAnsi="Cambria"/>
          <w:sz w:val="20"/>
          <w:szCs w:val="20"/>
        </w:rPr>
        <w:t xml:space="preserve"> notifica</w:t>
      </w:r>
      <w:r w:rsidR="00083D9B">
        <w:rPr>
          <w:rFonts w:ascii="Cambria" w:hAnsi="Cambria"/>
          <w:sz w:val="20"/>
          <w:szCs w:val="20"/>
        </w:rPr>
        <w:t xml:space="preserve">tion to the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083D9B">
        <w:rPr>
          <w:rFonts w:ascii="Cambria" w:hAnsi="Cambria"/>
          <w:sz w:val="20"/>
          <w:szCs w:val="20"/>
        </w:rPr>
        <w:t xml:space="preserve">People and was granted </w:t>
      </w:r>
      <w:r w:rsidR="00D32B67">
        <w:rPr>
          <w:rFonts w:ascii="Cambria" w:hAnsi="Cambria"/>
          <w:sz w:val="20"/>
          <w:szCs w:val="20"/>
        </w:rPr>
        <w:t xml:space="preserve">under the </w:t>
      </w:r>
      <w:proofErr w:type="spellStart"/>
      <w:r w:rsidR="00E76089">
        <w:rPr>
          <w:rFonts w:ascii="Cambria" w:hAnsi="Cambria"/>
          <w:sz w:val="20"/>
          <w:szCs w:val="20"/>
        </w:rPr>
        <w:t>Te</w:t>
      </w:r>
      <w:r w:rsidR="00083D9B" w:rsidRPr="00AD6BDB">
        <w:rPr>
          <w:rFonts w:ascii="Cambria" w:hAnsi="Cambria"/>
          <w:sz w:val="20"/>
          <w:szCs w:val="20"/>
        </w:rPr>
        <w:t>rraba</w:t>
      </w:r>
      <w:proofErr w:type="spellEnd"/>
      <w:r w:rsidR="00083D9B" w:rsidRPr="00AD6BDB">
        <w:rPr>
          <w:rFonts w:ascii="Cambria" w:hAnsi="Cambria"/>
          <w:sz w:val="20"/>
          <w:szCs w:val="20"/>
        </w:rPr>
        <w:t xml:space="preserve"> </w:t>
      </w:r>
      <w:r w:rsidR="00E76089" w:rsidRPr="00AD6BDB">
        <w:rPr>
          <w:rFonts w:ascii="Cambria" w:hAnsi="Cambria"/>
          <w:sz w:val="20"/>
          <w:szCs w:val="20"/>
        </w:rPr>
        <w:t>As</w:t>
      </w:r>
      <w:r w:rsidR="00E76089">
        <w:rPr>
          <w:rFonts w:ascii="Cambria" w:hAnsi="Cambria"/>
          <w:sz w:val="20"/>
          <w:szCs w:val="20"/>
        </w:rPr>
        <w:t>s</w:t>
      </w:r>
      <w:r w:rsidR="00E76089" w:rsidRPr="00AD6BDB">
        <w:rPr>
          <w:rFonts w:ascii="Cambria" w:hAnsi="Cambria"/>
          <w:sz w:val="20"/>
          <w:szCs w:val="20"/>
        </w:rPr>
        <w:t>ocia</w:t>
      </w:r>
      <w:r w:rsidR="00E76089">
        <w:rPr>
          <w:rFonts w:ascii="Cambria" w:hAnsi="Cambria"/>
          <w:sz w:val="20"/>
          <w:szCs w:val="20"/>
        </w:rPr>
        <w:t>tio</w:t>
      </w:r>
      <w:r w:rsidR="00E76089" w:rsidRPr="00AD6BDB">
        <w:rPr>
          <w:rFonts w:ascii="Cambria" w:hAnsi="Cambria"/>
          <w:sz w:val="20"/>
          <w:szCs w:val="20"/>
        </w:rPr>
        <w:t xml:space="preserve">n </w:t>
      </w:r>
      <w:r w:rsidR="00083D9B" w:rsidRPr="00AD6BDB">
        <w:rPr>
          <w:rFonts w:ascii="Cambria" w:hAnsi="Cambria"/>
          <w:sz w:val="20"/>
          <w:szCs w:val="20"/>
        </w:rPr>
        <w:t xml:space="preserve">Integral </w:t>
      </w:r>
      <w:r w:rsidR="00083D9B">
        <w:rPr>
          <w:rFonts w:ascii="Cambria" w:hAnsi="Cambria"/>
          <w:sz w:val="20"/>
          <w:szCs w:val="20"/>
        </w:rPr>
        <w:t>Development</w:t>
      </w:r>
      <w:r w:rsidR="00AD6BDB" w:rsidRPr="00AD6BDB">
        <w:rPr>
          <w:rStyle w:val="FootnoteReference"/>
          <w:rFonts w:ascii="Cambria" w:hAnsi="Cambria"/>
          <w:sz w:val="20"/>
          <w:szCs w:val="20"/>
        </w:rPr>
        <w:footnoteReference w:id="4"/>
      </w:r>
      <w:r w:rsidR="00AD6BDB" w:rsidRPr="00AD6BDB">
        <w:rPr>
          <w:rFonts w:ascii="Cambria" w:hAnsi="Cambria"/>
          <w:sz w:val="20"/>
          <w:szCs w:val="20"/>
        </w:rPr>
        <w:t xml:space="preserve">. </w:t>
      </w:r>
      <w:r w:rsidR="00083D9B">
        <w:rPr>
          <w:rFonts w:ascii="Cambria" w:hAnsi="Cambria"/>
          <w:sz w:val="20"/>
          <w:szCs w:val="20"/>
        </w:rPr>
        <w:t>They explain that</w:t>
      </w:r>
      <w:r w:rsidR="00AD6BDB" w:rsidRPr="00AD6BDB">
        <w:rPr>
          <w:rFonts w:ascii="Cambria" w:hAnsi="Cambria"/>
          <w:sz w:val="20"/>
          <w:szCs w:val="20"/>
        </w:rPr>
        <w:t xml:space="preserve">, </w:t>
      </w:r>
      <w:r w:rsidR="00D32B67">
        <w:rPr>
          <w:rFonts w:ascii="Cambria" w:hAnsi="Cambria"/>
          <w:sz w:val="20"/>
          <w:szCs w:val="20"/>
        </w:rPr>
        <w:t>as a result</w:t>
      </w:r>
      <w:r w:rsidR="00AD6BDB" w:rsidRPr="00AD6BDB">
        <w:rPr>
          <w:rFonts w:ascii="Cambria" w:hAnsi="Cambria"/>
          <w:sz w:val="20"/>
          <w:szCs w:val="20"/>
        </w:rPr>
        <w:t xml:space="preserve">, </w:t>
      </w:r>
      <w:r w:rsidR="00134F67">
        <w:rPr>
          <w:rFonts w:ascii="Cambria" w:hAnsi="Cambria"/>
          <w:sz w:val="20"/>
          <w:szCs w:val="20"/>
        </w:rPr>
        <w:t>a</w:t>
      </w:r>
      <w:r w:rsidR="00AD6BDB" w:rsidRPr="00AD6BDB">
        <w:rPr>
          <w:rFonts w:ascii="Cambria" w:hAnsi="Cambria"/>
          <w:sz w:val="20"/>
          <w:szCs w:val="20"/>
        </w:rPr>
        <w:t xml:space="preserve"> fragment</w:t>
      </w:r>
      <w:r w:rsidR="00134F67">
        <w:rPr>
          <w:rFonts w:ascii="Cambria" w:hAnsi="Cambria"/>
          <w:sz w:val="20"/>
          <w:szCs w:val="20"/>
        </w:rPr>
        <w:t>atio</w:t>
      </w:r>
      <w:r w:rsidR="00AD6BDB" w:rsidRPr="00AD6BDB">
        <w:rPr>
          <w:rFonts w:ascii="Cambria" w:hAnsi="Cambria"/>
          <w:sz w:val="20"/>
          <w:szCs w:val="20"/>
        </w:rPr>
        <w:t xml:space="preserve">n </w:t>
      </w:r>
      <w:r w:rsidR="00134F67">
        <w:rPr>
          <w:rFonts w:ascii="Cambria" w:hAnsi="Cambria"/>
          <w:sz w:val="20"/>
          <w:szCs w:val="20"/>
        </w:rPr>
        <w:t xml:space="preserve">of their </w:t>
      </w:r>
      <w:r w:rsidR="00D32B67">
        <w:rPr>
          <w:rFonts w:ascii="Cambria" w:hAnsi="Cambria"/>
          <w:sz w:val="20"/>
          <w:szCs w:val="20"/>
        </w:rPr>
        <w:t xml:space="preserve">titled </w:t>
      </w:r>
      <w:r w:rsidR="00134F67">
        <w:rPr>
          <w:rFonts w:ascii="Cambria" w:hAnsi="Cambria"/>
          <w:sz w:val="20"/>
          <w:szCs w:val="20"/>
        </w:rPr>
        <w:t>lands</w:t>
      </w:r>
      <w:r w:rsidR="00D32B67">
        <w:rPr>
          <w:rFonts w:ascii="Cambria" w:hAnsi="Cambria"/>
          <w:sz w:val="20"/>
          <w:szCs w:val="20"/>
        </w:rPr>
        <w:t xml:space="preserve"> took place</w:t>
      </w:r>
      <w:r w:rsidR="00AD6BDB" w:rsidRPr="00AD6BDB">
        <w:rPr>
          <w:rFonts w:ascii="Cambria" w:hAnsi="Cambria"/>
          <w:sz w:val="20"/>
          <w:szCs w:val="20"/>
        </w:rPr>
        <w:t xml:space="preserve">, </w:t>
      </w:r>
      <w:r w:rsidR="00D32B67">
        <w:rPr>
          <w:rFonts w:ascii="Cambria" w:hAnsi="Cambria"/>
          <w:sz w:val="20"/>
          <w:szCs w:val="20"/>
        </w:rPr>
        <w:t xml:space="preserve">along with a lack </w:t>
      </w:r>
      <w:r w:rsidR="00134F67">
        <w:rPr>
          <w:rFonts w:ascii="Cambria" w:hAnsi="Cambria"/>
          <w:sz w:val="20"/>
          <w:szCs w:val="20"/>
        </w:rPr>
        <w:t xml:space="preserve">of </w:t>
      </w:r>
      <w:r w:rsidR="00D32B67">
        <w:rPr>
          <w:rFonts w:ascii="Cambria" w:hAnsi="Cambria"/>
          <w:sz w:val="20"/>
          <w:szCs w:val="20"/>
        </w:rPr>
        <w:t xml:space="preserve">protection of their lands that were </w:t>
      </w:r>
      <w:r w:rsidR="00134F67">
        <w:rPr>
          <w:rFonts w:ascii="Cambria" w:hAnsi="Cambria"/>
          <w:sz w:val="20"/>
          <w:szCs w:val="20"/>
        </w:rPr>
        <w:t xml:space="preserve">not legally </w:t>
      </w:r>
      <w:r w:rsidR="00D32B67">
        <w:rPr>
          <w:rFonts w:ascii="Cambria" w:hAnsi="Cambria"/>
          <w:sz w:val="20"/>
          <w:szCs w:val="20"/>
        </w:rPr>
        <w:t xml:space="preserve">titled. Consequently, the aforementioned </w:t>
      </w:r>
      <w:r w:rsidR="00134F67">
        <w:rPr>
          <w:rFonts w:ascii="Cambria" w:hAnsi="Cambria"/>
          <w:sz w:val="20"/>
          <w:szCs w:val="20"/>
        </w:rPr>
        <w:t xml:space="preserve">led to </w:t>
      </w:r>
      <w:r w:rsidR="00D32B67">
        <w:rPr>
          <w:rFonts w:ascii="Cambria" w:hAnsi="Cambria"/>
          <w:sz w:val="20"/>
          <w:szCs w:val="20"/>
        </w:rPr>
        <w:t xml:space="preserve">an </w:t>
      </w:r>
      <w:r w:rsidR="00134F67">
        <w:rPr>
          <w:rFonts w:ascii="Cambria" w:hAnsi="Cambria"/>
          <w:sz w:val="20"/>
          <w:szCs w:val="20"/>
        </w:rPr>
        <w:t>illegal massive occupation</w:t>
      </w:r>
      <w:r w:rsidR="00AD6BDB" w:rsidRPr="00AD6BDB">
        <w:rPr>
          <w:rFonts w:ascii="Cambria" w:hAnsi="Cambria"/>
          <w:sz w:val="20"/>
          <w:szCs w:val="20"/>
        </w:rPr>
        <w:t xml:space="preserve"> </w:t>
      </w:r>
      <w:r w:rsidR="00D32B67">
        <w:rPr>
          <w:rFonts w:ascii="Cambria" w:hAnsi="Cambria"/>
          <w:sz w:val="20"/>
          <w:szCs w:val="20"/>
        </w:rPr>
        <w:t xml:space="preserve">of their lands </w:t>
      </w:r>
      <w:r w:rsidR="00134F67">
        <w:rPr>
          <w:rFonts w:ascii="Cambria" w:hAnsi="Cambria"/>
          <w:sz w:val="20"/>
          <w:szCs w:val="20"/>
        </w:rPr>
        <w:t>and a</w:t>
      </w:r>
      <w:r w:rsidR="00AD6BDB" w:rsidRPr="00AD6BDB">
        <w:rPr>
          <w:rFonts w:ascii="Cambria" w:hAnsi="Cambria"/>
          <w:sz w:val="20"/>
          <w:szCs w:val="20"/>
        </w:rPr>
        <w:t xml:space="preserve"> situa</w:t>
      </w:r>
      <w:r w:rsidR="00134F67">
        <w:rPr>
          <w:rFonts w:ascii="Cambria" w:hAnsi="Cambria"/>
          <w:sz w:val="20"/>
          <w:szCs w:val="20"/>
        </w:rPr>
        <w:t>tion</w:t>
      </w:r>
      <w:r w:rsidR="00AD6BDB" w:rsidRPr="00AD6BDB">
        <w:rPr>
          <w:rFonts w:ascii="Cambria" w:hAnsi="Cambria"/>
          <w:sz w:val="20"/>
          <w:szCs w:val="20"/>
        </w:rPr>
        <w:t xml:space="preserve"> </w:t>
      </w:r>
      <w:r w:rsidR="00134F67">
        <w:rPr>
          <w:rFonts w:ascii="Cambria" w:hAnsi="Cambria"/>
          <w:sz w:val="20"/>
          <w:szCs w:val="20"/>
        </w:rPr>
        <w:t>where the</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134F67">
        <w:rPr>
          <w:rFonts w:ascii="Cambria" w:hAnsi="Cambria"/>
          <w:sz w:val="20"/>
          <w:szCs w:val="20"/>
        </w:rPr>
        <w:t xml:space="preserve"> People </w:t>
      </w:r>
      <w:r w:rsidR="00D32B67">
        <w:rPr>
          <w:rFonts w:ascii="Cambria" w:hAnsi="Cambria"/>
          <w:sz w:val="20"/>
          <w:szCs w:val="20"/>
        </w:rPr>
        <w:t>are</w:t>
      </w:r>
      <w:r w:rsidR="00134F67">
        <w:rPr>
          <w:rFonts w:ascii="Cambria" w:hAnsi="Cambria"/>
          <w:sz w:val="20"/>
          <w:szCs w:val="20"/>
        </w:rPr>
        <w:t xml:space="preserve"> deprived effective</w:t>
      </w:r>
      <w:r w:rsidR="00134F67" w:rsidRPr="00AD6BDB">
        <w:rPr>
          <w:rFonts w:ascii="Cambria" w:hAnsi="Cambria"/>
          <w:sz w:val="20"/>
          <w:szCs w:val="20"/>
        </w:rPr>
        <w:t xml:space="preserve"> </w:t>
      </w:r>
      <w:r w:rsidR="00134F67">
        <w:rPr>
          <w:rFonts w:ascii="Cambria" w:hAnsi="Cambria"/>
          <w:sz w:val="20"/>
          <w:szCs w:val="20"/>
        </w:rPr>
        <w:t>possession</w:t>
      </w:r>
      <w:r w:rsidR="00AD6BDB" w:rsidRPr="00AD6BDB">
        <w:rPr>
          <w:rFonts w:ascii="Cambria" w:hAnsi="Cambria"/>
          <w:sz w:val="20"/>
          <w:szCs w:val="20"/>
        </w:rPr>
        <w:t xml:space="preserve"> </w:t>
      </w:r>
      <w:r w:rsidR="00134F67">
        <w:rPr>
          <w:rFonts w:ascii="Cambria" w:hAnsi="Cambria"/>
          <w:sz w:val="20"/>
          <w:szCs w:val="20"/>
        </w:rPr>
        <w:t>and security of tenure</w:t>
      </w:r>
      <w:r w:rsidR="00AD6BDB" w:rsidRPr="00AD6BDB">
        <w:rPr>
          <w:rFonts w:ascii="Cambria" w:hAnsi="Cambria"/>
          <w:sz w:val="20"/>
          <w:szCs w:val="20"/>
        </w:rPr>
        <w:t xml:space="preserve"> </w:t>
      </w:r>
      <w:r w:rsidR="00134F67">
        <w:rPr>
          <w:rFonts w:ascii="Cambria" w:hAnsi="Cambria"/>
          <w:sz w:val="20"/>
          <w:szCs w:val="20"/>
        </w:rPr>
        <w:t xml:space="preserve">of the full extent of their </w:t>
      </w:r>
      <w:r w:rsidR="001379B8">
        <w:rPr>
          <w:rFonts w:ascii="Cambria" w:hAnsi="Cambria"/>
          <w:sz w:val="20"/>
          <w:szCs w:val="20"/>
        </w:rPr>
        <w:t>traditional</w:t>
      </w:r>
      <w:r w:rsidR="00134F67" w:rsidRPr="00AD6BDB">
        <w:rPr>
          <w:rFonts w:ascii="Cambria" w:hAnsi="Cambria"/>
          <w:sz w:val="20"/>
          <w:szCs w:val="20"/>
        </w:rPr>
        <w:t xml:space="preserve"> </w:t>
      </w:r>
      <w:r w:rsidR="00134F67">
        <w:rPr>
          <w:rFonts w:ascii="Cambria" w:hAnsi="Cambria"/>
          <w:sz w:val="20"/>
          <w:szCs w:val="20"/>
        </w:rPr>
        <w:t>lands</w:t>
      </w:r>
      <w:r w:rsidR="00AD6BDB" w:rsidRPr="00AD6BDB">
        <w:rPr>
          <w:rFonts w:ascii="Cambria" w:hAnsi="Cambria"/>
          <w:sz w:val="20"/>
          <w:szCs w:val="20"/>
        </w:rPr>
        <w:t xml:space="preserve"> </w:t>
      </w:r>
      <w:r w:rsidR="00134F67">
        <w:rPr>
          <w:rFonts w:ascii="Cambria" w:hAnsi="Cambria"/>
          <w:sz w:val="20"/>
          <w:szCs w:val="20"/>
        </w:rPr>
        <w:t>in accordance with their own customs</w:t>
      </w:r>
      <w:r w:rsidR="00AD6BDB" w:rsidRPr="00AD6BDB">
        <w:rPr>
          <w:rFonts w:ascii="Cambria" w:hAnsi="Cambria"/>
          <w:sz w:val="20"/>
          <w:szCs w:val="20"/>
        </w:rPr>
        <w:t xml:space="preserve"> </w:t>
      </w:r>
      <w:r w:rsidR="00134F67">
        <w:rPr>
          <w:rFonts w:ascii="Cambria" w:hAnsi="Cambria"/>
          <w:sz w:val="20"/>
          <w:szCs w:val="20"/>
        </w:rPr>
        <w:t>and</w:t>
      </w:r>
      <w:r w:rsidR="00AD6BDB" w:rsidRPr="00AD6BDB">
        <w:rPr>
          <w:rFonts w:ascii="Cambria" w:hAnsi="Cambria"/>
          <w:sz w:val="20"/>
          <w:szCs w:val="20"/>
        </w:rPr>
        <w:t xml:space="preserve"> </w:t>
      </w:r>
      <w:r w:rsidR="001379B8">
        <w:rPr>
          <w:rFonts w:ascii="Cambria" w:hAnsi="Cambria"/>
          <w:sz w:val="20"/>
          <w:szCs w:val="20"/>
        </w:rPr>
        <w:t>traditions</w:t>
      </w:r>
      <w:r w:rsidR="00AD6BDB" w:rsidRPr="00AD6BDB">
        <w:rPr>
          <w:rFonts w:ascii="Cambria" w:hAnsi="Cambria"/>
          <w:sz w:val="20"/>
          <w:szCs w:val="20"/>
        </w:rPr>
        <w:t xml:space="preserve"> </w:t>
      </w:r>
      <w:r w:rsidR="00134F67">
        <w:rPr>
          <w:rFonts w:ascii="Cambria" w:hAnsi="Cambria"/>
          <w:sz w:val="20"/>
          <w:szCs w:val="20"/>
        </w:rPr>
        <w:t xml:space="preserve">through their own </w:t>
      </w:r>
      <w:r w:rsidR="00AD6BDB" w:rsidRPr="00AD6BDB">
        <w:rPr>
          <w:rFonts w:ascii="Cambria" w:hAnsi="Cambria"/>
          <w:sz w:val="20"/>
          <w:szCs w:val="20"/>
        </w:rPr>
        <w:t>instit</w:t>
      </w:r>
      <w:r w:rsidR="00134F67">
        <w:rPr>
          <w:rFonts w:ascii="Cambria" w:hAnsi="Cambria"/>
          <w:sz w:val="20"/>
          <w:szCs w:val="20"/>
        </w:rPr>
        <w:t>ution</w:t>
      </w:r>
      <w:r w:rsidR="00AD6BDB" w:rsidRPr="00AD6BDB">
        <w:rPr>
          <w:rFonts w:ascii="Cambria" w:hAnsi="Cambria"/>
          <w:sz w:val="20"/>
          <w:szCs w:val="20"/>
        </w:rPr>
        <w:t>s.</w:t>
      </w:r>
    </w:p>
    <w:p w14:paraId="41CAFF6D" w14:textId="77777777" w:rsidR="00AD6BDB" w:rsidRPr="00AD6BDB" w:rsidRDefault="00AD6BDB" w:rsidP="00AD6BDB">
      <w:pPr>
        <w:pStyle w:val="ListParagraph"/>
        <w:rPr>
          <w:sz w:val="20"/>
          <w:szCs w:val="20"/>
        </w:rPr>
      </w:pPr>
    </w:p>
    <w:p w14:paraId="23B5E279" w14:textId="738633C4" w:rsidR="00AD6BDB" w:rsidRPr="00AD6BDB" w:rsidRDefault="00EC2E3A" w:rsidP="00AD6B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w:t>
      </w:r>
      <w:r w:rsidR="00AD6BDB" w:rsidRPr="00AD6BDB">
        <w:rPr>
          <w:rFonts w:ascii="Cambria" w:hAnsi="Cambria"/>
          <w:sz w:val="20"/>
          <w:szCs w:val="20"/>
        </w:rPr>
        <w:t xml:space="preserve"> </w:t>
      </w:r>
      <w:r w:rsidR="00D32B67">
        <w:rPr>
          <w:rFonts w:ascii="Cambria" w:hAnsi="Cambria"/>
          <w:sz w:val="20"/>
          <w:szCs w:val="20"/>
        </w:rPr>
        <w:t>p</w:t>
      </w:r>
      <w:r w:rsidR="00AD6BDB">
        <w:rPr>
          <w:rFonts w:ascii="Cambria" w:hAnsi="Cambria"/>
          <w:sz w:val="20"/>
          <w:szCs w:val="20"/>
        </w:rPr>
        <w:t>etitioner</w:t>
      </w:r>
      <w:r w:rsidR="00AD6BDB" w:rsidRPr="00AD6BDB">
        <w:rPr>
          <w:rFonts w:ascii="Cambria" w:hAnsi="Cambria"/>
          <w:sz w:val="20"/>
          <w:szCs w:val="20"/>
        </w:rPr>
        <w:t xml:space="preserve">s </w:t>
      </w:r>
      <w:r w:rsidR="00D32B67">
        <w:rPr>
          <w:rFonts w:ascii="Cambria" w:hAnsi="Cambria"/>
          <w:sz w:val="20"/>
          <w:szCs w:val="20"/>
        </w:rPr>
        <w:t xml:space="preserve">refer </w:t>
      </w:r>
      <w:r w:rsidR="00077FE2">
        <w:rPr>
          <w:rFonts w:ascii="Cambria" w:hAnsi="Cambria"/>
          <w:sz w:val="20"/>
          <w:szCs w:val="20"/>
        </w:rPr>
        <w:t xml:space="preserve">to the project for the construction of </w:t>
      </w:r>
      <w:r w:rsidR="00AD6BDB" w:rsidRPr="00AD6BDB">
        <w:rPr>
          <w:rFonts w:ascii="Cambria" w:hAnsi="Cambria"/>
          <w:sz w:val="20"/>
          <w:szCs w:val="20"/>
        </w:rPr>
        <w:t xml:space="preserve">“El </w:t>
      </w:r>
      <w:proofErr w:type="spellStart"/>
      <w:r w:rsidR="00AD6BDB" w:rsidRPr="00AD6BDB">
        <w:rPr>
          <w:rFonts w:ascii="Cambria" w:hAnsi="Cambria"/>
          <w:sz w:val="20"/>
          <w:szCs w:val="20"/>
        </w:rPr>
        <w:t>Diquís</w:t>
      </w:r>
      <w:proofErr w:type="spellEnd"/>
      <w:r w:rsidR="00AD6BDB" w:rsidRPr="00AD6BDB">
        <w:rPr>
          <w:rFonts w:ascii="Cambria" w:hAnsi="Cambria"/>
          <w:sz w:val="20"/>
          <w:szCs w:val="20"/>
        </w:rPr>
        <w:t xml:space="preserve">” </w:t>
      </w:r>
      <w:r w:rsidR="00077FE2">
        <w:rPr>
          <w:rFonts w:ascii="Cambria" w:hAnsi="Cambria"/>
          <w:sz w:val="20"/>
          <w:szCs w:val="20"/>
        </w:rPr>
        <w:t xml:space="preserve">dam by the </w:t>
      </w:r>
      <w:r w:rsidR="00D32B67">
        <w:rPr>
          <w:rFonts w:ascii="Cambria" w:hAnsi="Cambria"/>
          <w:sz w:val="20"/>
          <w:szCs w:val="20"/>
        </w:rPr>
        <w:t xml:space="preserve">State </w:t>
      </w:r>
      <w:r w:rsidR="00077FE2">
        <w:rPr>
          <w:rFonts w:ascii="Cambria" w:hAnsi="Cambria"/>
          <w:sz w:val="20"/>
          <w:szCs w:val="20"/>
        </w:rPr>
        <w:t>electric</w:t>
      </w:r>
      <w:r w:rsidR="00D32B67">
        <w:rPr>
          <w:rFonts w:ascii="Cambria" w:hAnsi="Cambria"/>
          <w:sz w:val="20"/>
          <w:szCs w:val="20"/>
        </w:rPr>
        <w:t>ity</w:t>
      </w:r>
      <w:r w:rsidR="00077FE2">
        <w:rPr>
          <w:rFonts w:ascii="Cambria" w:hAnsi="Cambria"/>
          <w:sz w:val="20"/>
          <w:szCs w:val="20"/>
        </w:rPr>
        <w:t xml:space="preserve"> company</w:t>
      </w:r>
      <w:r w:rsidR="00AD6BDB" w:rsidRPr="00AD6BDB">
        <w:rPr>
          <w:rFonts w:ascii="Cambria" w:hAnsi="Cambria"/>
          <w:sz w:val="20"/>
          <w:szCs w:val="20"/>
        </w:rPr>
        <w:t xml:space="preserve">, </w:t>
      </w:r>
      <w:r w:rsidR="00077FE2">
        <w:rPr>
          <w:rFonts w:ascii="Cambria" w:hAnsi="Cambria"/>
          <w:sz w:val="20"/>
          <w:szCs w:val="20"/>
        </w:rPr>
        <w:t>the</w:t>
      </w:r>
      <w:r w:rsidR="00AD6BDB" w:rsidRPr="00AD6BDB">
        <w:rPr>
          <w:rFonts w:ascii="Cambria" w:hAnsi="Cambria"/>
          <w:sz w:val="20"/>
          <w:szCs w:val="20"/>
        </w:rPr>
        <w:t xml:space="preserve"> Costa</w:t>
      </w:r>
      <w:r w:rsidR="00077FE2">
        <w:rPr>
          <w:rFonts w:ascii="Cambria" w:hAnsi="Cambria"/>
          <w:sz w:val="20"/>
          <w:szCs w:val="20"/>
        </w:rPr>
        <w:t xml:space="preserve"> R</w:t>
      </w:r>
      <w:r w:rsidR="00AD6BDB" w:rsidRPr="00AD6BDB">
        <w:rPr>
          <w:rFonts w:ascii="Cambria" w:hAnsi="Cambria"/>
          <w:sz w:val="20"/>
          <w:szCs w:val="20"/>
        </w:rPr>
        <w:t>ic</w:t>
      </w:r>
      <w:r w:rsidR="00077FE2">
        <w:rPr>
          <w:rFonts w:ascii="Cambria" w:hAnsi="Cambria"/>
          <w:sz w:val="20"/>
          <w:szCs w:val="20"/>
        </w:rPr>
        <w:t>an</w:t>
      </w:r>
      <w:r w:rsidR="00AD6BDB" w:rsidRPr="00AD6BDB">
        <w:rPr>
          <w:rFonts w:ascii="Cambria" w:hAnsi="Cambria"/>
          <w:sz w:val="20"/>
          <w:szCs w:val="20"/>
        </w:rPr>
        <w:t xml:space="preserve"> </w:t>
      </w:r>
      <w:r w:rsidR="00077FE2" w:rsidRPr="00AD6BDB">
        <w:rPr>
          <w:rFonts w:ascii="Cambria" w:hAnsi="Cambria"/>
          <w:sz w:val="20"/>
          <w:szCs w:val="20"/>
        </w:rPr>
        <w:t>Electrici</w:t>
      </w:r>
      <w:r w:rsidR="00077FE2">
        <w:rPr>
          <w:rFonts w:ascii="Cambria" w:hAnsi="Cambria"/>
          <w:sz w:val="20"/>
          <w:szCs w:val="20"/>
        </w:rPr>
        <w:t xml:space="preserve">ty </w:t>
      </w:r>
      <w:r w:rsidR="00077FE2" w:rsidRPr="00AD6BDB">
        <w:rPr>
          <w:rFonts w:ascii="Cambria" w:hAnsi="Cambria"/>
          <w:sz w:val="20"/>
          <w:szCs w:val="20"/>
        </w:rPr>
        <w:t>Institut</w:t>
      </w:r>
      <w:r w:rsidR="00077FE2">
        <w:rPr>
          <w:rFonts w:ascii="Cambria" w:hAnsi="Cambria"/>
          <w:sz w:val="20"/>
          <w:szCs w:val="20"/>
        </w:rPr>
        <w:t>e</w:t>
      </w:r>
      <w:r w:rsidR="00077FE2" w:rsidRPr="00AD6BDB">
        <w:rPr>
          <w:rFonts w:ascii="Cambria" w:hAnsi="Cambria"/>
          <w:sz w:val="20"/>
          <w:szCs w:val="20"/>
        </w:rPr>
        <w:t xml:space="preserve"> </w:t>
      </w:r>
      <w:r w:rsidR="00AD6BDB" w:rsidRPr="00AD6BDB">
        <w:rPr>
          <w:rFonts w:ascii="Cambria" w:hAnsi="Cambria"/>
          <w:sz w:val="20"/>
          <w:szCs w:val="20"/>
        </w:rPr>
        <w:t>(</w:t>
      </w:r>
      <w:r w:rsidR="00077FE2">
        <w:rPr>
          <w:rFonts w:ascii="Cambria" w:hAnsi="Cambria"/>
          <w:sz w:val="20"/>
          <w:szCs w:val="20"/>
        </w:rPr>
        <w:t>hereinafter</w:t>
      </w:r>
      <w:r w:rsidR="00AD6BDB" w:rsidRPr="00AD6BDB">
        <w:rPr>
          <w:rFonts w:ascii="Cambria" w:hAnsi="Cambria"/>
          <w:sz w:val="20"/>
          <w:szCs w:val="20"/>
        </w:rPr>
        <w:t xml:space="preserve"> “ICE”). </w:t>
      </w:r>
      <w:r w:rsidR="00077FE2">
        <w:rPr>
          <w:rFonts w:ascii="Cambria" w:hAnsi="Cambria"/>
          <w:sz w:val="20"/>
          <w:szCs w:val="20"/>
        </w:rPr>
        <w:t>They claim</w:t>
      </w:r>
      <w:r w:rsidR="00AD6BDB" w:rsidRPr="00AD6BDB">
        <w:rPr>
          <w:rFonts w:ascii="Cambria" w:hAnsi="Cambria"/>
          <w:sz w:val="20"/>
          <w:szCs w:val="20"/>
        </w:rPr>
        <w:t xml:space="preserve"> </w:t>
      </w:r>
      <w:r w:rsidR="00077FE2">
        <w:rPr>
          <w:rFonts w:ascii="Cambria" w:hAnsi="Cambria"/>
          <w:sz w:val="20"/>
          <w:szCs w:val="20"/>
        </w:rPr>
        <w:t xml:space="preserve">that this </w:t>
      </w:r>
      <w:r w:rsidR="00D32B67">
        <w:rPr>
          <w:rFonts w:ascii="Cambria" w:hAnsi="Cambria"/>
          <w:sz w:val="20"/>
          <w:szCs w:val="20"/>
        </w:rPr>
        <w:t>large-</w:t>
      </w:r>
      <w:r w:rsidR="00077FE2">
        <w:rPr>
          <w:rFonts w:ascii="Cambria" w:hAnsi="Cambria"/>
          <w:sz w:val="20"/>
          <w:szCs w:val="20"/>
        </w:rPr>
        <w:t>scale project</w:t>
      </w:r>
      <w:r w:rsidR="00AD6BDB" w:rsidRPr="00AD6BDB">
        <w:rPr>
          <w:rFonts w:ascii="Cambria" w:hAnsi="Cambria"/>
          <w:sz w:val="20"/>
          <w:szCs w:val="20"/>
        </w:rPr>
        <w:t xml:space="preserve"> </w:t>
      </w:r>
      <w:r w:rsidR="00077FE2">
        <w:rPr>
          <w:rFonts w:ascii="Cambria" w:hAnsi="Cambria"/>
          <w:sz w:val="20"/>
          <w:szCs w:val="20"/>
        </w:rPr>
        <w:t>has significant</w:t>
      </w:r>
      <w:r w:rsidR="00AD6BDB" w:rsidRPr="00AD6BDB">
        <w:rPr>
          <w:rFonts w:ascii="Cambria" w:hAnsi="Cambria"/>
          <w:sz w:val="20"/>
          <w:szCs w:val="20"/>
        </w:rPr>
        <w:t xml:space="preserve"> impact</w:t>
      </w:r>
      <w:r w:rsidR="00077FE2">
        <w:rPr>
          <w:rFonts w:ascii="Cambria" w:hAnsi="Cambria"/>
          <w:sz w:val="20"/>
          <w:szCs w:val="20"/>
        </w:rPr>
        <w:t>s</w:t>
      </w:r>
      <w:r w:rsidR="00D32B67">
        <w:rPr>
          <w:rFonts w:ascii="Cambria" w:hAnsi="Cambria"/>
          <w:sz w:val="20"/>
          <w:szCs w:val="20"/>
        </w:rPr>
        <w:t xml:space="preserve"> in that </w:t>
      </w:r>
      <w:r w:rsidR="00077FE2">
        <w:rPr>
          <w:rFonts w:ascii="Cambria" w:hAnsi="Cambria"/>
          <w:sz w:val="20"/>
          <w:szCs w:val="20"/>
        </w:rPr>
        <w:t>it would affect the use and</w:t>
      </w:r>
      <w:r w:rsidR="00AD6BDB" w:rsidRPr="00AD6BDB">
        <w:rPr>
          <w:rFonts w:ascii="Cambria" w:hAnsi="Cambria"/>
          <w:sz w:val="20"/>
          <w:szCs w:val="20"/>
        </w:rPr>
        <w:t xml:space="preserve"> </w:t>
      </w:r>
      <w:r w:rsidR="00D32B67">
        <w:rPr>
          <w:rFonts w:ascii="Cambria" w:hAnsi="Cambria"/>
          <w:sz w:val="20"/>
          <w:szCs w:val="20"/>
        </w:rPr>
        <w:t xml:space="preserve">enjoyment of their </w:t>
      </w:r>
      <w:r w:rsidR="00077FE2">
        <w:rPr>
          <w:rFonts w:ascii="Cambria" w:hAnsi="Cambria"/>
          <w:sz w:val="20"/>
          <w:szCs w:val="20"/>
        </w:rPr>
        <w:t xml:space="preserve">lands and </w:t>
      </w:r>
      <w:r w:rsidR="00AD6BDB" w:rsidRPr="00AD6BDB">
        <w:rPr>
          <w:rFonts w:ascii="Cambria" w:hAnsi="Cambria"/>
          <w:sz w:val="20"/>
          <w:szCs w:val="20"/>
        </w:rPr>
        <w:t>genera</w:t>
      </w:r>
      <w:r w:rsidR="00077FE2">
        <w:rPr>
          <w:rFonts w:ascii="Cambria" w:hAnsi="Cambria"/>
          <w:sz w:val="20"/>
          <w:szCs w:val="20"/>
        </w:rPr>
        <w:t>te</w:t>
      </w:r>
      <w:r w:rsidR="00AD6BDB" w:rsidRPr="00AD6BDB">
        <w:rPr>
          <w:rFonts w:ascii="Cambria" w:hAnsi="Cambria"/>
          <w:sz w:val="20"/>
          <w:szCs w:val="20"/>
        </w:rPr>
        <w:t xml:space="preserve"> </w:t>
      </w:r>
      <w:r w:rsidR="00077FE2">
        <w:rPr>
          <w:rFonts w:ascii="Cambria" w:hAnsi="Cambria"/>
          <w:sz w:val="20"/>
          <w:szCs w:val="20"/>
        </w:rPr>
        <w:t xml:space="preserve">the </w:t>
      </w:r>
      <w:r w:rsidR="00D32B67">
        <w:rPr>
          <w:rFonts w:ascii="Cambria" w:hAnsi="Cambria"/>
          <w:sz w:val="20"/>
          <w:szCs w:val="20"/>
        </w:rPr>
        <w:t xml:space="preserve">displacement </w:t>
      </w:r>
      <w:r w:rsidR="00077FE2">
        <w:rPr>
          <w:rFonts w:ascii="Cambria" w:hAnsi="Cambria"/>
          <w:sz w:val="20"/>
          <w:szCs w:val="20"/>
        </w:rPr>
        <w:t>of</w:t>
      </w:r>
      <w:r w:rsidR="00AD6BDB" w:rsidRPr="00AD6BDB">
        <w:rPr>
          <w:rFonts w:ascii="Cambria" w:hAnsi="Cambria"/>
          <w:sz w:val="20"/>
          <w:szCs w:val="20"/>
        </w:rPr>
        <w:t xml:space="preserve"> </w:t>
      </w:r>
      <w:r w:rsidR="00D32B67">
        <w:rPr>
          <w:rFonts w:ascii="Cambria" w:hAnsi="Cambria"/>
          <w:sz w:val="20"/>
          <w:szCs w:val="20"/>
        </w:rPr>
        <w:t xml:space="preserve">a </w:t>
      </w:r>
      <w:r w:rsidR="00AD6BDB" w:rsidRPr="00AD6BDB">
        <w:rPr>
          <w:rFonts w:ascii="Cambria" w:hAnsi="Cambria"/>
          <w:sz w:val="20"/>
          <w:szCs w:val="20"/>
        </w:rPr>
        <w:t>part</w:t>
      </w:r>
      <w:r w:rsidR="00077FE2">
        <w:rPr>
          <w:rFonts w:ascii="Cambria" w:hAnsi="Cambria"/>
          <w:sz w:val="20"/>
          <w:szCs w:val="20"/>
        </w:rPr>
        <w:t xml:space="preserve"> of the members of the</w:t>
      </w:r>
      <w:r w:rsidR="00AD6BDB" w:rsidRPr="00AD6BDB">
        <w:rPr>
          <w:rFonts w:ascii="Cambria" w:hAnsi="Cambria"/>
          <w:sz w:val="20"/>
          <w:szCs w:val="20"/>
        </w:rPr>
        <w:t xml:space="preserve"> </w:t>
      </w:r>
      <w:r w:rsidR="00FD6C26">
        <w:rPr>
          <w:rFonts w:ascii="Cambria" w:hAnsi="Cambria"/>
          <w:sz w:val="20"/>
          <w:szCs w:val="20"/>
        </w:rPr>
        <w:t>indigenous</w:t>
      </w:r>
      <w:r w:rsidR="00D32B67">
        <w:rPr>
          <w:rFonts w:ascii="Cambria" w:hAnsi="Cambria"/>
          <w:sz w:val="20"/>
          <w:szCs w:val="20"/>
        </w:rPr>
        <w:t xml:space="preserve"> people. They also allege that it would affect </w:t>
      </w:r>
      <w:r w:rsidR="00077FE2">
        <w:rPr>
          <w:rFonts w:ascii="Cambria" w:hAnsi="Cambria"/>
          <w:sz w:val="20"/>
          <w:szCs w:val="20"/>
        </w:rPr>
        <w:t>a great number of</w:t>
      </w:r>
      <w:r w:rsidR="00AD6BDB" w:rsidRPr="00AD6BDB">
        <w:rPr>
          <w:rFonts w:ascii="Cambria" w:hAnsi="Cambria"/>
          <w:sz w:val="20"/>
          <w:szCs w:val="20"/>
        </w:rPr>
        <w:t xml:space="preserve"> </w:t>
      </w:r>
      <w:r w:rsidR="00077FE2">
        <w:rPr>
          <w:rFonts w:ascii="Cambria" w:hAnsi="Cambria"/>
          <w:sz w:val="20"/>
          <w:szCs w:val="20"/>
        </w:rPr>
        <w:t>sacred</w:t>
      </w:r>
      <w:r w:rsidR="00AD6BDB" w:rsidRPr="00AD6BDB">
        <w:rPr>
          <w:rFonts w:ascii="Cambria" w:hAnsi="Cambria"/>
          <w:sz w:val="20"/>
          <w:szCs w:val="20"/>
        </w:rPr>
        <w:t xml:space="preserve">, cultural </w:t>
      </w:r>
      <w:r w:rsidR="00077FE2">
        <w:rPr>
          <w:rFonts w:ascii="Cambria" w:hAnsi="Cambria"/>
          <w:sz w:val="20"/>
          <w:szCs w:val="20"/>
        </w:rPr>
        <w:t>and archeological</w:t>
      </w:r>
      <w:r w:rsidR="00AD6BDB" w:rsidRPr="00AD6BDB">
        <w:rPr>
          <w:rFonts w:ascii="Cambria" w:hAnsi="Cambria"/>
          <w:sz w:val="20"/>
          <w:szCs w:val="20"/>
        </w:rPr>
        <w:t xml:space="preserve"> </w:t>
      </w:r>
      <w:r w:rsidR="0018341D">
        <w:rPr>
          <w:rFonts w:ascii="Cambria" w:hAnsi="Cambria"/>
          <w:sz w:val="20"/>
          <w:szCs w:val="20"/>
        </w:rPr>
        <w:t xml:space="preserve">sites, </w:t>
      </w:r>
      <w:r w:rsidR="00077FE2">
        <w:rPr>
          <w:rFonts w:ascii="Cambria" w:hAnsi="Cambria"/>
          <w:sz w:val="20"/>
          <w:szCs w:val="20"/>
        </w:rPr>
        <w:t>fundamental to their</w:t>
      </w:r>
      <w:r w:rsidR="00AD6BDB" w:rsidRPr="00AD6BDB">
        <w:rPr>
          <w:rFonts w:ascii="Cambria" w:hAnsi="Cambria"/>
          <w:sz w:val="20"/>
          <w:szCs w:val="20"/>
        </w:rPr>
        <w:t xml:space="preserve"> identi</w:t>
      </w:r>
      <w:r w:rsidR="00077FE2">
        <w:rPr>
          <w:rFonts w:ascii="Cambria" w:hAnsi="Cambria"/>
          <w:sz w:val="20"/>
          <w:szCs w:val="20"/>
        </w:rPr>
        <w:t>ty</w:t>
      </w:r>
      <w:r w:rsidR="00AD6BDB" w:rsidRPr="00AD6BDB">
        <w:rPr>
          <w:rFonts w:ascii="Cambria" w:hAnsi="Cambria"/>
          <w:sz w:val="20"/>
          <w:szCs w:val="20"/>
        </w:rPr>
        <w:t xml:space="preserve">, cultural </w:t>
      </w:r>
      <w:r w:rsidR="00077FE2" w:rsidRPr="00AD6BDB">
        <w:rPr>
          <w:rFonts w:ascii="Cambria" w:hAnsi="Cambria"/>
          <w:sz w:val="20"/>
          <w:szCs w:val="20"/>
        </w:rPr>
        <w:t>integri</w:t>
      </w:r>
      <w:r w:rsidR="00077FE2">
        <w:rPr>
          <w:rFonts w:ascii="Cambria" w:hAnsi="Cambria"/>
          <w:sz w:val="20"/>
          <w:szCs w:val="20"/>
        </w:rPr>
        <w:t>ty</w:t>
      </w:r>
      <w:r w:rsidR="00077FE2" w:rsidRPr="00AD6BDB">
        <w:rPr>
          <w:rFonts w:ascii="Cambria" w:hAnsi="Cambria"/>
          <w:sz w:val="20"/>
          <w:szCs w:val="20"/>
        </w:rPr>
        <w:t xml:space="preserve"> </w:t>
      </w:r>
      <w:r w:rsidR="00077FE2">
        <w:rPr>
          <w:rFonts w:ascii="Cambria" w:hAnsi="Cambria"/>
          <w:sz w:val="20"/>
          <w:szCs w:val="20"/>
        </w:rPr>
        <w:t>and</w:t>
      </w:r>
      <w:r w:rsidR="00AD6BDB" w:rsidRPr="00AD6BDB">
        <w:rPr>
          <w:rFonts w:ascii="Cambria" w:hAnsi="Cambria"/>
          <w:sz w:val="20"/>
          <w:szCs w:val="20"/>
        </w:rPr>
        <w:t xml:space="preserve"> </w:t>
      </w:r>
      <w:r w:rsidR="00077FE2" w:rsidRPr="00AD6BDB">
        <w:rPr>
          <w:rFonts w:ascii="Cambria" w:hAnsi="Cambria"/>
          <w:sz w:val="20"/>
          <w:szCs w:val="20"/>
        </w:rPr>
        <w:t>religio</w:t>
      </w:r>
      <w:r w:rsidR="00077FE2">
        <w:rPr>
          <w:rFonts w:ascii="Cambria" w:hAnsi="Cambria"/>
          <w:sz w:val="20"/>
          <w:szCs w:val="20"/>
        </w:rPr>
        <w:t>u</w:t>
      </w:r>
      <w:r w:rsidR="00077FE2" w:rsidRPr="00AD6BDB">
        <w:rPr>
          <w:rFonts w:ascii="Cambria" w:hAnsi="Cambria"/>
          <w:sz w:val="20"/>
          <w:szCs w:val="20"/>
        </w:rPr>
        <w:t xml:space="preserve">s </w:t>
      </w:r>
      <w:r w:rsidR="00AD6BDB" w:rsidRPr="00AD6BDB">
        <w:rPr>
          <w:rFonts w:ascii="Cambria" w:hAnsi="Cambria"/>
          <w:sz w:val="20"/>
          <w:szCs w:val="20"/>
        </w:rPr>
        <w:t xml:space="preserve">spiritual </w:t>
      </w:r>
      <w:r w:rsidR="00077FE2" w:rsidRPr="00AD6BDB">
        <w:rPr>
          <w:rFonts w:ascii="Cambria" w:hAnsi="Cambria"/>
          <w:sz w:val="20"/>
          <w:szCs w:val="20"/>
        </w:rPr>
        <w:t>libert</w:t>
      </w:r>
      <w:r w:rsidR="00AD6BDB" w:rsidRPr="00AD6BDB">
        <w:rPr>
          <w:rFonts w:ascii="Cambria" w:hAnsi="Cambria"/>
          <w:sz w:val="20"/>
          <w:szCs w:val="20"/>
        </w:rPr>
        <w:t xml:space="preserve">y </w:t>
      </w:r>
      <w:r w:rsidR="00077FE2">
        <w:rPr>
          <w:rFonts w:ascii="Cambria" w:hAnsi="Cambria"/>
          <w:sz w:val="20"/>
          <w:szCs w:val="20"/>
        </w:rPr>
        <w:t xml:space="preserve">seen as the </w:t>
      </w:r>
      <w:r w:rsidR="00D32B67">
        <w:rPr>
          <w:rFonts w:ascii="Cambria" w:hAnsi="Cambria"/>
          <w:sz w:val="20"/>
          <w:szCs w:val="20"/>
        </w:rPr>
        <w:t xml:space="preserve">pillars </w:t>
      </w:r>
      <w:r w:rsidR="00077FE2">
        <w:rPr>
          <w:rFonts w:ascii="Cambria" w:hAnsi="Cambria"/>
          <w:sz w:val="20"/>
          <w:szCs w:val="20"/>
        </w:rPr>
        <w:t>of the</w:t>
      </w:r>
      <w:r w:rsidR="00AD6BDB" w:rsidRPr="00AD6BDB">
        <w:rPr>
          <w:rFonts w:ascii="Cambria" w:hAnsi="Cambria"/>
          <w:sz w:val="20"/>
          <w:szCs w:val="20"/>
        </w:rPr>
        <w:t xml:space="preserve"> </w:t>
      </w:r>
      <w:proofErr w:type="spellStart"/>
      <w:r w:rsidR="00077FE2" w:rsidRPr="00AD6BDB">
        <w:rPr>
          <w:rFonts w:ascii="Cambria" w:hAnsi="Cambria"/>
          <w:sz w:val="20"/>
          <w:szCs w:val="20"/>
        </w:rPr>
        <w:t>Teribe</w:t>
      </w:r>
      <w:proofErr w:type="spellEnd"/>
      <w:r w:rsidR="00077FE2" w:rsidRPr="00AD6BDB">
        <w:rPr>
          <w:rFonts w:ascii="Cambria" w:hAnsi="Cambria"/>
          <w:sz w:val="20"/>
          <w:szCs w:val="20"/>
        </w:rPr>
        <w:t xml:space="preserve"> </w:t>
      </w:r>
      <w:r w:rsidR="00AD6BDB" w:rsidRPr="00AD6BDB">
        <w:rPr>
          <w:rFonts w:ascii="Cambria" w:hAnsi="Cambria"/>
          <w:sz w:val="20"/>
          <w:szCs w:val="20"/>
        </w:rPr>
        <w:t>existenc</w:t>
      </w:r>
      <w:r w:rsidR="00077FE2">
        <w:rPr>
          <w:rFonts w:ascii="Cambria" w:hAnsi="Cambria"/>
          <w:sz w:val="20"/>
          <w:szCs w:val="20"/>
        </w:rPr>
        <w:t>e and identity</w:t>
      </w:r>
      <w:r w:rsidR="00AD6BDB" w:rsidRPr="00AD6BDB">
        <w:rPr>
          <w:rFonts w:ascii="Cambria" w:hAnsi="Cambria"/>
          <w:sz w:val="20"/>
          <w:szCs w:val="20"/>
        </w:rPr>
        <w:t xml:space="preserve"> </w:t>
      </w:r>
      <w:r w:rsidR="00077FE2">
        <w:rPr>
          <w:rFonts w:ascii="Cambria" w:hAnsi="Cambria"/>
          <w:sz w:val="20"/>
          <w:szCs w:val="20"/>
        </w:rPr>
        <w:t>since</w:t>
      </w:r>
      <w:r w:rsidR="00AD6BDB" w:rsidRPr="00AD6BDB">
        <w:rPr>
          <w:rFonts w:ascii="Cambria" w:hAnsi="Cambria"/>
          <w:sz w:val="20"/>
          <w:szCs w:val="20"/>
        </w:rPr>
        <w:t xml:space="preserve">, </w:t>
      </w:r>
      <w:r w:rsidR="00077FE2">
        <w:rPr>
          <w:rFonts w:ascii="Cambria" w:hAnsi="Cambria"/>
          <w:sz w:val="20"/>
          <w:szCs w:val="20"/>
        </w:rPr>
        <w:t>among other</w:t>
      </w:r>
      <w:r w:rsidR="00AD6BDB" w:rsidRPr="00AD6BDB">
        <w:rPr>
          <w:rFonts w:ascii="Cambria" w:hAnsi="Cambria"/>
          <w:sz w:val="20"/>
          <w:szCs w:val="20"/>
        </w:rPr>
        <w:t xml:space="preserve"> elements, </w:t>
      </w:r>
      <w:r w:rsidR="00077FE2">
        <w:rPr>
          <w:rFonts w:ascii="Cambria" w:hAnsi="Cambria"/>
          <w:sz w:val="20"/>
          <w:szCs w:val="20"/>
        </w:rPr>
        <w:t>the dam would flood</w:t>
      </w:r>
      <w:r w:rsidR="00AD6BDB" w:rsidRPr="00AD6BDB">
        <w:rPr>
          <w:rFonts w:ascii="Cambria" w:hAnsi="Cambria"/>
          <w:sz w:val="20"/>
          <w:szCs w:val="20"/>
        </w:rPr>
        <w:t xml:space="preserve"> 10% </w:t>
      </w:r>
      <w:r w:rsidR="00077FE2">
        <w:rPr>
          <w:rFonts w:ascii="Cambria" w:hAnsi="Cambria"/>
          <w:sz w:val="20"/>
          <w:szCs w:val="20"/>
        </w:rPr>
        <w:t xml:space="preserve">of the </w:t>
      </w:r>
      <w:r w:rsidR="00D32B67">
        <w:rPr>
          <w:rFonts w:ascii="Cambria" w:hAnsi="Cambria"/>
          <w:sz w:val="20"/>
          <w:szCs w:val="20"/>
        </w:rPr>
        <w:t xml:space="preserve">titled </w:t>
      </w:r>
      <w:r w:rsidR="00077FE2">
        <w:rPr>
          <w:rFonts w:ascii="Cambria" w:hAnsi="Cambria"/>
          <w:sz w:val="20"/>
          <w:szCs w:val="20"/>
        </w:rPr>
        <w:t>lands and</w:t>
      </w:r>
      <w:r w:rsidR="00AD6BDB" w:rsidRPr="00AD6BDB">
        <w:rPr>
          <w:rFonts w:ascii="Cambria" w:hAnsi="Cambria"/>
          <w:sz w:val="20"/>
          <w:szCs w:val="20"/>
        </w:rPr>
        <w:t xml:space="preserve"> </w:t>
      </w:r>
      <w:r w:rsidR="00077FE2">
        <w:rPr>
          <w:rFonts w:ascii="Cambria" w:hAnsi="Cambria"/>
          <w:sz w:val="20"/>
          <w:szCs w:val="20"/>
        </w:rPr>
        <w:t xml:space="preserve">areas </w:t>
      </w:r>
      <w:r w:rsidR="001379B8">
        <w:rPr>
          <w:rFonts w:ascii="Cambria" w:hAnsi="Cambria"/>
          <w:sz w:val="20"/>
          <w:szCs w:val="20"/>
        </w:rPr>
        <w:t>traditional</w:t>
      </w:r>
      <w:r w:rsidR="00077FE2">
        <w:rPr>
          <w:rFonts w:ascii="Cambria" w:hAnsi="Cambria"/>
          <w:sz w:val="20"/>
          <w:szCs w:val="20"/>
        </w:rPr>
        <w:t>ly of their property</w:t>
      </w:r>
      <w:r w:rsidR="00AD6BDB" w:rsidRPr="00AD6BDB">
        <w:rPr>
          <w:rFonts w:ascii="Cambria" w:hAnsi="Cambria"/>
          <w:sz w:val="20"/>
          <w:szCs w:val="20"/>
        </w:rPr>
        <w:t xml:space="preserve">. </w:t>
      </w:r>
      <w:r w:rsidR="00077FE2">
        <w:rPr>
          <w:rFonts w:ascii="Cambria" w:hAnsi="Cambria"/>
          <w:sz w:val="20"/>
          <w:szCs w:val="20"/>
        </w:rPr>
        <w:t>They point out that the</w:t>
      </w:r>
      <w:r w:rsidR="00AD6BDB" w:rsidRPr="00AD6BDB">
        <w:rPr>
          <w:rFonts w:ascii="Cambria" w:hAnsi="Cambria"/>
          <w:sz w:val="20"/>
          <w:szCs w:val="20"/>
        </w:rPr>
        <w:t xml:space="preserve"> </w:t>
      </w:r>
      <w:r w:rsidR="004C6254">
        <w:rPr>
          <w:rFonts w:ascii="Cambria" w:hAnsi="Cambria"/>
          <w:sz w:val="20"/>
          <w:szCs w:val="20"/>
        </w:rPr>
        <w:t>State</w:t>
      </w:r>
      <w:r w:rsidR="00AD6BDB" w:rsidRPr="00AD6BDB">
        <w:rPr>
          <w:rFonts w:ascii="Cambria" w:hAnsi="Cambria"/>
          <w:sz w:val="20"/>
          <w:szCs w:val="20"/>
        </w:rPr>
        <w:t xml:space="preserve"> ha</w:t>
      </w:r>
      <w:r w:rsidR="00077FE2">
        <w:rPr>
          <w:rFonts w:ascii="Cambria" w:hAnsi="Cambria"/>
          <w:sz w:val="20"/>
          <w:szCs w:val="20"/>
        </w:rPr>
        <w:t>s</w:t>
      </w:r>
      <w:r w:rsidR="00AD6BDB" w:rsidRPr="00AD6BDB">
        <w:rPr>
          <w:rFonts w:ascii="Cambria" w:hAnsi="Cambria"/>
          <w:sz w:val="20"/>
          <w:szCs w:val="20"/>
        </w:rPr>
        <w:t xml:space="preserve"> declar</w:t>
      </w:r>
      <w:r w:rsidR="00077FE2">
        <w:rPr>
          <w:rFonts w:ascii="Cambria" w:hAnsi="Cambria"/>
          <w:sz w:val="20"/>
          <w:szCs w:val="20"/>
        </w:rPr>
        <w:t>ed</w:t>
      </w:r>
      <w:r w:rsidR="00AD6BDB" w:rsidRPr="00AD6BDB">
        <w:rPr>
          <w:rFonts w:ascii="Cambria" w:hAnsi="Cambria"/>
          <w:sz w:val="20"/>
          <w:szCs w:val="20"/>
        </w:rPr>
        <w:t xml:space="preserve"> </w:t>
      </w:r>
      <w:r w:rsidR="00077FE2">
        <w:rPr>
          <w:rFonts w:ascii="Cambria" w:hAnsi="Cambria"/>
          <w:sz w:val="20"/>
          <w:szCs w:val="20"/>
        </w:rPr>
        <w:t>the studies</w:t>
      </w:r>
      <w:r w:rsidR="00AD6BDB" w:rsidRPr="00AD6BDB">
        <w:rPr>
          <w:rFonts w:ascii="Cambria" w:hAnsi="Cambria"/>
          <w:sz w:val="20"/>
          <w:szCs w:val="20"/>
        </w:rPr>
        <w:t xml:space="preserve"> </w:t>
      </w:r>
      <w:r w:rsidR="00077FE2">
        <w:rPr>
          <w:rFonts w:ascii="Cambria" w:hAnsi="Cambria"/>
          <w:sz w:val="20"/>
          <w:szCs w:val="20"/>
        </w:rPr>
        <w:t xml:space="preserve">and the works of </w:t>
      </w:r>
      <w:r w:rsidR="00AD6BDB" w:rsidRPr="00AD6BDB">
        <w:rPr>
          <w:rFonts w:ascii="Cambria" w:hAnsi="Cambria"/>
          <w:sz w:val="20"/>
          <w:szCs w:val="20"/>
        </w:rPr>
        <w:t xml:space="preserve">El </w:t>
      </w:r>
      <w:proofErr w:type="spellStart"/>
      <w:r w:rsidR="00AD6BDB" w:rsidRPr="00AD6BDB">
        <w:rPr>
          <w:rFonts w:ascii="Cambria" w:hAnsi="Cambria"/>
          <w:sz w:val="20"/>
          <w:szCs w:val="20"/>
        </w:rPr>
        <w:t>Diquís</w:t>
      </w:r>
      <w:proofErr w:type="spellEnd"/>
      <w:r w:rsidR="00AD6BDB" w:rsidRPr="00AD6BDB">
        <w:rPr>
          <w:rFonts w:ascii="Cambria" w:hAnsi="Cambria"/>
          <w:sz w:val="20"/>
          <w:szCs w:val="20"/>
        </w:rPr>
        <w:t xml:space="preserve"> </w:t>
      </w:r>
      <w:r w:rsidR="006E103E" w:rsidRPr="00AD6BDB">
        <w:rPr>
          <w:rFonts w:ascii="Cambria" w:hAnsi="Cambria"/>
          <w:sz w:val="20"/>
          <w:szCs w:val="20"/>
        </w:rPr>
        <w:t>H</w:t>
      </w:r>
      <w:r w:rsidR="006E103E">
        <w:rPr>
          <w:rFonts w:ascii="Cambria" w:hAnsi="Cambria"/>
          <w:sz w:val="20"/>
          <w:szCs w:val="20"/>
        </w:rPr>
        <w:t>y</w:t>
      </w:r>
      <w:r w:rsidR="006E103E" w:rsidRPr="00AD6BDB">
        <w:rPr>
          <w:rFonts w:ascii="Cambria" w:hAnsi="Cambria"/>
          <w:sz w:val="20"/>
          <w:szCs w:val="20"/>
        </w:rPr>
        <w:t>droelectric Pro</w:t>
      </w:r>
      <w:r w:rsidR="006E103E">
        <w:rPr>
          <w:rFonts w:ascii="Cambria" w:hAnsi="Cambria"/>
          <w:sz w:val="20"/>
          <w:szCs w:val="20"/>
        </w:rPr>
        <w:t>ject</w:t>
      </w:r>
      <w:r w:rsidR="006E103E" w:rsidRPr="00AD6BDB">
        <w:rPr>
          <w:rFonts w:ascii="Cambria" w:hAnsi="Cambria"/>
          <w:sz w:val="20"/>
          <w:szCs w:val="20"/>
        </w:rPr>
        <w:t xml:space="preserve"> </w:t>
      </w:r>
      <w:r w:rsidR="006E103E">
        <w:rPr>
          <w:rFonts w:ascii="Cambria" w:hAnsi="Cambria"/>
          <w:sz w:val="20"/>
          <w:szCs w:val="20"/>
        </w:rPr>
        <w:t>and its transmission works</w:t>
      </w:r>
      <w:r w:rsidR="00AD6BDB" w:rsidRPr="00AD6BDB">
        <w:rPr>
          <w:rFonts w:ascii="Cambria" w:hAnsi="Cambria"/>
          <w:sz w:val="20"/>
          <w:szCs w:val="20"/>
        </w:rPr>
        <w:t xml:space="preserve"> </w:t>
      </w:r>
      <w:r w:rsidR="006A14BE">
        <w:rPr>
          <w:rFonts w:ascii="Cambria" w:hAnsi="Cambria"/>
          <w:sz w:val="20"/>
          <w:szCs w:val="20"/>
        </w:rPr>
        <w:t xml:space="preserve">as </w:t>
      </w:r>
      <w:r w:rsidR="0018341D" w:rsidRPr="00AD6BDB">
        <w:rPr>
          <w:rFonts w:ascii="Cambria" w:hAnsi="Cambria"/>
          <w:sz w:val="20"/>
          <w:szCs w:val="20"/>
        </w:rPr>
        <w:t>“</w:t>
      </w:r>
      <w:r w:rsidR="0018341D">
        <w:rPr>
          <w:rFonts w:ascii="Cambria" w:hAnsi="Cambria"/>
          <w:sz w:val="20"/>
          <w:szCs w:val="20"/>
        </w:rPr>
        <w:t>National Convenience and Public Interest</w:t>
      </w:r>
      <w:r w:rsidR="0018341D" w:rsidRPr="00AD6BDB">
        <w:rPr>
          <w:rFonts w:ascii="Cambria" w:hAnsi="Cambria"/>
          <w:sz w:val="20"/>
          <w:szCs w:val="20"/>
        </w:rPr>
        <w:t xml:space="preserve">” </w:t>
      </w:r>
      <w:r w:rsidR="006E103E">
        <w:rPr>
          <w:rFonts w:ascii="Cambria" w:hAnsi="Cambria"/>
          <w:sz w:val="20"/>
          <w:szCs w:val="20"/>
        </w:rPr>
        <w:t>through Executive Decree</w:t>
      </w:r>
      <w:r w:rsidR="00AD6BDB" w:rsidRPr="00AD6BDB">
        <w:rPr>
          <w:rFonts w:ascii="Cambria" w:hAnsi="Cambria"/>
          <w:sz w:val="20"/>
          <w:szCs w:val="20"/>
        </w:rPr>
        <w:t xml:space="preserve"> No. 34312-MP-MINAE </w:t>
      </w:r>
      <w:r w:rsidR="006E103E">
        <w:rPr>
          <w:rFonts w:ascii="Cambria" w:hAnsi="Cambria"/>
          <w:sz w:val="20"/>
          <w:szCs w:val="20"/>
        </w:rPr>
        <w:t>from March 6,</w:t>
      </w:r>
      <w:r w:rsidR="00AD6BDB" w:rsidRPr="00AD6BDB">
        <w:rPr>
          <w:rFonts w:ascii="Cambria" w:hAnsi="Cambria"/>
          <w:sz w:val="20"/>
          <w:szCs w:val="20"/>
        </w:rPr>
        <w:t xml:space="preserve"> 2008, </w:t>
      </w:r>
      <w:r w:rsidR="00D32B67">
        <w:rPr>
          <w:rFonts w:ascii="Cambria" w:hAnsi="Cambria"/>
          <w:sz w:val="20"/>
          <w:szCs w:val="20"/>
        </w:rPr>
        <w:t xml:space="preserve">and </w:t>
      </w:r>
      <w:r w:rsidR="006E103E">
        <w:rPr>
          <w:rFonts w:ascii="Cambria" w:hAnsi="Cambria"/>
          <w:sz w:val="20"/>
          <w:szCs w:val="20"/>
        </w:rPr>
        <w:t xml:space="preserve">through </w:t>
      </w:r>
      <w:r w:rsidR="00D32B67">
        <w:rPr>
          <w:rFonts w:ascii="Cambria" w:hAnsi="Cambria"/>
          <w:sz w:val="20"/>
          <w:szCs w:val="20"/>
        </w:rPr>
        <w:t xml:space="preserve">it </w:t>
      </w:r>
      <w:r w:rsidR="00AD6BDB" w:rsidRPr="00AD6BDB">
        <w:rPr>
          <w:rFonts w:ascii="Cambria" w:hAnsi="Cambria"/>
          <w:sz w:val="20"/>
          <w:szCs w:val="20"/>
        </w:rPr>
        <w:t>ha</w:t>
      </w:r>
      <w:r w:rsidR="006E103E">
        <w:rPr>
          <w:rFonts w:ascii="Cambria" w:hAnsi="Cambria"/>
          <w:sz w:val="20"/>
          <w:szCs w:val="20"/>
        </w:rPr>
        <w:t>s</w:t>
      </w:r>
      <w:r w:rsidR="00AD6BDB" w:rsidRPr="00AD6BDB">
        <w:rPr>
          <w:rFonts w:ascii="Cambria" w:hAnsi="Cambria"/>
          <w:sz w:val="20"/>
          <w:szCs w:val="20"/>
        </w:rPr>
        <w:t xml:space="preserve"> </w:t>
      </w:r>
      <w:r w:rsidR="006E103E">
        <w:rPr>
          <w:rFonts w:ascii="Cambria" w:hAnsi="Cambria"/>
          <w:sz w:val="20"/>
          <w:szCs w:val="20"/>
        </w:rPr>
        <w:t>granted</w:t>
      </w:r>
      <w:r w:rsidR="00AD6BDB" w:rsidRPr="00AD6BDB">
        <w:rPr>
          <w:rFonts w:ascii="Cambria" w:hAnsi="Cambria"/>
          <w:sz w:val="20"/>
          <w:szCs w:val="20"/>
        </w:rPr>
        <w:t xml:space="preserve"> “</w:t>
      </w:r>
      <w:r w:rsidR="006E103E">
        <w:rPr>
          <w:rFonts w:ascii="Cambria" w:hAnsi="Cambria"/>
          <w:sz w:val="20"/>
          <w:szCs w:val="20"/>
        </w:rPr>
        <w:t>a high priority status</w:t>
      </w:r>
      <w:r w:rsidR="00AD6BDB" w:rsidRPr="00AD6BDB">
        <w:rPr>
          <w:rFonts w:ascii="Cambria" w:hAnsi="Cambria"/>
          <w:sz w:val="20"/>
          <w:szCs w:val="20"/>
        </w:rPr>
        <w:t xml:space="preserve">” </w:t>
      </w:r>
      <w:r w:rsidR="006E103E">
        <w:rPr>
          <w:rFonts w:ascii="Cambria" w:hAnsi="Cambria"/>
          <w:sz w:val="20"/>
          <w:szCs w:val="20"/>
        </w:rPr>
        <w:t>for the attainment of environmental and other related permits</w:t>
      </w:r>
      <w:r w:rsidR="00AD6BDB" w:rsidRPr="00AD6BDB">
        <w:rPr>
          <w:rFonts w:ascii="Cambria" w:hAnsi="Cambria"/>
          <w:sz w:val="20"/>
          <w:szCs w:val="20"/>
        </w:rPr>
        <w:t xml:space="preserve">. </w:t>
      </w:r>
    </w:p>
    <w:p w14:paraId="13BE08B0" w14:textId="77777777" w:rsidR="00AD6BDB" w:rsidRPr="00AD6BDB" w:rsidRDefault="00AD6BDB" w:rsidP="00AD6BDB">
      <w:pPr>
        <w:pStyle w:val="ListParagraph"/>
        <w:rPr>
          <w:sz w:val="20"/>
          <w:szCs w:val="20"/>
        </w:rPr>
      </w:pPr>
    </w:p>
    <w:p w14:paraId="7C5FFB69" w14:textId="69A09617" w:rsidR="00AD6BDB" w:rsidRPr="00AD6BDB" w:rsidRDefault="00A60FCA" w:rsidP="00AD6B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In</w:t>
      </w:r>
      <w:r w:rsidR="00AD6BDB" w:rsidRPr="00AD6BDB">
        <w:rPr>
          <w:rFonts w:ascii="Cambria" w:hAnsi="Cambria"/>
          <w:sz w:val="20"/>
          <w:szCs w:val="20"/>
        </w:rPr>
        <w:t xml:space="preserve"> particular</w:t>
      </w:r>
      <w:r w:rsidR="005D7C5D">
        <w:rPr>
          <w:rFonts w:ascii="Cambria" w:hAnsi="Cambria"/>
          <w:sz w:val="20"/>
          <w:szCs w:val="20"/>
        </w:rPr>
        <w:t>,</w:t>
      </w:r>
      <w:r w:rsidR="00AD6BDB" w:rsidRPr="00AD6BDB">
        <w:rPr>
          <w:rFonts w:ascii="Cambria" w:hAnsi="Cambria"/>
          <w:sz w:val="20"/>
          <w:szCs w:val="20"/>
        </w:rPr>
        <w:t xml:space="preserve"> </w:t>
      </w:r>
      <w:r>
        <w:rPr>
          <w:rFonts w:ascii="Cambria" w:hAnsi="Cambria"/>
          <w:sz w:val="20"/>
          <w:szCs w:val="20"/>
        </w:rPr>
        <w:t xml:space="preserve">they argue that </w:t>
      </w:r>
      <w:r w:rsidR="00AD6BDB" w:rsidRPr="00AD6BDB">
        <w:rPr>
          <w:rFonts w:ascii="Cambria" w:hAnsi="Cambria"/>
          <w:sz w:val="20"/>
          <w:szCs w:val="20"/>
        </w:rPr>
        <w:t>ICE ha</w:t>
      </w:r>
      <w:r>
        <w:rPr>
          <w:rFonts w:ascii="Cambria" w:hAnsi="Cambria"/>
          <w:sz w:val="20"/>
          <w:szCs w:val="20"/>
        </w:rPr>
        <w:t>s</w:t>
      </w:r>
      <w:r w:rsidR="00AD6BDB" w:rsidRPr="00AD6BDB">
        <w:rPr>
          <w:rFonts w:ascii="Cambria" w:hAnsi="Cambria"/>
          <w:sz w:val="20"/>
          <w:szCs w:val="20"/>
        </w:rPr>
        <w:t xml:space="preserve"> ini</w:t>
      </w:r>
      <w:r>
        <w:rPr>
          <w:rFonts w:ascii="Cambria" w:hAnsi="Cambria"/>
          <w:sz w:val="20"/>
          <w:szCs w:val="20"/>
        </w:rPr>
        <w:t>tiated</w:t>
      </w:r>
      <w:r w:rsidR="00AD6BDB" w:rsidRPr="00AD6BDB">
        <w:rPr>
          <w:rFonts w:ascii="Cambria" w:hAnsi="Cambria"/>
          <w:sz w:val="20"/>
          <w:szCs w:val="20"/>
        </w:rPr>
        <w:t xml:space="preserve"> </w:t>
      </w:r>
      <w:r>
        <w:rPr>
          <w:rFonts w:ascii="Cambria" w:hAnsi="Cambria"/>
          <w:sz w:val="20"/>
          <w:szCs w:val="20"/>
        </w:rPr>
        <w:t>feasibility assessment</w:t>
      </w:r>
      <w:r w:rsidR="00AD6BDB" w:rsidRPr="00AD6BDB">
        <w:rPr>
          <w:rFonts w:ascii="Cambria" w:hAnsi="Cambria"/>
          <w:sz w:val="20"/>
          <w:szCs w:val="20"/>
        </w:rPr>
        <w:t xml:space="preserve"> </w:t>
      </w:r>
      <w:r w:rsidR="00071109" w:rsidRPr="00AD6BDB">
        <w:rPr>
          <w:rFonts w:ascii="Cambria" w:hAnsi="Cambria"/>
          <w:sz w:val="20"/>
          <w:szCs w:val="20"/>
        </w:rPr>
        <w:t>studi</w:t>
      </w:r>
      <w:r w:rsidR="00071109">
        <w:rPr>
          <w:rFonts w:ascii="Cambria" w:hAnsi="Cambria"/>
          <w:sz w:val="20"/>
          <w:szCs w:val="20"/>
        </w:rPr>
        <w:t>e</w:t>
      </w:r>
      <w:r w:rsidR="00071109" w:rsidRPr="00AD6BDB">
        <w:rPr>
          <w:rFonts w:ascii="Cambria" w:hAnsi="Cambria"/>
          <w:sz w:val="20"/>
          <w:szCs w:val="20"/>
        </w:rPr>
        <w:t xml:space="preserve">s </w:t>
      </w:r>
      <w:r>
        <w:rPr>
          <w:rFonts w:ascii="Cambria" w:hAnsi="Cambria"/>
          <w:sz w:val="20"/>
          <w:szCs w:val="20"/>
        </w:rPr>
        <w:t xml:space="preserve">as well as environmental and </w:t>
      </w:r>
      <w:r w:rsidRPr="00AD6BDB">
        <w:rPr>
          <w:rFonts w:ascii="Cambria" w:hAnsi="Cambria"/>
          <w:sz w:val="20"/>
          <w:szCs w:val="20"/>
        </w:rPr>
        <w:t xml:space="preserve">social </w:t>
      </w:r>
      <w:r>
        <w:rPr>
          <w:rFonts w:ascii="Cambria" w:hAnsi="Cambria"/>
          <w:sz w:val="20"/>
          <w:szCs w:val="20"/>
        </w:rPr>
        <w:t>impact studies</w:t>
      </w:r>
      <w:r w:rsidR="00AD6BDB" w:rsidRPr="00AD6BDB">
        <w:rPr>
          <w:rFonts w:ascii="Cambria" w:hAnsi="Cambria"/>
          <w:sz w:val="20"/>
          <w:szCs w:val="20"/>
        </w:rPr>
        <w:t xml:space="preserve"> (</w:t>
      </w:r>
      <w:r>
        <w:rPr>
          <w:rFonts w:ascii="Cambria" w:hAnsi="Cambria"/>
          <w:sz w:val="20"/>
          <w:szCs w:val="20"/>
        </w:rPr>
        <w:t>hereinafter</w:t>
      </w:r>
      <w:r w:rsidR="00AD6BDB" w:rsidRPr="00AD6BDB">
        <w:rPr>
          <w:rFonts w:ascii="Cambria" w:hAnsi="Cambria"/>
          <w:sz w:val="20"/>
          <w:szCs w:val="20"/>
        </w:rPr>
        <w:t xml:space="preserve"> “EIAS”) </w:t>
      </w:r>
      <w:r>
        <w:rPr>
          <w:rFonts w:ascii="Cambria" w:hAnsi="Cambria"/>
          <w:sz w:val="20"/>
          <w:szCs w:val="20"/>
        </w:rPr>
        <w:t>of the dam</w:t>
      </w:r>
      <w:r w:rsidR="00AD6BDB" w:rsidRPr="00AD6BDB">
        <w:rPr>
          <w:rFonts w:ascii="Cambria" w:hAnsi="Cambria"/>
          <w:sz w:val="20"/>
          <w:szCs w:val="20"/>
        </w:rPr>
        <w:t xml:space="preserve"> </w:t>
      </w:r>
      <w:r>
        <w:rPr>
          <w:rFonts w:ascii="Cambria" w:hAnsi="Cambria"/>
          <w:sz w:val="20"/>
          <w:szCs w:val="20"/>
        </w:rPr>
        <w:t>which have</w:t>
      </w:r>
      <w:r w:rsidR="00AD6BDB" w:rsidRPr="00AD6BDB">
        <w:rPr>
          <w:rFonts w:ascii="Cambria" w:hAnsi="Cambria"/>
          <w:sz w:val="20"/>
          <w:szCs w:val="20"/>
        </w:rPr>
        <w:t xml:space="preserve"> deton</w:t>
      </w:r>
      <w:r>
        <w:rPr>
          <w:rFonts w:ascii="Cambria" w:hAnsi="Cambria"/>
          <w:sz w:val="20"/>
          <w:szCs w:val="20"/>
        </w:rPr>
        <w:t>ated</w:t>
      </w:r>
      <w:r w:rsidR="00AD6BDB" w:rsidRPr="00AD6BDB">
        <w:rPr>
          <w:rFonts w:ascii="Cambria" w:hAnsi="Cambria"/>
          <w:sz w:val="20"/>
          <w:szCs w:val="20"/>
        </w:rPr>
        <w:t xml:space="preserve"> </w:t>
      </w:r>
      <w:r w:rsidR="00071109">
        <w:rPr>
          <w:rFonts w:ascii="Cambria" w:hAnsi="Cambria"/>
          <w:sz w:val="20"/>
          <w:szCs w:val="20"/>
        </w:rPr>
        <w:t xml:space="preserve">large amounts of </w:t>
      </w:r>
      <w:r w:rsidR="00AD6BDB" w:rsidRPr="00AD6BDB">
        <w:rPr>
          <w:rFonts w:ascii="Cambria" w:hAnsi="Cambria"/>
          <w:sz w:val="20"/>
          <w:szCs w:val="20"/>
        </w:rPr>
        <w:t>activi</w:t>
      </w:r>
      <w:r>
        <w:rPr>
          <w:rFonts w:ascii="Cambria" w:hAnsi="Cambria"/>
          <w:sz w:val="20"/>
          <w:szCs w:val="20"/>
        </w:rPr>
        <w:t>ti</w:t>
      </w:r>
      <w:r w:rsidR="00AD6BDB" w:rsidRPr="00AD6BDB">
        <w:rPr>
          <w:rFonts w:ascii="Cambria" w:hAnsi="Cambria"/>
          <w:sz w:val="20"/>
          <w:szCs w:val="20"/>
        </w:rPr>
        <w:t xml:space="preserve">es </w:t>
      </w:r>
      <w:r>
        <w:rPr>
          <w:rFonts w:ascii="Cambria" w:hAnsi="Cambria"/>
          <w:sz w:val="20"/>
          <w:szCs w:val="20"/>
        </w:rPr>
        <w:t>in the</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071109">
        <w:rPr>
          <w:rFonts w:ascii="Cambria" w:hAnsi="Cambria"/>
          <w:sz w:val="20"/>
          <w:szCs w:val="20"/>
        </w:rPr>
        <w:t>territory</w:t>
      </w:r>
      <w:r>
        <w:rPr>
          <w:rFonts w:ascii="Cambria" w:hAnsi="Cambria"/>
          <w:sz w:val="20"/>
          <w:szCs w:val="20"/>
        </w:rPr>
        <w:t xml:space="preserve">, </w:t>
      </w:r>
      <w:r w:rsidR="00071109">
        <w:rPr>
          <w:rFonts w:ascii="Cambria" w:hAnsi="Cambria"/>
          <w:sz w:val="20"/>
          <w:szCs w:val="20"/>
        </w:rPr>
        <w:t xml:space="preserve">although </w:t>
      </w:r>
      <w:r>
        <w:rPr>
          <w:rFonts w:ascii="Cambria" w:hAnsi="Cambria"/>
          <w:sz w:val="20"/>
          <w:szCs w:val="20"/>
        </w:rPr>
        <w:t>they do not know the result</w:t>
      </w:r>
      <w:r w:rsidR="00071109">
        <w:rPr>
          <w:rFonts w:ascii="Cambria" w:hAnsi="Cambria"/>
          <w:sz w:val="20"/>
          <w:szCs w:val="20"/>
        </w:rPr>
        <w:t>s</w:t>
      </w:r>
      <w:r>
        <w:rPr>
          <w:rFonts w:ascii="Cambria" w:hAnsi="Cambria"/>
          <w:sz w:val="20"/>
          <w:szCs w:val="20"/>
        </w:rPr>
        <w:t xml:space="preserve"> of the</w:t>
      </w:r>
      <w:r w:rsidR="00AD6BDB" w:rsidRPr="00AD6BDB">
        <w:rPr>
          <w:rFonts w:ascii="Cambria" w:hAnsi="Cambria"/>
          <w:sz w:val="20"/>
          <w:szCs w:val="20"/>
        </w:rPr>
        <w:t xml:space="preserve"> EIAS </w:t>
      </w:r>
      <w:r>
        <w:rPr>
          <w:rFonts w:ascii="Cambria" w:hAnsi="Cambria"/>
          <w:sz w:val="20"/>
          <w:szCs w:val="20"/>
        </w:rPr>
        <w:t>or assessment studies</w:t>
      </w:r>
      <w:r w:rsidR="00AD6BDB" w:rsidRPr="00AD6BDB">
        <w:rPr>
          <w:rFonts w:ascii="Cambria" w:hAnsi="Cambria"/>
          <w:sz w:val="20"/>
          <w:szCs w:val="20"/>
        </w:rPr>
        <w:t xml:space="preserve">. </w:t>
      </w:r>
      <w:r>
        <w:rPr>
          <w:rFonts w:ascii="Cambria" w:hAnsi="Cambria"/>
          <w:sz w:val="20"/>
          <w:szCs w:val="20"/>
        </w:rPr>
        <w:t>They add that the</w:t>
      </w:r>
      <w:r w:rsidR="00AD6BDB" w:rsidRPr="00AD6BDB">
        <w:rPr>
          <w:rFonts w:ascii="Cambria" w:hAnsi="Cambria"/>
          <w:sz w:val="20"/>
          <w:szCs w:val="20"/>
        </w:rPr>
        <w:t xml:space="preserve"> </w:t>
      </w:r>
      <w:r w:rsidR="004C6254">
        <w:rPr>
          <w:rFonts w:ascii="Cambria" w:hAnsi="Cambria"/>
          <w:sz w:val="20"/>
          <w:szCs w:val="20"/>
        </w:rPr>
        <w:t>State</w:t>
      </w:r>
      <w:r w:rsidR="00AD6BDB" w:rsidRPr="00AD6BDB">
        <w:rPr>
          <w:rFonts w:ascii="Cambria" w:hAnsi="Cambria"/>
          <w:sz w:val="20"/>
          <w:szCs w:val="20"/>
        </w:rPr>
        <w:t xml:space="preserve"> ha</w:t>
      </w:r>
      <w:r>
        <w:rPr>
          <w:rFonts w:ascii="Cambria" w:hAnsi="Cambria"/>
          <w:sz w:val="20"/>
          <w:szCs w:val="20"/>
        </w:rPr>
        <w:t>s</w:t>
      </w:r>
      <w:r w:rsidR="00AD6BDB" w:rsidRPr="00AD6BDB">
        <w:rPr>
          <w:rFonts w:ascii="Cambria" w:hAnsi="Cambria"/>
          <w:sz w:val="20"/>
          <w:szCs w:val="20"/>
        </w:rPr>
        <w:t xml:space="preserve"> </w:t>
      </w:r>
      <w:r>
        <w:rPr>
          <w:rFonts w:ascii="Cambria" w:hAnsi="Cambria"/>
          <w:sz w:val="20"/>
          <w:szCs w:val="20"/>
        </w:rPr>
        <w:t>built</w:t>
      </w:r>
      <w:r w:rsidR="00AD6BDB" w:rsidRPr="00AD6BDB">
        <w:rPr>
          <w:rFonts w:ascii="Cambria" w:hAnsi="Cambria"/>
          <w:sz w:val="20"/>
          <w:szCs w:val="20"/>
        </w:rPr>
        <w:t xml:space="preserve"> infrastructur</w:t>
      </w:r>
      <w:r>
        <w:rPr>
          <w:rFonts w:ascii="Cambria" w:hAnsi="Cambria"/>
          <w:sz w:val="20"/>
          <w:szCs w:val="20"/>
        </w:rPr>
        <w:t>e</w:t>
      </w:r>
      <w:r w:rsidR="00AD6BDB" w:rsidRPr="00AD6BDB">
        <w:rPr>
          <w:rFonts w:ascii="Cambria" w:hAnsi="Cambria"/>
          <w:sz w:val="20"/>
          <w:szCs w:val="20"/>
        </w:rPr>
        <w:t>, inclu</w:t>
      </w:r>
      <w:r>
        <w:rPr>
          <w:rFonts w:ascii="Cambria" w:hAnsi="Cambria"/>
          <w:sz w:val="20"/>
          <w:szCs w:val="20"/>
        </w:rPr>
        <w:t>ding</w:t>
      </w:r>
      <w:r w:rsidR="00AD6BDB" w:rsidRPr="00AD6BDB">
        <w:rPr>
          <w:rFonts w:ascii="Cambria" w:hAnsi="Cambria"/>
          <w:sz w:val="20"/>
          <w:szCs w:val="20"/>
        </w:rPr>
        <w:t xml:space="preserve"> </w:t>
      </w:r>
      <w:r>
        <w:rPr>
          <w:rFonts w:ascii="Cambria" w:hAnsi="Cambria"/>
          <w:sz w:val="20"/>
          <w:szCs w:val="20"/>
        </w:rPr>
        <w:t>roads</w:t>
      </w:r>
      <w:r w:rsidR="00AD6BDB" w:rsidRPr="00AD6BDB">
        <w:rPr>
          <w:rFonts w:ascii="Cambria" w:hAnsi="Cambria"/>
          <w:sz w:val="20"/>
          <w:szCs w:val="20"/>
        </w:rPr>
        <w:t xml:space="preserve">, </w:t>
      </w:r>
      <w:r>
        <w:rPr>
          <w:rFonts w:ascii="Cambria" w:hAnsi="Cambria"/>
          <w:sz w:val="20"/>
          <w:szCs w:val="20"/>
        </w:rPr>
        <w:t>a warehouse for heavy-duty machinery</w:t>
      </w:r>
      <w:r w:rsidR="00AD6BDB" w:rsidRPr="00AD6BDB">
        <w:rPr>
          <w:rFonts w:ascii="Cambria" w:hAnsi="Cambria"/>
          <w:sz w:val="20"/>
          <w:szCs w:val="20"/>
        </w:rPr>
        <w:t xml:space="preserve"> </w:t>
      </w:r>
      <w:r>
        <w:rPr>
          <w:rFonts w:ascii="Cambria" w:hAnsi="Cambria"/>
          <w:sz w:val="20"/>
          <w:szCs w:val="20"/>
        </w:rPr>
        <w:t>and the</w:t>
      </w:r>
      <w:r w:rsidR="00AD6BDB" w:rsidRPr="00AD6BDB">
        <w:rPr>
          <w:rFonts w:ascii="Cambria" w:hAnsi="Cambria"/>
          <w:sz w:val="20"/>
          <w:szCs w:val="20"/>
        </w:rPr>
        <w:t xml:space="preserve"> </w:t>
      </w:r>
      <w:r w:rsidRPr="00AD6BDB">
        <w:rPr>
          <w:rFonts w:ascii="Cambria" w:hAnsi="Cambria"/>
          <w:sz w:val="20"/>
          <w:szCs w:val="20"/>
        </w:rPr>
        <w:t>construction</w:t>
      </w:r>
      <w:r w:rsidR="00AD6BDB" w:rsidRPr="00AD6BDB">
        <w:rPr>
          <w:rFonts w:ascii="Cambria" w:hAnsi="Cambria"/>
          <w:sz w:val="20"/>
          <w:szCs w:val="20"/>
        </w:rPr>
        <w:t xml:space="preserve"> </w:t>
      </w:r>
      <w:r>
        <w:rPr>
          <w:rFonts w:ascii="Cambria" w:hAnsi="Cambria"/>
          <w:sz w:val="20"/>
          <w:szCs w:val="20"/>
        </w:rPr>
        <w:t>of housing fo</w:t>
      </w:r>
      <w:r w:rsidR="00071109">
        <w:rPr>
          <w:rFonts w:ascii="Cambria" w:hAnsi="Cambria"/>
          <w:sz w:val="20"/>
          <w:szCs w:val="20"/>
        </w:rPr>
        <w:t>r</w:t>
      </w:r>
      <w:r>
        <w:rPr>
          <w:rFonts w:ascii="Cambria" w:hAnsi="Cambria"/>
          <w:sz w:val="20"/>
          <w:szCs w:val="20"/>
        </w:rPr>
        <w:t xml:space="preserve"> approximately</w:t>
      </w:r>
      <w:r w:rsidR="00071109">
        <w:rPr>
          <w:rFonts w:ascii="Cambria" w:hAnsi="Cambria"/>
          <w:sz w:val="20"/>
          <w:szCs w:val="20"/>
        </w:rPr>
        <w:t xml:space="preserve"> 3,000 </w:t>
      </w:r>
      <w:r>
        <w:rPr>
          <w:rFonts w:ascii="Cambria" w:hAnsi="Cambria"/>
          <w:sz w:val="20"/>
          <w:szCs w:val="20"/>
        </w:rPr>
        <w:t>workers and their families</w:t>
      </w:r>
      <w:r w:rsidR="00AD6BDB" w:rsidRPr="00AD6BDB">
        <w:rPr>
          <w:rFonts w:ascii="Cambria" w:hAnsi="Cambria"/>
          <w:sz w:val="20"/>
          <w:szCs w:val="20"/>
        </w:rPr>
        <w:t xml:space="preserve">, </w:t>
      </w:r>
      <w:r>
        <w:rPr>
          <w:rFonts w:ascii="Cambria" w:hAnsi="Cambria"/>
          <w:sz w:val="20"/>
          <w:szCs w:val="20"/>
        </w:rPr>
        <w:t>the</w:t>
      </w:r>
      <w:r w:rsidR="00AD6BDB" w:rsidRPr="00AD6BDB">
        <w:rPr>
          <w:rFonts w:ascii="Cambria" w:hAnsi="Cambria"/>
          <w:sz w:val="20"/>
          <w:szCs w:val="20"/>
        </w:rPr>
        <w:t xml:space="preserve"> </w:t>
      </w:r>
      <w:r w:rsidR="00071109">
        <w:rPr>
          <w:rFonts w:ascii="Cambria" w:hAnsi="Cambria"/>
          <w:sz w:val="20"/>
          <w:szCs w:val="20"/>
        </w:rPr>
        <w:t xml:space="preserve">excavation </w:t>
      </w:r>
      <w:r>
        <w:rPr>
          <w:rFonts w:ascii="Cambria" w:hAnsi="Cambria"/>
          <w:sz w:val="20"/>
          <w:szCs w:val="20"/>
        </w:rPr>
        <w:t>of</w:t>
      </w:r>
      <w:r w:rsidR="00AD6BDB" w:rsidRPr="00AD6BDB">
        <w:rPr>
          <w:rFonts w:ascii="Cambria" w:hAnsi="Cambria"/>
          <w:sz w:val="20"/>
          <w:szCs w:val="20"/>
        </w:rPr>
        <w:t xml:space="preserve"> t</w:t>
      </w:r>
      <w:r>
        <w:rPr>
          <w:rFonts w:ascii="Cambria" w:hAnsi="Cambria"/>
          <w:sz w:val="20"/>
          <w:szCs w:val="20"/>
        </w:rPr>
        <w:t>unn</w:t>
      </w:r>
      <w:r w:rsidR="00AD6BDB" w:rsidRPr="00AD6BDB">
        <w:rPr>
          <w:rFonts w:ascii="Cambria" w:hAnsi="Cambria"/>
          <w:sz w:val="20"/>
          <w:szCs w:val="20"/>
        </w:rPr>
        <w:t xml:space="preserve">els </w:t>
      </w:r>
      <w:r>
        <w:rPr>
          <w:rFonts w:ascii="Cambria" w:hAnsi="Cambria"/>
          <w:sz w:val="20"/>
          <w:szCs w:val="20"/>
        </w:rPr>
        <w:t>that will be used for the dam</w:t>
      </w:r>
      <w:r w:rsidR="00AD6BDB" w:rsidRPr="00AD6BDB">
        <w:rPr>
          <w:rFonts w:ascii="Cambria" w:hAnsi="Cambria"/>
          <w:sz w:val="20"/>
          <w:szCs w:val="20"/>
        </w:rPr>
        <w:t xml:space="preserve"> </w:t>
      </w:r>
      <w:r>
        <w:rPr>
          <w:rFonts w:ascii="Cambria" w:hAnsi="Cambria"/>
          <w:sz w:val="20"/>
          <w:szCs w:val="20"/>
        </w:rPr>
        <w:t>and concessions have been awarded</w:t>
      </w:r>
      <w:r w:rsidR="00AD6BDB" w:rsidRPr="00AD6BDB">
        <w:rPr>
          <w:rFonts w:ascii="Cambria" w:hAnsi="Cambria"/>
          <w:sz w:val="20"/>
          <w:szCs w:val="20"/>
        </w:rPr>
        <w:t xml:space="preserve"> </w:t>
      </w:r>
      <w:r>
        <w:rPr>
          <w:rFonts w:ascii="Cambria" w:hAnsi="Cambria"/>
          <w:sz w:val="20"/>
          <w:szCs w:val="20"/>
        </w:rPr>
        <w:t xml:space="preserve">to </w:t>
      </w:r>
      <w:r w:rsidR="00AD6BDB" w:rsidRPr="00AD6BDB">
        <w:rPr>
          <w:rFonts w:ascii="Cambria" w:hAnsi="Cambria"/>
          <w:sz w:val="20"/>
          <w:szCs w:val="20"/>
        </w:rPr>
        <w:t>extr</w:t>
      </w:r>
      <w:r>
        <w:rPr>
          <w:rFonts w:ascii="Cambria" w:hAnsi="Cambria"/>
          <w:sz w:val="20"/>
          <w:szCs w:val="20"/>
        </w:rPr>
        <w:t>act</w:t>
      </w:r>
      <w:r w:rsidR="00AD6BDB" w:rsidRPr="00AD6BDB">
        <w:rPr>
          <w:rFonts w:ascii="Cambria" w:hAnsi="Cambria"/>
          <w:sz w:val="20"/>
          <w:szCs w:val="20"/>
        </w:rPr>
        <w:t xml:space="preserve"> materials </w:t>
      </w:r>
      <w:r>
        <w:rPr>
          <w:rFonts w:ascii="Cambria" w:hAnsi="Cambria"/>
          <w:sz w:val="20"/>
          <w:szCs w:val="20"/>
        </w:rPr>
        <w:t>for the</w:t>
      </w:r>
      <w:r w:rsidR="00AD6BDB" w:rsidRPr="00AD6BDB">
        <w:rPr>
          <w:rFonts w:ascii="Cambria" w:hAnsi="Cambria"/>
          <w:sz w:val="20"/>
          <w:szCs w:val="20"/>
        </w:rPr>
        <w:t xml:space="preserve"> </w:t>
      </w:r>
      <w:r w:rsidRPr="00AD6BDB">
        <w:rPr>
          <w:rFonts w:ascii="Cambria" w:hAnsi="Cambria"/>
          <w:sz w:val="20"/>
          <w:szCs w:val="20"/>
        </w:rPr>
        <w:t>construction</w:t>
      </w:r>
      <w:r w:rsidR="00844CE5">
        <w:rPr>
          <w:rFonts w:ascii="Cambria" w:hAnsi="Cambria"/>
          <w:sz w:val="20"/>
          <w:szCs w:val="20"/>
        </w:rPr>
        <w:t xml:space="preserve"> on </w:t>
      </w:r>
      <w:r w:rsidR="001379B8">
        <w:rPr>
          <w:rFonts w:ascii="Cambria" w:hAnsi="Cambria"/>
          <w:sz w:val="20"/>
          <w:szCs w:val="20"/>
        </w:rPr>
        <w:t>traditional</w:t>
      </w:r>
      <w:r w:rsidR="00844CE5">
        <w:rPr>
          <w:rFonts w:ascii="Cambria" w:hAnsi="Cambria"/>
          <w:sz w:val="20"/>
          <w:szCs w:val="20"/>
        </w:rPr>
        <w:t xml:space="preserve"> soil</w:t>
      </w:r>
      <w:r w:rsidR="00AD6BDB" w:rsidRPr="00AD6BDB">
        <w:rPr>
          <w:rFonts w:ascii="Cambria" w:hAnsi="Cambria"/>
          <w:sz w:val="20"/>
          <w:szCs w:val="20"/>
        </w:rPr>
        <w:t xml:space="preserve">. </w:t>
      </w:r>
      <w:r w:rsidR="00844CE5">
        <w:rPr>
          <w:rFonts w:ascii="Cambria" w:hAnsi="Cambria"/>
          <w:sz w:val="20"/>
          <w:szCs w:val="20"/>
        </w:rPr>
        <w:t>They insist that</w:t>
      </w:r>
      <w:r w:rsidR="00AD6BDB" w:rsidRPr="00AD6BDB">
        <w:rPr>
          <w:rFonts w:ascii="Cambria" w:hAnsi="Cambria"/>
          <w:sz w:val="20"/>
          <w:szCs w:val="20"/>
        </w:rPr>
        <w:t xml:space="preserve">, </w:t>
      </w:r>
      <w:r w:rsidR="00844CE5">
        <w:rPr>
          <w:rFonts w:ascii="Cambria" w:hAnsi="Cambria"/>
          <w:sz w:val="20"/>
          <w:szCs w:val="20"/>
        </w:rPr>
        <w:t>in relation to all these activities</w:t>
      </w:r>
      <w:r w:rsidR="00AD6BDB" w:rsidRPr="00AD6BDB">
        <w:rPr>
          <w:rFonts w:ascii="Cambria" w:hAnsi="Cambria"/>
          <w:sz w:val="20"/>
          <w:szCs w:val="20"/>
        </w:rPr>
        <w:t xml:space="preserve">, ICE </w:t>
      </w:r>
      <w:r w:rsidR="00844CE5">
        <w:rPr>
          <w:rFonts w:ascii="Cambria" w:hAnsi="Cambria"/>
          <w:sz w:val="20"/>
          <w:szCs w:val="20"/>
        </w:rPr>
        <w:t>has not consulted the</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844CE5">
        <w:rPr>
          <w:rFonts w:ascii="Cambria" w:hAnsi="Cambria"/>
          <w:sz w:val="20"/>
          <w:szCs w:val="20"/>
        </w:rPr>
        <w:t>people nor given</w:t>
      </w:r>
      <w:r w:rsidR="00AD6BDB" w:rsidRPr="00AD6BDB">
        <w:rPr>
          <w:rFonts w:ascii="Cambria" w:hAnsi="Cambria"/>
          <w:sz w:val="20"/>
          <w:szCs w:val="20"/>
        </w:rPr>
        <w:t xml:space="preserve"> </w:t>
      </w:r>
      <w:r w:rsidR="00844CE5" w:rsidRPr="00AD6BDB">
        <w:rPr>
          <w:rFonts w:ascii="Cambria" w:hAnsi="Cambria"/>
          <w:sz w:val="20"/>
          <w:szCs w:val="20"/>
        </w:rPr>
        <w:t>information</w:t>
      </w:r>
      <w:r w:rsidR="00AD6BDB" w:rsidRPr="00AD6BDB">
        <w:rPr>
          <w:rFonts w:ascii="Cambria" w:hAnsi="Cambria"/>
          <w:sz w:val="20"/>
          <w:szCs w:val="20"/>
        </w:rPr>
        <w:t xml:space="preserve"> </w:t>
      </w:r>
      <w:r w:rsidR="00844CE5">
        <w:rPr>
          <w:rFonts w:ascii="Cambria" w:hAnsi="Cambria"/>
          <w:sz w:val="20"/>
          <w:szCs w:val="20"/>
        </w:rPr>
        <w:t>as to the</w:t>
      </w:r>
      <w:r w:rsidR="00AD6BDB" w:rsidRPr="00AD6BDB">
        <w:rPr>
          <w:rFonts w:ascii="Cambria" w:hAnsi="Cambria"/>
          <w:sz w:val="20"/>
          <w:szCs w:val="20"/>
        </w:rPr>
        <w:t xml:space="preserve"> general </w:t>
      </w:r>
      <w:r w:rsidR="00844CE5" w:rsidRPr="00AD6BDB">
        <w:rPr>
          <w:rFonts w:ascii="Cambria" w:hAnsi="Cambria"/>
          <w:sz w:val="20"/>
          <w:szCs w:val="20"/>
        </w:rPr>
        <w:t>proces</w:t>
      </w:r>
      <w:r w:rsidR="00844CE5">
        <w:rPr>
          <w:rFonts w:ascii="Cambria" w:hAnsi="Cambria"/>
          <w:sz w:val="20"/>
          <w:szCs w:val="20"/>
        </w:rPr>
        <w:t>s</w:t>
      </w:r>
      <w:r w:rsidR="00844CE5" w:rsidRPr="00AD6BDB">
        <w:rPr>
          <w:rFonts w:ascii="Cambria" w:hAnsi="Cambria"/>
          <w:sz w:val="20"/>
          <w:szCs w:val="20"/>
        </w:rPr>
        <w:t xml:space="preserve"> </w:t>
      </w:r>
      <w:r w:rsidR="00844CE5">
        <w:rPr>
          <w:rFonts w:ascii="Cambria" w:hAnsi="Cambria"/>
          <w:sz w:val="20"/>
          <w:szCs w:val="20"/>
        </w:rPr>
        <w:t xml:space="preserve">nor the </w:t>
      </w:r>
      <w:r w:rsidR="00AD6BDB" w:rsidRPr="00AD6BDB">
        <w:rPr>
          <w:rFonts w:ascii="Cambria" w:hAnsi="Cambria"/>
          <w:sz w:val="20"/>
          <w:szCs w:val="20"/>
        </w:rPr>
        <w:t>legal</w:t>
      </w:r>
      <w:r w:rsidR="00844CE5">
        <w:rPr>
          <w:rFonts w:ascii="Cambria" w:hAnsi="Cambria"/>
          <w:sz w:val="20"/>
          <w:szCs w:val="20"/>
        </w:rPr>
        <w:t xml:space="preserve"> criterion</w:t>
      </w:r>
      <w:r w:rsidR="00AD6BDB" w:rsidRPr="00AD6BDB">
        <w:rPr>
          <w:rFonts w:ascii="Cambria" w:hAnsi="Cambria"/>
          <w:sz w:val="20"/>
          <w:szCs w:val="20"/>
        </w:rPr>
        <w:t xml:space="preserve"> </w:t>
      </w:r>
      <w:r w:rsidR="00844CE5">
        <w:rPr>
          <w:rFonts w:ascii="Cambria" w:hAnsi="Cambria"/>
          <w:sz w:val="20"/>
          <w:szCs w:val="20"/>
        </w:rPr>
        <w:t>they must follow</w:t>
      </w:r>
      <w:r w:rsidR="00AD6BDB" w:rsidRPr="00AD6BDB">
        <w:rPr>
          <w:rFonts w:ascii="Cambria" w:hAnsi="Cambria"/>
          <w:sz w:val="20"/>
          <w:szCs w:val="20"/>
        </w:rPr>
        <w:t xml:space="preserve">. </w:t>
      </w:r>
      <w:r w:rsidR="00844CE5">
        <w:rPr>
          <w:rFonts w:ascii="Cambria" w:hAnsi="Cambria"/>
          <w:sz w:val="20"/>
          <w:szCs w:val="20"/>
        </w:rPr>
        <w:t>They assure that given the time elapsed</w:t>
      </w:r>
      <w:r w:rsidR="00AD6BDB" w:rsidRPr="00AD6BDB">
        <w:rPr>
          <w:rFonts w:ascii="Cambria" w:hAnsi="Cambria"/>
          <w:sz w:val="20"/>
          <w:szCs w:val="20"/>
        </w:rPr>
        <w:t xml:space="preserve">, </w:t>
      </w:r>
      <w:r w:rsidR="00844CE5">
        <w:rPr>
          <w:rFonts w:ascii="Cambria" w:hAnsi="Cambria"/>
          <w:sz w:val="20"/>
          <w:szCs w:val="20"/>
        </w:rPr>
        <w:t xml:space="preserve">they suspect that </w:t>
      </w:r>
      <w:r w:rsidR="00AD6BDB" w:rsidRPr="00AD6BDB">
        <w:rPr>
          <w:rFonts w:ascii="Cambria" w:hAnsi="Cambria"/>
          <w:sz w:val="20"/>
          <w:szCs w:val="20"/>
        </w:rPr>
        <w:t xml:space="preserve">El </w:t>
      </w:r>
      <w:proofErr w:type="spellStart"/>
      <w:r w:rsidR="00AD6BDB" w:rsidRPr="00AD6BDB">
        <w:rPr>
          <w:rFonts w:ascii="Cambria" w:hAnsi="Cambria"/>
          <w:sz w:val="20"/>
          <w:szCs w:val="20"/>
        </w:rPr>
        <w:t>Diquís</w:t>
      </w:r>
      <w:proofErr w:type="spellEnd"/>
      <w:r w:rsidR="00AD6BDB" w:rsidRPr="00AD6BDB">
        <w:rPr>
          <w:rFonts w:ascii="Cambria" w:hAnsi="Cambria"/>
          <w:sz w:val="20"/>
          <w:szCs w:val="20"/>
        </w:rPr>
        <w:t xml:space="preserve"> </w:t>
      </w:r>
      <w:r w:rsidR="00844CE5">
        <w:rPr>
          <w:rFonts w:ascii="Cambria" w:hAnsi="Cambria"/>
          <w:sz w:val="20"/>
          <w:szCs w:val="20"/>
        </w:rPr>
        <w:t xml:space="preserve">project has </w:t>
      </w:r>
      <w:r w:rsidR="00071109">
        <w:rPr>
          <w:rFonts w:ascii="Cambria" w:hAnsi="Cambria"/>
          <w:sz w:val="20"/>
          <w:szCs w:val="20"/>
        </w:rPr>
        <w:t xml:space="preserve">passed </w:t>
      </w:r>
      <w:r w:rsidR="00844CE5">
        <w:rPr>
          <w:rFonts w:ascii="Cambria" w:hAnsi="Cambria"/>
          <w:sz w:val="20"/>
          <w:szCs w:val="20"/>
        </w:rPr>
        <w:t>its first phase</w:t>
      </w:r>
      <w:r w:rsidR="00AD6BDB" w:rsidRPr="00AD6BDB">
        <w:rPr>
          <w:rFonts w:ascii="Cambria" w:hAnsi="Cambria"/>
          <w:sz w:val="20"/>
          <w:szCs w:val="20"/>
        </w:rPr>
        <w:t xml:space="preserve"> </w:t>
      </w:r>
      <w:r w:rsidR="00844CE5">
        <w:rPr>
          <w:rFonts w:ascii="Cambria" w:hAnsi="Cambria"/>
          <w:sz w:val="20"/>
          <w:szCs w:val="20"/>
        </w:rPr>
        <w:t xml:space="preserve">and </w:t>
      </w:r>
      <w:r w:rsidR="00071109">
        <w:rPr>
          <w:rFonts w:ascii="Cambria" w:hAnsi="Cambria"/>
          <w:sz w:val="20"/>
          <w:szCs w:val="20"/>
        </w:rPr>
        <w:t>the authorities have</w:t>
      </w:r>
      <w:r w:rsidR="00844CE5">
        <w:rPr>
          <w:rFonts w:ascii="Cambria" w:hAnsi="Cambria"/>
          <w:sz w:val="20"/>
          <w:szCs w:val="20"/>
        </w:rPr>
        <w:t xml:space="preserve"> mad</w:t>
      </w:r>
      <w:r w:rsidR="00071109">
        <w:rPr>
          <w:rFonts w:ascii="Cambria" w:hAnsi="Cambria"/>
          <w:sz w:val="20"/>
          <w:szCs w:val="20"/>
        </w:rPr>
        <w:t>e no significant attempt nor have</w:t>
      </w:r>
      <w:r w:rsidR="00844CE5">
        <w:rPr>
          <w:rFonts w:ascii="Cambria" w:hAnsi="Cambria"/>
          <w:sz w:val="20"/>
          <w:szCs w:val="20"/>
        </w:rPr>
        <w:t xml:space="preserve"> ensure</w:t>
      </w:r>
      <w:r w:rsidR="005D7C5D">
        <w:rPr>
          <w:rFonts w:ascii="Cambria" w:hAnsi="Cambria"/>
          <w:sz w:val="20"/>
          <w:szCs w:val="20"/>
        </w:rPr>
        <w:t>d</w:t>
      </w:r>
      <w:r w:rsidR="00844CE5">
        <w:rPr>
          <w:rFonts w:ascii="Cambria" w:hAnsi="Cambria"/>
          <w:sz w:val="20"/>
          <w:szCs w:val="20"/>
        </w:rPr>
        <w:t xml:space="preserve"> the effective</w:t>
      </w:r>
      <w:r w:rsidR="00FD6C26">
        <w:rPr>
          <w:rFonts w:ascii="Cambria" w:hAnsi="Cambria"/>
          <w:sz w:val="20"/>
          <w:szCs w:val="20"/>
        </w:rPr>
        <w:t xml:space="preserve"> participation</w:t>
      </w:r>
      <w:r w:rsidR="00AD6BDB" w:rsidRPr="00AD6BDB">
        <w:rPr>
          <w:rFonts w:ascii="Cambria" w:hAnsi="Cambria"/>
          <w:sz w:val="20"/>
          <w:szCs w:val="20"/>
        </w:rPr>
        <w:t xml:space="preserve"> </w:t>
      </w:r>
      <w:r w:rsidR="00844CE5">
        <w:rPr>
          <w:rFonts w:ascii="Cambria" w:hAnsi="Cambria"/>
          <w:sz w:val="20"/>
          <w:szCs w:val="20"/>
        </w:rPr>
        <w:t>of the members of the</w:t>
      </w:r>
      <w:r w:rsidR="00AD6BDB" w:rsidRPr="00AD6BDB">
        <w:rPr>
          <w:rFonts w:ascii="Cambria" w:hAnsi="Cambria"/>
          <w:sz w:val="20"/>
          <w:szCs w:val="20"/>
        </w:rPr>
        <w:t xml:space="preserve"> </w:t>
      </w:r>
      <w:proofErr w:type="spellStart"/>
      <w:r w:rsidR="00844CE5" w:rsidRPr="00AD6BDB">
        <w:rPr>
          <w:rFonts w:ascii="Cambria" w:hAnsi="Cambria"/>
          <w:sz w:val="20"/>
          <w:szCs w:val="20"/>
        </w:rPr>
        <w:t>Teribe</w:t>
      </w:r>
      <w:proofErr w:type="spellEnd"/>
      <w:r w:rsidR="00844CE5" w:rsidRPr="00AD6BDB">
        <w:rPr>
          <w:rFonts w:ascii="Cambria" w:hAnsi="Cambria"/>
          <w:sz w:val="20"/>
          <w:szCs w:val="20"/>
        </w:rPr>
        <w:t xml:space="preserve"> </w:t>
      </w:r>
      <w:r w:rsidR="00FD6C26">
        <w:rPr>
          <w:rFonts w:ascii="Cambria" w:hAnsi="Cambria"/>
          <w:sz w:val="20"/>
          <w:szCs w:val="20"/>
        </w:rPr>
        <w:t>indigenous</w:t>
      </w:r>
      <w:r w:rsidR="00844CE5">
        <w:rPr>
          <w:rFonts w:ascii="Cambria" w:hAnsi="Cambria"/>
          <w:sz w:val="20"/>
          <w:szCs w:val="20"/>
        </w:rPr>
        <w:t xml:space="preserve"> people in spite of the protest</w:t>
      </w:r>
      <w:r w:rsidR="00071109">
        <w:rPr>
          <w:rFonts w:ascii="Cambria" w:hAnsi="Cambria"/>
          <w:sz w:val="20"/>
          <w:szCs w:val="20"/>
        </w:rPr>
        <w:t>s</w:t>
      </w:r>
      <w:r w:rsidR="00AD6BDB" w:rsidRPr="00AD6BDB">
        <w:rPr>
          <w:rFonts w:ascii="Cambria" w:hAnsi="Cambria"/>
          <w:sz w:val="20"/>
          <w:szCs w:val="20"/>
        </w:rPr>
        <w:t xml:space="preserve"> </w:t>
      </w:r>
      <w:r w:rsidR="00844CE5">
        <w:rPr>
          <w:rFonts w:ascii="Cambria" w:hAnsi="Cambria"/>
          <w:sz w:val="20"/>
          <w:szCs w:val="20"/>
        </w:rPr>
        <w:t>highlight</w:t>
      </w:r>
      <w:r w:rsidR="00071109">
        <w:rPr>
          <w:rFonts w:ascii="Cambria" w:hAnsi="Cambria"/>
          <w:sz w:val="20"/>
          <w:szCs w:val="20"/>
        </w:rPr>
        <w:t>ing</w:t>
      </w:r>
      <w:r w:rsidR="00844CE5">
        <w:rPr>
          <w:rFonts w:ascii="Cambria" w:hAnsi="Cambria"/>
          <w:sz w:val="20"/>
          <w:szCs w:val="20"/>
        </w:rPr>
        <w:t xml:space="preserve"> their exclusion and many</w:t>
      </w:r>
      <w:r w:rsidR="00AD6BDB" w:rsidRPr="00AD6BDB">
        <w:rPr>
          <w:rFonts w:ascii="Cambria" w:hAnsi="Cambria"/>
          <w:sz w:val="20"/>
          <w:szCs w:val="20"/>
        </w:rPr>
        <w:t xml:space="preserve"> </w:t>
      </w:r>
      <w:r w:rsidR="00071109">
        <w:rPr>
          <w:rFonts w:ascii="Cambria" w:hAnsi="Cambria"/>
          <w:sz w:val="20"/>
          <w:szCs w:val="20"/>
        </w:rPr>
        <w:t xml:space="preserve">rejected </w:t>
      </w:r>
      <w:r w:rsidR="00844CE5">
        <w:rPr>
          <w:rFonts w:ascii="Cambria" w:hAnsi="Cambria"/>
          <w:sz w:val="20"/>
          <w:szCs w:val="20"/>
        </w:rPr>
        <w:t>requests of</w:t>
      </w:r>
      <w:r w:rsidR="00AD6BDB" w:rsidRPr="00AD6BDB">
        <w:rPr>
          <w:rFonts w:ascii="Cambria" w:hAnsi="Cambria"/>
          <w:sz w:val="20"/>
          <w:szCs w:val="20"/>
        </w:rPr>
        <w:t xml:space="preserve"> </w:t>
      </w:r>
      <w:r w:rsidR="00FD6C26">
        <w:rPr>
          <w:rFonts w:ascii="Cambria" w:hAnsi="Cambria"/>
          <w:sz w:val="20"/>
          <w:szCs w:val="20"/>
        </w:rPr>
        <w:t>participation</w:t>
      </w:r>
      <w:r w:rsidR="00AD6BDB" w:rsidRPr="00AD6BDB">
        <w:rPr>
          <w:rFonts w:ascii="Cambria" w:hAnsi="Cambria"/>
          <w:sz w:val="20"/>
          <w:szCs w:val="20"/>
        </w:rPr>
        <w:t xml:space="preserve"> </w:t>
      </w:r>
      <w:r w:rsidR="00071109">
        <w:rPr>
          <w:rFonts w:ascii="Cambria" w:hAnsi="Cambria"/>
          <w:sz w:val="20"/>
          <w:szCs w:val="20"/>
        </w:rPr>
        <w:t xml:space="preserve">that have been </w:t>
      </w:r>
      <w:r w:rsidR="00844CE5">
        <w:rPr>
          <w:rFonts w:ascii="Cambria" w:hAnsi="Cambria"/>
          <w:sz w:val="20"/>
          <w:szCs w:val="20"/>
        </w:rPr>
        <w:t>considered</w:t>
      </w:r>
      <w:r w:rsidR="00AD6BDB" w:rsidRPr="00AD6BDB">
        <w:rPr>
          <w:rFonts w:ascii="Cambria" w:hAnsi="Cambria"/>
          <w:sz w:val="20"/>
          <w:szCs w:val="20"/>
        </w:rPr>
        <w:t xml:space="preserve"> prematur</w:t>
      </w:r>
      <w:r w:rsidR="00844CE5">
        <w:rPr>
          <w:rFonts w:ascii="Cambria" w:hAnsi="Cambria"/>
          <w:sz w:val="20"/>
          <w:szCs w:val="20"/>
        </w:rPr>
        <w:t>e</w:t>
      </w:r>
      <w:r w:rsidR="00AD6BDB" w:rsidRPr="00AD6BDB">
        <w:rPr>
          <w:rFonts w:ascii="Cambria" w:hAnsi="Cambria"/>
          <w:sz w:val="20"/>
          <w:szCs w:val="20"/>
        </w:rPr>
        <w:t xml:space="preserve">. </w:t>
      </w:r>
    </w:p>
    <w:p w14:paraId="093CE32F" w14:textId="77777777" w:rsidR="00AD6BDB" w:rsidRPr="00AD6BDB" w:rsidRDefault="00AD6BDB" w:rsidP="00AD6BDB">
      <w:pPr>
        <w:suppressAutoHyphens/>
        <w:ind w:left="720"/>
        <w:jc w:val="both"/>
        <w:rPr>
          <w:rFonts w:ascii="Cambria" w:hAnsi="Cambria"/>
          <w:sz w:val="20"/>
          <w:szCs w:val="20"/>
        </w:rPr>
      </w:pPr>
    </w:p>
    <w:p w14:paraId="7FE4353F" w14:textId="7B74C059" w:rsidR="00AD6BDB" w:rsidRPr="00AD6BDB" w:rsidRDefault="00B939E4" w:rsidP="00B50A6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w:t>
      </w:r>
      <w:r w:rsidR="00AD6BDB" w:rsidRPr="00AD6BDB">
        <w:rPr>
          <w:rFonts w:ascii="Cambria" w:hAnsi="Cambria"/>
          <w:sz w:val="20"/>
          <w:szCs w:val="20"/>
        </w:rPr>
        <w:t xml:space="preserve"> </w:t>
      </w:r>
      <w:r w:rsidR="00B50A65">
        <w:rPr>
          <w:rFonts w:ascii="Cambria" w:hAnsi="Cambria"/>
          <w:sz w:val="20"/>
          <w:szCs w:val="20"/>
        </w:rPr>
        <w:t>p</w:t>
      </w:r>
      <w:r w:rsidR="00AD6BDB">
        <w:rPr>
          <w:rFonts w:ascii="Cambria" w:hAnsi="Cambria"/>
          <w:sz w:val="20"/>
          <w:szCs w:val="20"/>
        </w:rPr>
        <w:t>etitioner</w:t>
      </w:r>
      <w:r w:rsidR="00AD6BDB" w:rsidRPr="00AD6BDB">
        <w:rPr>
          <w:rFonts w:ascii="Cambria" w:hAnsi="Cambria"/>
          <w:sz w:val="20"/>
          <w:szCs w:val="20"/>
        </w:rPr>
        <w:t xml:space="preserve">s </w:t>
      </w:r>
      <w:r w:rsidR="006A14BE">
        <w:rPr>
          <w:rFonts w:ascii="Cambria" w:hAnsi="Cambria"/>
          <w:sz w:val="20"/>
          <w:szCs w:val="20"/>
        </w:rPr>
        <w:t>explain that</w:t>
      </w:r>
      <w:r w:rsidR="00AD6BDB" w:rsidRPr="00AD6BDB">
        <w:rPr>
          <w:rFonts w:ascii="Cambria" w:hAnsi="Cambria"/>
          <w:sz w:val="20"/>
          <w:szCs w:val="20"/>
        </w:rPr>
        <w:t xml:space="preserve">, </w:t>
      </w:r>
      <w:r w:rsidR="006A14BE">
        <w:rPr>
          <w:rFonts w:ascii="Cambria" w:hAnsi="Cambria"/>
          <w:sz w:val="20"/>
          <w:szCs w:val="20"/>
        </w:rPr>
        <w:t>while</w:t>
      </w:r>
      <w:r w:rsidR="00AD6BDB" w:rsidRPr="00AD6BDB">
        <w:rPr>
          <w:rFonts w:ascii="Cambria" w:hAnsi="Cambria"/>
          <w:sz w:val="20"/>
          <w:szCs w:val="20"/>
        </w:rPr>
        <w:t xml:space="preserve"> ICE ha</w:t>
      </w:r>
      <w:r w:rsidR="006A14BE">
        <w:rPr>
          <w:rFonts w:ascii="Cambria" w:hAnsi="Cambria"/>
          <w:sz w:val="20"/>
          <w:szCs w:val="20"/>
        </w:rPr>
        <w:t>s</w:t>
      </w:r>
      <w:r w:rsidR="00AD6BDB" w:rsidRPr="00AD6BDB">
        <w:rPr>
          <w:rFonts w:ascii="Cambria" w:hAnsi="Cambria"/>
          <w:sz w:val="20"/>
          <w:szCs w:val="20"/>
        </w:rPr>
        <w:t xml:space="preserve"> </w:t>
      </w:r>
      <w:r w:rsidR="00B50A65">
        <w:rPr>
          <w:rFonts w:ascii="Cambria" w:hAnsi="Cambria"/>
          <w:sz w:val="20"/>
          <w:szCs w:val="20"/>
        </w:rPr>
        <w:t>state</w:t>
      </w:r>
      <w:r w:rsidR="006A14BE">
        <w:rPr>
          <w:rFonts w:ascii="Cambria" w:hAnsi="Cambria"/>
          <w:sz w:val="20"/>
          <w:szCs w:val="20"/>
        </w:rPr>
        <w:t>d</w:t>
      </w:r>
      <w:r w:rsidR="00AD6BDB" w:rsidRPr="00AD6BDB">
        <w:rPr>
          <w:rFonts w:ascii="Cambria" w:hAnsi="Cambria"/>
          <w:sz w:val="20"/>
          <w:szCs w:val="20"/>
        </w:rPr>
        <w:t xml:space="preserve"> </w:t>
      </w:r>
      <w:r w:rsidR="00B50A65">
        <w:rPr>
          <w:rFonts w:ascii="Cambria" w:hAnsi="Cambria"/>
          <w:sz w:val="20"/>
          <w:szCs w:val="20"/>
        </w:rPr>
        <w:t>that only a</w:t>
      </w:r>
      <w:r w:rsidR="00B50A65" w:rsidRPr="00B50A65">
        <w:rPr>
          <w:rFonts w:ascii="Cambria" w:hAnsi="Cambria"/>
          <w:sz w:val="20"/>
          <w:szCs w:val="20"/>
        </w:rPr>
        <w:t xml:space="preserve"> consultation is required and that it would not be binding in any case</w:t>
      </w:r>
      <w:r w:rsidR="00AD6BDB" w:rsidRPr="00AD6BDB">
        <w:rPr>
          <w:rFonts w:ascii="Cambria" w:hAnsi="Cambria"/>
          <w:sz w:val="20"/>
          <w:szCs w:val="20"/>
        </w:rPr>
        <w:t xml:space="preserve">, </w:t>
      </w:r>
      <w:r w:rsidR="006A14BE">
        <w:rPr>
          <w:rFonts w:ascii="Cambria" w:hAnsi="Cambria"/>
          <w:sz w:val="20"/>
          <w:szCs w:val="20"/>
        </w:rPr>
        <w:t>the</w:t>
      </w:r>
      <w:r w:rsidR="00AD6BDB" w:rsidRPr="00AD6BDB">
        <w:rPr>
          <w:rFonts w:ascii="Cambria" w:hAnsi="Cambria"/>
          <w:sz w:val="20"/>
          <w:szCs w:val="20"/>
        </w:rPr>
        <w:t xml:space="preserve"> </w:t>
      </w:r>
      <w:r w:rsidR="00B50A65">
        <w:rPr>
          <w:rFonts w:ascii="Cambria" w:hAnsi="Cambria"/>
          <w:sz w:val="20"/>
          <w:szCs w:val="20"/>
        </w:rPr>
        <w:t xml:space="preserve">ADI </w:t>
      </w:r>
      <w:r w:rsidR="006A14BE">
        <w:rPr>
          <w:rFonts w:ascii="Cambria" w:hAnsi="Cambria"/>
          <w:sz w:val="20"/>
          <w:szCs w:val="20"/>
        </w:rPr>
        <w:t>filed</w:t>
      </w:r>
      <w:r w:rsidR="00AD6BDB" w:rsidRPr="00AD6BDB">
        <w:rPr>
          <w:rFonts w:ascii="Cambria" w:hAnsi="Cambria"/>
          <w:sz w:val="20"/>
          <w:szCs w:val="20"/>
        </w:rPr>
        <w:t xml:space="preserve"> </w:t>
      </w:r>
      <w:r w:rsidR="006A14BE">
        <w:rPr>
          <w:rFonts w:ascii="Cambria" w:hAnsi="Cambria"/>
          <w:sz w:val="20"/>
          <w:szCs w:val="20"/>
        </w:rPr>
        <w:t xml:space="preserve">a constitutional complaint </w:t>
      </w:r>
      <w:r w:rsidR="00B50A65">
        <w:rPr>
          <w:rFonts w:ascii="Cambria" w:hAnsi="Cambria"/>
          <w:sz w:val="20"/>
          <w:szCs w:val="20"/>
        </w:rPr>
        <w:t>on behalf of the</w:t>
      </w:r>
      <w:r w:rsidR="00B50A65" w:rsidRPr="00AD6BDB">
        <w:rPr>
          <w:rFonts w:ascii="Cambria" w:hAnsi="Cambria"/>
          <w:sz w:val="20"/>
          <w:szCs w:val="20"/>
        </w:rPr>
        <w:t xml:space="preserve"> </w:t>
      </w:r>
      <w:proofErr w:type="spellStart"/>
      <w:r w:rsidR="00B50A65" w:rsidRPr="00AD6BDB">
        <w:rPr>
          <w:rFonts w:ascii="Cambria" w:hAnsi="Cambria"/>
          <w:sz w:val="20"/>
          <w:szCs w:val="20"/>
        </w:rPr>
        <w:t>Teribe</w:t>
      </w:r>
      <w:proofErr w:type="spellEnd"/>
      <w:r w:rsidR="00B50A65" w:rsidRPr="00AD6BDB">
        <w:rPr>
          <w:rFonts w:ascii="Cambria" w:hAnsi="Cambria"/>
          <w:sz w:val="20"/>
          <w:szCs w:val="20"/>
        </w:rPr>
        <w:t xml:space="preserve"> </w:t>
      </w:r>
      <w:r w:rsidR="00B50A65">
        <w:rPr>
          <w:rFonts w:ascii="Cambria" w:hAnsi="Cambria"/>
          <w:sz w:val="20"/>
          <w:szCs w:val="20"/>
        </w:rPr>
        <w:t xml:space="preserve">people and its members </w:t>
      </w:r>
      <w:r w:rsidR="006A14BE">
        <w:rPr>
          <w:rFonts w:ascii="Cambria" w:hAnsi="Cambria"/>
          <w:sz w:val="20"/>
          <w:szCs w:val="20"/>
        </w:rPr>
        <w:t xml:space="preserve">on April </w:t>
      </w:r>
      <w:r w:rsidR="00AD6BDB" w:rsidRPr="00AD6BDB">
        <w:rPr>
          <w:rFonts w:ascii="Cambria" w:hAnsi="Cambria"/>
          <w:sz w:val="20"/>
          <w:szCs w:val="20"/>
        </w:rPr>
        <w:t>4</w:t>
      </w:r>
      <w:r w:rsidR="006A14BE">
        <w:rPr>
          <w:rFonts w:ascii="Cambria" w:hAnsi="Cambria"/>
          <w:sz w:val="20"/>
          <w:szCs w:val="20"/>
        </w:rPr>
        <w:t xml:space="preserve">, </w:t>
      </w:r>
      <w:r w:rsidR="00AD6BDB" w:rsidRPr="00AD6BDB">
        <w:rPr>
          <w:rFonts w:ascii="Cambria" w:hAnsi="Cambria"/>
          <w:sz w:val="20"/>
          <w:szCs w:val="20"/>
        </w:rPr>
        <w:t xml:space="preserve">2008, </w:t>
      </w:r>
      <w:r w:rsidR="006A14BE">
        <w:rPr>
          <w:rFonts w:ascii="Cambria" w:hAnsi="Cambria"/>
          <w:sz w:val="20"/>
          <w:szCs w:val="20"/>
        </w:rPr>
        <w:t>against</w:t>
      </w:r>
      <w:r w:rsidR="00AD6BDB" w:rsidRPr="00AD6BDB">
        <w:rPr>
          <w:rFonts w:ascii="Cambria" w:hAnsi="Cambria"/>
          <w:sz w:val="20"/>
          <w:szCs w:val="20"/>
        </w:rPr>
        <w:t xml:space="preserve"> art</w:t>
      </w:r>
      <w:r w:rsidR="006A14BE">
        <w:rPr>
          <w:rFonts w:ascii="Cambria" w:hAnsi="Cambria"/>
          <w:sz w:val="20"/>
          <w:szCs w:val="20"/>
        </w:rPr>
        <w:t>i</w:t>
      </w:r>
      <w:r w:rsidR="00AD6BDB" w:rsidRPr="00AD6BDB">
        <w:rPr>
          <w:rFonts w:ascii="Cambria" w:hAnsi="Cambria"/>
          <w:sz w:val="20"/>
          <w:szCs w:val="20"/>
        </w:rPr>
        <w:t>cl</w:t>
      </w:r>
      <w:r w:rsidR="006A14BE">
        <w:rPr>
          <w:rFonts w:ascii="Cambria" w:hAnsi="Cambria"/>
          <w:sz w:val="20"/>
          <w:szCs w:val="20"/>
        </w:rPr>
        <w:t>e</w:t>
      </w:r>
      <w:r w:rsidR="00AD6BDB" w:rsidRPr="00AD6BDB">
        <w:rPr>
          <w:rFonts w:ascii="Cambria" w:hAnsi="Cambria"/>
          <w:sz w:val="20"/>
          <w:szCs w:val="20"/>
        </w:rPr>
        <w:t xml:space="preserve">s 1, 4 </w:t>
      </w:r>
      <w:r w:rsidR="006A14BE">
        <w:rPr>
          <w:rFonts w:ascii="Cambria" w:hAnsi="Cambria"/>
          <w:sz w:val="20"/>
          <w:szCs w:val="20"/>
        </w:rPr>
        <w:t>and</w:t>
      </w:r>
      <w:r w:rsidR="00AD6BDB" w:rsidRPr="00AD6BDB">
        <w:rPr>
          <w:rFonts w:ascii="Cambria" w:hAnsi="Cambria"/>
          <w:sz w:val="20"/>
          <w:szCs w:val="20"/>
        </w:rPr>
        <w:t xml:space="preserve"> 8 </w:t>
      </w:r>
      <w:r w:rsidR="006A14BE">
        <w:rPr>
          <w:rFonts w:ascii="Cambria" w:hAnsi="Cambria"/>
          <w:sz w:val="20"/>
          <w:szCs w:val="20"/>
        </w:rPr>
        <w:t>of Executive Decree</w:t>
      </w:r>
      <w:r w:rsidR="00AD6BDB" w:rsidRPr="00AD6BDB">
        <w:rPr>
          <w:rFonts w:ascii="Cambria" w:hAnsi="Cambria"/>
          <w:sz w:val="20"/>
          <w:szCs w:val="20"/>
        </w:rPr>
        <w:t xml:space="preserve"> No. 34312-MP-MINAE </w:t>
      </w:r>
      <w:r w:rsidR="006A14BE">
        <w:rPr>
          <w:rFonts w:ascii="Cambria" w:hAnsi="Cambria"/>
          <w:sz w:val="20"/>
          <w:szCs w:val="20"/>
        </w:rPr>
        <w:t>before the</w:t>
      </w:r>
      <w:r w:rsidR="00AD6BDB" w:rsidRPr="00AD6BDB">
        <w:rPr>
          <w:rFonts w:ascii="Cambria" w:hAnsi="Cambria"/>
          <w:sz w:val="20"/>
          <w:szCs w:val="20"/>
        </w:rPr>
        <w:t xml:space="preserve"> </w:t>
      </w:r>
      <w:r w:rsidR="006A14BE">
        <w:rPr>
          <w:rFonts w:ascii="Cambria" w:hAnsi="Cambria"/>
          <w:sz w:val="20"/>
          <w:szCs w:val="20"/>
        </w:rPr>
        <w:t>Constitutional</w:t>
      </w:r>
      <w:r w:rsidR="006A14BE" w:rsidRPr="00AD6BDB">
        <w:rPr>
          <w:rFonts w:ascii="Cambria" w:hAnsi="Cambria"/>
          <w:sz w:val="20"/>
          <w:szCs w:val="20"/>
        </w:rPr>
        <w:t xml:space="preserve"> </w:t>
      </w:r>
      <w:r w:rsidR="006A14BE">
        <w:rPr>
          <w:rFonts w:ascii="Cambria" w:hAnsi="Cambria"/>
          <w:sz w:val="20"/>
          <w:szCs w:val="20"/>
        </w:rPr>
        <w:t>Chamber</w:t>
      </w:r>
      <w:r w:rsidR="00AD6BDB" w:rsidRPr="00AD6BDB">
        <w:rPr>
          <w:rFonts w:ascii="Cambria" w:hAnsi="Cambria"/>
          <w:sz w:val="20"/>
          <w:szCs w:val="20"/>
        </w:rPr>
        <w:t xml:space="preserve"> </w:t>
      </w:r>
      <w:r w:rsidR="006A14BE">
        <w:rPr>
          <w:rFonts w:ascii="Cambria" w:hAnsi="Cambria"/>
          <w:sz w:val="20"/>
          <w:szCs w:val="20"/>
        </w:rPr>
        <w:t>of the</w:t>
      </w:r>
      <w:r w:rsidR="00AD6BDB" w:rsidRPr="00AD6BDB">
        <w:rPr>
          <w:rFonts w:ascii="Cambria" w:hAnsi="Cambria"/>
          <w:sz w:val="20"/>
          <w:szCs w:val="20"/>
        </w:rPr>
        <w:t xml:space="preserve"> </w:t>
      </w:r>
      <w:r w:rsidR="006A14BE">
        <w:rPr>
          <w:rFonts w:ascii="Cambria" w:hAnsi="Cambria"/>
          <w:sz w:val="20"/>
          <w:szCs w:val="20"/>
        </w:rPr>
        <w:t>Supreme Court</w:t>
      </w:r>
      <w:r w:rsidR="00AD6BDB" w:rsidRPr="00AD6BDB">
        <w:rPr>
          <w:rFonts w:ascii="Cambria" w:hAnsi="Cambria"/>
          <w:sz w:val="20"/>
          <w:szCs w:val="20"/>
        </w:rPr>
        <w:t xml:space="preserve"> </w:t>
      </w:r>
      <w:r w:rsidR="006A14BE">
        <w:rPr>
          <w:rFonts w:ascii="Cambria" w:hAnsi="Cambria"/>
          <w:sz w:val="20"/>
          <w:szCs w:val="20"/>
        </w:rPr>
        <w:t>of Justice</w:t>
      </w:r>
      <w:r w:rsidR="00B50A65">
        <w:rPr>
          <w:rFonts w:ascii="Cambria" w:hAnsi="Cambria"/>
          <w:sz w:val="20"/>
          <w:szCs w:val="20"/>
        </w:rPr>
        <w:t>. T</w:t>
      </w:r>
      <w:r w:rsidR="005A7F66">
        <w:rPr>
          <w:rFonts w:ascii="Cambria" w:hAnsi="Cambria"/>
          <w:sz w:val="20"/>
          <w:szCs w:val="20"/>
        </w:rPr>
        <w:t xml:space="preserve">hrough </w:t>
      </w:r>
      <w:r w:rsidR="00B50A65">
        <w:rPr>
          <w:rFonts w:ascii="Cambria" w:hAnsi="Cambria"/>
          <w:sz w:val="20"/>
          <w:szCs w:val="20"/>
        </w:rPr>
        <w:t xml:space="preserve">this action, it alleged </w:t>
      </w:r>
      <w:r w:rsidR="005A7F66">
        <w:rPr>
          <w:rFonts w:ascii="Cambria" w:hAnsi="Cambria"/>
          <w:sz w:val="20"/>
          <w:szCs w:val="20"/>
        </w:rPr>
        <w:t>the</w:t>
      </w:r>
      <w:r w:rsidR="00AD6BDB" w:rsidRPr="00AD6BDB">
        <w:rPr>
          <w:rFonts w:ascii="Cambria" w:hAnsi="Cambria"/>
          <w:sz w:val="20"/>
          <w:szCs w:val="20"/>
        </w:rPr>
        <w:t xml:space="preserve"> </w:t>
      </w:r>
      <w:r w:rsidR="005A7F66">
        <w:rPr>
          <w:rFonts w:ascii="Cambria" w:hAnsi="Cambria"/>
          <w:sz w:val="20"/>
          <w:szCs w:val="20"/>
        </w:rPr>
        <w:t>State’s</w:t>
      </w:r>
      <w:r w:rsidR="005A7F66" w:rsidRPr="00AD6BDB">
        <w:rPr>
          <w:rFonts w:ascii="Cambria" w:hAnsi="Cambria"/>
          <w:sz w:val="20"/>
          <w:szCs w:val="20"/>
        </w:rPr>
        <w:t xml:space="preserve"> </w:t>
      </w:r>
      <w:r w:rsidR="00B50A65">
        <w:rPr>
          <w:rFonts w:ascii="Cambria" w:hAnsi="Cambria"/>
          <w:sz w:val="20"/>
          <w:szCs w:val="20"/>
        </w:rPr>
        <w:t xml:space="preserve"> failure to ensure </w:t>
      </w:r>
      <w:r w:rsidR="005A7F66">
        <w:rPr>
          <w:rFonts w:ascii="Cambria" w:hAnsi="Cambria"/>
          <w:sz w:val="20"/>
          <w:szCs w:val="20"/>
        </w:rPr>
        <w:t>the</w:t>
      </w:r>
      <w:r w:rsidR="00AD6BDB" w:rsidRPr="00AD6BDB">
        <w:rPr>
          <w:rFonts w:ascii="Cambria" w:hAnsi="Cambria"/>
          <w:sz w:val="20"/>
          <w:szCs w:val="20"/>
        </w:rPr>
        <w:t xml:space="preserve"> </w:t>
      </w:r>
      <w:r w:rsidR="00FD6C26">
        <w:rPr>
          <w:rFonts w:ascii="Cambria" w:hAnsi="Cambria"/>
          <w:sz w:val="20"/>
          <w:szCs w:val="20"/>
        </w:rPr>
        <w:t>participation</w:t>
      </w:r>
      <w:r w:rsidR="00AD6BDB" w:rsidRPr="00AD6BDB">
        <w:rPr>
          <w:rFonts w:ascii="Cambria" w:hAnsi="Cambria"/>
          <w:sz w:val="20"/>
          <w:szCs w:val="20"/>
        </w:rPr>
        <w:t xml:space="preserve"> </w:t>
      </w:r>
      <w:r w:rsidR="005A7F66">
        <w:rPr>
          <w:rFonts w:ascii="Cambria" w:hAnsi="Cambria"/>
          <w:sz w:val="20"/>
          <w:szCs w:val="20"/>
        </w:rPr>
        <w:t>of the</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B50A65">
        <w:rPr>
          <w:rFonts w:ascii="Cambria" w:hAnsi="Cambria"/>
          <w:sz w:val="20"/>
          <w:szCs w:val="20"/>
        </w:rPr>
        <w:t xml:space="preserve">people </w:t>
      </w:r>
      <w:r w:rsidR="005A7F66">
        <w:rPr>
          <w:rFonts w:ascii="Cambria" w:hAnsi="Cambria"/>
          <w:sz w:val="20"/>
          <w:szCs w:val="20"/>
        </w:rPr>
        <w:t xml:space="preserve">in the decision-making regarding the </w:t>
      </w:r>
      <w:proofErr w:type="spellStart"/>
      <w:r w:rsidR="00AD6BDB" w:rsidRPr="00AD6BDB">
        <w:rPr>
          <w:rFonts w:ascii="Cambria" w:hAnsi="Cambria"/>
          <w:sz w:val="20"/>
          <w:szCs w:val="20"/>
        </w:rPr>
        <w:t>Diquís</w:t>
      </w:r>
      <w:proofErr w:type="spellEnd"/>
      <w:r w:rsidR="00AD6BDB" w:rsidRPr="00AD6BDB">
        <w:rPr>
          <w:rFonts w:ascii="Cambria" w:hAnsi="Cambria"/>
          <w:sz w:val="20"/>
          <w:szCs w:val="20"/>
        </w:rPr>
        <w:t xml:space="preserve"> </w:t>
      </w:r>
      <w:r w:rsidR="005A7F66">
        <w:rPr>
          <w:rFonts w:ascii="Cambria" w:hAnsi="Cambria"/>
          <w:sz w:val="20"/>
          <w:szCs w:val="20"/>
        </w:rPr>
        <w:t xml:space="preserve">dam and its connected </w:t>
      </w:r>
      <w:r w:rsidR="005A7F66" w:rsidRPr="00AD6BDB">
        <w:rPr>
          <w:rFonts w:ascii="Cambria" w:hAnsi="Cambria"/>
          <w:sz w:val="20"/>
          <w:szCs w:val="20"/>
        </w:rPr>
        <w:t>infrastructure</w:t>
      </w:r>
      <w:r w:rsidR="00AD6BDB" w:rsidRPr="00AD6BDB">
        <w:rPr>
          <w:rFonts w:ascii="Cambria" w:hAnsi="Cambria"/>
          <w:sz w:val="20"/>
          <w:szCs w:val="20"/>
        </w:rPr>
        <w:t xml:space="preserve"> </w:t>
      </w:r>
      <w:r w:rsidR="005A7F66">
        <w:rPr>
          <w:rFonts w:ascii="Cambria" w:hAnsi="Cambria"/>
          <w:sz w:val="20"/>
          <w:szCs w:val="20"/>
        </w:rPr>
        <w:t>and questioned the</w:t>
      </w:r>
      <w:r w:rsidR="00AD6BDB" w:rsidRPr="00AD6BDB">
        <w:rPr>
          <w:rFonts w:ascii="Cambria" w:hAnsi="Cambria"/>
          <w:sz w:val="20"/>
          <w:szCs w:val="20"/>
        </w:rPr>
        <w:t xml:space="preserve"> </w:t>
      </w:r>
      <w:r w:rsidR="004C6254">
        <w:rPr>
          <w:rFonts w:ascii="Cambria" w:hAnsi="Cambria"/>
          <w:sz w:val="20"/>
          <w:szCs w:val="20"/>
        </w:rPr>
        <w:t>State</w:t>
      </w:r>
      <w:r w:rsidR="005A7F66">
        <w:rPr>
          <w:rFonts w:ascii="Cambria" w:hAnsi="Cambria"/>
          <w:sz w:val="20"/>
          <w:szCs w:val="20"/>
        </w:rPr>
        <w:t xml:space="preserve">’s </w:t>
      </w:r>
      <w:r w:rsidR="00B50A65">
        <w:rPr>
          <w:rFonts w:ascii="Cambria" w:hAnsi="Cambria"/>
          <w:sz w:val="20"/>
          <w:szCs w:val="20"/>
        </w:rPr>
        <w:t xml:space="preserve">ability </w:t>
      </w:r>
      <w:r w:rsidR="005A7F66">
        <w:rPr>
          <w:rFonts w:ascii="Cambria" w:hAnsi="Cambria"/>
          <w:sz w:val="20"/>
          <w:szCs w:val="20"/>
        </w:rPr>
        <w:t>to</w:t>
      </w:r>
      <w:r w:rsidR="00AD6BDB" w:rsidRPr="00AD6BDB">
        <w:rPr>
          <w:rFonts w:ascii="Cambria" w:hAnsi="Cambria"/>
          <w:sz w:val="20"/>
          <w:szCs w:val="20"/>
        </w:rPr>
        <w:t xml:space="preserve"> </w:t>
      </w:r>
      <w:r w:rsidR="00B50A65">
        <w:rPr>
          <w:rFonts w:ascii="Cambria" w:hAnsi="Cambria"/>
          <w:sz w:val="20"/>
          <w:szCs w:val="20"/>
        </w:rPr>
        <w:t xml:space="preserve">ensure </w:t>
      </w:r>
      <w:r w:rsidR="005A7F66">
        <w:rPr>
          <w:rFonts w:ascii="Cambria" w:hAnsi="Cambria"/>
          <w:sz w:val="20"/>
          <w:szCs w:val="20"/>
        </w:rPr>
        <w:t>such participation</w:t>
      </w:r>
      <w:r w:rsidR="00AD6BDB" w:rsidRPr="00AD6BDB">
        <w:rPr>
          <w:rFonts w:ascii="Cambria" w:hAnsi="Cambria"/>
          <w:sz w:val="20"/>
          <w:szCs w:val="20"/>
        </w:rPr>
        <w:t xml:space="preserve"> </w:t>
      </w:r>
      <w:r w:rsidR="005A7F66">
        <w:rPr>
          <w:rFonts w:ascii="Cambria" w:hAnsi="Cambria"/>
          <w:sz w:val="20"/>
          <w:szCs w:val="20"/>
        </w:rPr>
        <w:t>stressing the right to property</w:t>
      </w:r>
      <w:r w:rsidR="00AD6BDB" w:rsidRPr="00AD6BDB">
        <w:rPr>
          <w:rFonts w:ascii="Cambria" w:hAnsi="Cambria"/>
          <w:sz w:val="20"/>
          <w:szCs w:val="20"/>
        </w:rPr>
        <w:t xml:space="preserve"> </w:t>
      </w:r>
      <w:r w:rsidR="005A7F66">
        <w:rPr>
          <w:rFonts w:ascii="Cambria" w:hAnsi="Cambria"/>
          <w:sz w:val="20"/>
          <w:szCs w:val="20"/>
        </w:rPr>
        <w:t>and</w:t>
      </w:r>
      <w:r w:rsidR="00AD6BDB" w:rsidRPr="00AD6BDB">
        <w:rPr>
          <w:rFonts w:ascii="Cambria" w:hAnsi="Cambria"/>
          <w:sz w:val="20"/>
          <w:szCs w:val="20"/>
        </w:rPr>
        <w:t xml:space="preserve"> </w:t>
      </w:r>
      <w:r w:rsidR="00FD6C26">
        <w:rPr>
          <w:rFonts w:ascii="Cambria" w:hAnsi="Cambria"/>
          <w:sz w:val="20"/>
          <w:szCs w:val="20"/>
        </w:rPr>
        <w:t>effective participation</w:t>
      </w:r>
      <w:r w:rsidR="00AD6BDB" w:rsidRPr="00AD6BDB">
        <w:rPr>
          <w:rFonts w:ascii="Cambria" w:hAnsi="Cambria"/>
          <w:sz w:val="20"/>
          <w:szCs w:val="20"/>
        </w:rPr>
        <w:t xml:space="preserve">. </w:t>
      </w:r>
      <w:r w:rsidR="00B50A65">
        <w:rPr>
          <w:rFonts w:ascii="Cambria" w:hAnsi="Cambria"/>
          <w:sz w:val="20"/>
          <w:szCs w:val="20"/>
        </w:rPr>
        <w:t xml:space="preserve">The petitioners </w:t>
      </w:r>
      <w:r w:rsidR="005A7F66">
        <w:rPr>
          <w:rFonts w:ascii="Cambria" w:hAnsi="Cambria"/>
          <w:sz w:val="20"/>
          <w:szCs w:val="20"/>
        </w:rPr>
        <w:t>point out that on September</w:t>
      </w:r>
      <w:r w:rsidR="00AD6BDB" w:rsidRPr="00AD6BDB">
        <w:rPr>
          <w:rFonts w:ascii="Cambria" w:hAnsi="Cambria"/>
          <w:sz w:val="20"/>
          <w:szCs w:val="20"/>
        </w:rPr>
        <w:t xml:space="preserve"> 23</w:t>
      </w:r>
      <w:r w:rsidR="005A7F66">
        <w:rPr>
          <w:rFonts w:ascii="Cambria" w:hAnsi="Cambria"/>
          <w:sz w:val="20"/>
          <w:szCs w:val="20"/>
        </w:rPr>
        <w:t>,</w:t>
      </w:r>
      <w:r w:rsidR="00AD6BDB" w:rsidRPr="00AD6BDB">
        <w:rPr>
          <w:rFonts w:ascii="Cambria" w:hAnsi="Cambria"/>
          <w:sz w:val="20"/>
          <w:szCs w:val="20"/>
        </w:rPr>
        <w:t xml:space="preserve"> 2011, </w:t>
      </w:r>
      <w:r w:rsidR="005A7F66">
        <w:rPr>
          <w:rFonts w:ascii="Cambria" w:hAnsi="Cambria"/>
          <w:sz w:val="20"/>
          <w:szCs w:val="20"/>
        </w:rPr>
        <w:t>the</w:t>
      </w:r>
      <w:r w:rsidR="00AD6BDB" w:rsidRPr="00AD6BDB">
        <w:rPr>
          <w:rFonts w:ascii="Cambria" w:hAnsi="Cambria"/>
          <w:sz w:val="20"/>
          <w:szCs w:val="20"/>
        </w:rPr>
        <w:t xml:space="preserve"> </w:t>
      </w:r>
      <w:r w:rsidR="005A7F66">
        <w:rPr>
          <w:rFonts w:ascii="Cambria" w:hAnsi="Cambria"/>
          <w:sz w:val="20"/>
          <w:szCs w:val="20"/>
        </w:rPr>
        <w:t>Constitutional</w:t>
      </w:r>
      <w:r w:rsidR="005A7F66" w:rsidRPr="00AD6BDB">
        <w:rPr>
          <w:rFonts w:ascii="Cambria" w:hAnsi="Cambria"/>
          <w:sz w:val="20"/>
          <w:szCs w:val="20"/>
        </w:rPr>
        <w:t xml:space="preserve"> </w:t>
      </w:r>
      <w:r w:rsidR="006A14BE">
        <w:rPr>
          <w:rFonts w:ascii="Cambria" w:hAnsi="Cambria"/>
          <w:sz w:val="20"/>
          <w:szCs w:val="20"/>
        </w:rPr>
        <w:t>Chamber</w:t>
      </w:r>
      <w:r w:rsidR="00AD6BDB" w:rsidRPr="00AD6BDB">
        <w:rPr>
          <w:rFonts w:ascii="Cambria" w:hAnsi="Cambria"/>
          <w:sz w:val="20"/>
          <w:szCs w:val="20"/>
        </w:rPr>
        <w:t xml:space="preserve"> </w:t>
      </w:r>
      <w:r w:rsidR="005A7F66">
        <w:rPr>
          <w:rFonts w:ascii="Cambria" w:hAnsi="Cambria"/>
          <w:sz w:val="20"/>
          <w:szCs w:val="20"/>
        </w:rPr>
        <w:t>issued a</w:t>
      </w:r>
      <w:r w:rsidR="00AD6BDB" w:rsidRPr="00AD6BDB">
        <w:rPr>
          <w:rFonts w:ascii="Cambria" w:hAnsi="Cambria"/>
          <w:sz w:val="20"/>
          <w:szCs w:val="20"/>
        </w:rPr>
        <w:t xml:space="preserve"> </w:t>
      </w:r>
      <w:r w:rsidR="00B50A65">
        <w:rPr>
          <w:rFonts w:ascii="Cambria" w:hAnsi="Cambria"/>
          <w:sz w:val="20"/>
          <w:szCs w:val="20"/>
        </w:rPr>
        <w:t xml:space="preserve">ruling </w:t>
      </w:r>
      <w:r w:rsidR="00AD6BDB" w:rsidRPr="00AD6BDB">
        <w:rPr>
          <w:rFonts w:ascii="Cambria" w:hAnsi="Cambria"/>
          <w:sz w:val="20"/>
          <w:szCs w:val="20"/>
        </w:rPr>
        <w:t>consider</w:t>
      </w:r>
      <w:r w:rsidR="005A7F66">
        <w:rPr>
          <w:rFonts w:ascii="Cambria" w:hAnsi="Cambria"/>
          <w:sz w:val="20"/>
          <w:szCs w:val="20"/>
        </w:rPr>
        <w:t xml:space="preserve">ing that the </w:t>
      </w:r>
      <w:r w:rsidR="004C6254">
        <w:rPr>
          <w:rFonts w:ascii="Cambria" w:hAnsi="Cambria"/>
          <w:sz w:val="20"/>
          <w:szCs w:val="20"/>
        </w:rPr>
        <w:t>State</w:t>
      </w:r>
      <w:r w:rsidR="00AD6BDB" w:rsidRPr="00AD6BDB">
        <w:rPr>
          <w:rFonts w:ascii="Cambria" w:hAnsi="Cambria"/>
          <w:sz w:val="20"/>
          <w:szCs w:val="20"/>
        </w:rPr>
        <w:t xml:space="preserve"> ha</w:t>
      </w:r>
      <w:r w:rsidR="005A7F66">
        <w:rPr>
          <w:rFonts w:ascii="Cambria" w:hAnsi="Cambria"/>
          <w:sz w:val="20"/>
          <w:szCs w:val="20"/>
        </w:rPr>
        <w:t>d</w:t>
      </w:r>
      <w:r w:rsidR="00AD6BDB" w:rsidRPr="00AD6BDB">
        <w:rPr>
          <w:rFonts w:ascii="Cambria" w:hAnsi="Cambria"/>
          <w:sz w:val="20"/>
          <w:szCs w:val="20"/>
        </w:rPr>
        <w:t xml:space="preserve"> viola</w:t>
      </w:r>
      <w:r w:rsidR="005A7F66">
        <w:rPr>
          <w:rFonts w:ascii="Cambria" w:hAnsi="Cambria"/>
          <w:sz w:val="20"/>
          <w:szCs w:val="20"/>
        </w:rPr>
        <w:t>te</w:t>
      </w:r>
      <w:r w:rsidR="00AD6BDB" w:rsidRPr="00AD6BDB">
        <w:rPr>
          <w:rFonts w:ascii="Cambria" w:hAnsi="Cambria"/>
          <w:sz w:val="20"/>
          <w:szCs w:val="20"/>
        </w:rPr>
        <w:t xml:space="preserve">d </w:t>
      </w:r>
      <w:r w:rsidR="00B50A65">
        <w:rPr>
          <w:rFonts w:ascii="Cambria" w:hAnsi="Cambria"/>
          <w:sz w:val="20"/>
          <w:szCs w:val="20"/>
        </w:rPr>
        <w:t xml:space="preserve">the rights of the </w:t>
      </w:r>
      <w:proofErr w:type="spellStart"/>
      <w:r w:rsidR="00B50A65">
        <w:rPr>
          <w:rFonts w:ascii="Cambria" w:hAnsi="Cambria"/>
          <w:sz w:val="20"/>
          <w:szCs w:val="20"/>
        </w:rPr>
        <w:t>Teribe</w:t>
      </w:r>
      <w:proofErr w:type="spellEnd"/>
      <w:r w:rsidR="00B50A65">
        <w:rPr>
          <w:rFonts w:ascii="Cambria" w:hAnsi="Cambria"/>
          <w:sz w:val="20"/>
          <w:szCs w:val="20"/>
        </w:rPr>
        <w:t xml:space="preserve"> people by</w:t>
      </w:r>
      <w:r w:rsidR="005A7F66">
        <w:rPr>
          <w:rFonts w:ascii="Cambria" w:hAnsi="Cambria"/>
          <w:sz w:val="20"/>
          <w:szCs w:val="20"/>
        </w:rPr>
        <w:t xml:space="preserve"> not consulting with them and ordered the</w:t>
      </w:r>
      <w:r w:rsidR="00AD6BDB" w:rsidRPr="00AD6BDB">
        <w:rPr>
          <w:rFonts w:ascii="Cambria" w:hAnsi="Cambria"/>
          <w:sz w:val="20"/>
          <w:szCs w:val="20"/>
        </w:rPr>
        <w:t xml:space="preserve"> ICE </w:t>
      </w:r>
      <w:r w:rsidR="005A7F66">
        <w:rPr>
          <w:rFonts w:ascii="Cambria" w:hAnsi="Cambria"/>
          <w:sz w:val="20"/>
          <w:szCs w:val="20"/>
        </w:rPr>
        <w:t xml:space="preserve">to start and complete a consultation </w:t>
      </w:r>
      <w:r w:rsidR="00AD6BDB" w:rsidRPr="00AD6BDB">
        <w:rPr>
          <w:rFonts w:ascii="Cambria" w:hAnsi="Cambria"/>
          <w:sz w:val="20"/>
          <w:szCs w:val="20"/>
        </w:rPr>
        <w:t>proce</w:t>
      </w:r>
      <w:r w:rsidR="005A7F66">
        <w:rPr>
          <w:rFonts w:ascii="Cambria" w:hAnsi="Cambria"/>
          <w:sz w:val="20"/>
          <w:szCs w:val="20"/>
        </w:rPr>
        <w:t>s</w:t>
      </w:r>
      <w:r w:rsidR="00AD6BDB" w:rsidRPr="00AD6BDB">
        <w:rPr>
          <w:rFonts w:ascii="Cambria" w:hAnsi="Cambria"/>
          <w:sz w:val="20"/>
          <w:szCs w:val="20"/>
        </w:rPr>
        <w:t xml:space="preserve">s </w:t>
      </w:r>
      <w:r w:rsidR="005A7F66">
        <w:rPr>
          <w:rFonts w:ascii="Cambria" w:hAnsi="Cambria"/>
          <w:sz w:val="20"/>
          <w:szCs w:val="20"/>
        </w:rPr>
        <w:t>within six months upon the</w:t>
      </w:r>
      <w:r w:rsidR="00AD6BDB" w:rsidRPr="00AD6BDB">
        <w:rPr>
          <w:rFonts w:ascii="Cambria" w:hAnsi="Cambria"/>
          <w:sz w:val="20"/>
          <w:szCs w:val="20"/>
        </w:rPr>
        <w:t xml:space="preserve"> publica</w:t>
      </w:r>
      <w:r w:rsidR="005A7F66">
        <w:rPr>
          <w:rFonts w:ascii="Cambria" w:hAnsi="Cambria"/>
          <w:sz w:val="20"/>
          <w:szCs w:val="20"/>
        </w:rPr>
        <w:t>tio</w:t>
      </w:r>
      <w:r w:rsidR="00AD6BDB" w:rsidRPr="00AD6BDB">
        <w:rPr>
          <w:rFonts w:ascii="Cambria" w:hAnsi="Cambria"/>
          <w:sz w:val="20"/>
          <w:szCs w:val="20"/>
        </w:rPr>
        <w:t xml:space="preserve">n </w:t>
      </w:r>
      <w:r w:rsidR="005A7F66">
        <w:rPr>
          <w:rFonts w:ascii="Cambria" w:hAnsi="Cambria"/>
          <w:sz w:val="20"/>
          <w:szCs w:val="20"/>
        </w:rPr>
        <w:t xml:space="preserve">of the </w:t>
      </w:r>
      <w:r w:rsidR="00B50A65">
        <w:rPr>
          <w:rFonts w:ascii="Cambria" w:hAnsi="Cambria"/>
          <w:sz w:val="20"/>
          <w:szCs w:val="20"/>
        </w:rPr>
        <w:t>ruling</w:t>
      </w:r>
      <w:r w:rsidR="00AD6BDB" w:rsidRPr="00AD6BDB">
        <w:rPr>
          <w:rStyle w:val="FootnoteReference"/>
          <w:rFonts w:ascii="Cambria" w:hAnsi="Cambria"/>
          <w:sz w:val="20"/>
          <w:szCs w:val="20"/>
        </w:rPr>
        <w:footnoteReference w:id="5"/>
      </w:r>
      <w:r w:rsidR="00AD6BDB" w:rsidRPr="00AD6BDB">
        <w:rPr>
          <w:rFonts w:ascii="Cambria" w:hAnsi="Cambria"/>
          <w:sz w:val="20"/>
          <w:szCs w:val="20"/>
        </w:rPr>
        <w:t xml:space="preserve">. </w:t>
      </w:r>
      <w:r w:rsidR="00B068FE">
        <w:rPr>
          <w:rFonts w:ascii="Cambria" w:hAnsi="Cambria"/>
          <w:sz w:val="20"/>
          <w:szCs w:val="20"/>
        </w:rPr>
        <w:t>In this regard</w:t>
      </w:r>
      <w:r w:rsidR="00AD6BDB" w:rsidRPr="00AD6BDB">
        <w:rPr>
          <w:rFonts w:ascii="Cambria" w:hAnsi="Cambria"/>
          <w:sz w:val="20"/>
          <w:szCs w:val="20"/>
        </w:rPr>
        <w:t xml:space="preserve">, </w:t>
      </w:r>
      <w:r w:rsidR="00B068FE">
        <w:rPr>
          <w:rFonts w:ascii="Cambria" w:hAnsi="Cambria"/>
          <w:sz w:val="20"/>
          <w:szCs w:val="20"/>
        </w:rPr>
        <w:t>the</w:t>
      </w:r>
      <w:r w:rsidR="00AD6BDB" w:rsidRPr="00AD6BDB">
        <w:rPr>
          <w:rFonts w:ascii="Cambria" w:hAnsi="Cambria"/>
          <w:sz w:val="20"/>
          <w:szCs w:val="20"/>
        </w:rPr>
        <w:t xml:space="preserve"> </w:t>
      </w:r>
      <w:r w:rsidR="00B50A65">
        <w:rPr>
          <w:rFonts w:ascii="Cambria" w:hAnsi="Cambria"/>
          <w:sz w:val="20"/>
          <w:szCs w:val="20"/>
        </w:rPr>
        <w:t>p</w:t>
      </w:r>
      <w:r w:rsidR="00AD6BDB">
        <w:rPr>
          <w:rFonts w:ascii="Cambria" w:hAnsi="Cambria"/>
          <w:sz w:val="20"/>
          <w:szCs w:val="20"/>
        </w:rPr>
        <w:t>etitioner</w:t>
      </w:r>
      <w:r w:rsidR="00AD6BDB" w:rsidRPr="00AD6BDB">
        <w:rPr>
          <w:rFonts w:ascii="Cambria" w:hAnsi="Cambria"/>
          <w:sz w:val="20"/>
          <w:szCs w:val="20"/>
        </w:rPr>
        <w:t xml:space="preserve"> </w:t>
      </w:r>
      <w:r w:rsidR="00B50A65">
        <w:rPr>
          <w:rFonts w:ascii="Cambria" w:hAnsi="Cambria"/>
          <w:sz w:val="20"/>
          <w:szCs w:val="20"/>
        </w:rPr>
        <w:t xml:space="preserve">contends </w:t>
      </w:r>
      <w:r w:rsidR="00B068FE">
        <w:rPr>
          <w:rFonts w:ascii="Cambria" w:hAnsi="Cambria"/>
          <w:sz w:val="20"/>
          <w:szCs w:val="20"/>
        </w:rPr>
        <w:t>that although the</w:t>
      </w:r>
      <w:r w:rsidR="00AD6BDB" w:rsidRPr="00AD6BDB">
        <w:rPr>
          <w:rFonts w:ascii="Cambria" w:hAnsi="Cambria"/>
          <w:sz w:val="20"/>
          <w:szCs w:val="20"/>
        </w:rPr>
        <w:t xml:space="preserve"> ICE </w:t>
      </w:r>
      <w:r w:rsidR="00B068FE">
        <w:rPr>
          <w:rFonts w:ascii="Cambria" w:hAnsi="Cambria"/>
          <w:sz w:val="20"/>
          <w:szCs w:val="20"/>
        </w:rPr>
        <w:t xml:space="preserve">has still not complied with the text of this </w:t>
      </w:r>
      <w:r w:rsidR="00B50A65">
        <w:rPr>
          <w:rFonts w:ascii="Cambria" w:hAnsi="Cambria"/>
          <w:sz w:val="20"/>
          <w:szCs w:val="20"/>
        </w:rPr>
        <w:t>judgment</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B50A65">
        <w:rPr>
          <w:rFonts w:ascii="Cambria" w:hAnsi="Cambria"/>
          <w:sz w:val="20"/>
          <w:szCs w:val="20"/>
        </w:rPr>
        <w:t xml:space="preserve">people </w:t>
      </w:r>
      <w:r w:rsidR="00AD6BDB" w:rsidRPr="00AD6BDB">
        <w:rPr>
          <w:rFonts w:ascii="Cambria" w:hAnsi="Cambria"/>
          <w:sz w:val="20"/>
          <w:szCs w:val="20"/>
        </w:rPr>
        <w:t>conside</w:t>
      </w:r>
      <w:r w:rsidR="00D30DE5">
        <w:rPr>
          <w:rFonts w:ascii="Cambria" w:hAnsi="Cambria"/>
          <w:sz w:val="20"/>
          <w:szCs w:val="20"/>
        </w:rPr>
        <w:t>r</w:t>
      </w:r>
      <w:r w:rsidR="00AD6BDB" w:rsidRPr="00AD6BDB">
        <w:rPr>
          <w:rFonts w:ascii="Cambria" w:hAnsi="Cambria"/>
          <w:sz w:val="20"/>
          <w:szCs w:val="20"/>
        </w:rPr>
        <w:t xml:space="preserve"> </w:t>
      </w:r>
      <w:r w:rsidR="00D30DE5">
        <w:rPr>
          <w:rFonts w:ascii="Cambria" w:hAnsi="Cambria"/>
          <w:sz w:val="20"/>
          <w:szCs w:val="20"/>
        </w:rPr>
        <w:t>it</w:t>
      </w:r>
      <w:r w:rsidR="00AD6BDB" w:rsidRPr="00AD6BDB">
        <w:rPr>
          <w:rFonts w:ascii="Cambria" w:hAnsi="Cambria"/>
          <w:sz w:val="20"/>
          <w:szCs w:val="20"/>
        </w:rPr>
        <w:t xml:space="preserve"> in</w:t>
      </w:r>
      <w:r w:rsidR="00FD6C26">
        <w:rPr>
          <w:rFonts w:ascii="Cambria" w:hAnsi="Cambria"/>
          <w:sz w:val="20"/>
          <w:szCs w:val="20"/>
        </w:rPr>
        <w:t>effective</w:t>
      </w:r>
      <w:r w:rsidR="00AD6BDB" w:rsidRPr="00AD6BDB">
        <w:rPr>
          <w:rFonts w:ascii="Cambria" w:hAnsi="Cambria"/>
          <w:sz w:val="20"/>
          <w:szCs w:val="20"/>
        </w:rPr>
        <w:t xml:space="preserve"> </w:t>
      </w:r>
      <w:r w:rsidR="00D30DE5">
        <w:rPr>
          <w:rFonts w:ascii="Cambria" w:hAnsi="Cambria"/>
          <w:sz w:val="20"/>
          <w:szCs w:val="20"/>
        </w:rPr>
        <w:t>since it does not</w:t>
      </w:r>
      <w:r w:rsidR="00AD6BDB" w:rsidRPr="00AD6BDB">
        <w:rPr>
          <w:rFonts w:ascii="Cambria" w:hAnsi="Cambria"/>
          <w:sz w:val="20"/>
          <w:szCs w:val="20"/>
        </w:rPr>
        <w:t xml:space="preserve"> </w:t>
      </w:r>
      <w:r w:rsidR="00B50A65">
        <w:rPr>
          <w:rFonts w:ascii="Cambria" w:hAnsi="Cambria"/>
          <w:sz w:val="20"/>
          <w:szCs w:val="20"/>
        </w:rPr>
        <w:t xml:space="preserve">uphold </w:t>
      </w:r>
      <w:r w:rsidR="00D30DE5">
        <w:rPr>
          <w:rFonts w:ascii="Cambria" w:hAnsi="Cambria"/>
          <w:sz w:val="20"/>
          <w:szCs w:val="20"/>
        </w:rPr>
        <w:t xml:space="preserve">the </w:t>
      </w:r>
      <w:r w:rsidR="00B50A65">
        <w:rPr>
          <w:rFonts w:ascii="Cambria" w:hAnsi="Cambria"/>
          <w:sz w:val="20"/>
          <w:szCs w:val="20"/>
        </w:rPr>
        <w:t xml:space="preserve">full </w:t>
      </w:r>
      <w:r w:rsidR="00D30DE5">
        <w:rPr>
          <w:rFonts w:ascii="Cambria" w:hAnsi="Cambria"/>
          <w:sz w:val="20"/>
          <w:szCs w:val="20"/>
        </w:rPr>
        <w:t>scope of their right to</w:t>
      </w:r>
      <w:r w:rsidR="00AD6BDB" w:rsidRPr="00AD6BDB">
        <w:rPr>
          <w:rFonts w:ascii="Cambria" w:hAnsi="Cambria"/>
          <w:sz w:val="20"/>
          <w:szCs w:val="20"/>
        </w:rPr>
        <w:t xml:space="preserve"> </w:t>
      </w:r>
      <w:r w:rsidR="00FD6C26">
        <w:rPr>
          <w:rFonts w:ascii="Cambria" w:hAnsi="Cambria"/>
          <w:sz w:val="20"/>
          <w:szCs w:val="20"/>
        </w:rPr>
        <w:t>effective</w:t>
      </w:r>
      <w:r w:rsidR="00AD6BDB" w:rsidRPr="00AD6BDB">
        <w:rPr>
          <w:rFonts w:ascii="Cambria" w:hAnsi="Cambria"/>
          <w:sz w:val="20"/>
          <w:szCs w:val="20"/>
        </w:rPr>
        <w:t xml:space="preserve"> </w:t>
      </w:r>
      <w:r w:rsidR="00FD6C26">
        <w:rPr>
          <w:rFonts w:ascii="Cambria" w:hAnsi="Cambria"/>
          <w:sz w:val="20"/>
          <w:szCs w:val="20"/>
        </w:rPr>
        <w:t>participation</w:t>
      </w:r>
      <w:r w:rsidR="00AD6BDB" w:rsidRPr="00AD6BDB">
        <w:rPr>
          <w:rFonts w:ascii="Cambria" w:hAnsi="Cambria"/>
          <w:sz w:val="20"/>
          <w:szCs w:val="20"/>
        </w:rPr>
        <w:t xml:space="preserve"> </w:t>
      </w:r>
      <w:r w:rsidR="00D30DE5">
        <w:rPr>
          <w:rFonts w:ascii="Cambria" w:hAnsi="Cambria"/>
          <w:sz w:val="20"/>
          <w:szCs w:val="20"/>
        </w:rPr>
        <w:t>in</w:t>
      </w:r>
      <w:r w:rsidR="00AD6BDB" w:rsidRPr="00AD6BDB">
        <w:rPr>
          <w:rFonts w:ascii="Cambria" w:hAnsi="Cambria"/>
          <w:sz w:val="20"/>
          <w:szCs w:val="20"/>
        </w:rPr>
        <w:t xml:space="preserve"> </w:t>
      </w:r>
      <w:r w:rsidR="00D30DE5">
        <w:rPr>
          <w:rFonts w:ascii="Cambria" w:hAnsi="Cambria"/>
          <w:sz w:val="20"/>
          <w:szCs w:val="20"/>
        </w:rPr>
        <w:t>the</w:t>
      </w:r>
      <w:r w:rsidR="00AD6BDB" w:rsidRPr="00AD6BDB">
        <w:rPr>
          <w:rFonts w:ascii="Cambria" w:hAnsi="Cambria"/>
          <w:sz w:val="20"/>
          <w:szCs w:val="20"/>
        </w:rPr>
        <w:t xml:space="preserve"> decision</w:t>
      </w:r>
      <w:r w:rsidR="00D30DE5">
        <w:rPr>
          <w:rFonts w:ascii="Cambria" w:hAnsi="Cambria"/>
          <w:sz w:val="20"/>
          <w:szCs w:val="20"/>
        </w:rPr>
        <w:t>-making</w:t>
      </w:r>
      <w:r w:rsidR="00AD6BDB" w:rsidRPr="00AD6BDB">
        <w:rPr>
          <w:rFonts w:ascii="Cambria" w:hAnsi="Cambria"/>
          <w:sz w:val="20"/>
          <w:szCs w:val="20"/>
        </w:rPr>
        <w:t xml:space="preserve"> </w:t>
      </w:r>
      <w:r w:rsidR="00D30DE5">
        <w:rPr>
          <w:rFonts w:ascii="Cambria" w:hAnsi="Cambria"/>
          <w:sz w:val="20"/>
          <w:szCs w:val="20"/>
        </w:rPr>
        <w:t>and</w:t>
      </w:r>
      <w:r w:rsidR="00AD6BDB" w:rsidRPr="00AD6BDB">
        <w:rPr>
          <w:rFonts w:ascii="Cambria" w:hAnsi="Cambria"/>
          <w:sz w:val="20"/>
          <w:szCs w:val="20"/>
        </w:rPr>
        <w:t xml:space="preserve"> impo</w:t>
      </w:r>
      <w:r w:rsidR="00D30DE5">
        <w:rPr>
          <w:rFonts w:ascii="Cambria" w:hAnsi="Cambria"/>
          <w:sz w:val="20"/>
          <w:szCs w:val="20"/>
        </w:rPr>
        <w:t>s</w:t>
      </w:r>
      <w:r w:rsidR="00AD6BDB" w:rsidRPr="00AD6BDB">
        <w:rPr>
          <w:rFonts w:ascii="Cambria" w:hAnsi="Cambria"/>
          <w:sz w:val="20"/>
          <w:szCs w:val="20"/>
        </w:rPr>
        <w:t>e</w:t>
      </w:r>
      <w:r w:rsidR="00D30DE5">
        <w:rPr>
          <w:rFonts w:ascii="Cambria" w:hAnsi="Cambria"/>
          <w:sz w:val="20"/>
          <w:szCs w:val="20"/>
        </w:rPr>
        <w:t>s</w:t>
      </w:r>
      <w:r w:rsidR="00AD6BDB" w:rsidRPr="00AD6BDB">
        <w:rPr>
          <w:rFonts w:ascii="Cambria" w:hAnsi="Cambria"/>
          <w:sz w:val="20"/>
          <w:szCs w:val="20"/>
        </w:rPr>
        <w:t xml:space="preserve"> </w:t>
      </w:r>
      <w:r w:rsidR="00D30DE5">
        <w:rPr>
          <w:rFonts w:ascii="Cambria" w:hAnsi="Cambria"/>
          <w:sz w:val="20"/>
          <w:szCs w:val="20"/>
        </w:rPr>
        <w:t>an</w:t>
      </w:r>
      <w:r w:rsidR="00AD6BDB" w:rsidRPr="00AD6BDB">
        <w:rPr>
          <w:rFonts w:ascii="Cambria" w:hAnsi="Cambria"/>
          <w:sz w:val="20"/>
          <w:szCs w:val="20"/>
        </w:rPr>
        <w:t xml:space="preserve"> arbitrar</w:t>
      </w:r>
      <w:r w:rsidR="00D30DE5">
        <w:rPr>
          <w:rFonts w:ascii="Cambria" w:hAnsi="Cambria"/>
          <w:sz w:val="20"/>
          <w:szCs w:val="20"/>
        </w:rPr>
        <w:t>y</w:t>
      </w:r>
      <w:r w:rsidR="00AD6BDB" w:rsidRPr="00AD6BDB">
        <w:rPr>
          <w:rFonts w:ascii="Cambria" w:hAnsi="Cambria"/>
          <w:sz w:val="20"/>
          <w:szCs w:val="20"/>
        </w:rPr>
        <w:t xml:space="preserve"> </w:t>
      </w:r>
      <w:r w:rsidR="00D30DE5">
        <w:rPr>
          <w:rFonts w:ascii="Cambria" w:hAnsi="Cambria"/>
          <w:sz w:val="20"/>
          <w:szCs w:val="20"/>
        </w:rPr>
        <w:t>limit in the period to complete the consult</w:t>
      </w:r>
      <w:r w:rsidR="00B50A65">
        <w:rPr>
          <w:rFonts w:ascii="Cambria" w:hAnsi="Cambria"/>
          <w:sz w:val="20"/>
          <w:szCs w:val="20"/>
        </w:rPr>
        <w:t>ation</w:t>
      </w:r>
      <w:r w:rsidR="00AD6BDB" w:rsidRPr="00AD6BDB">
        <w:rPr>
          <w:rFonts w:ascii="Cambria" w:hAnsi="Cambria"/>
          <w:sz w:val="20"/>
          <w:szCs w:val="20"/>
        </w:rPr>
        <w:t xml:space="preserve">. </w:t>
      </w:r>
    </w:p>
    <w:p w14:paraId="70DBB469" w14:textId="77777777" w:rsidR="00AD6BDB" w:rsidRPr="00AD6BDB" w:rsidRDefault="00AD6BDB" w:rsidP="00AD6BDB">
      <w:pPr>
        <w:suppressAutoHyphens/>
        <w:ind w:left="720"/>
        <w:jc w:val="both"/>
        <w:rPr>
          <w:rFonts w:ascii="Cambria" w:hAnsi="Cambria"/>
          <w:sz w:val="20"/>
          <w:szCs w:val="20"/>
        </w:rPr>
      </w:pPr>
    </w:p>
    <w:p w14:paraId="37A50A2B" w14:textId="22C6B309" w:rsidR="00AD6BDB" w:rsidRPr="00AD6BDB" w:rsidRDefault="00DD1CBC" w:rsidP="009C2B6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w:t>
      </w:r>
      <w:r w:rsidR="001379B8">
        <w:rPr>
          <w:rFonts w:ascii="Cambria" w:hAnsi="Cambria"/>
          <w:sz w:val="20"/>
          <w:szCs w:val="20"/>
        </w:rPr>
        <w:t>y</w:t>
      </w:r>
      <w:r>
        <w:rPr>
          <w:rFonts w:ascii="Cambria" w:hAnsi="Cambria"/>
          <w:sz w:val="20"/>
          <w:szCs w:val="20"/>
        </w:rPr>
        <w:t xml:space="preserve"> describe </w:t>
      </w:r>
      <w:r w:rsidR="008977DC">
        <w:rPr>
          <w:rFonts w:ascii="Cambria" w:hAnsi="Cambria"/>
          <w:sz w:val="20"/>
          <w:szCs w:val="20"/>
        </w:rPr>
        <w:t xml:space="preserve">that </w:t>
      </w:r>
      <w:r>
        <w:rPr>
          <w:rFonts w:ascii="Cambria" w:hAnsi="Cambria"/>
          <w:sz w:val="20"/>
          <w:szCs w:val="20"/>
        </w:rPr>
        <w:t xml:space="preserve">this </w:t>
      </w:r>
      <w:r w:rsidR="00AD6BDB" w:rsidRPr="00AD6BDB">
        <w:rPr>
          <w:rFonts w:ascii="Cambria" w:hAnsi="Cambria"/>
          <w:sz w:val="20"/>
          <w:szCs w:val="20"/>
        </w:rPr>
        <w:t>situa</w:t>
      </w:r>
      <w:r>
        <w:rPr>
          <w:rFonts w:ascii="Cambria" w:hAnsi="Cambria"/>
          <w:sz w:val="20"/>
          <w:szCs w:val="20"/>
        </w:rPr>
        <w:t>tio</w:t>
      </w:r>
      <w:r w:rsidR="00AD6BDB" w:rsidRPr="00AD6BDB">
        <w:rPr>
          <w:rFonts w:ascii="Cambria" w:hAnsi="Cambria"/>
          <w:sz w:val="20"/>
          <w:szCs w:val="20"/>
        </w:rPr>
        <w:t xml:space="preserve">n </w:t>
      </w:r>
      <w:r>
        <w:rPr>
          <w:rFonts w:ascii="Cambria" w:hAnsi="Cambria"/>
          <w:sz w:val="20"/>
          <w:szCs w:val="20"/>
        </w:rPr>
        <w:t xml:space="preserve">has been </w:t>
      </w:r>
      <w:r w:rsidR="008977DC">
        <w:rPr>
          <w:rFonts w:ascii="Cambria" w:hAnsi="Cambria"/>
          <w:sz w:val="20"/>
          <w:szCs w:val="20"/>
        </w:rPr>
        <w:t xml:space="preserve">the subject </w:t>
      </w:r>
      <w:r>
        <w:rPr>
          <w:rFonts w:ascii="Cambria" w:hAnsi="Cambria"/>
          <w:sz w:val="20"/>
          <w:szCs w:val="20"/>
        </w:rPr>
        <w:t>of concern</w:t>
      </w:r>
      <w:r w:rsidR="00AD6BDB" w:rsidRPr="00AD6BDB">
        <w:rPr>
          <w:rFonts w:ascii="Cambria" w:hAnsi="Cambria"/>
          <w:sz w:val="20"/>
          <w:szCs w:val="20"/>
        </w:rPr>
        <w:t xml:space="preserve"> </w:t>
      </w:r>
      <w:r w:rsidR="008977DC">
        <w:rPr>
          <w:rFonts w:ascii="Cambria" w:hAnsi="Cambria"/>
          <w:sz w:val="20"/>
          <w:szCs w:val="20"/>
        </w:rPr>
        <w:t xml:space="preserve">by </w:t>
      </w:r>
      <w:r>
        <w:rPr>
          <w:rFonts w:ascii="Cambria" w:hAnsi="Cambria"/>
          <w:sz w:val="20"/>
          <w:szCs w:val="20"/>
        </w:rPr>
        <w:t>the</w:t>
      </w:r>
      <w:r w:rsidR="008977DC">
        <w:rPr>
          <w:rFonts w:ascii="Cambria" w:hAnsi="Cambria"/>
          <w:sz w:val="20"/>
          <w:szCs w:val="20"/>
        </w:rPr>
        <w:t xml:space="preserve"> United Nations</w:t>
      </w:r>
      <w:r>
        <w:rPr>
          <w:rFonts w:ascii="Cambria" w:hAnsi="Cambria"/>
          <w:sz w:val="20"/>
          <w:szCs w:val="20"/>
        </w:rPr>
        <w:t xml:space="preserve"> Committee</w:t>
      </w:r>
      <w:r w:rsidR="00AD6BDB" w:rsidRPr="00AD6BDB">
        <w:rPr>
          <w:rFonts w:ascii="Cambria" w:hAnsi="Cambria"/>
          <w:sz w:val="20"/>
          <w:szCs w:val="20"/>
        </w:rPr>
        <w:t xml:space="preserve"> </w:t>
      </w:r>
      <w:r w:rsidR="008977DC">
        <w:rPr>
          <w:rFonts w:ascii="Cambria" w:hAnsi="Cambria"/>
          <w:sz w:val="20"/>
          <w:szCs w:val="20"/>
        </w:rPr>
        <w:t xml:space="preserve">on </w:t>
      </w:r>
      <w:r w:rsidR="001379B8">
        <w:rPr>
          <w:rFonts w:ascii="Cambria" w:hAnsi="Cambria"/>
          <w:sz w:val="20"/>
          <w:szCs w:val="20"/>
        </w:rPr>
        <w:t>the</w:t>
      </w:r>
      <w:r w:rsidR="00AD6BDB" w:rsidRPr="00AD6BDB">
        <w:rPr>
          <w:rFonts w:ascii="Cambria" w:hAnsi="Cambria"/>
          <w:sz w:val="20"/>
          <w:szCs w:val="20"/>
        </w:rPr>
        <w:t xml:space="preserve"> Elimina</w:t>
      </w:r>
      <w:r>
        <w:rPr>
          <w:rFonts w:ascii="Cambria" w:hAnsi="Cambria"/>
          <w:sz w:val="20"/>
          <w:szCs w:val="20"/>
        </w:rPr>
        <w:t>tio</w:t>
      </w:r>
      <w:r w:rsidR="00AD6BDB" w:rsidRPr="00AD6BDB">
        <w:rPr>
          <w:rFonts w:ascii="Cambria" w:hAnsi="Cambria"/>
          <w:sz w:val="20"/>
          <w:szCs w:val="20"/>
        </w:rPr>
        <w:t xml:space="preserve">n </w:t>
      </w:r>
      <w:r w:rsidR="001379B8">
        <w:rPr>
          <w:rFonts w:ascii="Cambria" w:hAnsi="Cambria"/>
          <w:sz w:val="20"/>
          <w:szCs w:val="20"/>
        </w:rPr>
        <w:t>of</w:t>
      </w:r>
      <w:r w:rsidR="00AD6BDB" w:rsidRPr="00AD6BDB">
        <w:rPr>
          <w:rFonts w:ascii="Cambria" w:hAnsi="Cambria"/>
          <w:sz w:val="20"/>
          <w:szCs w:val="20"/>
        </w:rPr>
        <w:t xml:space="preserve"> </w:t>
      </w:r>
      <w:r w:rsidR="001379B8" w:rsidRPr="00AD6BDB">
        <w:rPr>
          <w:rFonts w:ascii="Cambria" w:hAnsi="Cambria"/>
          <w:sz w:val="20"/>
          <w:szCs w:val="20"/>
        </w:rPr>
        <w:t>Racial Discrimination</w:t>
      </w:r>
      <w:r w:rsidR="008977DC">
        <w:rPr>
          <w:rFonts w:ascii="Cambria" w:hAnsi="Cambria"/>
          <w:sz w:val="20"/>
          <w:szCs w:val="20"/>
        </w:rPr>
        <w:t xml:space="preserve">, </w:t>
      </w:r>
      <w:r w:rsidR="001379B8">
        <w:rPr>
          <w:rFonts w:ascii="Cambria" w:hAnsi="Cambria"/>
          <w:sz w:val="20"/>
          <w:szCs w:val="20"/>
        </w:rPr>
        <w:t>which in</w:t>
      </w:r>
      <w:r w:rsidR="00AD6BDB" w:rsidRPr="00AD6BDB">
        <w:rPr>
          <w:rFonts w:ascii="Cambria" w:hAnsi="Cambria"/>
          <w:sz w:val="20"/>
          <w:szCs w:val="20"/>
        </w:rPr>
        <w:t xml:space="preserve"> 2010 </w:t>
      </w:r>
      <w:r w:rsidR="001379B8">
        <w:rPr>
          <w:rFonts w:ascii="Cambria" w:hAnsi="Cambria"/>
          <w:sz w:val="20"/>
          <w:szCs w:val="20"/>
        </w:rPr>
        <w:t>and</w:t>
      </w:r>
      <w:r w:rsidR="00AD6BDB" w:rsidRPr="00AD6BDB">
        <w:rPr>
          <w:rFonts w:ascii="Cambria" w:hAnsi="Cambria"/>
          <w:sz w:val="20"/>
          <w:szCs w:val="20"/>
        </w:rPr>
        <w:t xml:space="preserve"> 2011 </w:t>
      </w:r>
      <w:r w:rsidR="001379B8">
        <w:rPr>
          <w:rFonts w:ascii="Cambria" w:hAnsi="Cambria"/>
          <w:sz w:val="20"/>
          <w:szCs w:val="20"/>
        </w:rPr>
        <w:t>issued</w:t>
      </w:r>
      <w:r w:rsidR="00AD6BDB" w:rsidRPr="00AD6BDB">
        <w:rPr>
          <w:rFonts w:ascii="Cambria" w:hAnsi="Cambria"/>
          <w:sz w:val="20"/>
          <w:szCs w:val="20"/>
        </w:rPr>
        <w:t xml:space="preserve"> reco</w:t>
      </w:r>
      <w:r w:rsidR="001379B8">
        <w:rPr>
          <w:rFonts w:ascii="Cambria" w:hAnsi="Cambria"/>
          <w:sz w:val="20"/>
          <w:szCs w:val="20"/>
        </w:rPr>
        <w:t>m</w:t>
      </w:r>
      <w:r w:rsidR="00AD6BDB" w:rsidRPr="00AD6BDB">
        <w:rPr>
          <w:rFonts w:ascii="Cambria" w:hAnsi="Cambria"/>
          <w:sz w:val="20"/>
          <w:szCs w:val="20"/>
        </w:rPr>
        <w:t>menda</w:t>
      </w:r>
      <w:r w:rsidR="001379B8">
        <w:rPr>
          <w:rFonts w:ascii="Cambria" w:hAnsi="Cambria"/>
          <w:sz w:val="20"/>
          <w:szCs w:val="20"/>
        </w:rPr>
        <w:t>tion</w:t>
      </w:r>
      <w:r w:rsidR="00AD6BDB" w:rsidRPr="00AD6BDB">
        <w:rPr>
          <w:rFonts w:ascii="Cambria" w:hAnsi="Cambria"/>
          <w:sz w:val="20"/>
          <w:szCs w:val="20"/>
        </w:rPr>
        <w:t>s adopt</w:t>
      </w:r>
      <w:r w:rsidR="001379B8">
        <w:rPr>
          <w:rFonts w:ascii="Cambria" w:hAnsi="Cambria"/>
          <w:sz w:val="20"/>
          <w:szCs w:val="20"/>
        </w:rPr>
        <w:t>ed</w:t>
      </w:r>
      <w:r w:rsidR="00AD6BDB" w:rsidRPr="00AD6BDB">
        <w:rPr>
          <w:rFonts w:ascii="Cambria" w:hAnsi="Cambria"/>
          <w:sz w:val="20"/>
          <w:szCs w:val="20"/>
        </w:rPr>
        <w:t xml:space="preserve"> </w:t>
      </w:r>
      <w:r w:rsidR="001379B8">
        <w:rPr>
          <w:rFonts w:ascii="Cambria" w:hAnsi="Cambria"/>
          <w:sz w:val="20"/>
          <w:szCs w:val="20"/>
        </w:rPr>
        <w:t>under</w:t>
      </w:r>
      <w:r w:rsidR="00AD6BDB" w:rsidRPr="00AD6BDB">
        <w:rPr>
          <w:rFonts w:ascii="Cambria" w:hAnsi="Cambria"/>
          <w:sz w:val="20"/>
          <w:szCs w:val="20"/>
        </w:rPr>
        <w:t xml:space="preserve"> </w:t>
      </w:r>
      <w:r w:rsidR="001379B8">
        <w:rPr>
          <w:rFonts w:ascii="Cambria" w:hAnsi="Cambria"/>
          <w:sz w:val="20"/>
          <w:szCs w:val="20"/>
        </w:rPr>
        <w:t>urgent and early alert proceedings</w:t>
      </w:r>
      <w:r w:rsidR="00AD6BDB" w:rsidRPr="00AD6BDB">
        <w:rPr>
          <w:rFonts w:ascii="Cambria" w:hAnsi="Cambria"/>
          <w:sz w:val="20"/>
          <w:szCs w:val="20"/>
        </w:rPr>
        <w:t xml:space="preserve"> </w:t>
      </w:r>
      <w:r w:rsidR="001379B8">
        <w:rPr>
          <w:rFonts w:ascii="Cambria" w:hAnsi="Cambria"/>
          <w:sz w:val="20"/>
          <w:szCs w:val="20"/>
        </w:rPr>
        <w:t xml:space="preserve">and </w:t>
      </w:r>
      <w:r w:rsidR="008977DC">
        <w:rPr>
          <w:rFonts w:ascii="Cambria" w:hAnsi="Cambria"/>
          <w:sz w:val="20"/>
          <w:szCs w:val="20"/>
        </w:rPr>
        <w:t xml:space="preserve">by </w:t>
      </w:r>
      <w:r w:rsidR="001379B8">
        <w:rPr>
          <w:rFonts w:ascii="Cambria" w:hAnsi="Cambria"/>
          <w:sz w:val="20"/>
          <w:szCs w:val="20"/>
        </w:rPr>
        <w:t>the</w:t>
      </w:r>
      <w:r w:rsidR="00AD6BDB" w:rsidRPr="00AD6BDB">
        <w:rPr>
          <w:rFonts w:ascii="Cambria" w:hAnsi="Cambria"/>
          <w:sz w:val="20"/>
          <w:szCs w:val="20"/>
        </w:rPr>
        <w:t xml:space="preserve"> </w:t>
      </w:r>
      <w:r w:rsidR="008977DC" w:rsidRPr="00AD6BDB">
        <w:rPr>
          <w:rFonts w:ascii="Cambria" w:hAnsi="Cambria"/>
          <w:sz w:val="20"/>
          <w:szCs w:val="20"/>
        </w:rPr>
        <w:t>Uni</w:t>
      </w:r>
      <w:r w:rsidR="008977DC">
        <w:rPr>
          <w:rFonts w:ascii="Cambria" w:hAnsi="Cambria"/>
          <w:sz w:val="20"/>
          <w:szCs w:val="20"/>
        </w:rPr>
        <w:t>te</w:t>
      </w:r>
      <w:r w:rsidR="008977DC" w:rsidRPr="00AD6BDB">
        <w:rPr>
          <w:rFonts w:ascii="Cambria" w:hAnsi="Cambria"/>
          <w:sz w:val="20"/>
          <w:szCs w:val="20"/>
        </w:rPr>
        <w:t>d Na</w:t>
      </w:r>
      <w:r w:rsidR="008977DC">
        <w:rPr>
          <w:rFonts w:ascii="Cambria" w:hAnsi="Cambria"/>
          <w:sz w:val="20"/>
          <w:szCs w:val="20"/>
        </w:rPr>
        <w:t>tion</w:t>
      </w:r>
      <w:r w:rsidR="008977DC" w:rsidRPr="00AD6BDB">
        <w:rPr>
          <w:rFonts w:ascii="Cambria" w:hAnsi="Cambria"/>
          <w:sz w:val="20"/>
          <w:szCs w:val="20"/>
        </w:rPr>
        <w:t xml:space="preserve">s </w:t>
      </w:r>
      <w:r w:rsidR="00F15F95">
        <w:rPr>
          <w:rFonts w:ascii="Cambria" w:hAnsi="Cambria"/>
          <w:sz w:val="20"/>
          <w:szCs w:val="20"/>
        </w:rPr>
        <w:t>Special Rapporteur</w:t>
      </w:r>
      <w:r w:rsidR="00AD6BDB" w:rsidRPr="00AD6BDB">
        <w:rPr>
          <w:rFonts w:ascii="Cambria" w:hAnsi="Cambria"/>
          <w:sz w:val="20"/>
          <w:szCs w:val="20"/>
        </w:rPr>
        <w:t xml:space="preserve"> </w:t>
      </w:r>
      <w:r w:rsidR="001379B8">
        <w:rPr>
          <w:rFonts w:ascii="Cambria" w:hAnsi="Cambria"/>
          <w:sz w:val="20"/>
          <w:szCs w:val="20"/>
        </w:rPr>
        <w:t>on</w:t>
      </w:r>
      <w:r w:rsidR="00AD6BDB" w:rsidRPr="00AD6BDB">
        <w:rPr>
          <w:rFonts w:ascii="Cambria" w:hAnsi="Cambria"/>
          <w:sz w:val="20"/>
          <w:szCs w:val="20"/>
        </w:rPr>
        <w:t xml:space="preserve"> </w:t>
      </w:r>
      <w:r w:rsidR="001379B8">
        <w:rPr>
          <w:rFonts w:ascii="Cambria" w:hAnsi="Cambria"/>
          <w:sz w:val="20"/>
          <w:szCs w:val="20"/>
        </w:rPr>
        <w:t>Rights</w:t>
      </w:r>
      <w:r w:rsidR="001379B8" w:rsidRPr="00AD6BDB">
        <w:rPr>
          <w:rStyle w:val="FootnoteReference"/>
          <w:rFonts w:ascii="Cambria" w:hAnsi="Cambria"/>
          <w:sz w:val="20"/>
          <w:szCs w:val="20"/>
        </w:rPr>
        <w:t xml:space="preserve"> </w:t>
      </w:r>
      <w:r w:rsidR="008977DC">
        <w:rPr>
          <w:rFonts w:ascii="Cambria" w:hAnsi="Cambria"/>
          <w:sz w:val="20"/>
          <w:szCs w:val="20"/>
        </w:rPr>
        <w:t>of Indigenous</w:t>
      </w:r>
      <w:r w:rsidR="008977DC" w:rsidRPr="00AD6BDB">
        <w:rPr>
          <w:rFonts w:ascii="Cambria" w:hAnsi="Cambria"/>
          <w:sz w:val="20"/>
          <w:szCs w:val="20"/>
        </w:rPr>
        <w:t xml:space="preserve"> </w:t>
      </w:r>
      <w:r w:rsidR="008977DC">
        <w:rPr>
          <w:rFonts w:ascii="Cambria" w:hAnsi="Cambria"/>
          <w:sz w:val="20"/>
          <w:szCs w:val="20"/>
        </w:rPr>
        <w:t>People</w:t>
      </w:r>
      <w:r w:rsidR="00AD6BDB" w:rsidRPr="00AD6BDB">
        <w:rPr>
          <w:rStyle w:val="FootnoteReference"/>
          <w:rFonts w:ascii="Cambria" w:hAnsi="Cambria"/>
          <w:sz w:val="20"/>
          <w:szCs w:val="20"/>
        </w:rPr>
        <w:footnoteReference w:id="6"/>
      </w:r>
      <w:r w:rsidR="00AD6BDB" w:rsidRPr="00AD6BDB">
        <w:rPr>
          <w:rFonts w:ascii="Cambria" w:hAnsi="Cambria"/>
          <w:sz w:val="20"/>
          <w:szCs w:val="20"/>
        </w:rPr>
        <w:t xml:space="preserve">. </w:t>
      </w:r>
      <w:r w:rsidR="001379B8">
        <w:rPr>
          <w:rFonts w:ascii="Cambria" w:hAnsi="Cambria"/>
          <w:sz w:val="20"/>
          <w:szCs w:val="20"/>
        </w:rPr>
        <w:t>They argue that although the</w:t>
      </w:r>
      <w:r w:rsidR="00AD6BDB" w:rsidRPr="00AD6BDB">
        <w:rPr>
          <w:rFonts w:ascii="Cambria" w:hAnsi="Cambria"/>
          <w:sz w:val="20"/>
          <w:szCs w:val="20"/>
        </w:rPr>
        <w:t xml:space="preserve"> </w:t>
      </w:r>
      <w:r w:rsidR="004C6254">
        <w:rPr>
          <w:rFonts w:ascii="Cambria" w:hAnsi="Cambria"/>
          <w:sz w:val="20"/>
          <w:szCs w:val="20"/>
        </w:rPr>
        <w:t>State</w:t>
      </w:r>
      <w:r w:rsidR="00AD6BDB" w:rsidRPr="00AD6BDB">
        <w:rPr>
          <w:rFonts w:ascii="Cambria" w:hAnsi="Cambria"/>
          <w:sz w:val="20"/>
          <w:szCs w:val="20"/>
        </w:rPr>
        <w:t xml:space="preserve"> declar</w:t>
      </w:r>
      <w:r w:rsidR="001379B8">
        <w:rPr>
          <w:rFonts w:ascii="Cambria" w:hAnsi="Cambria"/>
          <w:sz w:val="20"/>
          <w:szCs w:val="20"/>
        </w:rPr>
        <w:t>ed</w:t>
      </w:r>
      <w:r w:rsidR="00AD6BDB" w:rsidRPr="00AD6BDB">
        <w:rPr>
          <w:rFonts w:ascii="Cambria" w:hAnsi="Cambria"/>
          <w:sz w:val="20"/>
          <w:szCs w:val="20"/>
        </w:rPr>
        <w:t xml:space="preserve"> </w:t>
      </w:r>
      <w:r w:rsidR="001379B8">
        <w:rPr>
          <w:rFonts w:ascii="Cambria" w:hAnsi="Cambria"/>
          <w:sz w:val="20"/>
          <w:szCs w:val="20"/>
        </w:rPr>
        <w:t>the</w:t>
      </w:r>
      <w:r w:rsidR="00AD6BDB" w:rsidRPr="00AD6BDB">
        <w:rPr>
          <w:rFonts w:ascii="Cambria" w:hAnsi="Cambria"/>
          <w:sz w:val="20"/>
          <w:szCs w:val="20"/>
        </w:rPr>
        <w:t xml:space="preserve"> </w:t>
      </w:r>
      <w:r w:rsidR="001379B8" w:rsidRPr="00AD6BDB">
        <w:rPr>
          <w:rFonts w:ascii="Cambria" w:hAnsi="Cambria"/>
          <w:sz w:val="20"/>
          <w:szCs w:val="20"/>
        </w:rPr>
        <w:t>suspension</w:t>
      </w:r>
      <w:r w:rsidR="00AD6BDB" w:rsidRPr="00AD6BDB">
        <w:rPr>
          <w:rFonts w:ascii="Cambria" w:hAnsi="Cambria"/>
          <w:sz w:val="20"/>
          <w:szCs w:val="20"/>
        </w:rPr>
        <w:t xml:space="preserve"> </w:t>
      </w:r>
      <w:r w:rsidR="001379B8">
        <w:rPr>
          <w:rFonts w:ascii="Cambria" w:hAnsi="Cambria"/>
          <w:sz w:val="20"/>
          <w:szCs w:val="20"/>
        </w:rPr>
        <w:t>of its operations on</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8977DC">
        <w:rPr>
          <w:rFonts w:ascii="Cambria" w:hAnsi="Cambria"/>
          <w:sz w:val="20"/>
          <w:szCs w:val="20"/>
        </w:rPr>
        <w:t>lands following</w:t>
      </w:r>
      <w:r w:rsidR="001379B8">
        <w:rPr>
          <w:rFonts w:ascii="Cambria" w:hAnsi="Cambria"/>
          <w:sz w:val="20"/>
          <w:szCs w:val="20"/>
        </w:rPr>
        <w:t xml:space="preserve"> </w:t>
      </w:r>
      <w:r w:rsidR="008977DC">
        <w:rPr>
          <w:rFonts w:ascii="Cambria" w:hAnsi="Cambria"/>
          <w:sz w:val="20"/>
          <w:szCs w:val="20"/>
        </w:rPr>
        <w:t xml:space="preserve">the </w:t>
      </w:r>
      <w:r w:rsidR="001379B8">
        <w:rPr>
          <w:rFonts w:ascii="Cambria" w:hAnsi="Cambria"/>
          <w:sz w:val="20"/>
          <w:szCs w:val="20"/>
        </w:rPr>
        <w:t xml:space="preserve">visit </w:t>
      </w:r>
      <w:r w:rsidR="008977DC">
        <w:rPr>
          <w:rFonts w:ascii="Cambria" w:hAnsi="Cambria"/>
          <w:sz w:val="20"/>
          <w:szCs w:val="20"/>
        </w:rPr>
        <w:t xml:space="preserve">of </w:t>
      </w:r>
      <w:r w:rsidR="001379B8">
        <w:rPr>
          <w:rFonts w:ascii="Cambria" w:hAnsi="Cambria"/>
          <w:sz w:val="20"/>
          <w:szCs w:val="20"/>
        </w:rPr>
        <w:t>the</w:t>
      </w:r>
      <w:r w:rsidR="00AD6BDB" w:rsidRPr="00AD6BDB">
        <w:rPr>
          <w:rFonts w:ascii="Cambria" w:hAnsi="Cambria"/>
          <w:sz w:val="20"/>
          <w:szCs w:val="20"/>
        </w:rPr>
        <w:t xml:space="preserve"> </w:t>
      </w:r>
      <w:r w:rsidR="008977DC" w:rsidRPr="00AD6BDB">
        <w:rPr>
          <w:rFonts w:ascii="Cambria" w:hAnsi="Cambria"/>
          <w:sz w:val="20"/>
          <w:szCs w:val="20"/>
        </w:rPr>
        <w:t>Uni</w:t>
      </w:r>
      <w:r w:rsidR="008977DC">
        <w:rPr>
          <w:rFonts w:ascii="Cambria" w:hAnsi="Cambria"/>
          <w:sz w:val="20"/>
          <w:szCs w:val="20"/>
        </w:rPr>
        <w:t>te</w:t>
      </w:r>
      <w:r w:rsidR="008977DC" w:rsidRPr="00AD6BDB">
        <w:rPr>
          <w:rFonts w:ascii="Cambria" w:hAnsi="Cambria"/>
          <w:sz w:val="20"/>
          <w:szCs w:val="20"/>
        </w:rPr>
        <w:t>d Na</w:t>
      </w:r>
      <w:r w:rsidR="008977DC">
        <w:rPr>
          <w:rFonts w:ascii="Cambria" w:hAnsi="Cambria"/>
          <w:sz w:val="20"/>
          <w:szCs w:val="20"/>
        </w:rPr>
        <w:t>tion</w:t>
      </w:r>
      <w:r w:rsidR="008977DC" w:rsidRPr="00AD6BDB">
        <w:rPr>
          <w:rFonts w:ascii="Cambria" w:hAnsi="Cambria"/>
          <w:sz w:val="20"/>
          <w:szCs w:val="20"/>
        </w:rPr>
        <w:t xml:space="preserve">s </w:t>
      </w:r>
      <w:r w:rsidR="00F15F95">
        <w:rPr>
          <w:rFonts w:ascii="Cambria" w:hAnsi="Cambria"/>
          <w:sz w:val="20"/>
          <w:szCs w:val="20"/>
        </w:rPr>
        <w:t>Special Rapporteur</w:t>
      </w:r>
      <w:r w:rsidR="00AD6BDB" w:rsidRPr="00AD6BDB">
        <w:rPr>
          <w:rFonts w:ascii="Cambria" w:hAnsi="Cambria"/>
          <w:sz w:val="20"/>
          <w:szCs w:val="20"/>
        </w:rPr>
        <w:t>, ICE continu</w:t>
      </w:r>
      <w:r w:rsidR="001379B8">
        <w:rPr>
          <w:rFonts w:ascii="Cambria" w:hAnsi="Cambria"/>
          <w:sz w:val="20"/>
          <w:szCs w:val="20"/>
        </w:rPr>
        <w:t>e</w:t>
      </w:r>
      <w:r w:rsidR="00AD6BDB" w:rsidRPr="00AD6BDB">
        <w:rPr>
          <w:rFonts w:ascii="Cambria" w:hAnsi="Cambria"/>
          <w:sz w:val="20"/>
          <w:szCs w:val="20"/>
        </w:rPr>
        <w:t xml:space="preserve">s </w:t>
      </w:r>
      <w:r w:rsidR="001379B8">
        <w:rPr>
          <w:rFonts w:ascii="Cambria" w:hAnsi="Cambria"/>
          <w:sz w:val="20"/>
          <w:szCs w:val="20"/>
        </w:rPr>
        <w:t xml:space="preserve">with its </w:t>
      </w:r>
      <w:r w:rsidR="001379B8" w:rsidRPr="00AD6BDB">
        <w:rPr>
          <w:rFonts w:ascii="Cambria" w:hAnsi="Cambria"/>
          <w:sz w:val="20"/>
          <w:szCs w:val="20"/>
        </w:rPr>
        <w:t>operations</w:t>
      </w:r>
      <w:r w:rsidR="00AD6BDB" w:rsidRPr="00AD6BDB">
        <w:rPr>
          <w:rFonts w:ascii="Cambria" w:hAnsi="Cambria"/>
          <w:sz w:val="20"/>
          <w:szCs w:val="20"/>
        </w:rPr>
        <w:t xml:space="preserve"> </w:t>
      </w:r>
      <w:r w:rsidR="001379B8">
        <w:rPr>
          <w:rFonts w:ascii="Cambria" w:hAnsi="Cambria"/>
          <w:sz w:val="20"/>
          <w:szCs w:val="20"/>
        </w:rPr>
        <w:t>on their</w:t>
      </w:r>
      <w:r w:rsidR="00AD6BDB" w:rsidRPr="00AD6BDB">
        <w:rPr>
          <w:rFonts w:ascii="Cambria" w:hAnsi="Cambria"/>
          <w:sz w:val="20"/>
          <w:szCs w:val="20"/>
        </w:rPr>
        <w:t xml:space="preserve"> </w:t>
      </w:r>
      <w:r w:rsidR="001379B8">
        <w:rPr>
          <w:rFonts w:ascii="Cambria" w:hAnsi="Cambria"/>
          <w:sz w:val="20"/>
          <w:szCs w:val="20"/>
        </w:rPr>
        <w:t>traditional lands</w:t>
      </w:r>
      <w:r w:rsidR="00AD6BDB" w:rsidRPr="00AD6BDB">
        <w:rPr>
          <w:rFonts w:ascii="Cambria" w:hAnsi="Cambria"/>
          <w:sz w:val="20"/>
          <w:szCs w:val="20"/>
        </w:rPr>
        <w:t xml:space="preserve">. </w:t>
      </w:r>
      <w:r w:rsidR="008748EB">
        <w:rPr>
          <w:rFonts w:ascii="Cambria" w:hAnsi="Cambria"/>
          <w:sz w:val="20"/>
          <w:szCs w:val="20"/>
        </w:rPr>
        <w:t xml:space="preserve">They </w:t>
      </w:r>
      <w:r w:rsidR="008977DC">
        <w:rPr>
          <w:rFonts w:ascii="Cambria" w:hAnsi="Cambria"/>
          <w:sz w:val="20"/>
          <w:szCs w:val="20"/>
        </w:rPr>
        <w:t xml:space="preserve">maintain </w:t>
      </w:r>
      <w:r w:rsidR="008748EB">
        <w:rPr>
          <w:rFonts w:ascii="Cambria" w:hAnsi="Cambria"/>
          <w:sz w:val="20"/>
          <w:szCs w:val="20"/>
        </w:rPr>
        <w:t>that the attempts</w:t>
      </w:r>
      <w:r w:rsidR="00AD6BDB" w:rsidRPr="00AD6BDB">
        <w:rPr>
          <w:rFonts w:ascii="Cambria" w:hAnsi="Cambria"/>
          <w:sz w:val="20"/>
          <w:szCs w:val="20"/>
        </w:rPr>
        <w:t xml:space="preserve"> </w:t>
      </w:r>
      <w:r w:rsidR="008977DC">
        <w:rPr>
          <w:rFonts w:ascii="Cambria" w:hAnsi="Cambria"/>
          <w:sz w:val="20"/>
          <w:szCs w:val="20"/>
        </w:rPr>
        <w:t xml:space="preserve">to resolve </w:t>
      </w:r>
      <w:r w:rsidR="008748EB">
        <w:rPr>
          <w:rFonts w:ascii="Cambria" w:hAnsi="Cambria"/>
          <w:sz w:val="20"/>
          <w:szCs w:val="20"/>
        </w:rPr>
        <w:t>the situation</w:t>
      </w:r>
      <w:r w:rsidR="00AD6BDB" w:rsidRPr="00AD6BDB">
        <w:rPr>
          <w:rFonts w:ascii="Cambria" w:hAnsi="Cambria"/>
          <w:sz w:val="20"/>
          <w:szCs w:val="20"/>
        </w:rPr>
        <w:t xml:space="preserve"> </w:t>
      </w:r>
      <w:r w:rsidR="008748EB">
        <w:rPr>
          <w:rFonts w:ascii="Cambria" w:hAnsi="Cambria"/>
          <w:sz w:val="20"/>
          <w:szCs w:val="20"/>
        </w:rPr>
        <w:t xml:space="preserve">and its </w:t>
      </w:r>
      <w:r w:rsidR="008977DC">
        <w:rPr>
          <w:rFonts w:ascii="Cambria" w:hAnsi="Cambria"/>
          <w:sz w:val="20"/>
          <w:szCs w:val="20"/>
        </w:rPr>
        <w:t xml:space="preserve">effects at the domestic level </w:t>
      </w:r>
      <w:r w:rsidR="008748EB">
        <w:rPr>
          <w:rFonts w:ascii="Cambria" w:hAnsi="Cambria"/>
          <w:sz w:val="20"/>
          <w:szCs w:val="20"/>
        </w:rPr>
        <w:t>have been useless</w:t>
      </w:r>
      <w:r w:rsidR="00AD6BDB" w:rsidRPr="00AD6BDB">
        <w:rPr>
          <w:rFonts w:ascii="Cambria" w:hAnsi="Cambria"/>
          <w:sz w:val="20"/>
          <w:szCs w:val="20"/>
        </w:rPr>
        <w:t xml:space="preserve"> </w:t>
      </w:r>
      <w:r w:rsidR="008748EB">
        <w:rPr>
          <w:rFonts w:ascii="Cambria" w:hAnsi="Cambria"/>
          <w:sz w:val="20"/>
          <w:szCs w:val="20"/>
        </w:rPr>
        <w:t>due to the absence of effective domestic remedies</w:t>
      </w:r>
      <w:r w:rsidR="00AD6BDB" w:rsidRPr="00AD6BDB">
        <w:rPr>
          <w:rFonts w:ascii="Cambria" w:hAnsi="Cambria"/>
          <w:sz w:val="20"/>
          <w:szCs w:val="20"/>
        </w:rPr>
        <w:t xml:space="preserve"> </w:t>
      </w:r>
      <w:r w:rsidR="008977DC">
        <w:rPr>
          <w:rFonts w:ascii="Cambria" w:hAnsi="Cambria"/>
          <w:sz w:val="20"/>
          <w:szCs w:val="20"/>
        </w:rPr>
        <w:t xml:space="preserve">and the continued </w:t>
      </w:r>
      <w:r w:rsidR="008748EB">
        <w:rPr>
          <w:rFonts w:ascii="Cambria" w:hAnsi="Cambria"/>
          <w:sz w:val="20"/>
          <w:szCs w:val="20"/>
        </w:rPr>
        <w:t>disregard for their rights</w:t>
      </w:r>
      <w:r w:rsidR="008977DC">
        <w:rPr>
          <w:rFonts w:ascii="Cambria" w:hAnsi="Cambria"/>
          <w:sz w:val="20"/>
          <w:szCs w:val="20"/>
        </w:rPr>
        <w:t xml:space="preserve">. They add that </w:t>
      </w:r>
      <w:r w:rsidR="009C2B69">
        <w:rPr>
          <w:rFonts w:ascii="Cambria" w:hAnsi="Cambria"/>
          <w:sz w:val="20"/>
          <w:szCs w:val="20"/>
        </w:rPr>
        <w:t xml:space="preserve">the attempts have </w:t>
      </w:r>
      <w:r w:rsidR="008977DC">
        <w:rPr>
          <w:rFonts w:ascii="Cambria" w:hAnsi="Cambria"/>
          <w:sz w:val="20"/>
          <w:szCs w:val="20"/>
        </w:rPr>
        <w:t>also</w:t>
      </w:r>
      <w:r w:rsidR="008748EB">
        <w:rPr>
          <w:rFonts w:ascii="Cambria" w:hAnsi="Cambria"/>
          <w:sz w:val="20"/>
          <w:szCs w:val="20"/>
        </w:rPr>
        <w:t xml:space="preserve"> </w:t>
      </w:r>
      <w:r w:rsidR="009C2B69">
        <w:rPr>
          <w:rFonts w:ascii="Cambria" w:hAnsi="Cambria"/>
          <w:sz w:val="20"/>
          <w:szCs w:val="20"/>
        </w:rPr>
        <w:t>been affected due to, given</w:t>
      </w:r>
      <w:r w:rsidR="008748EB">
        <w:rPr>
          <w:rFonts w:ascii="Cambria" w:hAnsi="Cambria"/>
          <w:sz w:val="20"/>
          <w:szCs w:val="20"/>
        </w:rPr>
        <w:t xml:space="preserve"> the extended illegal</w:t>
      </w:r>
      <w:r w:rsidR="00AD6BDB" w:rsidRPr="00AD6BDB">
        <w:rPr>
          <w:rFonts w:ascii="Cambria" w:hAnsi="Cambria" w:cs="Arial"/>
          <w:sz w:val="20"/>
          <w:szCs w:val="20"/>
          <w:shd w:val="clear" w:color="auto" w:fill="FFFFFF"/>
        </w:rPr>
        <w:t xml:space="preserve"> </w:t>
      </w:r>
      <w:r w:rsidR="008748EB">
        <w:rPr>
          <w:rFonts w:ascii="Cambria" w:hAnsi="Cambria" w:cs="Arial"/>
          <w:sz w:val="20"/>
          <w:szCs w:val="20"/>
          <w:shd w:val="clear" w:color="auto" w:fill="FFFFFF"/>
        </w:rPr>
        <w:t>presence of</w:t>
      </w:r>
      <w:r w:rsidR="00AD6BDB" w:rsidRPr="00AD6BDB">
        <w:rPr>
          <w:rFonts w:ascii="Cambria" w:hAnsi="Cambria" w:cs="Arial"/>
          <w:sz w:val="20"/>
          <w:szCs w:val="20"/>
          <w:shd w:val="clear" w:color="auto" w:fill="FFFFFF"/>
        </w:rPr>
        <w:t xml:space="preserve"> </w:t>
      </w:r>
      <w:r w:rsidR="008748EB">
        <w:rPr>
          <w:rFonts w:ascii="Cambria" w:hAnsi="Cambria" w:cs="Arial"/>
          <w:sz w:val="20"/>
          <w:szCs w:val="20"/>
          <w:shd w:val="clear" w:color="auto" w:fill="FFFFFF"/>
        </w:rPr>
        <w:t>non-</w:t>
      </w:r>
      <w:r w:rsidR="00B068FE">
        <w:rPr>
          <w:rFonts w:ascii="Cambria" w:hAnsi="Cambria" w:cs="Arial"/>
          <w:sz w:val="20"/>
          <w:szCs w:val="20"/>
          <w:shd w:val="clear" w:color="auto" w:fill="FFFFFF"/>
        </w:rPr>
        <w:t>indigenous</w:t>
      </w:r>
      <w:r w:rsidR="008748EB">
        <w:rPr>
          <w:rFonts w:ascii="Cambria" w:hAnsi="Cambria" w:cs="Arial"/>
          <w:sz w:val="20"/>
          <w:szCs w:val="20"/>
          <w:shd w:val="clear" w:color="auto" w:fill="FFFFFF"/>
        </w:rPr>
        <w:t xml:space="preserve"> people</w:t>
      </w:r>
      <w:r w:rsidR="00AD6BDB" w:rsidRPr="00AD6BDB">
        <w:rPr>
          <w:rFonts w:ascii="Cambria" w:hAnsi="Cambria" w:cs="Arial"/>
          <w:sz w:val="20"/>
          <w:szCs w:val="20"/>
          <w:shd w:val="clear" w:color="auto" w:fill="FFFFFF"/>
        </w:rPr>
        <w:t xml:space="preserve">, </w:t>
      </w:r>
      <w:r w:rsidR="008748EB">
        <w:rPr>
          <w:rFonts w:ascii="Cambria" w:hAnsi="Cambria" w:cs="Arial"/>
          <w:sz w:val="20"/>
          <w:szCs w:val="20"/>
          <w:shd w:val="clear" w:color="auto" w:fill="FFFFFF"/>
        </w:rPr>
        <w:t>many strong supporters of the dam</w:t>
      </w:r>
      <w:r w:rsidR="00AD6BDB" w:rsidRPr="00AD6BDB">
        <w:rPr>
          <w:rFonts w:ascii="Cambria" w:hAnsi="Cambria" w:cs="Arial"/>
          <w:sz w:val="20"/>
          <w:szCs w:val="20"/>
          <w:shd w:val="clear" w:color="auto" w:fill="FFFFFF"/>
        </w:rPr>
        <w:t xml:space="preserve"> </w:t>
      </w:r>
      <w:r w:rsidR="008748EB">
        <w:rPr>
          <w:rFonts w:ascii="Cambria" w:hAnsi="Cambria" w:cs="Arial"/>
          <w:sz w:val="20"/>
          <w:szCs w:val="20"/>
          <w:shd w:val="clear" w:color="auto" w:fill="FFFFFF"/>
        </w:rPr>
        <w:t>have assumed h</w:t>
      </w:r>
      <w:r w:rsidR="009C2B69">
        <w:rPr>
          <w:rFonts w:ascii="Cambria" w:hAnsi="Cambria" w:cs="Arial"/>
          <w:sz w:val="20"/>
          <w:szCs w:val="20"/>
          <w:shd w:val="clear" w:color="auto" w:fill="FFFFFF"/>
        </w:rPr>
        <w:t xml:space="preserve">igh positions of power in the ADI </w:t>
      </w:r>
      <w:r w:rsidR="008748EB">
        <w:rPr>
          <w:rFonts w:ascii="Cambria" w:hAnsi="Cambria" w:cs="Arial"/>
          <w:sz w:val="20"/>
          <w:szCs w:val="20"/>
          <w:shd w:val="clear" w:color="auto" w:fill="FFFFFF"/>
        </w:rPr>
        <w:t>and in other</w:t>
      </w:r>
      <w:r w:rsidR="00AD6BDB" w:rsidRPr="00AD6BDB">
        <w:rPr>
          <w:rFonts w:ascii="Cambria" w:hAnsi="Cambria" w:cs="Arial"/>
          <w:sz w:val="20"/>
          <w:szCs w:val="20"/>
          <w:shd w:val="clear" w:color="auto" w:fill="FFFFFF"/>
        </w:rPr>
        <w:t xml:space="preserve"> </w:t>
      </w:r>
      <w:r w:rsidR="009C2B69">
        <w:rPr>
          <w:rFonts w:ascii="Cambria" w:hAnsi="Cambria" w:cs="Arial"/>
          <w:sz w:val="20"/>
          <w:szCs w:val="20"/>
          <w:shd w:val="clear" w:color="auto" w:fill="FFFFFF"/>
        </w:rPr>
        <w:t xml:space="preserve">community </w:t>
      </w:r>
      <w:r w:rsidR="00AD6BDB" w:rsidRPr="00AD6BDB">
        <w:rPr>
          <w:rFonts w:ascii="Cambria" w:hAnsi="Cambria" w:cs="Arial"/>
          <w:sz w:val="20"/>
          <w:szCs w:val="20"/>
          <w:shd w:val="clear" w:color="auto" w:fill="FFFFFF"/>
        </w:rPr>
        <w:t>organiza</w:t>
      </w:r>
      <w:r w:rsidR="008748EB">
        <w:rPr>
          <w:rFonts w:ascii="Cambria" w:hAnsi="Cambria" w:cs="Arial"/>
          <w:sz w:val="20"/>
          <w:szCs w:val="20"/>
          <w:shd w:val="clear" w:color="auto" w:fill="FFFFFF"/>
        </w:rPr>
        <w:t>tion</w:t>
      </w:r>
      <w:r w:rsidR="00AD6BDB" w:rsidRPr="00AD6BDB">
        <w:rPr>
          <w:rFonts w:ascii="Cambria" w:hAnsi="Cambria" w:cs="Arial"/>
          <w:sz w:val="20"/>
          <w:szCs w:val="20"/>
          <w:shd w:val="clear" w:color="auto" w:fill="FFFFFF"/>
        </w:rPr>
        <w:t xml:space="preserve">s </w:t>
      </w:r>
      <w:r w:rsidR="008748EB">
        <w:rPr>
          <w:rFonts w:ascii="Cambria" w:hAnsi="Cambria" w:cs="Arial"/>
          <w:sz w:val="20"/>
          <w:szCs w:val="20"/>
          <w:shd w:val="clear" w:color="auto" w:fill="FFFFFF"/>
        </w:rPr>
        <w:t>which has generated conflicts</w:t>
      </w:r>
      <w:r w:rsidR="00AD6BDB" w:rsidRPr="00AD6BDB">
        <w:rPr>
          <w:rFonts w:ascii="Cambria" w:hAnsi="Cambria"/>
          <w:sz w:val="20"/>
          <w:szCs w:val="20"/>
        </w:rPr>
        <w:t xml:space="preserve"> </w:t>
      </w:r>
      <w:r w:rsidR="008748EB">
        <w:rPr>
          <w:rFonts w:ascii="Cambria" w:hAnsi="Cambria"/>
          <w:sz w:val="20"/>
          <w:szCs w:val="20"/>
        </w:rPr>
        <w:t>and distrust between</w:t>
      </w:r>
      <w:r w:rsidR="00AD6BDB" w:rsidRPr="00AD6BDB">
        <w:rPr>
          <w:rFonts w:ascii="Cambria" w:hAnsi="Cambria"/>
          <w:sz w:val="20"/>
          <w:szCs w:val="20"/>
        </w:rPr>
        <w:t xml:space="preserve"> </w:t>
      </w:r>
      <w:r w:rsidR="00B068FE">
        <w:rPr>
          <w:rFonts w:ascii="Cambria" w:hAnsi="Cambria"/>
          <w:sz w:val="20"/>
          <w:szCs w:val="20"/>
        </w:rPr>
        <w:t>indigenous</w:t>
      </w:r>
      <w:r w:rsidR="00AD6BDB" w:rsidRPr="00AD6BDB">
        <w:rPr>
          <w:rFonts w:ascii="Cambria" w:hAnsi="Cambria"/>
          <w:sz w:val="20"/>
          <w:szCs w:val="20"/>
        </w:rPr>
        <w:t xml:space="preserve"> </w:t>
      </w:r>
      <w:r w:rsidR="008748EB">
        <w:rPr>
          <w:rFonts w:ascii="Cambria" w:hAnsi="Cambria"/>
          <w:sz w:val="20"/>
          <w:szCs w:val="20"/>
        </w:rPr>
        <w:t xml:space="preserve">and </w:t>
      </w:r>
      <w:r w:rsidR="005D7C5D">
        <w:rPr>
          <w:rFonts w:ascii="Cambria" w:hAnsi="Cambria"/>
          <w:sz w:val="20"/>
          <w:szCs w:val="20"/>
        </w:rPr>
        <w:t>non-indigenous</w:t>
      </w:r>
      <w:r w:rsidR="008748EB" w:rsidRPr="008748EB">
        <w:rPr>
          <w:rFonts w:ascii="Cambria" w:hAnsi="Cambria"/>
          <w:sz w:val="20"/>
          <w:szCs w:val="20"/>
        </w:rPr>
        <w:t xml:space="preserve"> </w:t>
      </w:r>
      <w:r w:rsidR="008748EB">
        <w:rPr>
          <w:rFonts w:ascii="Cambria" w:hAnsi="Cambria"/>
          <w:sz w:val="20"/>
          <w:szCs w:val="20"/>
        </w:rPr>
        <w:t>people</w:t>
      </w:r>
      <w:r w:rsidR="00AD6BDB" w:rsidRPr="00AD6BDB">
        <w:rPr>
          <w:rFonts w:ascii="Cambria" w:hAnsi="Cambria"/>
          <w:sz w:val="20"/>
          <w:szCs w:val="20"/>
        </w:rPr>
        <w:t xml:space="preserve">. </w:t>
      </w:r>
      <w:r w:rsidR="008748EB">
        <w:rPr>
          <w:rFonts w:ascii="Cambria" w:hAnsi="Cambria"/>
          <w:sz w:val="20"/>
          <w:szCs w:val="20"/>
        </w:rPr>
        <w:t xml:space="preserve">Although they </w:t>
      </w:r>
      <w:r w:rsidR="00945303">
        <w:rPr>
          <w:rFonts w:ascii="Cambria" w:hAnsi="Cambria"/>
          <w:sz w:val="20"/>
          <w:szCs w:val="20"/>
        </w:rPr>
        <w:t>recognize</w:t>
      </w:r>
      <w:r w:rsidR="008748EB">
        <w:rPr>
          <w:rFonts w:ascii="Cambria" w:hAnsi="Cambria"/>
          <w:sz w:val="20"/>
          <w:szCs w:val="20"/>
        </w:rPr>
        <w:t xml:space="preserve"> the creation of the</w:t>
      </w:r>
      <w:r w:rsidR="00AD6BDB" w:rsidRPr="00AD6BDB">
        <w:rPr>
          <w:rFonts w:ascii="Cambria" w:hAnsi="Cambria"/>
          <w:sz w:val="20"/>
          <w:szCs w:val="20"/>
        </w:rPr>
        <w:t xml:space="preserve"> “</w:t>
      </w:r>
      <w:r w:rsidR="008748EB">
        <w:rPr>
          <w:rFonts w:ascii="Cambria" w:hAnsi="Cambria" w:cs="TimesNewRomanPSMT"/>
          <w:sz w:val="20"/>
          <w:szCs w:val="20"/>
          <w:lang w:eastAsia="es-ES"/>
        </w:rPr>
        <w:t xml:space="preserve">High Level </w:t>
      </w:r>
      <w:r w:rsidR="008748EB" w:rsidRPr="00AD6BDB">
        <w:rPr>
          <w:rFonts w:ascii="Cambria" w:hAnsi="Cambria"/>
          <w:sz w:val="20"/>
          <w:szCs w:val="20"/>
        </w:rPr>
        <w:t>C</w:t>
      </w:r>
      <w:r w:rsidR="008748EB" w:rsidRPr="00AD6BDB">
        <w:rPr>
          <w:rFonts w:ascii="Cambria" w:hAnsi="Cambria" w:cs="TimesNewRomanPSMT"/>
          <w:sz w:val="20"/>
          <w:szCs w:val="20"/>
          <w:lang w:eastAsia="es-ES"/>
        </w:rPr>
        <w:t>ommission</w:t>
      </w:r>
      <w:r w:rsidR="00AD6BDB" w:rsidRPr="00AD6BDB">
        <w:rPr>
          <w:rFonts w:ascii="Cambria" w:hAnsi="Cambria" w:cs="TimesNewRomanPSMT"/>
          <w:sz w:val="20"/>
          <w:szCs w:val="20"/>
          <w:lang w:eastAsia="es-ES"/>
        </w:rPr>
        <w:t xml:space="preserve"> </w:t>
      </w:r>
      <w:r w:rsidR="008748EB">
        <w:rPr>
          <w:rFonts w:ascii="Cambria" w:hAnsi="Cambria" w:cs="TimesNewRomanPSMT"/>
          <w:sz w:val="20"/>
          <w:szCs w:val="20"/>
          <w:lang w:eastAsia="es-ES"/>
        </w:rPr>
        <w:t xml:space="preserve">for the Development </w:t>
      </w:r>
      <w:r w:rsidR="00945303">
        <w:rPr>
          <w:rFonts w:ascii="Cambria" w:hAnsi="Cambria" w:cs="TimesNewRomanPSMT"/>
          <w:sz w:val="20"/>
          <w:szCs w:val="20"/>
          <w:lang w:eastAsia="es-ES"/>
        </w:rPr>
        <w:t xml:space="preserve">of </w:t>
      </w:r>
      <w:r w:rsidR="008748EB" w:rsidRPr="00AD6BDB">
        <w:rPr>
          <w:rFonts w:ascii="Cambria" w:hAnsi="Cambria" w:cs="TimesNewRomanPSMT"/>
          <w:sz w:val="20"/>
          <w:szCs w:val="20"/>
          <w:lang w:eastAsia="es-ES"/>
        </w:rPr>
        <w:t xml:space="preserve">Río Grande </w:t>
      </w:r>
      <w:r w:rsidR="00945303">
        <w:rPr>
          <w:rFonts w:ascii="Cambria" w:hAnsi="Cambria" w:cs="TimesNewRomanPSMT"/>
          <w:sz w:val="20"/>
          <w:szCs w:val="20"/>
          <w:lang w:eastAsia="es-ES"/>
        </w:rPr>
        <w:t>Basin of the</w:t>
      </w:r>
      <w:r w:rsidR="00AD6BDB" w:rsidRPr="00AD6BDB">
        <w:rPr>
          <w:rFonts w:ascii="Cambria" w:hAnsi="Cambria" w:cs="TimesNewRomanPSMT"/>
          <w:sz w:val="20"/>
          <w:szCs w:val="20"/>
          <w:lang w:eastAsia="es-ES"/>
        </w:rPr>
        <w:t xml:space="preserve"> </w:t>
      </w:r>
      <w:proofErr w:type="spellStart"/>
      <w:r w:rsidR="00AD6BDB" w:rsidRPr="00AD6BDB">
        <w:rPr>
          <w:rFonts w:ascii="Cambria" w:hAnsi="Cambria" w:cs="TimesNewRomanPSMT"/>
          <w:sz w:val="20"/>
          <w:szCs w:val="20"/>
          <w:lang w:eastAsia="es-ES"/>
        </w:rPr>
        <w:t>Térraba</w:t>
      </w:r>
      <w:proofErr w:type="spellEnd"/>
      <w:r w:rsidR="008748EB" w:rsidRPr="008748EB">
        <w:rPr>
          <w:rFonts w:ascii="Cambria" w:hAnsi="Cambria" w:cs="TimesNewRomanPSMT"/>
          <w:sz w:val="20"/>
          <w:szCs w:val="20"/>
          <w:lang w:eastAsia="es-ES"/>
        </w:rPr>
        <w:t xml:space="preserve"> </w:t>
      </w:r>
      <w:r w:rsidR="00945303">
        <w:rPr>
          <w:rFonts w:ascii="Cambria" w:hAnsi="Cambria" w:cs="TimesNewRomanPSMT"/>
          <w:sz w:val="20"/>
          <w:szCs w:val="20"/>
          <w:lang w:eastAsia="es-ES"/>
        </w:rPr>
        <w:t>P</w:t>
      </w:r>
      <w:r w:rsidR="008748EB" w:rsidRPr="00AD6BDB">
        <w:rPr>
          <w:rFonts w:ascii="Cambria" w:hAnsi="Cambria" w:cs="TimesNewRomanPSMT"/>
          <w:sz w:val="20"/>
          <w:szCs w:val="20"/>
          <w:lang w:eastAsia="es-ES"/>
        </w:rPr>
        <w:t>rogram</w:t>
      </w:r>
      <w:r w:rsidR="00AD6BDB" w:rsidRPr="00AD6BDB">
        <w:rPr>
          <w:rFonts w:ascii="Cambria" w:hAnsi="Cambria" w:cs="TimesNewRomanPSMT"/>
          <w:sz w:val="20"/>
          <w:szCs w:val="20"/>
          <w:lang w:eastAsia="es-ES"/>
        </w:rPr>
        <w:t xml:space="preserve">”, </w:t>
      </w:r>
      <w:r w:rsidR="009C2B69" w:rsidRPr="009C2B69">
        <w:rPr>
          <w:rFonts w:ascii="Cambria" w:hAnsi="Cambria" w:cs="TimesNewRomanPSMT"/>
          <w:sz w:val="20"/>
          <w:szCs w:val="20"/>
          <w:lang w:eastAsia="es-ES"/>
        </w:rPr>
        <w:t>they emphasize that it does not have indigenous members and more than anything else, they focus on state authorization for resource use</w:t>
      </w:r>
      <w:r w:rsidR="00AD6BDB" w:rsidRPr="00AD6BDB">
        <w:rPr>
          <w:rFonts w:ascii="Cambria" w:hAnsi="Cambria" w:cs="TimesNewRomanPSMT"/>
          <w:sz w:val="20"/>
          <w:szCs w:val="20"/>
          <w:lang w:eastAsia="es-ES"/>
        </w:rPr>
        <w:t xml:space="preserve">. </w:t>
      </w:r>
    </w:p>
    <w:p w14:paraId="5183EE5C" w14:textId="77777777" w:rsidR="00AD6BDB" w:rsidRPr="00AD6BDB" w:rsidRDefault="00AD6BDB" w:rsidP="00AD6BDB">
      <w:pPr>
        <w:pStyle w:val="ListParagraph"/>
        <w:rPr>
          <w:color w:val="auto"/>
          <w:sz w:val="20"/>
          <w:szCs w:val="20"/>
        </w:rPr>
      </w:pPr>
    </w:p>
    <w:p w14:paraId="4D5C17FD" w14:textId="4D84CC8A" w:rsidR="00AD6BDB" w:rsidRPr="00AD6BDB" w:rsidRDefault="00292369" w:rsidP="00AD6B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TimesNewRomanPSMT"/>
          <w:sz w:val="20"/>
          <w:szCs w:val="20"/>
          <w:lang w:eastAsia="es-ES"/>
        </w:rPr>
      </w:pPr>
      <w:r>
        <w:rPr>
          <w:rFonts w:ascii="Cambria" w:hAnsi="Cambria"/>
          <w:sz w:val="20"/>
          <w:szCs w:val="20"/>
        </w:rPr>
        <w:t>On th</w:t>
      </w:r>
      <w:r w:rsidR="00AD6BDB" w:rsidRPr="00AD6BDB">
        <w:rPr>
          <w:rFonts w:ascii="Cambria" w:hAnsi="Cambria"/>
          <w:sz w:val="20"/>
          <w:szCs w:val="20"/>
        </w:rPr>
        <w:t>e</w:t>
      </w:r>
      <w:r>
        <w:rPr>
          <w:rFonts w:ascii="Cambria" w:hAnsi="Cambria"/>
          <w:sz w:val="20"/>
          <w:szCs w:val="20"/>
        </w:rPr>
        <w:t xml:space="preserve"> other hand</w:t>
      </w:r>
      <w:r w:rsidR="00AD6BDB" w:rsidRPr="00AD6BDB">
        <w:rPr>
          <w:rFonts w:ascii="Cambria" w:hAnsi="Cambria"/>
          <w:sz w:val="20"/>
          <w:szCs w:val="20"/>
        </w:rPr>
        <w:t xml:space="preserve">, </w:t>
      </w:r>
      <w:r w:rsidR="00725084">
        <w:rPr>
          <w:rFonts w:ascii="Cambria" w:hAnsi="Cambria"/>
          <w:sz w:val="20"/>
          <w:szCs w:val="20"/>
        </w:rPr>
        <w:t>the p</w:t>
      </w:r>
      <w:r w:rsidR="00AD6BDB">
        <w:rPr>
          <w:rFonts w:ascii="Cambria" w:hAnsi="Cambria"/>
          <w:sz w:val="20"/>
          <w:szCs w:val="20"/>
        </w:rPr>
        <w:t>etitioner</w:t>
      </w:r>
      <w:r w:rsidR="00AD6BDB" w:rsidRPr="00AD6BDB">
        <w:rPr>
          <w:rFonts w:ascii="Cambria" w:hAnsi="Cambria"/>
          <w:sz w:val="20"/>
          <w:szCs w:val="20"/>
        </w:rPr>
        <w:t>s argu</w:t>
      </w:r>
      <w:r w:rsidR="00793A7F">
        <w:rPr>
          <w:rFonts w:ascii="Cambria" w:hAnsi="Cambria"/>
          <w:sz w:val="20"/>
          <w:szCs w:val="20"/>
        </w:rPr>
        <w:t>e</w:t>
      </w:r>
      <w:r w:rsidR="00AD6BDB" w:rsidRPr="00AD6BDB">
        <w:rPr>
          <w:rFonts w:ascii="Cambria" w:hAnsi="Cambria"/>
          <w:sz w:val="20"/>
          <w:szCs w:val="20"/>
        </w:rPr>
        <w:t xml:space="preserve"> </w:t>
      </w:r>
      <w:r w:rsidR="00793A7F">
        <w:rPr>
          <w:rFonts w:ascii="Cambria" w:hAnsi="Cambria"/>
          <w:sz w:val="20"/>
          <w:szCs w:val="20"/>
        </w:rPr>
        <w:t>that the</w:t>
      </w:r>
      <w:r w:rsidR="00AD6BDB" w:rsidRPr="00AD6BDB">
        <w:rPr>
          <w:rFonts w:ascii="Cambria" w:hAnsi="Cambria"/>
          <w:sz w:val="20"/>
          <w:szCs w:val="20"/>
        </w:rPr>
        <w:t xml:space="preserve"> </w:t>
      </w:r>
      <w:r w:rsidR="00725084">
        <w:rPr>
          <w:rFonts w:ascii="Cambria" w:hAnsi="Cambria"/>
          <w:sz w:val="20"/>
          <w:szCs w:val="20"/>
        </w:rPr>
        <w:t xml:space="preserve">ADI </w:t>
      </w:r>
      <w:r w:rsidR="00793A7F">
        <w:rPr>
          <w:rFonts w:ascii="Cambria" w:hAnsi="Cambria"/>
          <w:sz w:val="20"/>
          <w:szCs w:val="20"/>
        </w:rPr>
        <w:t>exercise</w:t>
      </w:r>
      <w:r w:rsidR="00725084">
        <w:rPr>
          <w:rFonts w:ascii="Cambria" w:hAnsi="Cambria"/>
          <w:sz w:val="20"/>
          <w:szCs w:val="20"/>
        </w:rPr>
        <w:t>s</w:t>
      </w:r>
      <w:r w:rsidR="00793A7F">
        <w:rPr>
          <w:rFonts w:ascii="Cambria" w:hAnsi="Cambria"/>
          <w:sz w:val="20"/>
          <w:szCs w:val="20"/>
        </w:rPr>
        <w:t xml:space="preserve"> the exclusive </w:t>
      </w:r>
      <w:r w:rsidR="00725084">
        <w:rPr>
          <w:rFonts w:ascii="Cambria" w:hAnsi="Cambria"/>
          <w:sz w:val="20"/>
          <w:szCs w:val="20"/>
        </w:rPr>
        <w:t xml:space="preserve">legal </w:t>
      </w:r>
      <w:r w:rsidR="00793A7F">
        <w:rPr>
          <w:rFonts w:ascii="Cambria" w:hAnsi="Cambria"/>
          <w:sz w:val="20"/>
          <w:szCs w:val="20"/>
        </w:rPr>
        <w:t>personality on behalf of the</w:t>
      </w:r>
      <w:r w:rsidR="00AD6BDB" w:rsidRPr="00AD6BDB">
        <w:rPr>
          <w:rFonts w:ascii="Cambria" w:hAnsi="Cambria"/>
          <w:sz w:val="20"/>
          <w:szCs w:val="20"/>
        </w:rPr>
        <w:t xml:space="preserve"> </w:t>
      </w:r>
      <w:r w:rsidR="00B068FE">
        <w:rPr>
          <w:rFonts w:ascii="Cambria" w:hAnsi="Cambria"/>
          <w:sz w:val="20"/>
          <w:szCs w:val="20"/>
        </w:rPr>
        <w:t>indigenous</w:t>
      </w:r>
      <w:r w:rsidR="00725084">
        <w:rPr>
          <w:rFonts w:ascii="Cambria" w:hAnsi="Cambria"/>
          <w:sz w:val="20"/>
          <w:szCs w:val="20"/>
        </w:rPr>
        <w:t xml:space="preserve"> people</w:t>
      </w:r>
      <w:r w:rsidR="00AD6BDB" w:rsidRPr="00AD6BDB">
        <w:rPr>
          <w:rFonts w:ascii="Cambria" w:hAnsi="Cambria"/>
          <w:sz w:val="20"/>
          <w:szCs w:val="20"/>
        </w:rPr>
        <w:t xml:space="preserve"> </w:t>
      </w:r>
      <w:r w:rsidR="00725084">
        <w:rPr>
          <w:rFonts w:ascii="Cambria" w:hAnsi="Cambria"/>
          <w:sz w:val="20"/>
          <w:szCs w:val="20"/>
        </w:rPr>
        <w:t xml:space="preserve">despite the fact that </w:t>
      </w:r>
      <w:r w:rsidR="00793A7F">
        <w:rPr>
          <w:rFonts w:ascii="Cambria" w:hAnsi="Cambria"/>
          <w:sz w:val="20"/>
          <w:szCs w:val="20"/>
        </w:rPr>
        <w:t>they are external structures</w:t>
      </w:r>
      <w:r w:rsidR="00AD6BDB" w:rsidRPr="00AD6BDB">
        <w:rPr>
          <w:rFonts w:ascii="Cambria" w:hAnsi="Cambria"/>
          <w:sz w:val="20"/>
          <w:szCs w:val="20"/>
        </w:rPr>
        <w:t xml:space="preserve"> </w:t>
      </w:r>
      <w:r w:rsidR="00793A7F">
        <w:rPr>
          <w:rFonts w:ascii="Cambria" w:hAnsi="Cambria"/>
          <w:sz w:val="20"/>
          <w:szCs w:val="20"/>
        </w:rPr>
        <w:t xml:space="preserve">that do not </w:t>
      </w:r>
      <w:r w:rsidR="00725084">
        <w:rPr>
          <w:rFonts w:ascii="Cambria" w:hAnsi="Cambria"/>
          <w:sz w:val="20"/>
          <w:szCs w:val="20"/>
        </w:rPr>
        <w:t xml:space="preserve">take into account </w:t>
      </w:r>
      <w:r w:rsidR="00793A7F">
        <w:rPr>
          <w:rFonts w:ascii="Cambria" w:hAnsi="Cambria"/>
          <w:sz w:val="20"/>
          <w:szCs w:val="20"/>
        </w:rPr>
        <w:t xml:space="preserve">indigenous </w:t>
      </w:r>
      <w:r w:rsidR="001379B8">
        <w:rPr>
          <w:rFonts w:ascii="Cambria" w:hAnsi="Cambria"/>
          <w:sz w:val="20"/>
          <w:szCs w:val="20"/>
        </w:rPr>
        <w:t>traditions</w:t>
      </w:r>
      <w:r w:rsidR="00AD6BDB" w:rsidRPr="00AD6BDB">
        <w:rPr>
          <w:rFonts w:ascii="Cambria" w:hAnsi="Cambria"/>
          <w:sz w:val="20"/>
          <w:szCs w:val="20"/>
        </w:rPr>
        <w:t xml:space="preserve"> </w:t>
      </w:r>
      <w:r w:rsidR="00793A7F">
        <w:rPr>
          <w:rFonts w:ascii="Cambria" w:hAnsi="Cambria"/>
          <w:sz w:val="20"/>
          <w:szCs w:val="20"/>
        </w:rPr>
        <w:t>and</w:t>
      </w:r>
      <w:r w:rsidR="00AD6BDB" w:rsidRPr="00AD6BDB">
        <w:rPr>
          <w:rFonts w:ascii="Cambria" w:hAnsi="Cambria"/>
          <w:sz w:val="20"/>
          <w:szCs w:val="20"/>
        </w:rPr>
        <w:t xml:space="preserve"> </w:t>
      </w:r>
      <w:r w:rsidR="00793A7F">
        <w:rPr>
          <w:rFonts w:ascii="Cambria" w:hAnsi="Cambria"/>
          <w:sz w:val="20"/>
          <w:szCs w:val="20"/>
        </w:rPr>
        <w:t>customs</w:t>
      </w:r>
      <w:r w:rsidR="00725084">
        <w:rPr>
          <w:rFonts w:ascii="Cambria" w:hAnsi="Cambria"/>
          <w:sz w:val="20"/>
          <w:szCs w:val="20"/>
        </w:rPr>
        <w:t xml:space="preserve">. The power of the ADI deeply concerns </w:t>
      </w:r>
      <w:r w:rsidR="00793A7F">
        <w:rPr>
          <w:rFonts w:ascii="Cambria" w:hAnsi="Cambria"/>
          <w:sz w:val="20"/>
          <w:szCs w:val="20"/>
        </w:rPr>
        <w:t>the</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725084">
        <w:rPr>
          <w:rFonts w:ascii="Cambria" w:hAnsi="Cambria"/>
          <w:sz w:val="20"/>
          <w:szCs w:val="20"/>
        </w:rPr>
        <w:t>people</w:t>
      </w:r>
      <w:r w:rsidR="00AD6BDB" w:rsidRPr="00AD6BDB">
        <w:rPr>
          <w:rFonts w:ascii="Cambria" w:hAnsi="Cambria"/>
          <w:sz w:val="20"/>
          <w:szCs w:val="20"/>
        </w:rPr>
        <w:t xml:space="preserve">, </w:t>
      </w:r>
      <w:r w:rsidR="00793A7F">
        <w:rPr>
          <w:rFonts w:ascii="Cambria" w:hAnsi="Cambria"/>
          <w:sz w:val="20"/>
          <w:szCs w:val="20"/>
        </w:rPr>
        <w:t>i</w:t>
      </w:r>
      <w:r w:rsidR="00AD6BDB" w:rsidRPr="00AD6BDB">
        <w:rPr>
          <w:rFonts w:ascii="Cambria" w:hAnsi="Cambria"/>
          <w:sz w:val="20"/>
          <w:szCs w:val="20"/>
        </w:rPr>
        <w:t xml:space="preserve">n particular </w:t>
      </w:r>
      <w:r w:rsidR="00725084">
        <w:rPr>
          <w:rFonts w:ascii="Cambria" w:hAnsi="Cambria"/>
          <w:sz w:val="20"/>
          <w:szCs w:val="20"/>
        </w:rPr>
        <w:t xml:space="preserve">as it refers </w:t>
      </w:r>
      <w:r w:rsidR="00793A7F">
        <w:rPr>
          <w:rFonts w:ascii="Cambria" w:hAnsi="Cambria"/>
          <w:sz w:val="20"/>
          <w:szCs w:val="20"/>
        </w:rPr>
        <w:t>to the</w:t>
      </w:r>
      <w:r w:rsidR="00AD6BDB" w:rsidRPr="00AD6BDB">
        <w:rPr>
          <w:rFonts w:ascii="Cambria" w:hAnsi="Cambria"/>
          <w:sz w:val="20"/>
          <w:szCs w:val="20"/>
        </w:rPr>
        <w:t xml:space="preserve"> </w:t>
      </w:r>
      <w:proofErr w:type="spellStart"/>
      <w:r w:rsidR="00AD6BDB" w:rsidRPr="00AD6BDB">
        <w:rPr>
          <w:rFonts w:ascii="Cambria" w:hAnsi="Cambria"/>
          <w:sz w:val="20"/>
          <w:szCs w:val="20"/>
        </w:rPr>
        <w:t>Diquís</w:t>
      </w:r>
      <w:proofErr w:type="spellEnd"/>
      <w:r w:rsidR="00AD6BDB" w:rsidRPr="00AD6BDB">
        <w:rPr>
          <w:rFonts w:ascii="Cambria" w:hAnsi="Cambria"/>
          <w:sz w:val="20"/>
          <w:szCs w:val="20"/>
        </w:rPr>
        <w:t xml:space="preserve"> </w:t>
      </w:r>
      <w:r w:rsidR="00793A7F">
        <w:rPr>
          <w:rFonts w:ascii="Cambria" w:hAnsi="Cambria"/>
          <w:sz w:val="20"/>
          <w:szCs w:val="20"/>
        </w:rPr>
        <w:t>dam project and any consultation process</w:t>
      </w:r>
      <w:r w:rsidR="00AD6BDB" w:rsidRPr="00AD6BDB">
        <w:rPr>
          <w:rFonts w:ascii="Cambria" w:hAnsi="Cambria"/>
          <w:sz w:val="20"/>
          <w:szCs w:val="20"/>
        </w:rPr>
        <w:t xml:space="preserve">. </w:t>
      </w:r>
      <w:r w:rsidR="00725084">
        <w:rPr>
          <w:rFonts w:ascii="Cambria" w:hAnsi="Cambria"/>
          <w:sz w:val="20"/>
          <w:szCs w:val="20"/>
        </w:rPr>
        <w:t>In this regard,</w:t>
      </w:r>
      <w:r w:rsidR="00793A7F">
        <w:rPr>
          <w:rFonts w:ascii="Cambria" w:hAnsi="Cambria"/>
          <w:sz w:val="20"/>
          <w:szCs w:val="20"/>
        </w:rPr>
        <w:t xml:space="preserve"> they</w:t>
      </w:r>
      <w:r w:rsidR="00AD6BDB" w:rsidRPr="00AD6BDB">
        <w:rPr>
          <w:rFonts w:ascii="Cambria" w:hAnsi="Cambria"/>
          <w:sz w:val="20"/>
          <w:szCs w:val="20"/>
        </w:rPr>
        <w:t xml:space="preserve"> indica</w:t>
      </w:r>
      <w:r w:rsidR="00793A7F">
        <w:rPr>
          <w:rFonts w:ascii="Cambria" w:hAnsi="Cambria"/>
          <w:sz w:val="20"/>
          <w:szCs w:val="20"/>
        </w:rPr>
        <w:t>te that there is no official mechanism through which</w:t>
      </w:r>
      <w:r w:rsidR="00AD6BDB" w:rsidRPr="00AD6BDB">
        <w:rPr>
          <w:rFonts w:ascii="Cambria" w:hAnsi="Cambria"/>
          <w:sz w:val="20"/>
          <w:szCs w:val="20"/>
        </w:rPr>
        <w:t xml:space="preserve"> </w:t>
      </w:r>
      <w:r w:rsidR="00793A7F">
        <w:rPr>
          <w:rFonts w:ascii="Cambria" w:hAnsi="Cambria"/>
          <w:sz w:val="20"/>
          <w:szCs w:val="20"/>
        </w:rPr>
        <w:t>the freely elected indigenous</w:t>
      </w:r>
      <w:r w:rsidR="00793A7F" w:rsidRPr="00AD6BDB">
        <w:rPr>
          <w:rFonts w:ascii="Cambria" w:hAnsi="Cambria"/>
          <w:sz w:val="20"/>
          <w:szCs w:val="20"/>
        </w:rPr>
        <w:t xml:space="preserve"> </w:t>
      </w:r>
      <w:r w:rsidR="00793A7F">
        <w:rPr>
          <w:rFonts w:ascii="Cambria" w:hAnsi="Cambria"/>
          <w:sz w:val="20"/>
          <w:szCs w:val="20"/>
        </w:rPr>
        <w:t>representatives</w:t>
      </w:r>
      <w:r w:rsidR="00AD6BDB" w:rsidRPr="00AD6BDB">
        <w:rPr>
          <w:rFonts w:ascii="Cambria" w:hAnsi="Cambria"/>
          <w:sz w:val="20"/>
          <w:szCs w:val="20"/>
        </w:rPr>
        <w:t xml:space="preserve"> </w:t>
      </w:r>
      <w:r w:rsidR="00793A7F">
        <w:rPr>
          <w:rFonts w:ascii="Cambria" w:hAnsi="Cambria"/>
          <w:sz w:val="20"/>
          <w:szCs w:val="20"/>
        </w:rPr>
        <w:t>may interact with the</w:t>
      </w:r>
      <w:r w:rsidR="00AD6BDB" w:rsidRPr="00AD6BDB">
        <w:rPr>
          <w:rFonts w:ascii="Cambria" w:hAnsi="Cambria"/>
          <w:sz w:val="20"/>
          <w:szCs w:val="20"/>
        </w:rPr>
        <w:t xml:space="preserve"> </w:t>
      </w:r>
      <w:r w:rsidR="004C6254">
        <w:rPr>
          <w:rFonts w:ascii="Cambria" w:hAnsi="Cambria"/>
          <w:sz w:val="20"/>
          <w:szCs w:val="20"/>
        </w:rPr>
        <w:t>State</w:t>
      </w:r>
      <w:r w:rsidR="00AD6BDB" w:rsidRPr="00AD6BDB">
        <w:rPr>
          <w:rFonts w:ascii="Cambria" w:hAnsi="Cambria"/>
          <w:sz w:val="20"/>
          <w:szCs w:val="20"/>
        </w:rPr>
        <w:t xml:space="preserve">, </w:t>
      </w:r>
      <w:r w:rsidR="00793A7F">
        <w:rPr>
          <w:rFonts w:ascii="Cambria" w:hAnsi="Cambria"/>
          <w:sz w:val="20"/>
          <w:szCs w:val="20"/>
        </w:rPr>
        <w:t>unless they are part of the</w:t>
      </w:r>
      <w:r w:rsidR="00AD6BDB" w:rsidRPr="00AD6BDB">
        <w:rPr>
          <w:rFonts w:ascii="Cambria" w:hAnsi="Cambria"/>
          <w:sz w:val="20"/>
          <w:szCs w:val="20"/>
        </w:rPr>
        <w:t xml:space="preserve"> </w:t>
      </w:r>
      <w:r w:rsidR="00725084">
        <w:rPr>
          <w:rFonts w:ascii="Cambria" w:hAnsi="Cambria"/>
          <w:sz w:val="20"/>
          <w:szCs w:val="20"/>
        </w:rPr>
        <w:t>ADI</w:t>
      </w:r>
      <w:r w:rsidR="00793A7F">
        <w:rPr>
          <w:rFonts w:ascii="Cambria" w:hAnsi="Cambria"/>
          <w:sz w:val="20"/>
          <w:szCs w:val="20"/>
        </w:rPr>
        <w:t xml:space="preserve"> system</w:t>
      </w:r>
      <w:r w:rsidR="00AD6BDB" w:rsidRPr="00AD6BDB">
        <w:rPr>
          <w:rFonts w:ascii="Cambria" w:hAnsi="Cambria"/>
          <w:sz w:val="20"/>
          <w:szCs w:val="20"/>
        </w:rPr>
        <w:t xml:space="preserve">. </w:t>
      </w:r>
      <w:r w:rsidR="00793A7F">
        <w:rPr>
          <w:rFonts w:ascii="Cambria" w:hAnsi="Cambria"/>
          <w:sz w:val="20"/>
          <w:szCs w:val="20"/>
        </w:rPr>
        <w:t>They d</w:t>
      </w:r>
      <w:r w:rsidR="00AD6BDB" w:rsidRPr="00AD6BDB">
        <w:rPr>
          <w:rFonts w:ascii="Cambria" w:hAnsi="Cambria"/>
          <w:sz w:val="20"/>
          <w:szCs w:val="20"/>
        </w:rPr>
        <w:t>escribe</w:t>
      </w:r>
      <w:r w:rsidR="00793A7F">
        <w:rPr>
          <w:rFonts w:ascii="Cambria" w:hAnsi="Cambria"/>
          <w:sz w:val="20"/>
          <w:szCs w:val="20"/>
        </w:rPr>
        <w:t xml:space="preserve"> that</w:t>
      </w:r>
      <w:r w:rsidR="00AD6BDB" w:rsidRPr="00AD6BDB">
        <w:rPr>
          <w:rFonts w:ascii="Cambria" w:hAnsi="Cambria"/>
          <w:sz w:val="20"/>
          <w:szCs w:val="20"/>
        </w:rPr>
        <w:t xml:space="preserve"> </w:t>
      </w:r>
      <w:r w:rsidR="00793A7F">
        <w:rPr>
          <w:rFonts w:ascii="Cambria" w:hAnsi="Cambria"/>
          <w:sz w:val="20"/>
          <w:szCs w:val="20"/>
        </w:rPr>
        <w:t>the</w:t>
      </w:r>
      <w:r w:rsidR="00725084">
        <w:rPr>
          <w:rFonts w:ascii="Cambria" w:hAnsi="Cambria"/>
          <w:sz w:val="20"/>
          <w:szCs w:val="20"/>
        </w:rPr>
        <w:t xml:space="preserve"> ADI</w:t>
      </w:r>
      <w:r w:rsidR="00793A7F">
        <w:rPr>
          <w:rFonts w:ascii="Cambria" w:hAnsi="Cambria"/>
          <w:sz w:val="20"/>
          <w:szCs w:val="20"/>
        </w:rPr>
        <w:t xml:space="preserve"> were </w:t>
      </w:r>
      <w:r w:rsidR="00725084">
        <w:rPr>
          <w:rFonts w:ascii="Cambria" w:hAnsi="Cambria"/>
          <w:sz w:val="20"/>
          <w:szCs w:val="20"/>
        </w:rPr>
        <w:t>as</w:t>
      </w:r>
      <w:r w:rsidR="00725084" w:rsidRPr="00AD6BDB">
        <w:rPr>
          <w:rFonts w:ascii="Cambria" w:hAnsi="Cambria"/>
          <w:sz w:val="20"/>
          <w:szCs w:val="20"/>
        </w:rPr>
        <w:t xml:space="preserve"> </w:t>
      </w:r>
      <w:r w:rsidR="00725084">
        <w:rPr>
          <w:rFonts w:ascii="Cambria" w:hAnsi="Cambria"/>
          <w:sz w:val="20"/>
          <w:szCs w:val="20"/>
        </w:rPr>
        <w:t>bodies</w:t>
      </w:r>
      <w:r w:rsidR="00793A7F">
        <w:rPr>
          <w:rFonts w:ascii="Cambria" w:hAnsi="Cambria"/>
          <w:sz w:val="20"/>
          <w:szCs w:val="20"/>
        </w:rPr>
        <w:t xml:space="preserve"> </w:t>
      </w:r>
      <w:r w:rsidR="00725084">
        <w:rPr>
          <w:rFonts w:ascii="Cambria" w:hAnsi="Cambria"/>
          <w:sz w:val="20"/>
          <w:szCs w:val="20"/>
        </w:rPr>
        <w:t>that</w:t>
      </w:r>
      <w:r w:rsidR="00AD6BDB" w:rsidRPr="00AD6BDB">
        <w:rPr>
          <w:rFonts w:ascii="Cambria" w:hAnsi="Cambria"/>
          <w:sz w:val="20"/>
          <w:szCs w:val="20"/>
        </w:rPr>
        <w:t xml:space="preserve">, </w:t>
      </w:r>
      <w:r w:rsidR="00793A7F">
        <w:rPr>
          <w:rFonts w:ascii="Cambria" w:hAnsi="Cambria"/>
          <w:sz w:val="20"/>
          <w:szCs w:val="20"/>
        </w:rPr>
        <w:t>by law</w:t>
      </w:r>
      <w:r w:rsidR="00AD6BDB" w:rsidRPr="00AD6BDB">
        <w:rPr>
          <w:rFonts w:ascii="Cambria" w:hAnsi="Cambria"/>
          <w:sz w:val="20"/>
          <w:szCs w:val="20"/>
        </w:rPr>
        <w:t xml:space="preserve">, “represent” </w:t>
      </w:r>
      <w:r w:rsidR="00793A7F">
        <w:rPr>
          <w:rFonts w:ascii="Cambria" w:hAnsi="Cambria"/>
          <w:sz w:val="20"/>
          <w:szCs w:val="20"/>
        </w:rPr>
        <w:t>and</w:t>
      </w:r>
      <w:r w:rsidR="00AD6BDB" w:rsidRPr="00AD6BDB">
        <w:rPr>
          <w:rFonts w:ascii="Cambria" w:hAnsi="Cambria"/>
          <w:sz w:val="20"/>
          <w:szCs w:val="20"/>
        </w:rPr>
        <w:t xml:space="preserve"> “go</w:t>
      </w:r>
      <w:r w:rsidR="00793A7F">
        <w:rPr>
          <w:rFonts w:ascii="Cambria" w:hAnsi="Cambria"/>
          <w:sz w:val="20"/>
          <w:szCs w:val="20"/>
        </w:rPr>
        <w:t>v</w:t>
      </w:r>
      <w:r w:rsidR="00AD6BDB" w:rsidRPr="00AD6BDB">
        <w:rPr>
          <w:rFonts w:ascii="Cambria" w:hAnsi="Cambria"/>
          <w:sz w:val="20"/>
          <w:szCs w:val="20"/>
        </w:rPr>
        <w:t xml:space="preserve">ern </w:t>
      </w:r>
      <w:r w:rsidR="00793A7F">
        <w:rPr>
          <w:rFonts w:ascii="Cambria" w:hAnsi="Cambria"/>
          <w:sz w:val="20"/>
          <w:szCs w:val="20"/>
        </w:rPr>
        <w:t>each</w:t>
      </w:r>
      <w:r w:rsidR="00AD6BDB" w:rsidRPr="00AD6BDB">
        <w:rPr>
          <w:rFonts w:ascii="Cambria" w:hAnsi="Cambria"/>
          <w:sz w:val="20"/>
          <w:szCs w:val="20"/>
        </w:rPr>
        <w:t xml:space="preserve"> </w:t>
      </w:r>
      <w:r w:rsidR="00793A7F">
        <w:rPr>
          <w:rFonts w:ascii="Cambria" w:hAnsi="Cambria"/>
          <w:sz w:val="20"/>
          <w:szCs w:val="20"/>
        </w:rPr>
        <w:t>indigenous</w:t>
      </w:r>
      <w:r w:rsidR="00793A7F" w:rsidRPr="00AD6BDB">
        <w:rPr>
          <w:rFonts w:ascii="Cambria" w:hAnsi="Cambria"/>
          <w:sz w:val="20"/>
          <w:szCs w:val="20"/>
        </w:rPr>
        <w:t xml:space="preserve"> </w:t>
      </w:r>
      <w:r w:rsidR="00AD6BDB" w:rsidRPr="00AD6BDB">
        <w:rPr>
          <w:rFonts w:ascii="Cambria" w:hAnsi="Cambria"/>
          <w:sz w:val="20"/>
          <w:szCs w:val="20"/>
        </w:rPr>
        <w:t>territor</w:t>
      </w:r>
      <w:r w:rsidR="00793A7F">
        <w:rPr>
          <w:rFonts w:ascii="Cambria" w:hAnsi="Cambria"/>
          <w:sz w:val="20"/>
          <w:szCs w:val="20"/>
        </w:rPr>
        <w:t>y</w:t>
      </w:r>
      <w:r w:rsidR="00AD6BDB" w:rsidRPr="00AD6BDB">
        <w:rPr>
          <w:rFonts w:ascii="Cambria" w:hAnsi="Cambria"/>
          <w:sz w:val="20"/>
          <w:szCs w:val="20"/>
        </w:rPr>
        <w:t xml:space="preserve">” </w:t>
      </w:r>
      <w:r w:rsidR="00793A7F">
        <w:rPr>
          <w:rFonts w:ascii="Cambria" w:hAnsi="Cambria"/>
          <w:sz w:val="20"/>
          <w:szCs w:val="20"/>
        </w:rPr>
        <w:t>even</w:t>
      </w:r>
      <w:r w:rsidR="00725084">
        <w:rPr>
          <w:rFonts w:ascii="Cambria" w:hAnsi="Cambria"/>
          <w:sz w:val="20"/>
          <w:szCs w:val="20"/>
        </w:rPr>
        <w:t xml:space="preserve"> though an overwhelming majority of indigenous peoples in Costa Rica rejects them</w:t>
      </w:r>
      <w:r w:rsidR="00AD6BDB" w:rsidRPr="00AD6BDB">
        <w:rPr>
          <w:rFonts w:ascii="Cambria" w:hAnsi="Cambria"/>
          <w:sz w:val="20"/>
          <w:szCs w:val="20"/>
        </w:rPr>
        <w:t xml:space="preserve"> </w:t>
      </w:r>
      <w:r w:rsidR="00725084">
        <w:rPr>
          <w:rFonts w:ascii="Cambria" w:hAnsi="Cambria"/>
          <w:sz w:val="20"/>
          <w:szCs w:val="20"/>
        </w:rPr>
        <w:t>because</w:t>
      </w:r>
      <w:r w:rsidR="005D7C5D">
        <w:rPr>
          <w:rFonts w:ascii="Cambria" w:hAnsi="Cambria"/>
          <w:sz w:val="20"/>
          <w:szCs w:val="20"/>
        </w:rPr>
        <w:t xml:space="preserve"> </w:t>
      </w:r>
      <w:r w:rsidR="00793A7F">
        <w:rPr>
          <w:rFonts w:ascii="Cambria" w:hAnsi="Cambria"/>
          <w:sz w:val="20"/>
          <w:szCs w:val="20"/>
        </w:rPr>
        <w:t>they deny their right to choose their own</w:t>
      </w:r>
      <w:r w:rsidR="00AD6BDB" w:rsidRPr="00AD6BDB">
        <w:rPr>
          <w:rFonts w:ascii="Cambria" w:hAnsi="Cambria"/>
          <w:sz w:val="20"/>
          <w:szCs w:val="20"/>
        </w:rPr>
        <w:t xml:space="preserve"> representa</w:t>
      </w:r>
      <w:r w:rsidR="00793A7F">
        <w:rPr>
          <w:rFonts w:ascii="Cambria" w:hAnsi="Cambria"/>
          <w:sz w:val="20"/>
          <w:szCs w:val="20"/>
        </w:rPr>
        <w:t>tive</w:t>
      </w:r>
      <w:r w:rsidR="00AD6BDB" w:rsidRPr="00AD6BDB">
        <w:rPr>
          <w:rFonts w:ascii="Cambria" w:hAnsi="Cambria"/>
          <w:sz w:val="20"/>
          <w:szCs w:val="20"/>
        </w:rPr>
        <w:t xml:space="preserve">s </w:t>
      </w:r>
      <w:r w:rsidR="00793A7F">
        <w:rPr>
          <w:rFonts w:ascii="Cambria" w:hAnsi="Cambria"/>
          <w:sz w:val="20"/>
          <w:szCs w:val="20"/>
        </w:rPr>
        <w:t xml:space="preserve">in order to participate in </w:t>
      </w:r>
      <w:r w:rsidR="00725084">
        <w:rPr>
          <w:rFonts w:ascii="Cambria" w:hAnsi="Cambria"/>
          <w:sz w:val="20"/>
          <w:szCs w:val="20"/>
        </w:rPr>
        <w:t>decision-making processes</w:t>
      </w:r>
      <w:r w:rsidR="00AD6BDB" w:rsidRPr="00AD6BDB">
        <w:rPr>
          <w:rFonts w:ascii="Cambria" w:hAnsi="Cambria"/>
          <w:sz w:val="20"/>
          <w:szCs w:val="20"/>
        </w:rPr>
        <w:t xml:space="preserve">. </w:t>
      </w:r>
      <w:r w:rsidR="00793A7F">
        <w:rPr>
          <w:rFonts w:ascii="Cambria" w:hAnsi="Cambria"/>
          <w:sz w:val="20"/>
          <w:szCs w:val="20"/>
        </w:rPr>
        <w:t>They claim that the</w:t>
      </w:r>
      <w:r w:rsidR="00AD6BDB" w:rsidRPr="00AD6BDB">
        <w:rPr>
          <w:rFonts w:ascii="Cambria" w:hAnsi="Cambria"/>
          <w:sz w:val="20"/>
          <w:szCs w:val="20"/>
        </w:rPr>
        <w:t xml:space="preserve"> imposi</w:t>
      </w:r>
      <w:r w:rsidR="00793A7F">
        <w:rPr>
          <w:rFonts w:ascii="Cambria" w:hAnsi="Cambria"/>
          <w:sz w:val="20"/>
          <w:szCs w:val="20"/>
        </w:rPr>
        <w:t>tio</w:t>
      </w:r>
      <w:r w:rsidR="00AD6BDB" w:rsidRPr="00AD6BDB">
        <w:rPr>
          <w:rFonts w:ascii="Cambria" w:hAnsi="Cambria"/>
          <w:sz w:val="20"/>
          <w:szCs w:val="20"/>
        </w:rPr>
        <w:t xml:space="preserve">n </w:t>
      </w:r>
      <w:r w:rsidR="00793A7F">
        <w:rPr>
          <w:rFonts w:ascii="Cambria" w:hAnsi="Cambria"/>
          <w:sz w:val="20"/>
          <w:szCs w:val="20"/>
        </w:rPr>
        <w:t>and</w:t>
      </w:r>
      <w:r w:rsidR="00AD6BDB" w:rsidRPr="00AD6BDB">
        <w:rPr>
          <w:rFonts w:ascii="Cambria" w:hAnsi="Cambria"/>
          <w:sz w:val="20"/>
          <w:szCs w:val="20"/>
        </w:rPr>
        <w:t xml:space="preserve"> </w:t>
      </w:r>
      <w:r w:rsidR="00793A7F" w:rsidRPr="00AD6BDB">
        <w:rPr>
          <w:rFonts w:ascii="Cambria" w:hAnsi="Cambria"/>
          <w:sz w:val="20"/>
          <w:szCs w:val="20"/>
        </w:rPr>
        <w:t>operation</w:t>
      </w:r>
      <w:r w:rsidR="00AD6BDB" w:rsidRPr="00AD6BDB">
        <w:rPr>
          <w:rFonts w:ascii="Cambria" w:hAnsi="Cambria"/>
          <w:sz w:val="20"/>
          <w:szCs w:val="20"/>
        </w:rPr>
        <w:t xml:space="preserve"> </w:t>
      </w:r>
      <w:r w:rsidR="00793A7F">
        <w:rPr>
          <w:rFonts w:ascii="Cambria" w:hAnsi="Cambria"/>
          <w:sz w:val="20"/>
          <w:szCs w:val="20"/>
        </w:rPr>
        <w:t>of the</w:t>
      </w:r>
      <w:r w:rsidR="00AD6BDB" w:rsidRPr="00AD6BDB">
        <w:rPr>
          <w:rFonts w:ascii="Cambria" w:hAnsi="Cambria"/>
          <w:sz w:val="20"/>
          <w:szCs w:val="20"/>
        </w:rPr>
        <w:t xml:space="preserve"> </w:t>
      </w:r>
      <w:r w:rsidR="00725084">
        <w:rPr>
          <w:rFonts w:ascii="Cambria" w:hAnsi="Cambria"/>
          <w:sz w:val="20"/>
          <w:szCs w:val="20"/>
        </w:rPr>
        <w:t>ADIs</w:t>
      </w:r>
      <w:r w:rsidR="00AD6BDB" w:rsidRPr="00AD6BDB">
        <w:rPr>
          <w:rFonts w:ascii="Cambria" w:hAnsi="Cambria"/>
          <w:sz w:val="20"/>
          <w:szCs w:val="20"/>
        </w:rPr>
        <w:t xml:space="preserve"> </w:t>
      </w:r>
      <w:r w:rsidR="00793A7F">
        <w:rPr>
          <w:rFonts w:ascii="Cambria" w:hAnsi="Cambria"/>
          <w:sz w:val="20"/>
          <w:szCs w:val="20"/>
        </w:rPr>
        <w:t>has been matter of several complaints</w:t>
      </w:r>
      <w:r w:rsidR="00AD6BDB" w:rsidRPr="00AD6BDB">
        <w:rPr>
          <w:rStyle w:val="FootnoteReference"/>
          <w:rFonts w:ascii="Cambria" w:hAnsi="Cambria"/>
          <w:sz w:val="20"/>
          <w:szCs w:val="20"/>
        </w:rPr>
        <w:footnoteReference w:id="7"/>
      </w:r>
      <w:r w:rsidR="00AD6BDB" w:rsidRPr="00AD6BDB">
        <w:rPr>
          <w:rFonts w:ascii="Cambria" w:hAnsi="Cambria"/>
          <w:sz w:val="20"/>
          <w:szCs w:val="20"/>
        </w:rPr>
        <w:t xml:space="preserve">, </w:t>
      </w:r>
      <w:r w:rsidR="00793A7F">
        <w:rPr>
          <w:rFonts w:ascii="Cambria" w:hAnsi="Cambria"/>
          <w:sz w:val="20"/>
          <w:szCs w:val="20"/>
        </w:rPr>
        <w:t>even filed by</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793A7F">
        <w:rPr>
          <w:rFonts w:ascii="Cambria" w:hAnsi="Cambria"/>
          <w:sz w:val="20"/>
          <w:szCs w:val="20"/>
        </w:rPr>
        <w:t xml:space="preserve"> members</w:t>
      </w:r>
      <w:r w:rsidR="00AD6BDB" w:rsidRPr="00AD6BDB">
        <w:rPr>
          <w:rFonts w:ascii="Cambria" w:hAnsi="Cambria"/>
          <w:sz w:val="20"/>
          <w:szCs w:val="20"/>
        </w:rPr>
        <w:t xml:space="preserve">. </w:t>
      </w:r>
    </w:p>
    <w:p w14:paraId="61111335" w14:textId="77777777" w:rsidR="00AD6BDB" w:rsidRPr="00AD6BDB" w:rsidRDefault="00AD6BDB" w:rsidP="00AD6BDB">
      <w:pPr>
        <w:pStyle w:val="ListParagraph"/>
        <w:rPr>
          <w:color w:val="auto"/>
          <w:sz w:val="20"/>
          <w:szCs w:val="20"/>
        </w:rPr>
      </w:pPr>
    </w:p>
    <w:p w14:paraId="671AD156" w14:textId="0C3F23D1" w:rsidR="00AD6BDB" w:rsidRPr="00AD6BDB" w:rsidRDefault="00793A7F" w:rsidP="00AD6B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TimesNewRomanPSMT"/>
          <w:b/>
          <w:sz w:val="20"/>
          <w:szCs w:val="20"/>
          <w:lang w:eastAsia="es-ES"/>
        </w:rPr>
      </w:pPr>
      <w:r>
        <w:rPr>
          <w:rFonts w:ascii="Cambria" w:hAnsi="Cambria"/>
          <w:sz w:val="20"/>
          <w:szCs w:val="20"/>
        </w:rPr>
        <w:t>In this regard</w:t>
      </w:r>
      <w:r w:rsidR="00AD6BDB" w:rsidRPr="00AD6BDB">
        <w:rPr>
          <w:rFonts w:ascii="Cambria" w:hAnsi="Cambria"/>
          <w:sz w:val="20"/>
          <w:szCs w:val="20"/>
        </w:rPr>
        <w:t xml:space="preserve">, </w:t>
      </w:r>
      <w:r>
        <w:rPr>
          <w:rFonts w:ascii="Cambria" w:hAnsi="Cambria"/>
          <w:sz w:val="20"/>
          <w:szCs w:val="20"/>
        </w:rPr>
        <w:t>they refer to the constitutional complaint</w:t>
      </w:r>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filed by</w:t>
      </w:r>
      <w:r w:rsidR="00AD6BDB" w:rsidRPr="00AD6BDB">
        <w:rPr>
          <w:rFonts w:ascii="Cambria" w:eastAsia="Times New Roman" w:hAnsi="Cambria" w:cs="Arial"/>
          <w:sz w:val="20"/>
          <w:szCs w:val="20"/>
          <w:bdr w:val="none" w:sz="0" w:space="0" w:color="auto" w:frame="1"/>
        </w:rPr>
        <w:t xml:space="preserve"> </w:t>
      </w:r>
      <w:proofErr w:type="spellStart"/>
      <w:r w:rsidR="00AD6BDB" w:rsidRPr="00AD6BDB">
        <w:rPr>
          <w:rFonts w:ascii="Cambria" w:eastAsia="Times New Roman" w:hAnsi="Cambria" w:cs="Arial"/>
          <w:sz w:val="20"/>
          <w:szCs w:val="20"/>
          <w:bdr w:val="none" w:sz="0" w:space="0" w:color="auto" w:frame="1"/>
        </w:rPr>
        <w:t>Teribe</w:t>
      </w:r>
      <w:proofErr w:type="spellEnd"/>
      <w:r w:rsidR="00AD6BDB" w:rsidRPr="00AD6BDB">
        <w:rPr>
          <w:rFonts w:ascii="Cambria" w:eastAsia="Times New Roman" w:hAnsi="Cambria" w:cs="Arial"/>
          <w:sz w:val="20"/>
          <w:szCs w:val="20"/>
          <w:bdr w:val="none" w:sz="0" w:space="0" w:color="auto" w:frame="1"/>
        </w:rPr>
        <w:t xml:space="preserve"> </w:t>
      </w:r>
      <w:r>
        <w:rPr>
          <w:rFonts w:ascii="Cambria" w:eastAsia="Times New Roman" w:hAnsi="Cambria" w:cs="Arial"/>
          <w:sz w:val="20"/>
          <w:szCs w:val="20"/>
          <w:bdr w:val="none" w:sz="0" w:space="0" w:color="auto" w:frame="1"/>
        </w:rPr>
        <w:t>members on May 2</w:t>
      </w:r>
      <w:r w:rsidR="00AD6BDB" w:rsidRPr="00AD6BDB">
        <w:rPr>
          <w:rFonts w:ascii="Cambria" w:eastAsia="Times New Roman" w:hAnsi="Cambria" w:cs="Arial"/>
          <w:sz w:val="20"/>
          <w:szCs w:val="20"/>
          <w:bdr w:val="none" w:sz="0" w:space="0" w:color="auto" w:frame="1"/>
        </w:rPr>
        <w:t>2</w:t>
      </w:r>
      <w:r>
        <w:rPr>
          <w:rFonts w:ascii="Cambria" w:eastAsia="Times New Roman" w:hAnsi="Cambria" w:cs="Arial"/>
          <w:sz w:val="20"/>
          <w:szCs w:val="20"/>
          <w:bdr w:val="none" w:sz="0" w:space="0" w:color="auto" w:frame="1"/>
        </w:rPr>
        <w:t xml:space="preserve">, </w:t>
      </w:r>
      <w:r w:rsidR="00AD6BDB" w:rsidRPr="00AD6BDB">
        <w:rPr>
          <w:rFonts w:ascii="Cambria" w:eastAsia="Times New Roman" w:hAnsi="Cambria" w:cs="Arial"/>
          <w:sz w:val="20"/>
          <w:szCs w:val="20"/>
          <w:bdr w:val="none" w:sz="0" w:space="0" w:color="auto" w:frame="1"/>
        </w:rPr>
        <w:t xml:space="preserve">2009 </w:t>
      </w:r>
      <w:r>
        <w:rPr>
          <w:rFonts w:ascii="Cambria" w:hAnsi="Cambria" w:cs="TimesNewRomanPSMT"/>
          <w:sz w:val="20"/>
          <w:szCs w:val="20"/>
          <w:lang w:eastAsia="es-ES"/>
        </w:rPr>
        <w:t>versus</w:t>
      </w:r>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articles</w:t>
      </w:r>
      <w:r w:rsidR="00AD6BDB" w:rsidRPr="00AD6BDB">
        <w:rPr>
          <w:rFonts w:ascii="Cambria" w:hAnsi="Cambria" w:cs="TimesNewRomanPSMT"/>
          <w:sz w:val="20"/>
          <w:szCs w:val="20"/>
          <w:lang w:eastAsia="es-ES"/>
        </w:rPr>
        <w:t xml:space="preserve"> 3, 4, 5, 6, 7 </w:t>
      </w:r>
      <w:r w:rsidR="004F1197">
        <w:rPr>
          <w:rFonts w:ascii="Cambria" w:hAnsi="Cambria" w:cs="TimesNewRomanPSMT"/>
          <w:sz w:val="20"/>
          <w:szCs w:val="20"/>
          <w:lang w:eastAsia="es-ES"/>
        </w:rPr>
        <w:t>and</w:t>
      </w:r>
      <w:r w:rsidR="00AD6BDB" w:rsidRPr="00AD6BDB">
        <w:rPr>
          <w:rFonts w:ascii="Cambria" w:hAnsi="Cambria" w:cs="TimesNewRomanPSMT"/>
          <w:sz w:val="20"/>
          <w:szCs w:val="20"/>
          <w:lang w:eastAsia="es-ES"/>
        </w:rPr>
        <w:t xml:space="preserve"> 15 </w:t>
      </w:r>
      <w:r w:rsidR="004F1197">
        <w:rPr>
          <w:rFonts w:ascii="Cambria" w:hAnsi="Cambria" w:cs="TimesNewRomanPSMT"/>
          <w:sz w:val="20"/>
          <w:szCs w:val="20"/>
          <w:lang w:eastAsia="es-ES"/>
        </w:rPr>
        <w:t>of the Indigenous</w:t>
      </w:r>
      <w:r w:rsidR="004F1197" w:rsidRPr="00AD6BDB">
        <w:rPr>
          <w:rFonts w:ascii="Cambria" w:hAnsi="Cambria" w:cs="TimesNewRomanPSMT"/>
          <w:sz w:val="20"/>
          <w:szCs w:val="20"/>
          <w:lang w:eastAsia="es-ES"/>
        </w:rPr>
        <w:t xml:space="preserve"> </w:t>
      </w:r>
      <w:r w:rsidR="00AD6BDB" w:rsidRPr="00AD6BDB">
        <w:rPr>
          <w:rFonts w:ascii="Cambria" w:hAnsi="Cambria" w:cs="TimesNewRomanPSMT"/>
          <w:sz w:val="20"/>
          <w:szCs w:val="20"/>
          <w:lang w:eastAsia="es-ES"/>
        </w:rPr>
        <w:t>L</w:t>
      </w:r>
      <w:r w:rsidR="004F1197">
        <w:rPr>
          <w:rFonts w:ascii="Cambria" w:hAnsi="Cambria" w:cs="TimesNewRomanPSMT"/>
          <w:sz w:val="20"/>
          <w:szCs w:val="20"/>
          <w:lang w:eastAsia="es-ES"/>
        </w:rPr>
        <w:t>aw Regulations</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published through</w:t>
      </w:r>
      <w:r w:rsidR="00AD6BDB" w:rsidRPr="00AD6BDB">
        <w:rPr>
          <w:rFonts w:ascii="Cambria" w:hAnsi="Cambria" w:cs="TimesNewRomanPSMT"/>
          <w:sz w:val="20"/>
          <w:szCs w:val="20"/>
          <w:lang w:eastAsia="es-ES"/>
        </w:rPr>
        <w:t xml:space="preserve"> Decre</w:t>
      </w:r>
      <w:r w:rsidR="004F1197">
        <w:rPr>
          <w:rFonts w:ascii="Cambria" w:hAnsi="Cambria" w:cs="TimesNewRomanPSMT"/>
          <w:sz w:val="20"/>
          <w:szCs w:val="20"/>
          <w:lang w:eastAsia="es-ES"/>
        </w:rPr>
        <w:t>e</w:t>
      </w:r>
      <w:r w:rsidR="00AD6BDB" w:rsidRPr="00AD6BDB">
        <w:rPr>
          <w:rFonts w:ascii="Cambria" w:hAnsi="Cambria" w:cs="TimesNewRomanPSMT"/>
          <w:sz w:val="20"/>
          <w:szCs w:val="20"/>
          <w:lang w:eastAsia="es-ES"/>
        </w:rPr>
        <w:t xml:space="preserve"> No. 8487-G, </w:t>
      </w:r>
      <w:r w:rsidR="004F1197">
        <w:rPr>
          <w:rFonts w:ascii="Cambria" w:hAnsi="Cambria" w:cs="TimesNewRomanPSMT"/>
          <w:sz w:val="20"/>
          <w:szCs w:val="20"/>
          <w:lang w:eastAsia="es-ES"/>
        </w:rPr>
        <w:t>and</w:t>
      </w:r>
      <w:r w:rsidR="00AD6BDB" w:rsidRPr="00AD6BDB">
        <w:rPr>
          <w:rFonts w:ascii="Cambria" w:hAnsi="Cambria" w:cs="TimesNewRomanPSMT"/>
          <w:sz w:val="20"/>
          <w:szCs w:val="20"/>
          <w:lang w:eastAsia="es-ES"/>
        </w:rPr>
        <w:t xml:space="preserve"> </w:t>
      </w:r>
      <w:r w:rsidR="006A14BE">
        <w:rPr>
          <w:rFonts w:ascii="Cambria" w:hAnsi="Cambria" w:cs="TimesNewRomanPSMT"/>
          <w:sz w:val="20"/>
          <w:szCs w:val="20"/>
          <w:lang w:eastAsia="es-ES"/>
        </w:rPr>
        <w:t>Executive Decree</w:t>
      </w:r>
      <w:r w:rsidR="00AD6BDB" w:rsidRPr="00AD6BDB">
        <w:rPr>
          <w:rFonts w:ascii="Cambria" w:hAnsi="Cambria" w:cs="TimesNewRomanPSMT"/>
          <w:sz w:val="20"/>
          <w:szCs w:val="20"/>
          <w:lang w:eastAsia="es-ES"/>
        </w:rPr>
        <w:t xml:space="preserve"> No. 13568-C-G </w:t>
      </w:r>
      <w:r w:rsidR="004F1197">
        <w:rPr>
          <w:rFonts w:ascii="Cambria" w:hAnsi="Cambria" w:cs="TimesNewRomanPSMT"/>
          <w:sz w:val="20"/>
          <w:szCs w:val="20"/>
          <w:lang w:eastAsia="es-ES"/>
        </w:rPr>
        <w:t>on the</w:t>
      </w:r>
      <w:r w:rsidR="00AD6BDB" w:rsidRPr="00AD6BDB">
        <w:rPr>
          <w:rFonts w:ascii="Cambria" w:hAnsi="Cambria" w:cs="TimesNewRomanPSMT"/>
          <w:sz w:val="20"/>
          <w:szCs w:val="20"/>
          <w:lang w:eastAsia="es-ES"/>
        </w:rPr>
        <w:t xml:space="preserve"> </w:t>
      </w:r>
      <w:r w:rsidR="004F1197" w:rsidRPr="00AD6BDB">
        <w:rPr>
          <w:rFonts w:ascii="Cambria" w:hAnsi="Cambria" w:cs="TimesNewRomanPSMT"/>
          <w:sz w:val="20"/>
          <w:szCs w:val="20"/>
          <w:lang w:eastAsia="es-ES"/>
        </w:rPr>
        <w:t xml:space="preserve">legal </w:t>
      </w:r>
      <w:r w:rsidR="00AD6BDB" w:rsidRPr="00AD6BDB">
        <w:rPr>
          <w:rFonts w:ascii="Cambria" w:hAnsi="Cambria" w:cs="TimesNewRomanPSMT"/>
          <w:sz w:val="20"/>
          <w:szCs w:val="20"/>
          <w:lang w:eastAsia="es-ES"/>
        </w:rPr>
        <w:t>Representa</w:t>
      </w:r>
      <w:r w:rsidR="004F1197">
        <w:rPr>
          <w:rFonts w:ascii="Cambria" w:hAnsi="Cambria" w:cs="TimesNewRomanPSMT"/>
          <w:sz w:val="20"/>
          <w:szCs w:val="20"/>
          <w:lang w:eastAsia="es-ES"/>
        </w:rPr>
        <w:t>tio</w:t>
      </w:r>
      <w:r w:rsidR="00AD6BDB" w:rsidRPr="00AD6BDB">
        <w:rPr>
          <w:rFonts w:ascii="Cambria" w:hAnsi="Cambria" w:cs="TimesNewRomanPSMT"/>
          <w:sz w:val="20"/>
          <w:szCs w:val="20"/>
          <w:lang w:eastAsia="es-ES"/>
        </w:rPr>
        <w:t xml:space="preserve">n </w:t>
      </w:r>
      <w:r w:rsidR="004F1197">
        <w:rPr>
          <w:rFonts w:ascii="Cambria" w:hAnsi="Cambria" w:cs="TimesNewRomanPSMT"/>
          <w:sz w:val="20"/>
          <w:szCs w:val="20"/>
          <w:lang w:eastAsia="es-ES"/>
        </w:rPr>
        <w:t>of</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Indigenous</w:t>
      </w:r>
      <w:r w:rsidR="004F1197" w:rsidRPr="00AD6BDB">
        <w:rPr>
          <w:rFonts w:ascii="Cambria" w:hAnsi="Cambria" w:cs="TimesNewRomanPSMT"/>
          <w:sz w:val="20"/>
          <w:szCs w:val="20"/>
          <w:lang w:eastAsia="es-ES"/>
        </w:rPr>
        <w:t xml:space="preserve"> Communi</w:t>
      </w:r>
      <w:r w:rsidR="004F1197">
        <w:rPr>
          <w:rFonts w:ascii="Cambria" w:hAnsi="Cambria" w:cs="TimesNewRomanPSMT"/>
          <w:sz w:val="20"/>
          <w:szCs w:val="20"/>
          <w:lang w:eastAsia="es-ES"/>
        </w:rPr>
        <w:t>ti</w:t>
      </w:r>
      <w:r w:rsidR="004F1197" w:rsidRPr="00AD6BDB">
        <w:rPr>
          <w:rFonts w:ascii="Cambria" w:hAnsi="Cambria" w:cs="TimesNewRomanPSMT"/>
          <w:sz w:val="20"/>
          <w:szCs w:val="20"/>
          <w:lang w:eastAsia="es-ES"/>
        </w:rPr>
        <w:t>es</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by</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 xml:space="preserve">Development </w:t>
      </w:r>
      <w:r w:rsidR="00AD6BDB" w:rsidRPr="00AD6BDB">
        <w:rPr>
          <w:rFonts w:ascii="Cambria" w:hAnsi="Cambria" w:cs="TimesNewRomanPSMT"/>
          <w:sz w:val="20"/>
          <w:szCs w:val="20"/>
          <w:lang w:eastAsia="es-ES"/>
        </w:rPr>
        <w:t>As</w:t>
      </w:r>
      <w:r w:rsidR="004F1197">
        <w:rPr>
          <w:rFonts w:ascii="Cambria" w:hAnsi="Cambria" w:cs="TimesNewRomanPSMT"/>
          <w:sz w:val="20"/>
          <w:szCs w:val="20"/>
          <w:lang w:eastAsia="es-ES"/>
        </w:rPr>
        <w:t>s</w:t>
      </w:r>
      <w:r w:rsidR="00AD6BDB" w:rsidRPr="00AD6BDB">
        <w:rPr>
          <w:rFonts w:ascii="Cambria" w:hAnsi="Cambria" w:cs="TimesNewRomanPSMT"/>
          <w:sz w:val="20"/>
          <w:szCs w:val="20"/>
          <w:lang w:eastAsia="es-ES"/>
        </w:rPr>
        <w:t>ocia</w:t>
      </w:r>
      <w:r w:rsidR="004F1197">
        <w:rPr>
          <w:rFonts w:ascii="Cambria" w:hAnsi="Cambria" w:cs="TimesNewRomanPSMT"/>
          <w:sz w:val="20"/>
          <w:szCs w:val="20"/>
          <w:lang w:eastAsia="es-ES"/>
        </w:rPr>
        <w:t>tion</w:t>
      </w:r>
      <w:r w:rsidR="00AD6BDB" w:rsidRPr="00AD6BDB">
        <w:rPr>
          <w:rFonts w:ascii="Cambria" w:hAnsi="Cambria" w:cs="TimesNewRomanPSMT"/>
          <w:sz w:val="20"/>
          <w:szCs w:val="20"/>
          <w:lang w:eastAsia="es-ES"/>
        </w:rPr>
        <w:t xml:space="preserve">s </w:t>
      </w:r>
      <w:r w:rsidR="004F1197">
        <w:rPr>
          <w:rFonts w:ascii="Cambria" w:hAnsi="Cambria" w:cs="TimesNewRomanPSMT"/>
          <w:sz w:val="20"/>
          <w:szCs w:val="20"/>
          <w:lang w:eastAsia="es-ES"/>
        </w:rPr>
        <w:t>and as</w:t>
      </w:r>
      <w:r w:rsidR="00AD6BDB" w:rsidRPr="00AD6BDB">
        <w:rPr>
          <w:rFonts w:ascii="Cambria" w:hAnsi="Cambria" w:cs="TimesNewRomanPSMT"/>
          <w:sz w:val="20"/>
          <w:szCs w:val="20"/>
          <w:lang w:eastAsia="es-ES"/>
        </w:rPr>
        <w:t xml:space="preserve"> </w:t>
      </w:r>
      <w:r w:rsidR="004F1197" w:rsidRPr="00AD6BDB">
        <w:rPr>
          <w:rFonts w:ascii="Cambria" w:hAnsi="Cambria" w:cs="TimesNewRomanPSMT"/>
          <w:sz w:val="20"/>
          <w:szCs w:val="20"/>
          <w:lang w:eastAsia="es-ES"/>
        </w:rPr>
        <w:t xml:space="preserve">Local </w:t>
      </w:r>
      <w:r w:rsidR="00AD6BDB" w:rsidRPr="00AD6BDB">
        <w:rPr>
          <w:rFonts w:ascii="Cambria" w:hAnsi="Cambria" w:cs="TimesNewRomanPSMT"/>
          <w:sz w:val="20"/>
          <w:szCs w:val="20"/>
          <w:lang w:eastAsia="es-ES"/>
        </w:rPr>
        <w:t>Go</w:t>
      </w:r>
      <w:r w:rsidR="004F1197">
        <w:rPr>
          <w:rFonts w:ascii="Cambria" w:hAnsi="Cambria" w:cs="TimesNewRomanPSMT"/>
          <w:sz w:val="20"/>
          <w:szCs w:val="20"/>
          <w:lang w:eastAsia="es-ES"/>
        </w:rPr>
        <w:t>vernment</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from</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 xml:space="preserve">April </w:t>
      </w:r>
      <w:r w:rsidR="00AD6BDB" w:rsidRPr="00AD6BDB">
        <w:rPr>
          <w:rFonts w:ascii="Cambria" w:hAnsi="Cambria" w:cs="TimesNewRomanPSMT"/>
          <w:sz w:val="20"/>
          <w:szCs w:val="20"/>
          <w:lang w:eastAsia="es-ES"/>
        </w:rPr>
        <w:t>30</w:t>
      </w:r>
      <w:r w:rsidR="004F1197">
        <w:rPr>
          <w:rFonts w:ascii="Cambria" w:hAnsi="Cambria" w:cs="TimesNewRomanPSMT"/>
          <w:sz w:val="20"/>
          <w:szCs w:val="20"/>
          <w:lang w:eastAsia="es-ES"/>
        </w:rPr>
        <w:t>,</w:t>
      </w:r>
      <w:r w:rsidR="00AD6BDB" w:rsidRPr="00AD6BDB">
        <w:rPr>
          <w:rFonts w:ascii="Cambria" w:hAnsi="Cambria" w:cs="TimesNewRomanPSMT"/>
          <w:sz w:val="20"/>
          <w:szCs w:val="20"/>
          <w:lang w:eastAsia="es-ES"/>
        </w:rPr>
        <w:t xml:space="preserve"> 1982, </w:t>
      </w:r>
      <w:r w:rsidR="004F1197">
        <w:rPr>
          <w:rFonts w:ascii="Cambria" w:hAnsi="Cambria" w:cs="TimesNewRomanPSMT"/>
          <w:sz w:val="20"/>
          <w:szCs w:val="20"/>
          <w:lang w:eastAsia="es-ES"/>
        </w:rPr>
        <w:t>which was reportedly declared</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inadmissible through</w:t>
      </w:r>
      <w:r w:rsidR="00AD6BDB" w:rsidRPr="00AD6BDB">
        <w:rPr>
          <w:rFonts w:ascii="Cambria" w:hAnsi="Cambria" w:cs="TimesNewRomanPSMT"/>
          <w:sz w:val="20"/>
          <w:szCs w:val="20"/>
          <w:lang w:eastAsia="es-ES"/>
        </w:rPr>
        <w:t xml:space="preserve"> </w:t>
      </w:r>
      <w:r w:rsidR="00725084">
        <w:rPr>
          <w:rFonts w:ascii="Cambria" w:hAnsi="Cambria" w:cs="TimesNewRomanPSMT"/>
          <w:sz w:val="20"/>
          <w:szCs w:val="20"/>
          <w:lang w:eastAsia="es-ES"/>
        </w:rPr>
        <w:t xml:space="preserve">ruling </w:t>
      </w:r>
      <w:r w:rsidR="00AD6BDB" w:rsidRPr="00AD6BDB">
        <w:rPr>
          <w:rFonts w:ascii="Cambria" w:hAnsi="Cambria" w:cs="TimesNewRomanPSMT"/>
          <w:sz w:val="20"/>
          <w:szCs w:val="20"/>
          <w:lang w:eastAsia="es-ES"/>
        </w:rPr>
        <w:t xml:space="preserve">No. 2010018714 </w:t>
      </w:r>
      <w:r w:rsidR="004F1197">
        <w:rPr>
          <w:rFonts w:ascii="Cambria" w:hAnsi="Cambria" w:cs="TimesNewRomanPSMT"/>
          <w:sz w:val="20"/>
          <w:szCs w:val="20"/>
          <w:lang w:eastAsia="es-ES"/>
        </w:rPr>
        <w:t>by the</w:t>
      </w:r>
      <w:r w:rsidR="00AD6BDB" w:rsidRPr="00AD6BDB">
        <w:rPr>
          <w:rFonts w:ascii="Cambria" w:hAnsi="Cambria" w:cs="TimesNewRomanPSMT"/>
          <w:sz w:val="20"/>
          <w:szCs w:val="20"/>
          <w:lang w:eastAsia="es-ES"/>
        </w:rPr>
        <w:t xml:space="preserve"> </w:t>
      </w:r>
      <w:r w:rsidR="006A14BE">
        <w:rPr>
          <w:rFonts w:ascii="Cambria" w:hAnsi="Cambria" w:cs="TimesNewRomanPSMT"/>
          <w:sz w:val="20"/>
          <w:szCs w:val="20"/>
          <w:lang w:eastAsia="es-ES"/>
        </w:rPr>
        <w:t>Constitutional</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Chamber</w:t>
      </w:r>
      <w:r w:rsidR="004F1197"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of the</w:t>
      </w:r>
      <w:r w:rsidR="00AD6BDB" w:rsidRPr="00AD6BDB">
        <w:rPr>
          <w:rFonts w:ascii="Cambria" w:hAnsi="Cambria" w:cs="TimesNewRomanPSMT"/>
          <w:sz w:val="20"/>
          <w:szCs w:val="20"/>
          <w:lang w:eastAsia="es-ES"/>
        </w:rPr>
        <w:t xml:space="preserve"> </w:t>
      </w:r>
      <w:r w:rsidR="006A14BE">
        <w:rPr>
          <w:rFonts w:ascii="Cambria" w:hAnsi="Cambria" w:cs="TimesNewRomanPSMT"/>
          <w:sz w:val="20"/>
          <w:szCs w:val="20"/>
          <w:lang w:eastAsia="es-ES"/>
        </w:rPr>
        <w:t>Supreme Court</w:t>
      </w:r>
      <w:r w:rsidR="00AD6BDB" w:rsidRPr="00AD6BDB">
        <w:rPr>
          <w:rFonts w:ascii="Cambria" w:hAnsi="Cambria" w:cs="TimesNewRomanPSMT"/>
          <w:sz w:val="20"/>
          <w:szCs w:val="20"/>
          <w:lang w:eastAsia="es-ES"/>
        </w:rPr>
        <w:t xml:space="preserve"> </w:t>
      </w:r>
      <w:r w:rsidR="006A14BE">
        <w:rPr>
          <w:rFonts w:ascii="Cambria" w:hAnsi="Cambria" w:cs="TimesNewRomanPSMT"/>
          <w:sz w:val="20"/>
          <w:szCs w:val="20"/>
          <w:lang w:eastAsia="es-ES"/>
        </w:rPr>
        <w:t>of Justice</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on November</w:t>
      </w:r>
      <w:r w:rsidR="00AD6BDB" w:rsidRPr="00AD6BDB">
        <w:rPr>
          <w:rFonts w:ascii="Cambria" w:hAnsi="Cambria" w:cs="TimesNewRomanPSMT"/>
          <w:sz w:val="20"/>
          <w:szCs w:val="20"/>
          <w:lang w:eastAsia="es-ES"/>
        </w:rPr>
        <w:t xml:space="preserve"> 12</w:t>
      </w:r>
      <w:r w:rsidR="004F1197">
        <w:rPr>
          <w:rFonts w:ascii="Cambria" w:hAnsi="Cambria" w:cs="TimesNewRomanPSMT"/>
          <w:sz w:val="20"/>
          <w:szCs w:val="20"/>
          <w:lang w:eastAsia="es-ES"/>
        </w:rPr>
        <w:t xml:space="preserve">, </w:t>
      </w:r>
      <w:r w:rsidR="00AD6BDB" w:rsidRPr="00AD6BDB">
        <w:rPr>
          <w:rFonts w:ascii="Cambria" w:hAnsi="Cambria" w:cs="TimesNewRomanPSMT"/>
          <w:sz w:val="20"/>
          <w:szCs w:val="20"/>
          <w:lang w:eastAsia="es-ES"/>
        </w:rPr>
        <w:t xml:space="preserve">2010. </w:t>
      </w:r>
      <w:r w:rsidR="004F1197">
        <w:rPr>
          <w:rFonts w:ascii="Cambria" w:hAnsi="Cambria" w:cs="TimesNewRomanPSMT"/>
          <w:sz w:val="20"/>
          <w:szCs w:val="20"/>
          <w:lang w:eastAsia="es-ES"/>
        </w:rPr>
        <w:t>In the text of such</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decision</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the</w:t>
      </w:r>
      <w:r w:rsidR="00AD6BDB" w:rsidRPr="00AD6BDB">
        <w:rPr>
          <w:rFonts w:ascii="Cambria" w:hAnsi="Cambria" w:cs="TimesNewRomanPSMT"/>
          <w:sz w:val="20"/>
          <w:szCs w:val="20"/>
          <w:lang w:eastAsia="es-ES"/>
        </w:rPr>
        <w:t xml:space="preserve"> judicial </w:t>
      </w:r>
      <w:r w:rsidR="004F1197">
        <w:rPr>
          <w:rFonts w:ascii="Cambria" w:hAnsi="Cambria" w:cs="TimesNewRomanPSMT"/>
          <w:sz w:val="20"/>
          <w:szCs w:val="20"/>
          <w:lang w:eastAsia="es-ES"/>
        </w:rPr>
        <w:t xml:space="preserve">authority </w:t>
      </w:r>
      <w:r w:rsidR="00AD6BDB" w:rsidRPr="00AD6BDB">
        <w:rPr>
          <w:rFonts w:ascii="Cambria" w:hAnsi="Cambria" w:cs="TimesNewRomanPSMT"/>
          <w:sz w:val="20"/>
          <w:szCs w:val="20"/>
          <w:lang w:eastAsia="es-ES"/>
        </w:rPr>
        <w:t>consider</w:t>
      </w:r>
      <w:r w:rsidR="004F1197">
        <w:rPr>
          <w:rFonts w:ascii="Cambria" w:hAnsi="Cambria" w:cs="TimesNewRomanPSMT"/>
          <w:sz w:val="20"/>
          <w:szCs w:val="20"/>
          <w:lang w:eastAsia="es-ES"/>
        </w:rPr>
        <w:t>ed</w:t>
      </w:r>
      <w:r w:rsidR="00AD6BDB" w:rsidRPr="00AD6BDB">
        <w:rPr>
          <w:rFonts w:ascii="Cambria" w:hAnsi="Cambria" w:cs="TimesNewRomanPSMT"/>
          <w:sz w:val="20"/>
          <w:szCs w:val="20"/>
          <w:lang w:eastAsia="es-ES"/>
        </w:rPr>
        <w:t xml:space="preserve">, </w:t>
      </w:r>
      <w:r w:rsidR="004F1197">
        <w:rPr>
          <w:rFonts w:ascii="Cambria" w:hAnsi="Cambria" w:cs="TimesNewRomanPSMT"/>
          <w:sz w:val="20"/>
          <w:szCs w:val="20"/>
          <w:lang w:eastAsia="es-ES"/>
        </w:rPr>
        <w:t>among other</w:t>
      </w:r>
      <w:r w:rsidR="00AD6BDB" w:rsidRPr="00AD6BDB">
        <w:rPr>
          <w:rFonts w:ascii="Cambria" w:hAnsi="Cambria" w:cs="TimesNewRomanPSMT"/>
          <w:sz w:val="20"/>
          <w:szCs w:val="20"/>
          <w:lang w:eastAsia="es-ES"/>
        </w:rPr>
        <w:t xml:space="preserve"> elements, </w:t>
      </w:r>
      <w:r w:rsidR="004F1197">
        <w:rPr>
          <w:rFonts w:ascii="Cambria" w:hAnsi="Cambria" w:cs="TimesNewRomanPSMT"/>
          <w:sz w:val="20"/>
          <w:szCs w:val="20"/>
          <w:lang w:eastAsia="es-ES"/>
        </w:rPr>
        <w:t>that the fact that the</w:t>
      </w:r>
      <w:r w:rsidR="00AD6BDB" w:rsidRPr="00AD6BDB">
        <w:rPr>
          <w:rFonts w:ascii="Cambria" w:hAnsi="Cambria" w:cs="Arial"/>
          <w:sz w:val="20"/>
          <w:szCs w:val="20"/>
          <w:shd w:val="clear" w:color="auto" w:fill="FFFFFF"/>
        </w:rPr>
        <w:t xml:space="preserve"> </w:t>
      </w:r>
      <w:r w:rsidR="00725084">
        <w:rPr>
          <w:rFonts w:ascii="Cambria" w:hAnsi="Cambria" w:cs="Arial"/>
          <w:sz w:val="20"/>
          <w:szCs w:val="20"/>
          <w:shd w:val="clear" w:color="auto" w:fill="FFFFFF"/>
        </w:rPr>
        <w:t>ADI</w:t>
      </w:r>
      <w:r w:rsidR="00AD6BDB" w:rsidRPr="00AD6BDB">
        <w:rPr>
          <w:rFonts w:ascii="Cambria" w:hAnsi="Cambria" w:cs="Arial"/>
          <w:sz w:val="20"/>
          <w:szCs w:val="20"/>
          <w:shd w:val="clear" w:color="auto" w:fill="FFFFFF"/>
        </w:rPr>
        <w:t xml:space="preserve"> </w:t>
      </w:r>
      <w:r w:rsidR="004F1197">
        <w:rPr>
          <w:rFonts w:ascii="Cambria" w:hAnsi="Cambria" w:cs="Arial"/>
          <w:sz w:val="20"/>
          <w:szCs w:val="20"/>
          <w:shd w:val="clear" w:color="auto" w:fill="FFFFFF"/>
        </w:rPr>
        <w:t>be in charge of representing</w:t>
      </w:r>
      <w:r w:rsidR="00AD6BDB" w:rsidRPr="00AD6BDB">
        <w:rPr>
          <w:rFonts w:ascii="Cambria" w:hAnsi="Cambria" w:cs="Arial"/>
          <w:sz w:val="20"/>
          <w:szCs w:val="20"/>
          <w:shd w:val="clear" w:color="auto" w:fill="FFFFFF"/>
        </w:rPr>
        <w:t xml:space="preserve"> </w:t>
      </w:r>
      <w:r w:rsidR="004F1197">
        <w:rPr>
          <w:rFonts w:ascii="Cambria" w:hAnsi="Cambria" w:cs="Arial"/>
          <w:sz w:val="20"/>
          <w:szCs w:val="20"/>
          <w:shd w:val="clear" w:color="auto" w:fill="FFFFFF"/>
        </w:rPr>
        <w:t xml:space="preserve">indigenous communities </w:t>
      </w:r>
      <w:r w:rsidR="00AD6BDB" w:rsidRPr="00AD6BDB">
        <w:rPr>
          <w:rFonts w:ascii="Cambria" w:hAnsi="Cambria" w:cs="Arial"/>
          <w:sz w:val="20"/>
          <w:szCs w:val="20"/>
          <w:shd w:val="clear" w:color="auto" w:fill="FFFFFF"/>
        </w:rPr>
        <w:t>judicial</w:t>
      </w:r>
      <w:r w:rsidR="004F1197">
        <w:rPr>
          <w:rFonts w:ascii="Cambria" w:hAnsi="Cambria" w:cs="Arial"/>
          <w:sz w:val="20"/>
          <w:szCs w:val="20"/>
          <w:shd w:val="clear" w:color="auto" w:fill="FFFFFF"/>
        </w:rPr>
        <w:t>l</w:t>
      </w:r>
      <w:r w:rsidR="00AD6BDB" w:rsidRPr="00AD6BDB">
        <w:rPr>
          <w:rFonts w:ascii="Cambria" w:hAnsi="Cambria" w:cs="Arial"/>
          <w:sz w:val="20"/>
          <w:szCs w:val="20"/>
          <w:shd w:val="clear" w:color="auto" w:fill="FFFFFF"/>
        </w:rPr>
        <w:t xml:space="preserve">y </w:t>
      </w:r>
      <w:r w:rsidR="004F1197">
        <w:rPr>
          <w:rFonts w:ascii="Cambria" w:hAnsi="Cambria" w:cs="Arial"/>
          <w:sz w:val="20"/>
          <w:szCs w:val="20"/>
          <w:shd w:val="clear" w:color="auto" w:fill="FFFFFF"/>
        </w:rPr>
        <w:t xml:space="preserve">and </w:t>
      </w:r>
      <w:r w:rsidR="00AD6BDB" w:rsidRPr="00AD6BDB">
        <w:rPr>
          <w:rFonts w:ascii="Cambria" w:hAnsi="Cambria" w:cs="Arial"/>
          <w:sz w:val="20"/>
          <w:szCs w:val="20"/>
          <w:shd w:val="clear" w:color="auto" w:fill="FFFFFF"/>
        </w:rPr>
        <w:t>extrajudicial</w:t>
      </w:r>
      <w:r w:rsidR="004F1197">
        <w:rPr>
          <w:rFonts w:ascii="Cambria" w:hAnsi="Cambria" w:cs="Arial"/>
          <w:sz w:val="20"/>
          <w:szCs w:val="20"/>
          <w:shd w:val="clear" w:color="auto" w:fill="FFFFFF"/>
        </w:rPr>
        <w:t>ly</w:t>
      </w:r>
      <w:r w:rsidR="00AD6BDB" w:rsidRPr="00AD6BDB">
        <w:rPr>
          <w:rFonts w:ascii="Cambria" w:hAnsi="Cambria" w:cs="Arial"/>
          <w:sz w:val="20"/>
          <w:szCs w:val="20"/>
          <w:shd w:val="clear" w:color="auto" w:fill="FFFFFF"/>
        </w:rPr>
        <w:t xml:space="preserve">, </w:t>
      </w:r>
      <w:r w:rsidR="004F1197">
        <w:rPr>
          <w:rFonts w:ascii="Cambria" w:hAnsi="Cambria" w:cs="Arial"/>
          <w:sz w:val="20"/>
          <w:szCs w:val="20"/>
          <w:shd w:val="clear" w:color="auto" w:fill="FFFFFF"/>
        </w:rPr>
        <w:t xml:space="preserve">as </w:t>
      </w:r>
      <w:r w:rsidR="004F1197" w:rsidRPr="00AD6BDB">
        <w:rPr>
          <w:rFonts w:ascii="Cambria" w:hAnsi="Cambria" w:cs="Arial"/>
          <w:sz w:val="20"/>
          <w:szCs w:val="20"/>
          <w:shd w:val="clear" w:color="auto" w:fill="FFFFFF"/>
        </w:rPr>
        <w:lastRenderedPageBreak/>
        <w:t>representativ</w:t>
      </w:r>
      <w:r w:rsidR="004F1197">
        <w:rPr>
          <w:rFonts w:ascii="Cambria" w:hAnsi="Cambria" w:cs="Arial"/>
          <w:sz w:val="20"/>
          <w:szCs w:val="20"/>
          <w:shd w:val="clear" w:color="auto" w:fill="FFFFFF"/>
        </w:rPr>
        <w:t>e</w:t>
      </w:r>
      <w:r w:rsidR="004F1197" w:rsidRPr="00AD6BDB">
        <w:rPr>
          <w:rFonts w:ascii="Cambria" w:hAnsi="Cambria" w:cs="Arial"/>
          <w:sz w:val="20"/>
          <w:szCs w:val="20"/>
          <w:shd w:val="clear" w:color="auto" w:fill="FFFFFF"/>
        </w:rPr>
        <w:t xml:space="preserve"> </w:t>
      </w:r>
      <w:r w:rsidR="00AD6BDB" w:rsidRPr="00AD6BDB">
        <w:rPr>
          <w:rFonts w:ascii="Cambria" w:hAnsi="Cambria" w:cs="Arial"/>
          <w:sz w:val="20"/>
          <w:szCs w:val="20"/>
          <w:shd w:val="clear" w:color="auto" w:fill="FFFFFF"/>
        </w:rPr>
        <w:t>institu</w:t>
      </w:r>
      <w:r w:rsidR="004F1197">
        <w:rPr>
          <w:rFonts w:ascii="Cambria" w:hAnsi="Cambria" w:cs="Arial"/>
          <w:sz w:val="20"/>
          <w:szCs w:val="20"/>
          <w:shd w:val="clear" w:color="auto" w:fill="FFFFFF"/>
        </w:rPr>
        <w:t>tions</w:t>
      </w:r>
      <w:r w:rsidR="00AD6BDB" w:rsidRPr="00AD6BDB">
        <w:rPr>
          <w:rFonts w:ascii="Cambria" w:hAnsi="Cambria" w:cs="Arial"/>
          <w:sz w:val="20"/>
          <w:szCs w:val="20"/>
          <w:shd w:val="clear" w:color="auto" w:fill="FFFFFF"/>
        </w:rPr>
        <w:t xml:space="preserve"> </w:t>
      </w:r>
      <w:r w:rsidR="004F1197">
        <w:rPr>
          <w:rFonts w:ascii="Cambria" w:hAnsi="Cambria" w:cs="Arial"/>
          <w:sz w:val="20"/>
          <w:szCs w:val="20"/>
          <w:shd w:val="clear" w:color="auto" w:fill="FFFFFF"/>
        </w:rPr>
        <w:t>of the inhabitants of the</w:t>
      </w:r>
      <w:r w:rsidR="00AD6BDB" w:rsidRPr="00AD6BDB">
        <w:rPr>
          <w:rFonts w:ascii="Cambria" w:hAnsi="Cambria" w:cs="Arial"/>
          <w:sz w:val="20"/>
          <w:szCs w:val="20"/>
          <w:shd w:val="clear" w:color="auto" w:fill="FFFFFF"/>
        </w:rPr>
        <w:t xml:space="preserve"> reserv</w:t>
      </w:r>
      <w:r w:rsidR="004F1197">
        <w:rPr>
          <w:rFonts w:ascii="Cambria" w:hAnsi="Cambria" w:cs="Arial"/>
          <w:sz w:val="20"/>
          <w:szCs w:val="20"/>
          <w:shd w:val="clear" w:color="auto" w:fill="FFFFFF"/>
        </w:rPr>
        <w:t>e</w:t>
      </w:r>
      <w:r w:rsidR="00AD6BDB" w:rsidRPr="00AD6BDB">
        <w:rPr>
          <w:rFonts w:ascii="Cambria" w:hAnsi="Cambria" w:cs="Arial"/>
          <w:sz w:val="20"/>
          <w:szCs w:val="20"/>
          <w:shd w:val="clear" w:color="auto" w:fill="FFFFFF"/>
        </w:rPr>
        <w:t xml:space="preserve">s, </w:t>
      </w:r>
      <w:r w:rsidR="004F1197">
        <w:rPr>
          <w:rFonts w:ascii="Cambria" w:hAnsi="Cambria" w:cs="Arial"/>
          <w:sz w:val="20"/>
          <w:szCs w:val="20"/>
          <w:shd w:val="clear" w:color="auto" w:fill="FFFFFF"/>
        </w:rPr>
        <w:t>it is not contrary to the</w:t>
      </w:r>
      <w:r w:rsidR="00AD6BDB" w:rsidRPr="00AD6BDB">
        <w:rPr>
          <w:rFonts w:ascii="Cambria" w:hAnsi="Cambria" w:cs="Arial"/>
          <w:sz w:val="20"/>
          <w:szCs w:val="20"/>
          <w:shd w:val="clear" w:color="auto" w:fill="FFFFFF"/>
        </w:rPr>
        <w:t xml:space="preserve"> </w:t>
      </w:r>
      <w:r w:rsidR="004F1197" w:rsidRPr="00AD6BDB">
        <w:rPr>
          <w:rFonts w:ascii="Cambria" w:hAnsi="Cambria" w:cs="Arial"/>
          <w:sz w:val="20"/>
          <w:szCs w:val="20"/>
          <w:shd w:val="clear" w:color="auto" w:fill="FFFFFF"/>
        </w:rPr>
        <w:t>Constitu</w:t>
      </w:r>
      <w:r w:rsidR="004F1197">
        <w:rPr>
          <w:rFonts w:ascii="Cambria" w:hAnsi="Cambria" w:cs="Arial"/>
          <w:sz w:val="20"/>
          <w:szCs w:val="20"/>
          <w:shd w:val="clear" w:color="auto" w:fill="FFFFFF"/>
        </w:rPr>
        <w:t>tional</w:t>
      </w:r>
      <w:r w:rsidR="004F1197" w:rsidRPr="00AD6BDB">
        <w:rPr>
          <w:rFonts w:ascii="Cambria" w:hAnsi="Cambria" w:cs="Arial"/>
          <w:sz w:val="20"/>
          <w:szCs w:val="20"/>
          <w:shd w:val="clear" w:color="auto" w:fill="FFFFFF"/>
        </w:rPr>
        <w:t xml:space="preserve"> </w:t>
      </w:r>
      <w:r w:rsidR="004F1197">
        <w:rPr>
          <w:rFonts w:ascii="Cambria" w:hAnsi="Cambria" w:cs="Arial"/>
          <w:sz w:val="20"/>
          <w:szCs w:val="20"/>
          <w:shd w:val="clear" w:color="auto" w:fill="FFFFFF"/>
        </w:rPr>
        <w:t>Right</w:t>
      </w:r>
      <w:r w:rsidR="00AD6BDB" w:rsidRPr="00AD6BDB">
        <w:rPr>
          <w:rFonts w:ascii="Cambria" w:hAnsi="Cambria" w:cs="Arial"/>
          <w:sz w:val="20"/>
          <w:szCs w:val="20"/>
          <w:shd w:val="clear" w:color="auto" w:fill="FFFFFF"/>
        </w:rPr>
        <w:t xml:space="preserve">. </w:t>
      </w:r>
      <w:r w:rsidR="004F1197">
        <w:rPr>
          <w:rFonts w:ascii="Cambria" w:hAnsi="Cambria" w:cs="Arial"/>
          <w:sz w:val="20"/>
          <w:szCs w:val="20"/>
          <w:shd w:val="clear" w:color="auto" w:fill="FFFFFF"/>
        </w:rPr>
        <w:t xml:space="preserve">Upon the frequent allegation concerning </w:t>
      </w:r>
      <w:r w:rsidR="006A14BE">
        <w:rPr>
          <w:rFonts w:ascii="Cambria" w:hAnsi="Cambria" w:cs="Arial"/>
          <w:sz w:val="20"/>
          <w:szCs w:val="20"/>
          <w:shd w:val="clear" w:color="auto" w:fill="FFFFFF"/>
        </w:rPr>
        <w:t>Executive Decree</w:t>
      </w:r>
      <w:r w:rsidR="00AD6BDB" w:rsidRPr="00AD6BDB">
        <w:rPr>
          <w:rFonts w:ascii="Cambria" w:hAnsi="Cambria" w:cs="Arial"/>
          <w:sz w:val="20"/>
          <w:szCs w:val="20"/>
          <w:shd w:val="clear" w:color="auto" w:fill="FFFFFF"/>
        </w:rPr>
        <w:t xml:space="preserve"> N° 8487-G </w:t>
      </w:r>
      <w:r w:rsidR="004F1197">
        <w:rPr>
          <w:rFonts w:ascii="Cambria" w:hAnsi="Cambria" w:cs="Arial"/>
          <w:sz w:val="20"/>
          <w:szCs w:val="20"/>
          <w:shd w:val="clear" w:color="auto" w:fill="FFFFFF"/>
        </w:rPr>
        <w:t>f</w:t>
      </w:r>
      <w:r w:rsidR="000B2A44">
        <w:rPr>
          <w:rFonts w:ascii="Cambria" w:hAnsi="Cambria" w:cs="Arial"/>
          <w:sz w:val="20"/>
          <w:szCs w:val="20"/>
          <w:shd w:val="clear" w:color="auto" w:fill="FFFFFF"/>
        </w:rPr>
        <w:t>orcing to join a</w:t>
      </w:r>
      <w:r w:rsidR="00AD6BDB" w:rsidRPr="00AD6BDB">
        <w:rPr>
          <w:rFonts w:ascii="Cambria" w:hAnsi="Cambria" w:cs="Arial"/>
          <w:sz w:val="20"/>
          <w:szCs w:val="20"/>
          <w:shd w:val="clear" w:color="auto" w:fill="FFFFFF"/>
        </w:rPr>
        <w:t xml:space="preserve"> </w:t>
      </w:r>
      <w:r w:rsidR="000B2A44" w:rsidRPr="00AD6BDB">
        <w:rPr>
          <w:rFonts w:ascii="Cambria" w:hAnsi="Cambria" w:cs="Arial"/>
          <w:sz w:val="20"/>
          <w:szCs w:val="20"/>
          <w:shd w:val="clear" w:color="auto" w:fill="FFFFFF"/>
        </w:rPr>
        <w:t>Com</w:t>
      </w:r>
      <w:r w:rsidR="000B2A44">
        <w:rPr>
          <w:rFonts w:ascii="Cambria" w:hAnsi="Cambria" w:cs="Arial"/>
          <w:sz w:val="20"/>
          <w:szCs w:val="20"/>
          <w:shd w:val="clear" w:color="auto" w:fill="FFFFFF"/>
        </w:rPr>
        <w:t>munity</w:t>
      </w:r>
      <w:r w:rsidR="000B2A44" w:rsidRPr="00AD6BDB">
        <w:rPr>
          <w:rFonts w:ascii="Cambria" w:hAnsi="Cambria" w:cs="Arial"/>
          <w:sz w:val="20"/>
          <w:szCs w:val="20"/>
          <w:shd w:val="clear" w:color="auto" w:fill="FFFFFF"/>
        </w:rPr>
        <w:t xml:space="preserve"> </w:t>
      </w:r>
      <w:r w:rsidR="000B2A44">
        <w:rPr>
          <w:rFonts w:ascii="Cambria" w:hAnsi="Cambria" w:cs="Arial"/>
          <w:sz w:val="20"/>
          <w:szCs w:val="20"/>
          <w:shd w:val="clear" w:color="auto" w:fill="FFFFFF"/>
        </w:rPr>
        <w:t xml:space="preserve">Development </w:t>
      </w:r>
      <w:r w:rsidR="00AD6BDB" w:rsidRPr="00AD6BDB">
        <w:rPr>
          <w:rFonts w:ascii="Cambria" w:hAnsi="Cambria" w:cs="Arial"/>
          <w:sz w:val="20"/>
          <w:szCs w:val="20"/>
          <w:shd w:val="clear" w:color="auto" w:fill="FFFFFF"/>
        </w:rPr>
        <w:t>A</w:t>
      </w:r>
      <w:r w:rsidR="000B2A44">
        <w:rPr>
          <w:rFonts w:ascii="Cambria" w:hAnsi="Cambria" w:cs="Arial"/>
          <w:sz w:val="20"/>
          <w:szCs w:val="20"/>
          <w:shd w:val="clear" w:color="auto" w:fill="FFFFFF"/>
        </w:rPr>
        <w:t>s</w:t>
      </w:r>
      <w:r w:rsidR="00AD6BDB" w:rsidRPr="00AD6BDB">
        <w:rPr>
          <w:rFonts w:ascii="Cambria" w:hAnsi="Cambria" w:cs="Arial"/>
          <w:sz w:val="20"/>
          <w:szCs w:val="20"/>
          <w:shd w:val="clear" w:color="auto" w:fill="FFFFFF"/>
        </w:rPr>
        <w:t>soci</w:t>
      </w:r>
      <w:r w:rsidR="000B2A44">
        <w:rPr>
          <w:rFonts w:ascii="Cambria" w:hAnsi="Cambria" w:cs="Arial"/>
          <w:sz w:val="20"/>
          <w:szCs w:val="20"/>
          <w:shd w:val="clear" w:color="auto" w:fill="FFFFFF"/>
        </w:rPr>
        <w:t>atio</w:t>
      </w:r>
      <w:r w:rsidR="00AD6BDB" w:rsidRPr="00AD6BDB">
        <w:rPr>
          <w:rFonts w:ascii="Cambria" w:hAnsi="Cambria" w:cs="Arial"/>
          <w:sz w:val="20"/>
          <w:szCs w:val="20"/>
          <w:shd w:val="clear" w:color="auto" w:fill="FFFFFF"/>
        </w:rPr>
        <w:t xml:space="preserve">n </w:t>
      </w:r>
      <w:r w:rsidR="002B09C9">
        <w:rPr>
          <w:rFonts w:ascii="Cambria" w:hAnsi="Cambria" w:cs="Arial"/>
          <w:sz w:val="20"/>
          <w:szCs w:val="20"/>
          <w:shd w:val="clear" w:color="auto" w:fill="FFFFFF"/>
        </w:rPr>
        <w:t>as a requirement</w:t>
      </w:r>
      <w:r w:rsidR="00AD6BDB" w:rsidRPr="00AD6BDB">
        <w:rPr>
          <w:rFonts w:ascii="Cambria" w:hAnsi="Cambria" w:cs="Arial"/>
          <w:sz w:val="20"/>
          <w:szCs w:val="20"/>
          <w:shd w:val="clear" w:color="auto" w:fill="FFFFFF"/>
        </w:rPr>
        <w:t xml:space="preserve"> </w:t>
      </w:r>
      <w:r w:rsidR="002B09C9">
        <w:rPr>
          <w:rFonts w:ascii="Cambria" w:hAnsi="Cambria" w:cs="Arial"/>
          <w:sz w:val="20"/>
          <w:szCs w:val="20"/>
          <w:shd w:val="clear" w:color="auto" w:fill="FFFFFF"/>
        </w:rPr>
        <w:t>to exercise rights and obligations</w:t>
      </w:r>
      <w:r w:rsidR="00AD6BDB" w:rsidRPr="00AD6BDB">
        <w:rPr>
          <w:rFonts w:ascii="Cambria" w:hAnsi="Cambria" w:cs="Arial"/>
          <w:sz w:val="20"/>
          <w:szCs w:val="20"/>
          <w:shd w:val="clear" w:color="auto" w:fill="FFFFFF"/>
        </w:rPr>
        <w:t xml:space="preserve">, </w:t>
      </w:r>
      <w:r w:rsidR="002B09C9">
        <w:rPr>
          <w:rFonts w:ascii="Cambria" w:hAnsi="Cambria" w:cs="Arial"/>
          <w:sz w:val="20"/>
          <w:szCs w:val="20"/>
          <w:shd w:val="clear" w:color="auto" w:fill="FFFFFF"/>
        </w:rPr>
        <w:t>the</w:t>
      </w:r>
      <w:r w:rsidR="00AD6BDB" w:rsidRPr="00AD6BDB">
        <w:rPr>
          <w:rFonts w:ascii="Cambria" w:hAnsi="Cambria" w:cs="Arial"/>
          <w:sz w:val="20"/>
          <w:szCs w:val="20"/>
          <w:shd w:val="clear" w:color="auto" w:fill="FFFFFF"/>
        </w:rPr>
        <w:t xml:space="preserve"> </w:t>
      </w:r>
      <w:r w:rsidR="006A14BE">
        <w:rPr>
          <w:rFonts w:ascii="Cambria" w:hAnsi="Cambria" w:cs="Arial"/>
          <w:sz w:val="20"/>
          <w:szCs w:val="20"/>
          <w:shd w:val="clear" w:color="auto" w:fill="FFFFFF"/>
        </w:rPr>
        <w:t>Supreme Court</w:t>
      </w:r>
      <w:r w:rsidR="00AD6BDB" w:rsidRPr="00AD6BDB">
        <w:rPr>
          <w:rFonts w:ascii="Cambria" w:hAnsi="Cambria" w:cs="Arial"/>
          <w:sz w:val="20"/>
          <w:szCs w:val="20"/>
          <w:shd w:val="clear" w:color="auto" w:fill="FFFFFF"/>
        </w:rPr>
        <w:t xml:space="preserve"> conclu</w:t>
      </w:r>
      <w:r w:rsidR="002B09C9">
        <w:rPr>
          <w:rFonts w:ascii="Cambria" w:hAnsi="Cambria" w:cs="Arial"/>
          <w:sz w:val="20"/>
          <w:szCs w:val="20"/>
          <w:shd w:val="clear" w:color="auto" w:fill="FFFFFF"/>
        </w:rPr>
        <w:t>ded</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that the regulation does not compel</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belonging automatically to the</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Community Development Association</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and not being part of it does not entail</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other consequences that diminishing their</w:t>
      </w:r>
      <w:r w:rsidR="00AD6BDB" w:rsidRPr="00AD6BDB">
        <w:rPr>
          <w:rFonts w:ascii="Cambria" w:hAnsi="Cambria" w:cs="Arial"/>
          <w:sz w:val="20"/>
          <w:szCs w:val="20"/>
          <w:shd w:val="clear" w:color="auto" w:fill="FFFFFF"/>
        </w:rPr>
        <w:t xml:space="preserve"> </w:t>
      </w:r>
      <w:r w:rsidR="00FD6C26">
        <w:rPr>
          <w:rFonts w:ascii="Cambria" w:hAnsi="Cambria" w:cs="Arial"/>
          <w:sz w:val="20"/>
          <w:szCs w:val="20"/>
          <w:shd w:val="clear" w:color="auto" w:fill="FFFFFF"/>
        </w:rPr>
        <w:t>participation</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in the</w:t>
      </w:r>
      <w:r w:rsidR="00AD6BDB" w:rsidRPr="00AD6BDB">
        <w:rPr>
          <w:rFonts w:ascii="Cambria" w:hAnsi="Cambria" w:cs="Arial"/>
          <w:sz w:val="20"/>
          <w:szCs w:val="20"/>
          <w:shd w:val="clear" w:color="auto" w:fill="FFFFFF"/>
        </w:rPr>
        <w:t xml:space="preserve"> </w:t>
      </w:r>
      <w:r w:rsidR="0002378A" w:rsidRPr="00AD6BDB">
        <w:rPr>
          <w:rFonts w:ascii="Cambria" w:hAnsi="Cambria" w:cs="Arial"/>
          <w:sz w:val="20"/>
          <w:szCs w:val="20"/>
          <w:shd w:val="clear" w:color="auto" w:fill="FFFFFF"/>
        </w:rPr>
        <w:t>adoption</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of</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indigenous</w:t>
      </w:r>
      <w:r w:rsidR="0002378A" w:rsidRPr="00AD6BDB">
        <w:rPr>
          <w:rFonts w:ascii="Cambria" w:hAnsi="Cambria" w:cs="Arial"/>
          <w:sz w:val="20"/>
          <w:szCs w:val="20"/>
          <w:shd w:val="clear" w:color="auto" w:fill="FFFFFF"/>
        </w:rPr>
        <w:t xml:space="preserve"> decisions</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related to the</w:t>
      </w:r>
      <w:r w:rsidR="00AD6BDB" w:rsidRPr="00AD6BDB">
        <w:rPr>
          <w:rFonts w:ascii="Cambria" w:hAnsi="Cambria" w:cs="Arial"/>
          <w:sz w:val="20"/>
          <w:szCs w:val="20"/>
          <w:shd w:val="clear" w:color="auto" w:fill="FFFFFF"/>
        </w:rPr>
        <w:t xml:space="preserve"> </w:t>
      </w:r>
      <w:r w:rsidR="0002378A" w:rsidRPr="00AD6BDB">
        <w:rPr>
          <w:rFonts w:ascii="Cambria" w:hAnsi="Cambria" w:cs="Arial"/>
          <w:sz w:val="20"/>
          <w:szCs w:val="20"/>
          <w:shd w:val="clear" w:color="auto" w:fill="FFFFFF"/>
        </w:rPr>
        <w:t>administration</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of the</w:t>
      </w:r>
      <w:r w:rsidR="00AD6BDB" w:rsidRPr="00AD6BDB">
        <w:rPr>
          <w:rFonts w:ascii="Cambria" w:hAnsi="Cambria" w:cs="Arial"/>
          <w:sz w:val="20"/>
          <w:szCs w:val="20"/>
          <w:shd w:val="clear" w:color="auto" w:fill="FFFFFF"/>
        </w:rPr>
        <w:t xml:space="preserve"> </w:t>
      </w:r>
      <w:r w:rsidR="00FD6C26">
        <w:rPr>
          <w:rFonts w:ascii="Cambria" w:hAnsi="Cambria" w:cs="Arial"/>
          <w:sz w:val="20"/>
          <w:szCs w:val="20"/>
          <w:shd w:val="clear" w:color="auto" w:fill="FFFFFF"/>
        </w:rPr>
        <w:t>indigenous</w:t>
      </w:r>
      <w:r w:rsidR="0002378A">
        <w:rPr>
          <w:rFonts w:ascii="Cambria" w:hAnsi="Cambria" w:cs="Arial"/>
          <w:sz w:val="20"/>
          <w:szCs w:val="20"/>
          <w:shd w:val="clear" w:color="auto" w:fill="FFFFFF"/>
        </w:rPr>
        <w:t xml:space="preserve"> reserve</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over which there is a proprietorship of</w:t>
      </w:r>
      <w:r w:rsidR="00AD6BDB" w:rsidRPr="00AD6BDB">
        <w:rPr>
          <w:rFonts w:ascii="Cambria" w:hAnsi="Cambria" w:cs="Arial"/>
          <w:sz w:val="20"/>
          <w:szCs w:val="20"/>
          <w:shd w:val="clear" w:color="auto" w:fill="FFFFFF"/>
        </w:rPr>
        <w:t xml:space="preserve"> col</w:t>
      </w:r>
      <w:r w:rsidR="0002378A">
        <w:rPr>
          <w:rFonts w:ascii="Cambria" w:hAnsi="Cambria" w:cs="Arial"/>
          <w:sz w:val="20"/>
          <w:szCs w:val="20"/>
          <w:shd w:val="clear" w:color="auto" w:fill="FFFFFF"/>
        </w:rPr>
        <w:t>l</w:t>
      </w:r>
      <w:r w:rsidR="00AD6BDB" w:rsidRPr="00AD6BDB">
        <w:rPr>
          <w:rFonts w:ascii="Cambria" w:hAnsi="Cambria" w:cs="Arial"/>
          <w:sz w:val="20"/>
          <w:szCs w:val="20"/>
          <w:shd w:val="clear" w:color="auto" w:fill="FFFFFF"/>
        </w:rPr>
        <w:t>ectiv</w:t>
      </w:r>
      <w:r w:rsidR="0002378A">
        <w:rPr>
          <w:rFonts w:ascii="Cambria" w:hAnsi="Cambria" w:cs="Arial"/>
          <w:sz w:val="20"/>
          <w:szCs w:val="20"/>
          <w:shd w:val="clear" w:color="auto" w:fill="FFFFFF"/>
        </w:rPr>
        <w:t>e traits</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 xml:space="preserve">It then established </w:t>
      </w:r>
      <w:r w:rsidR="00E01556">
        <w:rPr>
          <w:rFonts w:ascii="Cambria" w:hAnsi="Cambria" w:cs="Arial"/>
          <w:sz w:val="20"/>
          <w:szCs w:val="20"/>
          <w:shd w:val="clear" w:color="auto" w:fill="FFFFFF"/>
        </w:rPr>
        <w:t>that</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article</w:t>
      </w:r>
      <w:r w:rsidR="00AD6BDB" w:rsidRPr="00AD6BDB">
        <w:rPr>
          <w:rFonts w:ascii="Cambria" w:hAnsi="Cambria" w:cs="Arial"/>
          <w:sz w:val="20"/>
          <w:szCs w:val="20"/>
          <w:shd w:val="clear" w:color="auto" w:fill="FFFFFF"/>
        </w:rPr>
        <w:t xml:space="preserve"> 3 </w:t>
      </w:r>
      <w:r w:rsidR="0002378A">
        <w:rPr>
          <w:rFonts w:ascii="Cambria" w:hAnsi="Cambria" w:cs="Arial"/>
          <w:sz w:val="20"/>
          <w:szCs w:val="20"/>
          <w:shd w:val="clear" w:color="auto" w:fill="FFFFFF"/>
        </w:rPr>
        <w:t>of the</w:t>
      </w:r>
      <w:r w:rsidR="00AD6BDB" w:rsidRPr="00AD6BDB">
        <w:rPr>
          <w:rFonts w:ascii="Cambria" w:hAnsi="Cambria" w:cs="Arial"/>
          <w:sz w:val="20"/>
          <w:szCs w:val="20"/>
          <w:shd w:val="clear" w:color="auto" w:fill="FFFFFF"/>
        </w:rPr>
        <w:t xml:space="preserve"> </w:t>
      </w:r>
      <w:r w:rsidR="00FD6C26">
        <w:rPr>
          <w:rFonts w:ascii="Cambria" w:hAnsi="Cambria" w:cs="Arial"/>
          <w:sz w:val="20"/>
          <w:szCs w:val="20"/>
          <w:shd w:val="clear" w:color="auto" w:fill="FFFFFF"/>
        </w:rPr>
        <w:t>Indigenous</w:t>
      </w:r>
      <w:r w:rsidR="0002378A" w:rsidRPr="0002378A">
        <w:rPr>
          <w:rFonts w:ascii="Cambria" w:hAnsi="Cambria" w:cs="Arial"/>
          <w:sz w:val="20"/>
          <w:szCs w:val="20"/>
          <w:shd w:val="clear" w:color="auto" w:fill="FFFFFF"/>
        </w:rPr>
        <w:t xml:space="preserve"> </w:t>
      </w:r>
      <w:r w:rsidR="0002378A" w:rsidRPr="00AD6BDB">
        <w:rPr>
          <w:rFonts w:ascii="Cambria" w:hAnsi="Cambria" w:cs="Arial"/>
          <w:sz w:val="20"/>
          <w:szCs w:val="20"/>
          <w:shd w:val="clear" w:color="auto" w:fill="FFFFFF"/>
        </w:rPr>
        <w:t>L</w:t>
      </w:r>
      <w:r w:rsidR="0002378A">
        <w:rPr>
          <w:rFonts w:ascii="Cambria" w:hAnsi="Cambria" w:cs="Arial"/>
          <w:sz w:val="20"/>
          <w:szCs w:val="20"/>
          <w:shd w:val="clear" w:color="auto" w:fill="FFFFFF"/>
        </w:rPr>
        <w:t>aw regulations</w:t>
      </w:r>
      <w:r w:rsidR="00AD6BDB" w:rsidRPr="00AD6BDB">
        <w:rPr>
          <w:rFonts w:ascii="Cambria" w:hAnsi="Cambria" w:cs="Arial"/>
          <w:sz w:val="20"/>
          <w:szCs w:val="20"/>
          <w:shd w:val="clear" w:color="auto" w:fill="FFFFFF"/>
        </w:rPr>
        <w:t>, </w:t>
      </w:r>
      <w:r w:rsidR="0002378A">
        <w:rPr>
          <w:rFonts w:ascii="Cambria" w:hAnsi="Cambria" w:cs="Arial"/>
          <w:sz w:val="20"/>
          <w:szCs w:val="20"/>
          <w:shd w:val="clear" w:color="auto" w:fill="FFFFFF"/>
        </w:rPr>
        <w:t>only specifies the kind of organization</w:t>
      </w:r>
      <w:r w:rsidR="00AD6BDB" w:rsidRPr="00AD6BDB">
        <w:rPr>
          <w:rFonts w:ascii="Cambria" w:hAnsi="Cambria" w:cs="Arial"/>
          <w:sz w:val="20"/>
          <w:szCs w:val="20"/>
          <w:shd w:val="clear" w:color="auto" w:fill="FFFFFF"/>
        </w:rPr>
        <w:t xml:space="preserve"> </w:t>
      </w:r>
      <w:r w:rsidR="0002378A">
        <w:rPr>
          <w:rFonts w:ascii="Cambria" w:hAnsi="Cambria" w:cs="Arial"/>
          <w:sz w:val="20"/>
          <w:szCs w:val="20"/>
          <w:shd w:val="clear" w:color="auto" w:fill="FFFFFF"/>
        </w:rPr>
        <w:t xml:space="preserve">that responds to the </w:t>
      </w:r>
      <w:r w:rsidR="00AD6BDB" w:rsidRPr="00AD6BDB">
        <w:rPr>
          <w:rFonts w:ascii="Cambria" w:hAnsi="Cambria" w:cs="Arial"/>
          <w:sz w:val="20"/>
          <w:szCs w:val="20"/>
          <w:shd w:val="clear" w:color="auto" w:fill="FFFFFF"/>
        </w:rPr>
        <w:t xml:space="preserve">bases </w:t>
      </w:r>
      <w:r w:rsidR="00E01556">
        <w:rPr>
          <w:rFonts w:ascii="Cambria" w:hAnsi="Cambria" w:cs="Arial"/>
          <w:sz w:val="20"/>
          <w:szCs w:val="20"/>
          <w:shd w:val="clear" w:color="auto" w:fill="FFFFFF"/>
        </w:rPr>
        <w:t>set forth by the legislator</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in the</w:t>
      </w:r>
      <w:r w:rsidR="00AD6BDB" w:rsidRPr="00AD6BDB">
        <w:rPr>
          <w:rFonts w:ascii="Cambria" w:hAnsi="Cambria" w:cs="Arial"/>
          <w:sz w:val="20"/>
          <w:szCs w:val="20"/>
          <w:shd w:val="clear" w:color="auto" w:fill="FFFFFF"/>
        </w:rPr>
        <w:t xml:space="preserve"> </w:t>
      </w:r>
      <w:r w:rsidR="00FD6C26">
        <w:rPr>
          <w:rFonts w:ascii="Cambria" w:hAnsi="Cambria" w:cs="Arial"/>
          <w:sz w:val="20"/>
          <w:szCs w:val="20"/>
          <w:shd w:val="clear" w:color="auto" w:fill="FFFFFF"/>
        </w:rPr>
        <w:t>Indigenous</w:t>
      </w:r>
      <w:r w:rsidR="00AD6BDB" w:rsidRPr="00AD6BDB">
        <w:rPr>
          <w:rFonts w:ascii="Cambria" w:hAnsi="Cambria" w:cs="Arial"/>
          <w:sz w:val="20"/>
          <w:szCs w:val="20"/>
          <w:shd w:val="clear" w:color="auto" w:fill="FFFFFF"/>
        </w:rPr>
        <w:t xml:space="preserve"> </w:t>
      </w:r>
      <w:r w:rsidR="00E01556" w:rsidRPr="00AD6BDB">
        <w:rPr>
          <w:rFonts w:ascii="Cambria" w:hAnsi="Cambria" w:cs="Arial"/>
          <w:sz w:val="20"/>
          <w:szCs w:val="20"/>
          <w:shd w:val="clear" w:color="auto" w:fill="FFFFFF"/>
        </w:rPr>
        <w:t>L</w:t>
      </w:r>
      <w:r w:rsidR="00E01556">
        <w:rPr>
          <w:rFonts w:ascii="Cambria" w:hAnsi="Cambria" w:cs="Arial"/>
          <w:sz w:val="20"/>
          <w:szCs w:val="20"/>
          <w:shd w:val="clear" w:color="auto" w:fill="FFFFFF"/>
        </w:rPr>
        <w:t>aw</w:t>
      </w:r>
      <w:r w:rsidR="00E01556"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which serves as a gui</w:t>
      </w:r>
      <w:r w:rsidR="005D7C5D">
        <w:rPr>
          <w:rFonts w:ascii="Cambria" w:hAnsi="Cambria" w:cs="Arial"/>
          <w:sz w:val="20"/>
          <w:szCs w:val="20"/>
          <w:shd w:val="clear" w:color="auto" w:fill="FFFFFF"/>
        </w:rPr>
        <w:t>de</w:t>
      </w:r>
      <w:r w:rsidR="006E6895">
        <w:rPr>
          <w:rFonts w:ascii="Cambria" w:hAnsi="Cambria" w:cs="Arial"/>
          <w:sz w:val="20"/>
          <w:szCs w:val="20"/>
          <w:shd w:val="clear" w:color="auto" w:fill="FFFFFF"/>
        </w:rPr>
        <w:t>li</w:t>
      </w:r>
      <w:r w:rsidR="00E01556">
        <w:rPr>
          <w:rFonts w:ascii="Cambria" w:hAnsi="Cambria" w:cs="Arial"/>
          <w:sz w:val="20"/>
          <w:szCs w:val="20"/>
          <w:shd w:val="clear" w:color="auto" w:fill="FFFFFF"/>
        </w:rPr>
        <w:t>ne and</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likewise</w:t>
      </w:r>
      <w:r w:rsidR="00AD6BDB" w:rsidRPr="00AD6BDB">
        <w:rPr>
          <w:rFonts w:ascii="Cambria" w:hAnsi="Cambria" w:cs="Arial"/>
          <w:sz w:val="20"/>
          <w:szCs w:val="20"/>
          <w:shd w:val="clear" w:color="auto" w:fill="FFFFFF"/>
        </w:rPr>
        <w:t>, insist</w:t>
      </w:r>
      <w:r w:rsidR="00E01556">
        <w:rPr>
          <w:rFonts w:ascii="Cambria" w:hAnsi="Cambria" w:cs="Arial"/>
          <w:sz w:val="20"/>
          <w:szCs w:val="20"/>
          <w:shd w:val="clear" w:color="auto" w:fill="FFFFFF"/>
        </w:rPr>
        <w:t>ed</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that</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it must not be forgotten that</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Community Development Associations</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more so than any other juridical figure</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is the one that most resembles the</w:t>
      </w:r>
      <w:r w:rsidR="00AD6BDB" w:rsidRPr="00AD6BDB">
        <w:rPr>
          <w:rFonts w:ascii="Cambria" w:hAnsi="Cambria" w:cs="Arial"/>
          <w:sz w:val="20"/>
          <w:szCs w:val="20"/>
          <w:shd w:val="clear" w:color="auto" w:fill="FFFFFF"/>
        </w:rPr>
        <w:t xml:space="preserve"> </w:t>
      </w:r>
      <w:r w:rsidR="00E01556" w:rsidRPr="00AD6BDB">
        <w:rPr>
          <w:rFonts w:ascii="Cambria" w:hAnsi="Cambria" w:cs="Arial"/>
          <w:sz w:val="20"/>
          <w:szCs w:val="20"/>
          <w:shd w:val="clear" w:color="auto" w:fill="FFFFFF"/>
        </w:rPr>
        <w:t>com</w:t>
      </w:r>
      <w:r w:rsidR="00E01556">
        <w:rPr>
          <w:rFonts w:ascii="Cambria" w:hAnsi="Cambria" w:cs="Arial"/>
          <w:sz w:val="20"/>
          <w:szCs w:val="20"/>
          <w:shd w:val="clear" w:color="auto" w:fill="FFFFFF"/>
        </w:rPr>
        <w:t>m</w:t>
      </w:r>
      <w:r w:rsidR="00E01556" w:rsidRPr="00AD6BDB">
        <w:rPr>
          <w:rFonts w:ascii="Cambria" w:hAnsi="Cambria" w:cs="Arial"/>
          <w:sz w:val="20"/>
          <w:szCs w:val="20"/>
          <w:shd w:val="clear" w:color="auto" w:fill="FFFFFF"/>
        </w:rPr>
        <w:t>unit</w:t>
      </w:r>
      <w:r w:rsidR="00E01556">
        <w:rPr>
          <w:rFonts w:ascii="Cambria" w:hAnsi="Cambria" w:cs="Arial"/>
          <w:sz w:val="20"/>
          <w:szCs w:val="20"/>
          <w:shd w:val="clear" w:color="auto" w:fill="FFFFFF"/>
        </w:rPr>
        <w:t>y</w:t>
      </w:r>
      <w:r w:rsidR="00E01556" w:rsidRPr="00AD6BDB">
        <w:rPr>
          <w:rFonts w:ascii="Cambria" w:hAnsi="Cambria" w:cs="Arial"/>
          <w:sz w:val="20"/>
          <w:szCs w:val="20"/>
          <w:shd w:val="clear" w:color="auto" w:fill="FFFFFF"/>
        </w:rPr>
        <w:t xml:space="preserve"> </w:t>
      </w:r>
      <w:r w:rsidR="00AD6BDB" w:rsidRPr="00AD6BDB">
        <w:rPr>
          <w:rFonts w:ascii="Cambria" w:hAnsi="Cambria" w:cs="Arial"/>
          <w:sz w:val="20"/>
          <w:szCs w:val="20"/>
          <w:shd w:val="clear" w:color="auto" w:fill="FFFFFF"/>
        </w:rPr>
        <w:t>natur</w:t>
      </w:r>
      <w:r w:rsidR="00E01556">
        <w:rPr>
          <w:rFonts w:ascii="Cambria" w:hAnsi="Cambria" w:cs="Arial"/>
          <w:sz w:val="20"/>
          <w:szCs w:val="20"/>
          <w:shd w:val="clear" w:color="auto" w:fill="FFFFFF"/>
        </w:rPr>
        <w:t>e</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of the</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traditional</w:t>
      </w:r>
      <w:r w:rsidR="00E01556"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indigenous</w:t>
      </w:r>
      <w:r w:rsidR="00E01556" w:rsidRPr="00AD6BDB">
        <w:rPr>
          <w:rFonts w:ascii="Cambria" w:hAnsi="Cambria" w:cs="Arial"/>
          <w:sz w:val="20"/>
          <w:szCs w:val="20"/>
          <w:shd w:val="clear" w:color="auto" w:fill="FFFFFF"/>
        </w:rPr>
        <w:t xml:space="preserve"> organization</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reminding that</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this kind of</w:t>
      </w:r>
      <w:r w:rsidR="00AD6BDB" w:rsidRPr="00AD6BDB">
        <w:rPr>
          <w:rFonts w:ascii="Cambria" w:hAnsi="Cambria" w:cs="Arial"/>
          <w:sz w:val="20"/>
          <w:szCs w:val="20"/>
          <w:shd w:val="clear" w:color="auto" w:fill="FFFFFF"/>
        </w:rPr>
        <w:t xml:space="preserve"> </w:t>
      </w:r>
      <w:r w:rsidR="00E01556" w:rsidRPr="00AD6BDB">
        <w:rPr>
          <w:rFonts w:ascii="Cambria" w:hAnsi="Cambria" w:cs="Arial"/>
          <w:sz w:val="20"/>
          <w:szCs w:val="20"/>
          <w:shd w:val="clear" w:color="auto" w:fill="FFFFFF"/>
        </w:rPr>
        <w:t>juridical structure</w:t>
      </w:r>
      <w:r w:rsidR="00AD6BDB" w:rsidRPr="00AD6BDB">
        <w:rPr>
          <w:rFonts w:ascii="Cambria" w:hAnsi="Cambria" w:cs="Arial"/>
          <w:sz w:val="20"/>
          <w:szCs w:val="20"/>
          <w:shd w:val="clear" w:color="auto" w:fill="FFFFFF"/>
        </w:rPr>
        <w:t xml:space="preserve"> </w:t>
      </w:r>
      <w:r w:rsidR="00E01556">
        <w:rPr>
          <w:rFonts w:ascii="Cambria" w:hAnsi="Cambria" w:cs="Arial"/>
          <w:sz w:val="20"/>
          <w:szCs w:val="20"/>
          <w:shd w:val="clear" w:color="auto" w:fill="FFFFFF"/>
        </w:rPr>
        <w:t xml:space="preserve">allows this </w:t>
      </w:r>
      <w:r w:rsidR="00AD6BDB" w:rsidRPr="00AD6BDB">
        <w:rPr>
          <w:rFonts w:ascii="Cambria" w:hAnsi="Cambria" w:cs="Arial"/>
          <w:sz w:val="20"/>
          <w:szCs w:val="20"/>
          <w:shd w:val="clear" w:color="auto" w:fill="FFFFFF"/>
        </w:rPr>
        <w:t xml:space="preserve">sector </w:t>
      </w:r>
      <w:r w:rsidR="00E01556">
        <w:rPr>
          <w:rFonts w:ascii="Cambria" w:hAnsi="Cambria" w:cs="Arial"/>
          <w:sz w:val="20"/>
          <w:szCs w:val="20"/>
          <w:shd w:val="clear" w:color="auto" w:fill="FFFFFF"/>
        </w:rPr>
        <w:t xml:space="preserve">of the population to enjoy </w:t>
      </w:r>
      <w:r w:rsidR="00AD6BDB" w:rsidRPr="00AD6BDB">
        <w:rPr>
          <w:rFonts w:ascii="Cambria" w:hAnsi="Cambria" w:cs="Arial"/>
          <w:sz w:val="20"/>
          <w:szCs w:val="20"/>
          <w:shd w:val="clear" w:color="auto" w:fill="FFFFFF"/>
        </w:rPr>
        <w:t>special</w:t>
      </w:r>
      <w:r w:rsidR="00E01556">
        <w:rPr>
          <w:rFonts w:ascii="Cambria" w:hAnsi="Cambria" w:cs="Arial"/>
          <w:sz w:val="20"/>
          <w:szCs w:val="20"/>
          <w:shd w:val="clear" w:color="auto" w:fill="FFFFFF"/>
        </w:rPr>
        <w:t xml:space="preserve"> b</w:t>
      </w:r>
      <w:r w:rsidR="00AD6BDB" w:rsidRPr="00AD6BDB">
        <w:rPr>
          <w:rFonts w:ascii="Cambria" w:hAnsi="Cambria" w:cs="Arial"/>
          <w:sz w:val="20"/>
          <w:szCs w:val="20"/>
          <w:shd w:val="clear" w:color="auto" w:fill="FFFFFF"/>
        </w:rPr>
        <w:t>e</w:t>
      </w:r>
      <w:r w:rsidR="00E01556">
        <w:rPr>
          <w:rFonts w:ascii="Cambria" w:hAnsi="Cambria" w:cs="Arial"/>
          <w:sz w:val="20"/>
          <w:szCs w:val="20"/>
          <w:shd w:val="clear" w:color="auto" w:fill="FFFFFF"/>
        </w:rPr>
        <w:t>nefit</w:t>
      </w:r>
      <w:r w:rsidR="00AD6BDB" w:rsidRPr="00AD6BDB">
        <w:rPr>
          <w:rFonts w:ascii="Cambria" w:hAnsi="Cambria" w:cs="Arial"/>
          <w:sz w:val="20"/>
          <w:szCs w:val="20"/>
          <w:shd w:val="clear" w:color="auto" w:fill="FFFFFF"/>
        </w:rPr>
        <w:t xml:space="preserve">s </w:t>
      </w:r>
      <w:r w:rsidR="00E01556">
        <w:rPr>
          <w:rFonts w:ascii="Cambria" w:hAnsi="Cambria" w:cs="Arial"/>
          <w:sz w:val="20"/>
          <w:szCs w:val="20"/>
          <w:shd w:val="clear" w:color="auto" w:fill="FFFFFF"/>
        </w:rPr>
        <w:t>they would not enjoy with another kind of</w:t>
      </w:r>
      <w:r w:rsidR="00AD6BDB" w:rsidRPr="00AD6BDB">
        <w:rPr>
          <w:rFonts w:ascii="Cambria" w:hAnsi="Cambria" w:cs="Arial"/>
          <w:sz w:val="20"/>
          <w:szCs w:val="20"/>
          <w:shd w:val="clear" w:color="auto" w:fill="FFFFFF"/>
        </w:rPr>
        <w:t xml:space="preserve"> </w:t>
      </w:r>
      <w:r w:rsidR="00E01556" w:rsidRPr="00AD6BDB">
        <w:rPr>
          <w:rFonts w:ascii="Cambria" w:hAnsi="Cambria" w:cs="Arial"/>
          <w:sz w:val="20"/>
          <w:szCs w:val="20"/>
          <w:shd w:val="clear" w:color="auto" w:fill="FFFFFF"/>
        </w:rPr>
        <w:t xml:space="preserve">juridical </w:t>
      </w:r>
      <w:r w:rsidR="00AD6BDB" w:rsidRPr="00AD6BDB">
        <w:rPr>
          <w:rFonts w:ascii="Cambria" w:hAnsi="Cambria" w:cs="Arial"/>
          <w:sz w:val="20"/>
          <w:szCs w:val="20"/>
          <w:shd w:val="clear" w:color="auto" w:fill="FFFFFF"/>
        </w:rPr>
        <w:t>structura</w:t>
      </w:r>
      <w:r w:rsidR="00E01556">
        <w:rPr>
          <w:rFonts w:ascii="Cambria" w:hAnsi="Cambria" w:cs="Arial"/>
          <w:sz w:val="20"/>
          <w:szCs w:val="20"/>
          <w:shd w:val="clear" w:color="auto" w:fill="FFFFFF"/>
        </w:rPr>
        <w:t>tio</w:t>
      </w:r>
      <w:r w:rsidR="00AD6BDB" w:rsidRPr="00AD6BDB">
        <w:rPr>
          <w:rFonts w:ascii="Cambria" w:hAnsi="Cambria" w:cs="Arial"/>
          <w:sz w:val="20"/>
          <w:szCs w:val="20"/>
          <w:shd w:val="clear" w:color="auto" w:fill="FFFFFF"/>
        </w:rPr>
        <w:t xml:space="preserve">n”. </w:t>
      </w:r>
    </w:p>
    <w:p w14:paraId="0ADDBE77" w14:textId="77777777" w:rsidR="00AD6BDB" w:rsidRPr="00AD6BDB" w:rsidRDefault="00AD6BDB" w:rsidP="00AD6BDB">
      <w:pPr>
        <w:shd w:val="clear" w:color="auto" w:fill="FFFFFF"/>
        <w:suppressAutoHyphens/>
        <w:ind w:left="720"/>
        <w:jc w:val="both"/>
        <w:rPr>
          <w:rFonts w:ascii="Cambria" w:hAnsi="Cambria" w:cs="TimesNewRomanPSMT"/>
          <w:sz w:val="20"/>
          <w:szCs w:val="20"/>
          <w:lang w:eastAsia="es-ES"/>
        </w:rPr>
      </w:pPr>
    </w:p>
    <w:p w14:paraId="77E0961F" w14:textId="11D2E69F" w:rsidR="00AD6BDB" w:rsidRPr="00AD6BDB" w:rsidRDefault="00E01556" w:rsidP="00AD6B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TimesNewRomanPSMT"/>
          <w:sz w:val="20"/>
          <w:szCs w:val="20"/>
          <w:lang w:eastAsia="es-ES"/>
        </w:rPr>
      </w:pPr>
      <w:r>
        <w:rPr>
          <w:rFonts w:ascii="Cambria" w:hAnsi="Cambria" w:cs="Arial"/>
          <w:sz w:val="20"/>
          <w:szCs w:val="20"/>
          <w:shd w:val="clear" w:color="auto" w:fill="FFFFFF"/>
        </w:rPr>
        <w:t>The</w:t>
      </w:r>
      <w:r w:rsidR="00AD6BDB" w:rsidRPr="00AD6BDB">
        <w:rPr>
          <w:rFonts w:ascii="Cambria" w:hAnsi="Cambria" w:cs="Arial"/>
          <w:sz w:val="20"/>
          <w:szCs w:val="20"/>
          <w:shd w:val="clear" w:color="auto" w:fill="FFFFFF"/>
        </w:rPr>
        <w:t xml:space="preserve"> </w:t>
      </w:r>
      <w:r w:rsidR="00AA043E">
        <w:rPr>
          <w:rFonts w:ascii="Cambria" w:hAnsi="Cambria" w:cs="Arial"/>
          <w:sz w:val="20"/>
          <w:szCs w:val="20"/>
          <w:shd w:val="clear" w:color="auto" w:fill="FFFFFF"/>
        </w:rPr>
        <w:t>p</w:t>
      </w:r>
      <w:r w:rsidR="00AD6BDB">
        <w:rPr>
          <w:rFonts w:ascii="Cambria" w:hAnsi="Cambria" w:cs="Arial"/>
          <w:sz w:val="20"/>
          <w:szCs w:val="20"/>
          <w:shd w:val="clear" w:color="auto" w:fill="FFFFFF"/>
        </w:rPr>
        <w:t>etitioner</w:t>
      </w:r>
      <w:r w:rsidR="00AD6BDB" w:rsidRPr="00AD6BDB">
        <w:rPr>
          <w:rFonts w:ascii="Cambria" w:hAnsi="Cambria" w:cs="Arial"/>
          <w:sz w:val="20"/>
          <w:szCs w:val="20"/>
          <w:shd w:val="clear" w:color="auto" w:fill="FFFFFF"/>
        </w:rPr>
        <w:t>s insist</w:t>
      </w:r>
      <w:r w:rsidR="00110EE1">
        <w:rPr>
          <w:rFonts w:ascii="Cambria" w:hAnsi="Cambria" w:cs="Arial"/>
          <w:sz w:val="20"/>
          <w:szCs w:val="20"/>
          <w:shd w:val="clear" w:color="auto" w:fill="FFFFFF"/>
        </w:rPr>
        <w:t xml:space="preserve"> that</w:t>
      </w:r>
      <w:r w:rsidR="00AD6BDB" w:rsidRPr="00AD6BDB">
        <w:rPr>
          <w:rFonts w:ascii="Cambria" w:hAnsi="Cambria" w:cs="Arial"/>
          <w:sz w:val="20"/>
          <w:szCs w:val="20"/>
          <w:shd w:val="clear" w:color="auto" w:fill="FFFFFF"/>
        </w:rPr>
        <w:t xml:space="preserve">, </w:t>
      </w:r>
      <w:r w:rsidR="00110EE1">
        <w:rPr>
          <w:rFonts w:ascii="Cambria" w:hAnsi="Cambria" w:cs="Arial"/>
          <w:sz w:val="20"/>
          <w:szCs w:val="20"/>
          <w:shd w:val="clear" w:color="auto" w:fill="FFFFFF"/>
        </w:rPr>
        <w:t>given the absence of effective</w:t>
      </w:r>
      <w:r w:rsidR="00AD6BDB" w:rsidRPr="00AD6BDB">
        <w:rPr>
          <w:rFonts w:ascii="Cambria" w:hAnsi="Cambria" w:cs="Arial"/>
          <w:sz w:val="20"/>
          <w:szCs w:val="20"/>
          <w:shd w:val="clear" w:color="auto" w:fill="FFFFFF"/>
        </w:rPr>
        <w:t xml:space="preserve"> </w:t>
      </w:r>
      <w:r w:rsidR="00110EE1" w:rsidRPr="00AD6BDB">
        <w:rPr>
          <w:rFonts w:ascii="Cambria" w:hAnsi="Cambria" w:cs="Arial"/>
          <w:sz w:val="20"/>
          <w:szCs w:val="20"/>
          <w:shd w:val="clear" w:color="auto" w:fill="FFFFFF"/>
        </w:rPr>
        <w:t>judicial</w:t>
      </w:r>
      <w:r w:rsidR="00110EE1">
        <w:rPr>
          <w:rFonts w:ascii="Cambria" w:hAnsi="Cambria" w:cs="Arial"/>
          <w:sz w:val="20"/>
          <w:szCs w:val="20"/>
          <w:shd w:val="clear" w:color="auto" w:fill="FFFFFF"/>
        </w:rPr>
        <w:t xml:space="preserve"> remedi</w:t>
      </w:r>
      <w:r w:rsidR="00110EE1" w:rsidRPr="00AD6BDB">
        <w:rPr>
          <w:rFonts w:ascii="Cambria" w:hAnsi="Cambria" w:cs="Arial"/>
          <w:sz w:val="20"/>
          <w:szCs w:val="20"/>
          <w:shd w:val="clear" w:color="auto" w:fill="FFFFFF"/>
        </w:rPr>
        <w:t xml:space="preserve">es </w:t>
      </w:r>
      <w:r w:rsidR="00110EE1">
        <w:rPr>
          <w:rFonts w:ascii="Cambria" w:hAnsi="Cambria" w:cs="Arial"/>
          <w:sz w:val="20"/>
          <w:szCs w:val="20"/>
          <w:shd w:val="clear" w:color="auto" w:fill="FFFFFF"/>
        </w:rPr>
        <w:t>to confront the imposition of the</w:t>
      </w:r>
      <w:r w:rsidR="00AD6BDB" w:rsidRPr="00AD6BDB">
        <w:rPr>
          <w:rFonts w:ascii="Cambria" w:hAnsi="Cambria" w:cs="Arial"/>
          <w:sz w:val="20"/>
          <w:szCs w:val="20"/>
          <w:shd w:val="clear" w:color="auto" w:fill="FFFFFF"/>
        </w:rPr>
        <w:t xml:space="preserve"> </w:t>
      </w:r>
      <w:r w:rsidR="00AA043E">
        <w:rPr>
          <w:rFonts w:ascii="Cambria" w:hAnsi="Cambria" w:cs="Arial"/>
          <w:sz w:val="20"/>
          <w:szCs w:val="20"/>
          <w:shd w:val="clear" w:color="auto" w:fill="FFFFFF"/>
        </w:rPr>
        <w:t>ADI</w:t>
      </w:r>
      <w:r w:rsidR="00AD6BDB" w:rsidRPr="00AD6BDB">
        <w:rPr>
          <w:rFonts w:ascii="Cambria" w:hAnsi="Cambria" w:cs="Arial"/>
          <w:sz w:val="20"/>
          <w:szCs w:val="20"/>
          <w:shd w:val="clear" w:color="auto" w:fill="FFFFFF"/>
        </w:rPr>
        <w:t xml:space="preserve">, </w:t>
      </w:r>
      <w:r w:rsidR="00110EE1">
        <w:rPr>
          <w:rFonts w:ascii="Cambria" w:hAnsi="Cambria" w:cs="Arial"/>
          <w:sz w:val="20"/>
          <w:szCs w:val="20"/>
          <w:shd w:val="clear" w:color="auto" w:fill="FFFFFF"/>
        </w:rPr>
        <w:t>the</w:t>
      </w:r>
      <w:r w:rsidR="00AD6BDB" w:rsidRPr="00AD6BDB">
        <w:rPr>
          <w:rFonts w:ascii="Cambria" w:hAnsi="Cambria" w:cs="Arial"/>
          <w:sz w:val="20"/>
          <w:szCs w:val="20"/>
          <w:shd w:val="clear" w:color="auto" w:fill="FFFFFF"/>
        </w:rPr>
        <w:t xml:space="preserve"> </w:t>
      </w:r>
      <w:r w:rsidR="00B068FE">
        <w:rPr>
          <w:rFonts w:ascii="Cambria" w:hAnsi="Cambria" w:cs="Arial"/>
          <w:sz w:val="20"/>
          <w:szCs w:val="20"/>
          <w:shd w:val="clear" w:color="auto" w:fill="FFFFFF"/>
        </w:rPr>
        <w:t>indigenous</w:t>
      </w:r>
      <w:r w:rsidR="00AD6BDB" w:rsidRPr="00AD6BDB">
        <w:rPr>
          <w:rFonts w:ascii="Cambria" w:hAnsi="Cambria" w:cs="Arial"/>
          <w:sz w:val="20"/>
          <w:szCs w:val="20"/>
          <w:shd w:val="clear" w:color="auto" w:fill="FFFFFF"/>
        </w:rPr>
        <w:t xml:space="preserve"> </w:t>
      </w:r>
      <w:r w:rsidR="00110EE1">
        <w:rPr>
          <w:rFonts w:ascii="Cambria" w:hAnsi="Cambria" w:cs="Arial"/>
          <w:sz w:val="20"/>
          <w:szCs w:val="20"/>
          <w:shd w:val="clear" w:color="auto" w:fill="FFFFFF"/>
        </w:rPr>
        <w:t>people have tried to correct</w:t>
      </w:r>
      <w:r w:rsidR="00AD6BDB" w:rsidRPr="00AD6BDB">
        <w:rPr>
          <w:rFonts w:ascii="Cambria" w:hAnsi="Cambria" w:cs="Arial"/>
          <w:sz w:val="20"/>
          <w:szCs w:val="20"/>
          <w:shd w:val="clear" w:color="auto" w:fill="FFFFFF"/>
        </w:rPr>
        <w:t xml:space="preserve"> </w:t>
      </w:r>
      <w:r w:rsidR="00110EE1">
        <w:rPr>
          <w:rFonts w:ascii="Cambria" w:hAnsi="Cambria" w:cs="Arial"/>
          <w:sz w:val="20"/>
          <w:szCs w:val="20"/>
          <w:shd w:val="clear" w:color="auto" w:fill="FFFFFF"/>
        </w:rPr>
        <w:t>this</w:t>
      </w:r>
      <w:r w:rsidR="00AD6BDB" w:rsidRPr="00AD6BDB">
        <w:rPr>
          <w:rFonts w:ascii="Cambria" w:hAnsi="Cambria" w:cs="Arial"/>
          <w:sz w:val="20"/>
          <w:szCs w:val="20"/>
          <w:shd w:val="clear" w:color="auto" w:fill="FFFFFF"/>
        </w:rPr>
        <w:t xml:space="preserve"> situa</w:t>
      </w:r>
      <w:r w:rsidR="00110EE1">
        <w:rPr>
          <w:rFonts w:ascii="Cambria" w:hAnsi="Cambria" w:cs="Arial"/>
          <w:sz w:val="20"/>
          <w:szCs w:val="20"/>
          <w:shd w:val="clear" w:color="auto" w:fill="FFFFFF"/>
        </w:rPr>
        <w:t>tio</w:t>
      </w:r>
      <w:r w:rsidR="00AD6BDB" w:rsidRPr="00AD6BDB">
        <w:rPr>
          <w:rFonts w:ascii="Cambria" w:hAnsi="Cambria" w:cs="Arial"/>
          <w:sz w:val="20"/>
          <w:szCs w:val="20"/>
          <w:shd w:val="clear" w:color="auto" w:fill="FFFFFF"/>
        </w:rPr>
        <w:t xml:space="preserve">n </w:t>
      </w:r>
      <w:r w:rsidR="00110EE1">
        <w:rPr>
          <w:rFonts w:ascii="Cambria" w:hAnsi="Cambria" w:cs="Arial"/>
          <w:sz w:val="20"/>
          <w:szCs w:val="20"/>
          <w:shd w:val="clear" w:color="auto" w:fill="FFFFFF"/>
        </w:rPr>
        <w:t>by means of</w:t>
      </w:r>
      <w:r w:rsidR="00AD6BDB" w:rsidRPr="00AD6BDB">
        <w:rPr>
          <w:rFonts w:ascii="Cambria" w:hAnsi="Cambria" w:cs="Arial"/>
          <w:sz w:val="20"/>
          <w:szCs w:val="20"/>
          <w:shd w:val="clear" w:color="auto" w:fill="FFFFFF"/>
        </w:rPr>
        <w:t xml:space="preserve"> legislatur</w:t>
      </w:r>
      <w:r w:rsidR="00110EE1">
        <w:rPr>
          <w:rFonts w:ascii="Cambria" w:hAnsi="Cambria" w:cs="Arial"/>
          <w:sz w:val="20"/>
          <w:szCs w:val="20"/>
          <w:shd w:val="clear" w:color="auto" w:fill="FFFFFF"/>
        </w:rPr>
        <w:t>e</w:t>
      </w:r>
      <w:r w:rsidR="00AD6BDB" w:rsidRPr="00AD6BDB">
        <w:rPr>
          <w:rFonts w:ascii="Cambria" w:hAnsi="Cambria" w:cs="Arial"/>
          <w:sz w:val="20"/>
          <w:szCs w:val="20"/>
          <w:shd w:val="clear" w:color="auto" w:fill="FFFFFF"/>
        </w:rPr>
        <w:t xml:space="preserve"> </w:t>
      </w:r>
      <w:r w:rsidR="00F844C3">
        <w:rPr>
          <w:rFonts w:ascii="Cambria" w:hAnsi="Cambria" w:cs="Arial"/>
          <w:sz w:val="20"/>
          <w:szCs w:val="20"/>
          <w:shd w:val="clear" w:color="auto" w:fill="FFFFFF"/>
        </w:rPr>
        <w:t>by presenting the bill of</w:t>
      </w:r>
      <w:r w:rsidR="00AD6BDB" w:rsidRPr="00AD6BDB">
        <w:rPr>
          <w:rFonts w:ascii="Cambria" w:hAnsi="Cambria" w:cs="Arial"/>
          <w:sz w:val="20"/>
          <w:szCs w:val="20"/>
          <w:shd w:val="clear" w:color="auto" w:fill="FFFFFF"/>
        </w:rPr>
        <w:t xml:space="preserve"> </w:t>
      </w:r>
      <w:r w:rsidR="00F844C3">
        <w:rPr>
          <w:rFonts w:ascii="Cambria" w:hAnsi="Cambria" w:cs="Arial"/>
          <w:sz w:val="20"/>
          <w:szCs w:val="20"/>
          <w:shd w:val="clear" w:color="auto" w:fill="FFFFFF"/>
        </w:rPr>
        <w:t>autonomous development of</w:t>
      </w:r>
      <w:r w:rsidR="00AD6BDB" w:rsidRPr="00AD6BDB">
        <w:rPr>
          <w:rFonts w:ascii="Cambria" w:hAnsi="Cambria" w:cs="Arial"/>
          <w:sz w:val="20"/>
          <w:szCs w:val="20"/>
          <w:shd w:val="clear" w:color="auto" w:fill="FFFFFF"/>
        </w:rPr>
        <w:t xml:space="preserve"> </w:t>
      </w:r>
      <w:r w:rsidR="00B068FE">
        <w:rPr>
          <w:rFonts w:ascii="Cambria" w:hAnsi="Cambria" w:cs="Arial"/>
          <w:sz w:val="20"/>
          <w:szCs w:val="20"/>
          <w:shd w:val="clear" w:color="auto" w:fill="FFFFFF"/>
        </w:rPr>
        <w:t>indigenous</w:t>
      </w:r>
      <w:r w:rsidR="00AD6BDB" w:rsidRPr="00AD6BDB">
        <w:rPr>
          <w:rFonts w:ascii="Cambria" w:hAnsi="Cambria" w:cs="Arial"/>
          <w:sz w:val="20"/>
          <w:szCs w:val="20"/>
          <w:shd w:val="clear" w:color="auto" w:fill="FFFFFF"/>
        </w:rPr>
        <w:t xml:space="preserve"> </w:t>
      </w:r>
      <w:r w:rsidR="00F844C3">
        <w:rPr>
          <w:rFonts w:ascii="Cambria" w:hAnsi="Cambria" w:cs="Arial"/>
          <w:sz w:val="20"/>
          <w:szCs w:val="20"/>
          <w:shd w:val="clear" w:color="auto" w:fill="FFFFFF"/>
        </w:rPr>
        <w:t xml:space="preserve">people before the </w:t>
      </w:r>
      <w:r w:rsidR="00AD6BDB" w:rsidRPr="00AD6BDB">
        <w:rPr>
          <w:rFonts w:ascii="Cambria" w:hAnsi="Cambria" w:cs="Arial"/>
          <w:sz w:val="20"/>
          <w:szCs w:val="20"/>
          <w:shd w:val="clear" w:color="auto" w:fill="FFFFFF"/>
        </w:rPr>
        <w:t>Congres</w:t>
      </w:r>
      <w:r w:rsidR="00F844C3">
        <w:rPr>
          <w:rFonts w:ascii="Cambria" w:hAnsi="Cambria" w:cs="Arial"/>
          <w:sz w:val="20"/>
          <w:szCs w:val="20"/>
          <w:shd w:val="clear" w:color="auto" w:fill="FFFFFF"/>
        </w:rPr>
        <w:t>s</w:t>
      </w:r>
      <w:r w:rsidR="00AD6BDB" w:rsidRPr="00AD6BDB">
        <w:rPr>
          <w:rFonts w:ascii="Cambria" w:hAnsi="Cambria" w:cs="Arial"/>
          <w:sz w:val="20"/>
          <w:szCs w:val="20"/>
          <w:shd w:val="clear" w:color="auto" w:fill="FFFFFF"/>
        </w:rPr>
        <w:t xml:space="preserve">. </w:t>
      </w:r>
      <w:r w:rsidR="00F844C3">
        <w:rPr>
          <w:rFonts w:ascii="Cambria" w:hAnsi="Cambria" w:cs="Arial"/>
          <w:sz w:val="20"/>
          <w:szCs w:val="20"/>
          <w:shd w:val="clear" w:color="auto" w:fill="FFFFFF"/>
        </w:rPr>
        <w:t>However, they explain</w:t>
      </w:r>
      <w:r w:rsidR="00AD6BDB" w:rsidRPr="00AD6BDB">
        <w:rPr>
          <w:rFonts w:ascii="Cambria" w:hAnsi="Cambria" w:cs="Arial"/>
          <w:sz w:val="20"/>
          <w:szCs w:val="20"/>
          <w:shd w:val="clear" w:color="auto" w:fill="FFFFFF"/>
        </w:rPr>
        <w:t xml:space="preserve"> </w:t>
      </w:r>
      <w:r w:rsidR="00F844C3">
        <w:rPr>
          <w:rFonts w:ascii="Cambria" w:hAnsi="Cambria" w:cs="Arial"/>
          <w:sz w:val="20"/>
          <w:szCs w:val="20"/>
          <w:shd w:val="clear" w:color="auto" w:fill="FFFFFF"/>
        </w:rPr>
        <w:t>although it was first presented for discussion</w:t>
      </w:r>
      <w:r w:rsidR="00AD6BDB" w:rsidRPr="00AD6BDB">
        <w:rPr>
          <w:rFonts w:ascii="Cambria" w:hAnsi="Cambria" w:cs="Arial"/>
          <w:sz w:val="20"/>
          <w:szCs w:val="20"/>
          <w:shd w:val="clear" w:color="auto" w:fill="FFFFFF"/>
        </w:rPr>
        <w:t xml:space="preserve"> </w:t>
      </w:r>
      <w:r w:rsidR="00F844C3">
        <w:rPr>
          <w:rFonts w:ascii="Cambria" w:hAnsi="Cambria" w:cs="Arial"/>
          <w:sz w:val="20"/>
          <w:szCs w:val="20"/>
          <w:shd w:val="clear" w:color="auto" w:fill="FFFFFF"/>
        </w:rPr>
        <w:t>in</w:t>
      </w:r>
      <w:r w:rsidR="00AD6BDB" w:rsidRPr="00AD6BDB">
        <w:rPr>
          <w:rFonts w:ascii="Cambria" w:hAnsi="Cambria" w:cs="Arial"/>
          <w:sz w:val="20"/>
          <w:szCs w:val="20"/>
          <w:shd w:val="clear" w:color="auto" w:fill="FFFFFF"/>
        </w:rPr>
        <w:t xml:space="preserve"> 1995 </w:t>
      </w:r>
      <w:r w:rsidR="00F844C3">
        <w:rPr>
          <w:rFonts w:ascii="Cambria" w:hAnsi="Cambria" w:cs="Arial"/>
          <w:sz w:val="20"/>
          <w:szCs w:val="20"/>
          <w:shd w:val="clear" w:color="auto" w:fill="FFFFFF"/>
        </w:rPr>
        <w:t>and kept pending in the</w:t>
      </w:r>
      <w:r w:rsidR="00AD6BDB" w:rsidRPr="00AD6BDB">
        <w:rPr>
          <w:rFonts w:ascii="Cambria" w:hAnsi="Cambria" w:cs="Arial"/>
          <w:sz w:val="20"/>
          <w:szCs w:val="20"/>
          <w:shd w:val="clear" w:color="auto" w:fill="FFFFFF"/>
        </w:rPr>
        <w:t xml:space="preserve"> legislatur</w:t>
      </w:r>
      <w:r w:rsidR="00F844C3">
        <w:rPr>
          <w:rFonts w:ascii="Cambria" w:hAnsi="Cambria" w:cs="Arial"/>
          <w:sz w:val="20"/>
          <w:szCs w:val="20"/>
          <w:shd w:val="clear" w:color="auto" w:fill="FFFFFF"/>
        </w:rPr>
        <w:t>e</w:t>
      </w:r>
      <w:r w:rsidR="00AD6BDB" w:rsidRPr="00AD6BDB">
        <w:rPr>
          <w:rFonts w:ascii="Cambria" w:hAnsi="Cambria" w:cs="Arial"/>
          <w:sz w:val="20"/>
          <w:szCs w:val="20"/>
          <w:shd w:val="clear" w:color="auto" w:fill="FFFFFF"/>
        </w:rPr>
        <w:t xml:space="preserve">, </w:t>
      </w:r>
      <w:r w:rsidR="00F844C3">
        <w:rPr>
          <w:rFonts w:ascii="Cambria" w:hAnsi="Cambria" w:cs="Arial"/>
          <w:sz w:val="20"/>
          <w:szCs w:val="20"/>
          <w:shd w:val="clear" w:color="auto" w:fill="FFFFFF"/>
        </w:rPr>
        <w:t>the Executive Power withdrew it from</w:t>
      </w:r>
      <w:r w:rsidR="00AD6BDB" w:rsidRPr="00AD6BDB">
        <w:rPr>
          <w:rFonts w:ascii="Cambria" w:hAnsi="Cambria" w:cs="Arial"/>
          <w:sz w:val="20"/>
          <w:szCs w:val="20"/>
          <w:shd w:val="clear" w:color="auto" w:fill="FFFFFF"/>
        </w:rPr>
        <w:t xml:space="preserve"> </w:t>
      </w:r>
      <w:r w:rsidR="00F844C3">
        <w:rPr>
          <w:rFonts w:ascii="Cambria" w:hAnsi="Cambria" w:cs="Arial"/>
          <w:sz w:val="20"/>
          <w:szCs w:val="20"/>
          <w:shd w:val="clear" w:color="auto" w:fill="FFFFFF"/>
        </w:rPr>
        <w:t>discussion at the</w:t>
      </w:r>
      <w:r w:rsidR="00AD6BDB" w:rsidRPr="00AD6BDB">
        <w:rPr>
          <w:rFonts w:ascii="Cambria" w:hAnsi="Cambria" w:cs="Arial"/>
          <w:sz w:val="20"/>
          <w:szCs w:val="20"/>
          <w:shd w:val="clear" w:color="auto" w:fill="FFFFFF"/>
        </w:rPr>
        <w:t xml:space="preserve"> </w:t>
      </w:r>
      <w:r w:rsidR="006E6895" w:rsidRPr="00AD6BDB">
        <w:rPr>
          <w:rFonts w:ascii="Cambria" w:hAnsi="Cambria" w:cs="Arial"/>
          <w:sz w:val="20"/>
          <w:szCs w:val="20"/>
          <w:shd w:val="clear" w:color="auto" w:fill="FFFFFF"/>
        </w:rPr>
        <w:t>Legislativ</w:t>
      </w:r>
      <w:r w:rsidR="006E6895">
        <w:rPr>
          <w:rFonts w:ascii="Cambria" w:hAnsi="Cambria" w:cs="Arial"/>
          <w:sz w:val="20"/>
          <w:szCs w:val="20"/>
          <w:shd w:val="clear" w:color="auto" w:fill="FFFFFF"/>
        </w:rPr>
        <w:t>e</w:t>
      </w:r>
      <w:r w:rsidR="006E6895" w:rsidRPr="00AD6BDB">
        <w:rPr>
          <w:rFonts w:ascii="Cambria" w:hAnsi="Cambria" w:cs="Arial"/>
          <w:sz w:val="20"/>
          <w:szCs w:val="20"/>
          <w:shd w:val="clear" w:color="auto" w:fill="FFFFFF"/>
        </w:rPr>
        <w:t xml:space="preserve"> </w:t>
      </w:r>
      <w:r w:rsidR="00AD6BDB" w:rsidRPr="00AD6BDB">
        <w:rPr>
          <w:rFonts w:ascii="Cambria" w:hAnsi="Cambria" w:cs="Arial"/>
          <w:sz w:val="20"/>
          <w:szCs w:val="20"/>
          <w:shd w:val="clear" w:color="auto" w:fill="FFFFFF"/>
        </w:rPr>
        <w:t>A</w:t>
      </w:r>
      <w:r w:rsidR="006E6895">
        <w:rPr>
          <w:rFonts w:ascii="Cambria" w:hAnsi="Cambria" w:cs="Arial"/>
          <w:sz w:val="20"/>
          <w:szCs w:val="20"/>
          <w:shd w:val="clear" w:color="auto" w:fill="FFFFFF"/>
        </w:rPr>
        <w:t>ssembly</w:t>
      </w:r>
      <w:r w:rsidR="00AD6BDB" w:rsidRPr="00AD6BDB">
        <w:rPr>
          <w:rFonts w:ascii="Cambria" w:hAnsi="Cambria" w:cs="Arial"/>
          <w:sz w:val="20"/>
          <w:szCs w:val="20"/>
          <w:shd w:val="clear" w:color="auto" w:fill="FFFFFF"/>
        </w:rPr>
        <w:t xml:space="preserve">. </w:t>
      </w:r>
      <w:r w:rsidR="00DF13CA">
        <w:rPr>
          <w:rFonts w:ascii="Cambria" w:hAnsi="Cambria" w:cs="Arial"/>
          <w:sz w:val="20"/>
          <w:szCs w:val="20"/>
          <w:shd w:val="clear" w:color="auto" w:fill="FFFFFF"/>
        </w:rPr>
        <w:t>They argue that one of the aims of the aforesaid bill</w:t>
      </w:r>
      <w:r w:rsidR="00AD6BDB" w:rsidRPr="00AD6BDB">
        <w:rPr>
          <w:rFonts w:ascii="Cambria" w:hAnsi="Cambria" w:cs="Arial"/>
          <w:sz w:val="20"/>
          <w:szCs w:val="20"/>
          <w:shd w:val="clear" w:color="auto" w:fill="FFFFFF"/>
        </w:rPr>
        <w:t xml:space="preserve"> </w:t>
      </w:r>
      <w:r w:rsidR="00DF13CA">
        <w:rPr>
          <w:rFonts w:ascii="Cambria" w:hAnsi="Cambria" w:cs="Arial"/>
          <w:sz w:val="20"/>
          <w:szCs w:val="20"/>
          <w:shd w:val="clear" w:color="auto" w:fill="FFFFFF"/>
        </w:rPr>
        <w:t>would be to grant full autonomy</w:t>
      </w:r>
      <w:r w:rsidR="00AD6BDB" w:rsidRPr="00AD6BDB">
        <w:rPr>
          <w:rFonts w:ascii="Cambria" w:hAnsi="Cambria" w:cs="Arial"/>
          <w:sz w:val="20"/>
          <w:szCs w:val="20"/>
          <w:shd w:val="clear" w:color="auto" w:fill="FFFFFF"/>
        </w:rPr>
        <w:t xml:space="preserve">, </w:t>
      </w:r>
      <w:r w:rsidR="00DF13CA">
        <w:rPr>
          <w:rFonts w:ascii="Cambria" w:hAnsi="Cambria" w:cs="Arial"/>
          <w:sz w:val="20"/>
          <w:szCs w:val="20"/>
          <w:shd w:val="clear" w:color="auto" w:fill="FFFFFF"/>
        </w:rPr>
        <w:t>acknowledge their right to</w:t>
      </w:r>
      <w:r w:rsidR="00AD6BDB" w:rsidRPr="00AD6BDB">
        <w:rPr>
          <w:rFonts w:ascii="Cambria" w:hAnsi="Cambria" w:cs="Arial"/>
          <w:sz w:val="20"/>
          <w:szCs w:val="20"/>
          <w:shd w:val="clear" w:color="auto" w:fill="FFFFFF"/>
        </w:rPr>
        <w:t xml:space="preserve"> </w:t>
      </w:r>
      <w:r w:rsidR="00DF13CA">
        <w:rPr>
          <w:rFonts w:ascii="Cambria" w:hAnsi="Cambria" w:cs="Arial"/>
          <w:sz w:val="20"/>
          <w:szCs w:val="20"/>
          <w:shd w:val="clear" w:color="auto" w:fill="FFFFFF"/>
        </w:rPr>
        <w:t>benefit from their own</w:t>
      </w:r>
      <w:r w:rsidR="00AD6BDB" w:rsidRPr="00AD6BDB">
        <w:rPr>
          <w:rFonts w:ascii="Cambria" w:hAnsi="Cambria" w:cs="Arial"/>
          <w:sz w:val="20"/>
          <w:szCs w:val="20"/>
          <w:shd w:val="clear" w:color="auto" w:fill="FFFFFF"/>
        </w:rPr>
        <w:t xml:space="preserve"> cultur</w:t>
      </w:r>
      <w:r w:rsidR="00DF13CA">
        <w:rPr>
          <w:rFonts w:ascii="Cambria" w:hAnsi="Cambria" w:cs="Arial"/>
          <w:sz w:val="20"/>
          <w:szCs w:val="20"/>
          <w:shd w:val="clear" w:color="auto" w:fill="FFFFFF"/>
        </w:rPr>
        <w:t>es</w:t>
      </w:r>
      <w:r w:rsidR="00AD6BDB" w:rsidRPr="00AD6BDB">
        <w:rPr>
          <w:rFonts w:ascii="Cambria" w:hAnsi="Cambria" w:cs="Arial"/>
          <w:sz w:val="20"/>
          <w:szCs w:val="20"/>
          <w:shd w:val="clear" w:color="auto" w:fill="FFFFFF"/>
        </w:rPr>
        <w:t xml:space="preserve"> </w:t>
      </w:r>
      <w:r w:rsidR="00DF13CA">
        <w:rPr>
          <w:rFonts w:ascii="Cambria" w:hAnsi="Cambria" w:cs="Arial"/>
          <w:sz w:val="20"/>
          <w:szCs w:val="20"/>
          <w:shd w:val="clear" w:color="auto" w:fill="FFFFFF"/>
        </w:rPr>
        <w:t>and</w:t>
      </w:r>
      <w:r w:rsidR="00AD6BDB" w:rsidRPr="00AD6BDB">
        <w:rPr>
          <w:rFonts w:ascii="Cambria" w:hAnsi="Cambria" w:cs="Arial"/>
          <w:sz w:val="20"/>
          <w:szCs w:val="20"/>
          <w:shd w:val="clear" w:color="auto" w:fill="FFFFFF"/>
        </w:rPr>
        <w:t xml:space="preserve"> modif</w:t>
      </w:r>
      <w:r w:rsidR="00DF13CA">
        <w:rPr>
          <w:rFonts w:ascii="Cambria" w:hAnsi="Cambria" w:cs="Arial"/>
          <w:sz w:val="20"/>
          <w:szCs w:val="20"/>
          <w:shd w:val="clear" w:color="auto" w:fill="FFFFFF"/>
        </w:rPr>
        <w:t>y the existing institutions</w:t>
      </w:r>
      <w:r w:rsidR="00AD6BDB" w:rsidRPr="00AD6BDB">
        <w:rPr>
          <w:rFonts w:ascii="Cambria" w:hAnsi="Cambria" w:cs="Arial"/>
          <w:sz w:val="20"/>
          <w:szCs w:val="20"/>
          <w:shd w:val="clear" w:color="auto" w:fill="FFFFFF"/>
        </w:rPr>
        <w:t xml:space="preserve"> </w:t>
      </w:r>
      <w:r w:rsidR="00DF13CA">
        <w:rPr>
          <w:rFonts w:ascii="Cambria" w:hAnsi="Cambria" w:cs="Arial"/>
          <w:sz w:val="20"/>
          <w:szCs w:val="20"/>
          <w:shd w:val="clear" w:color="auto" w:fill="FFFFFF"/>
        </w:rPr>
        <w:t>for the representation of the</w:t>
      </w:r>
      <w:r w:rsidR="00AD6BDB" w:rsidRPr="00AD6BDB">
        <w:rPr>
          <w:rFonts w:ascii="Cambria" w:hAnsi="Cambria" w:cs="Arial"/>
          <w:sz w:val="20"/>
          <w:szCs w:val="20"/>
          <w:shd w:val="clear" w:color="auto" w:fill="FFFFFF"/>
        </w:rPr>
        <w:t xml:space="preserve"> </w:t>
      </w:r>
      <w:r w:rsidR="00B068FE">
        <w:rPr>
          <w:rFonts w:ascii="Cambria" w:hAnsi="Cambria" w:cs="Arial"/>
          <w:sz w:val="20"/>
          <w:szCs w:val="20"/>
          <w:shd w:val="clear" w:color="auto" w:fill="FFFFFF"/>
        </w:rPr>
        <w:t>indigenous</w:t>
      </w:r>
      <w:r w:rsidR="00AD6BDB" w:rsidRPr="00AD6BDB">
        <w:rPr>
          <w:rFonts w:ascii="Cambria" w:hAnsi="Cambria" w:cs="Arial"/>
          <w:sz w:val="20"/>
          <w:szCs w:val="20"/>
          <w:shd w:val="clear" w:color="auto" w:fill="FFFFFF"/>
        </w:rPr>
        <w:t xml:space="preserve"> </w:t>
      </w:r>
      <w:r w:rsidR="00DF13CA">
        <w:rPr>
          <w:rFonts w:ascii="Cambria" w:hAnsi="Cambria" w:cs="Arial"/>
          <w:sz w:val="20"/>
          <w:szCs w:val="20"/>
          <w:shd w:val="clear" w:color="auto" w:fill="FFFFFF"/>
        </w:rPr>
        <w:t>people by eliminating</w:t>
      </w:r>
      <w:r w:rsidR="00AD6BDB" w:rsidRPr="00AD6BDB">
        <w:rPr>
          <w:rFonts w:ascii="Cambria" w:hAnsi="Cambria" w:cs="Arial"/>
          <w:sz w:val="20"/>
          <w:szCs w:val="20"/>
          <w:shd w:val="clear" w:color="auto" w:fill="FFFFFF"/>
        </w:rPr>
        <w:t xml:space="preserve"> </w:t>
      </w:r>
      <w:r w:rsidR="00AD6BDB">
        <w:rPr>
          <w:rFonts w:ascii="Cambria" w:hAnsi="Cambria" w:cs="Arial"/>
          <w:sz w:val="20"/>
          <w:szCs w:val="20"/>
          <w:shd w:val="clear" w:color="auto" w:fill="FFFFFF"/>
        </w:rPr>
        <w:t xml:space="preserve">The </w:t>
      </w:r>
      <w:r w:rsidR="00DF13CA" w:rsidRPr="00AD6BDB">
        <w:rPr>
          <w:rFonts w:ascii="Cambria" w:hAnsi="Cambria"/>
          <w:sz w:val="20"/>
          <w:szCs w:val="20"/>
        </w:rPr>
        <w:t>Na</w:t>
      </w:r>
      <w:r w:rsidR="00DF13CA">
        <w:rPr>
          <w:rFonts w:ascii="Cambria" w:hAnsi="Cambria"/>
          <w:sz w:val="20"/>
          <w:szCs w:val="20"/>
        </w:rPr>
        <w:t>t</w:t>
      </w:r>
      <w:r w:rsidR="00DF13CA" w:rsidRPr="00AD6BDB">
        <w:rPr>
          <w:rFonts w:ascii="Cambria" w:hAnsi="Cambria"/>
          <w:sz w:val="20"/>
          <w:szCs w:val="20"/>
        </w:rPr>
        <w:t xml:space="preserve">ional </w:t>
      </w:r>
      <w:r w:rsidR="00AD6BDB">
        <w:rPr>
          <w:rFonts w:ascii="Cambria" w:hAnsi="Cambria" w:cs="Arial"/>
          <w:sz w:val="20"/>
          <w:szCs w:val="20"/>
          <w:shd w:val="clear" w:color="auto" w:fill="FFFFFF"/>
        </w:rPr>
        <w:t>Commission</w:t>
      </w:r>
      <w:r w:rsidR="00AD6BDB" w:rsidRPr="00AD6BDB">
        <w:rPr>
          <w:rFonts w:ascii="Cambria" w:hAnsi="Cambria"/>
          <w:sz w:val="20"/>
          <w:szCs w:val="20"/>
        </w:rPr>
        <w:t xml:space="preserve"> </w:t>
      </w:r>
      <w:r w:rsidR="00DF13CA">
        <w:rPr>
          <w:rFonts w:ascii="Cambria" w:hAnsi="Cambria"/>
          <w:sz w:val="20"/>
          <w:szCs w:val="20"/>
        </w:rPr>
        <w:t xml:space="preserve">of </w:t>
      </w:r>
      <w:r w:rsidR="00B068FE">
        <w:rPr>
          <w:rFonts w:ascii="Cambria" w:hAnsi="Cambria"/>
          <w:sz w:val="20"/>
          <w:szCs w:val="20"/>
        </w:rPr>
        <w:t>Indigenous</w:t>
      </w:r>
      <w:r w:rsidR="00AD6BDB" w:rsidRPr="00AD6BDB">
        <w:rPr>
          <w:rFonts w:ascii="Cambria" w:hAnsi="Cambria" w:cs="TimesNewRomanPSMT"/>
          <w:sz w:val="20"/>
          <w:szCs w:val="20"/>
          <w:lang w:eastAsia="es-ES"/>
        </w:rPr>
        <w:t xml:space="preserve"> </w:t>
      </w:r>
      <w:r w:rsidR="00DF13CA">
        <w:rPr>
          <w:rFonts w:ascii="Cambria" w:hAnsi="Cambria"/>
          <w:sz w:val="20"/>
          <w:szCs w:val="20"/>
        </w:rPr>
        <w:t xml:space="preserve">Affairs </w:t>
      </w:r>
      <w:r w:rsidR="00AD6BDB" w:rsidRPr="00AD6BDB">
        <w:rPr>
          <w:rFonts w:ascii="Cambria" w:hAnsi="Cambria"/>
          <w:sz w:val="20"/>
          <w:szCs w:val="20"/>
        </w:rPr>
        <w:t>(</w:t>
      </w:r>
      <w:r w:rsidR="00DF13CA">
        <w:rPr>
          <w:rFonts w:ascii="Cambria" w:hAnsi="Cambria"/>
          <w:sz w:val="20"/>
          <w:szCs w:val="20"/>
        </w:rPr>
        <w:t>hereinafter</w:t>
      </w:r>
      <w:r w:rsidR="00AD6BDB" w:rsidRPr="00AD6BDB">
        <w:rPr>
          <w:rFonts w:ascii="Cambria" w:hAnsi="Cambria"/>
          <w:sz w:val="20"/>
          <w:szCs w:val="20"/>
        </w:rPr>
        <w:t xml:space="preserve"> “</w:t>
      </w:r>
      <w:r w:rsidR="00DF13CA">
        <w:rPr>
          <w:rFonts w:ascii="Cambria" w:hAnsi="Cambria"/>
          <w:sz w:val="20"/>
          <w:szCs w:val="20"/>
        </w:rPr>
        <w:t>NCIA</w:t>
      </w:r>
      <w:r w:rsidR="00AD6BDB" w:rsidRPr="00AD6BDB">
        <w:rPr>
          <w:rFonts w:ascii="Cambria" w:hAnsi="Cambria"/>
          <w:sz w:val="20"/>
          <w:szCs w:val="20"/>
        </w:rPr>
        <w:t>”)</w:t>
      </w:r>
      <w:r w:rsidR="00AD6BDB" w:rsidRPr="00AD6BDB">
        <w:rPr>
          <w:rFonts w:ascii="Cambria" w:hAnsi="Cambria" w:cs="Arial"/>
          <w:sz w:val="20"/>
          <w:szCs w:val="20"/>
          <w:shd w:val="clear" w:color="auto" w:fill="FFFFFF"/>
        </w:rPr>
        <w:t xml:space="preserve"> </w:t>
      </w:r>
      <w:r w:rsidR="00DF13CA">
        <w:rPr>
          <w:rFonts w:ascii="Cambria" w:hAnsi="Cambria" w:cs="Arial"/>
          <w:sz w:val="20"/>
          <w:szCs w:val="20"/>
          <w:shd w:val="clear" w:color="auto" w:fill="FFFFFF"/>
        </w:rPr>
        <w:t>and replacing the</w:t>
      </w:r>
      <w:r w:rsidR="00AD6BDB" w:rsidRPr="00AD6BDB">
        <w:rPr>
          <w:rFonts w:ascii="Cambria" w:hAnsi="Cambria" w:cs="Arial"/>
          <w:sz w:val="20"/>
          <w:szCs w:val="20"/>
          <w:shd w:val="clear" w:color="auto" w:fill="FFFFFF"/>
        </w:rPr>
        <w:t xml:space="preserve"> </w:t>
      </w:r>
      <w:r w:rsidR="00AA043E">
        <w:rPr>
          <w:rFonts w:ascii="Cambria" w:hAnsi="Cambria" w:cs="Arial"/>
          <w:sz w:val="20"/>
          <w:szCs w:val="20"/>
          <w:shd w:val="clear" w:color="auto" w:fill="FFFFFF"/>
        </w:rPr>
        <w:t xml:space="preserve">ADI </w:t>
      </w:r>
      <w:r w:rsidR="00DF13CA">
        <w:rPr>
          <w:rFonts w:ascii="Cambria" w:hAnsi="Cambria" w:cs="Arial"/>
          <w:sz w:val="20"/>
          <w:szCs w:val="20"/>
          <w:shd w:val="clear" w:color="auto" w:fill="FFFFFF"/>
        </w:rPr>
        <w:t>for</w:t>
      </w:r>
      <w:r w:rsidR="00AD6BDB" w:rsidRPr="00AD6BDB">
        <w:rPr>
          <w:rFonts w:ascii="Cambria" w:hAnsi="Cambria" w:cs="Arial"/>
          <w:sz w:val="20"/>
          <w:szCs w:val="20"/>
          <w:shd w:val="clear" w:color="auto" w:fill="FFFFFF"/>
        </w:rPr>
        <w:t xml:space="preserve"> </w:t>
      </w:r>
      <w:r w:rsidR="00DF13CA" w:rsidRPr="00AD6BDB">
        <w:rPr>
          <w:rFonts w:ascii="Cambria" w:hAnsi="Cambria" w:cs="Arial"/>
          <w:sz w:val="20"/>
          <w:szCs w:val="20"/>
          <w:shd w:val="clear" w:color="auto" w:fill="FFFFFF"/>
        </w:rPr>
        <w:t xml:space="preserve">territorial </w:t>
      </w:r>
      <w:r w:rsidR="00B068FE">
        <w:rPr>
          <w:rFonts w:ascii="Cambria" w:hAnsi="Cambria" w:cs="Arial"/>
          <w:sz w:val="20"/>
          <w:szCs w:val="20"/>
          <w:shd w:val="clear" w:color="auto" w:fill="FFFFFF"/>
        </w:rPr>
        <w:t>indigenous</w:t>
      </w:r>
      <w:r w:rsidR="00DF13CA" w:rsidRPr="00DF13CA">
        <w:rPr>
          <w:rFonts w:ascii="Cambria" w:hAnsi="Cambria" w:cs="Arial"/>
          <w:sz w:val="20"/>
          <w:szCs w:val="20"/>
          <w:shd w:val="clear" w:color="auto" w:fill="FFFFFF"/>
        </w:rPr>
        <w:t xml:space="preserve"> </w:t>
      </w:r>
      <w:r w:rsidR="00DF13CA">
        <w:rPr>
          <w:rFonts w:ascii="Cambria" w:hAnsi="Cambria" w:cs="Arial"/>
          <w:sz w:val="20"/>
          <w:szCs w:val="20"/>
          <w:shd w:val="clear" w:color="auto" w:fill="FFFFFF"/>
        </w:rPr>
        <w:t>councils</w:t>
      </w:r>
      <w:r w:rsidR="00AD6BDB" w:rsidRPr="00AD6BDB">
        <w:rPr>
          <w:rFonts w:ascii="Cambria" w:hAnsi="Cambria" w:cs="Arial"/>
          <w:sz w:val="20"/>
          <w:szCs w:val="20"/>
          <w:shd w:val="clear" w:color="auto" w:fill="FFFFFF"/>
        </w:rPr>
        <w:t xml:space="preserve">. </w:t>
      </w:r>
    </w:p>
    <w:p w14:paraId="7DEC1A9E" w14:textId="77777777" w:rsidR="00AD6BDB" w:rsidRPr="00AD6BDB" w:rsidRDefault="00AD6BDB" w:rsidP="00AD6BDB">
      <w:pPr>
        <w:pStyle w:val="ListParagraph"/>
        <w:rPr>
          <w:rFonts w:cs="TimesNewRomanPSMT"/>
          <w:sz w:val="20"/>
          <w:szCs w:val="20"/>
        </w:rPr>
      </w:pPr>
    </w:p>
    <w:p w14:paraId="65C62D3C" w14:textId="11B83F99" w:rsidR="00AD6BDB" w:rsidRPr="00AD6BDB" w:rsidRDefault="008B2487" w:rsidP="00AD6B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TimesNewRomanPSMT"/>
          <w:sz w:val="20"/>
          <w:szCs w:val="20"/>
          <w:lang w:eastAsia="es-ES"/>
        </w:rPr>
      </w:pPr>
      <w:r>
        <w:rPr>
          <w:rFonts w:ascii="Cambria" w:hAnsi="Cambria" w:cs="TimesNewRomanPSMT"/>
          <w:sz w:val="20"/>
          <w:szCs w:val="20"/>
          <w:lang w:eastAsia="es-ES"/>
        </w:rPr>
        <w:t>In addition</w:t>
      </w:r>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 xml:space="preserve">regarding the contradiction raised by the </w:t>
      </w:r>
      <w:r w:rsidR="004C6254">
        <w:rPr>
          <w:rFonts w:ascii="Cambria" w:hAnsi="Cambria" w:cs="TimesNewRomanPSMT"/>
          <w:sz w:val="20"/>
          <w:szCs w:val="20"/>
          <w:lang w:eastAsia="es-ES"/>
        </w:rPr>
        <w:t>State</w:t>
      </w:r>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about the</w:t>
      </w:r>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constitutional complaint</w:t>
      </w:r>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against</w:t>
      </w:r>
      <w:r w:rsidR="00AD6BDB" w:rsidRPr="00AD6BDB">
        <w:rPr>
          <w:rFonts w:ascii="Cambria" w:hAnsi="Cambria" w:cs="TimesNewRomanPSMT"/>
          <w:sz w:val="20"/>
          <w:szCs w:val="20"/>
          <w:lang w:eastAsia="es-ES"/>
        </w:rPr>
        <w:t xml:space="preserve"> </w:t>
      </w:r>
      <w:r w:rsidR="00793A7F">
        <w:rPr>
          <w:rFonts w:ascii="Cambria" w:hAnsi="Cambria" w:cs="TimesNewRomanPSMT"/>
          <w:sz w:val="20"/>
          <w:szCs w:val="20"/>
          <w:lang w:eastAsia="es-ES"/>
        </w:rPr>
        <w:t>articles</w:t>
      </w:r>
      <w:r w:rsidR="00AD6BDB" w:rsidRPr="00AD6BDB">
        <w:rPr>
          <w:rFonts w:ascii="Cambria" w:hAnsi="Cambria" w:cs="TimesNewRomanPSMT"/>
          <w:sz w:val="20"/>
          <w:szCs w:val="20"/>
          <w:lang w:eastAsia="es-ES"/>
        </w:rPr>
        <w:t xml:space="preserve"> 1, 4 </w:t>
      </w:r>
      <w:r>
        <w:rPr>
          <w:rFonts w:ascii="Cambria" w:hAnsi="Cambria" w:cs="TimesNewRomanPSMT"/>
          <w:sz w:val="20"/>
          <w:szCs w:val="20"/>
          <w:lang w:eastAsia="es-ES"/>
        </w:rPr>
        <w:t>and</w:t>
      </w:r>
      <w:r w:rsidR="00AD6BDB" w:rsidRPr="00AD6BDB">
        <w:rPr>
          <w:rFonts w:ascii="Cambria" w:hAnsi="Cambria" w:cs="TimesNewRomanPSMT"/>
          <w:sz w:val="20"/>
          <w:szCs w:val="20"/>
          <w:lang w:eastAsia="es-ES"/>
        </w:rPr>
        <w:t xml:space="preserve"> 8 </w:t>
      </w:r>
      <w:r>
        <w:rPr>
          <w:rFonts w:ascii="Cambria" w:hAnsi="Cambria" w:cs="TimesNewRomanPSMT"/>
          <w:sz w:val="20"/>
          <w:szCs w:val="20"/>
          <w:lang w:eastAsia="es-ES"/>
        </w:rPr>
        <w:t>of</w:t>
      </w:r>
      <w:r w:rsidR="00AD6BDB" w:rsidRPr="00AD6BDB">
        <w:rPr>
          <w:rFonts w:ascii="Cambria" w:hAnsi="Cambria" w:cs="TimesNewRomanPSMT"/>
          <w:sz w:val="20"/>
          <w:szCs w:val="20"/>
          <w:lang w:eastAsia="es-ES"/>
        </w:rPr>
        <w:t xml:space="preserve"> </w:t>
      </w:r>
      <w:r w:rsidR="006A14BE">
        <w:rPr>
          <w:rFonts w:ascii="Cambria" w:hAnsi="Cambria" w:cs="TimesNewRomanPSMT"/>
          <w:sz w:val="20"/>
          <w:szCs w:val="20"/>
          <w:lang w:eastAsia="es-ES"/>
        </w:rPr>
        <w:t>Executive Decree</w:t>
      </w:r>
      <w:r w:rsidR="00AD6BDB" w:rsidRPr="00AD6BDB">
        <w:rPr>
          <w:rFonts w:ascii="Cambria" w:hAnsi="Cambria" w:cs="TimesNewRomanPSMT"/>
          <w:sz w:val="20"/>
          <w:szCs w:val="20"/>
          <w:lang w:eastAsia="es-ES"/>
        </w:rPr>
        <w:t xml:space="preserve"> No. 34312-MP-MINAE, </w:t>
      </w:r>
      <w:r>
        <w:rPr>
          <w:rFonts w:ascii="Cambria" w:hAnsi="Cambria" w:cs="TimesNewRomanPSMT"/>
          <w:sz w:val="20"/>
          <w:szCs w:val="20"/>
          <w:lang w:eastAsia="es-ES"/>
        </w:rPr>
        <w:t>the</w:t>
      </w:r>
      <w:r w:rsidR="00AD6BDB" w:rsidRPr="00AD6BDB">
        <w:rPr>
          <w:rFonts w:ascii="Cambria" w:hAnsi="Cambria" w:cs="TimesNewRomanPSMT"/>
          <w:sz w:val="20"/>
          <w:szCs w:val="20"/>
          <w:lang w:eastAsia="es-ES"/>
        </w:rPr>
        <w:t xml:space="preserve"> </w:t>
      </w:r>
      <w:r w:rsidR="00AA043E">
        <w:rPr>
          <w:rFonts w:ascii="Cambria" w:hAnsi="Cambria" w:cs="TimesNewRomanPSMT"/>
          <w:sz w:val="20"/>
          <w:szCs w:val="20"/>
          <w:lang w:eastAsia="es-ES"/>
        </w:rPr>
        <w:t>p</w:t>
      </w:r>
      <w:r w:rsidR="00AD6BDB">
        <w:rPr>
          <w:rFonts w:ascii="Cambria" w:hAnsi="Cambria" w:cs="TimesNewRomanPSMT"/>
          <w:sz w:val="20"/>
          <w:szCs w:val="20"/>
          <w:lang w:eastAsia="es-ES"/>
        </w:rPr>
        <w:t>etitioner</w:t>
      </w:r>
      <w:r w:rsidR="00AD6BDB" w:rsidRPr="00AD6BDB">
        <w:rPr>
          <w:rFonts w:ascii="Cambria" w:hAnsi="Cambria" w:cs="TimesNewRomanPSMT"/>
          <w:sz w:val="20"/>
          <w:szCs w:val="20"/>
          <w:lang w:eastAsia="es-ES"/>
        </w:rPr>
        <w:t>s insist</w:t>
      </w:r>
      <w:r>
        <w:rPr>
          <w:rFonts w:ascii="Cambria" w:hAnsi="Cambria" w:cs="TimesNewRomanPSMT"/>
          <w:sz w:val="20"/>
          <w:szCs w:val="20"/>
          <w:lang w:eastAsia="es-ES"/>
        </w:rPr>
        <w:t xml:space="preserve"> that the</w:t>
      </w:r>
      <w:r w:rsidR="00AD6BDB" w:rsidRPr="00AD6BDB">
        <w:rPr>
          <w:rFonts w:ascii="Cambria" w:hAnsi="Cambria" w:cs="TimesNewRomanPSMT"/>
          <w:sz w:val="20"/>
          <w:szCs w:val="20"/>
          <w:lang w:eastAsia="es-ES"/>
        </w:rPr>
        <w:t xml:space="preserve"> </w:t>
      </w:r>
      <w:r w:rsidR="00AA043E">
        <w:rPr>
          <w:rFonts w:ascii="Cambria" w:hAnsi="Cambria" w:cs="TimesNewRomanPSMT"/>
          <w:sz w:val="20"/>
          <w:szCs w:val="20"/>
          <w:lang w:eastAsia="es-ES"/>
        </w:rPr>
        <w:t xml:space="preserve">ADI </w:t>
      </w:r>
      <w:r>
        <w:rPr>
          <w:rFonts w:ascii="Cambria" w:hAnsi="Cambria" w:cs="TimesNewRomanPSMT"/>
          <w:sz w:val="20"/>
          <w:szCs w:val="20"/>
          <w:lang w:eastAsia="es-ES"/>
        </w:rPr>
        <w:t>of the</w:t>
      </w:r>
      <w:r w:rsidR="00AD6BDB" w:rsidRPr="00AD6BDB">
        <w:rPr>
          <w:rFonts w:ascii="Cambria" w:hAnsi="Cambria" w:cs="TimesNewRomanPSMT"/>
          <w:sz w:val="20"/>
          <w:szCs w:val="20"/>
          <w:lang w:eastAsia="es-ES"/>
        </w:rPr>
        <w:t xml:space="preserve"> </w:t>
      </w:r>
      <w:proofErr w:type="spellStart"/>
      <w:r w:rsidR="00AD6BDB" w:rsidRPr="00AD6BDB">
        <w:rPr>
          <w:rFonts w:ascii="Cambria" w:hAnsi="Cambria" w:cs="TimesNewRomanPSMT"/>
          <w:sz w:val="20"/>
          <w:szCs w:val="20"/>
          <w:lang w:eastAsia="es-ES"/>
        </w:rPr>
        <w:t>Teribe</w:t>
      </w:r>
      <w:proofErr w:type="spellEnd"/>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people is the</w:t>
      </w:r>
      <w:r w:rsidR="00AA043E">
        <w:rPr>
          <w:rFonts w:ascii="Cambria" w:hAnsi="Cambria" w:cs="TimesNewRomanPSMT"/>
          <w:sz w:val="20"/>
          <w:szCs w:val="20"/>
          <w:lang w:eastAsia="es-ES"/>
        </w:rPr>
        <w:t xml:space="preserve"> holder of </w:t>
      </w:r>
      <w:r>
        <w:rPr>
          <w:rFonts w:ascii="Cambria" w:hAnsi="Cambria" w:cs="TimesNewRomanPSMT"/>
          <w:sz w:val="20"/>
          <w:szCs w:val="20"/>
          <w:lang w:eastAsia="es-ES"/>
        </w:rPr>
        <w:t xml:space="preserve">the land </w:t>
      </w:r>
      <w:r w:rsidR="00AA043E">
        <w:rPr>
          <w:rFonts w:ascii="Cambria" w:hAnsi="Cambria" w:cs="TimesNewRomanPSMT"/>
          <w:sz w:val="20"/>
          <w:szCs w:val="20"/>
          <w:lang w:eastAsia="es-ES"/>
        </w:rPr>
        <w:t xml:space="preserve">title </w:t>
      </w:r>
      <w:r>
        <w:rPr>
          <w:rFonts w:ascii="Cambria" w:hAnsi="Cambria" w:cs="TimesNewRomanPSMT"/>
          <w:sz w:val="20"/>
          <w:szCs w:val="20"/>
          <w:lang w:eastAsia="es-ES"/>
        </w:rPr>
        <w:t>and that it exercises</w:t>
      </w:r>
      <w:r w:rsidR="00AD6BDB" w:rsidRPr="00AD6BDB">
        <w:rPr>
          <w:rFonts w:ascii="Cambria" w:hAnsi="Cambria" w:cs="TimesNewRomanPSMT"/>
          <w:sz w:val="20"/>
          <w:szCs w:val="20"/>
          <w:lang w:eastAsia="es-ES"/>
        </w:rPr>
        <w:t xml:space="preserve"> </w:t>
      </w:r>
      <w:r w:rsidRPr="00AD6BDB">
        <w:rPr>
          <w:rFonts w:ascii="Cambria" w:hAnsi="Cambria" w:cs="TimesNewRomanPSMT"/>
          <w:sz w:val="20"/>
          <w:szCs w:val="20"/>
          <w:lang w:eastAsia="es-ES"/>
        </w:rPr>
        <w:t xml:space="preserve">juridical </w:t>
      </w:r>
      <w:r w:rsidR="00AD6BDB" w:rsidRPr="00AD6BDB">
        <w:rPr>
          <w:rFonts w:ascii="Cambria" w:hAnsi="Cambria" w:cs="TimesNewRomanPSMT"/>
          <w:sz w:val="20"/>
          <w:szCs w:val="20"/>
          <w:lang w:eastAsia="es-ES"/>
        </w:rPr>
        <w:t>personal</w:t>
      </w:r>
      <w:r>
        <w:rPr>
          <w:rFonts w:ascii="Cambria" w:hAnsi="Cambria" w:cs="TimesNewRomanPSMT"/>
          <w:sz w:val="20"/>
          <w:szCs w:val="20"/>
          <w:lang w:eastAsia="es-ES"/>
        </w:rPr>
        <w:t>ity</w:t>
      </w:r>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on behalf of the</w:t>
      </w:r>
      <w:r w:rsidR="00AD6BDB" w:rsidRPr="00AD6BDB">
        <w:rPr>
          <w:rFonts w:ascii="Cambria" w:hAnsi="Cambria" w:cs="TimesNewRomanPSMT"/>
          <w:sz w:val="20"/>
          <w:szCs w:val="20"/>
          <w:lang w:eastAsia="es-ES"/>
        </w:rPr>
        <w:t xml:space="preserve"> </w:t>
      </w:r>
      <w:proofErr w:type="spellStart"/>
      <w:r w:rsidR="00AD6BDB" w:rsidRPr="00AD6BDB">
        <w:rPr>
          <w:rFonts w:ascii="Cambria" w:hAnsi="Cambria" w:cs="TimesNewRomanPSMT"/>
          <w:sz w:val="20"/>
          <w:szCs w:val="20"/>
          <w:lang w:eastAsia="es-ES"/>
        </w:rPr>
        <w:t>bröran</w:t>
      </w:r>
      <w:proofErr w:type="spellEnd"/>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 xml:space="preserve">people to </w:t>
      </w:r>
      <w:r w:rsidR="00AD6BDB" w:rsidRPr="00AD6BDB">
        <w:rPr>
          <w:rFonts w:ascii="Cambria" w:hAnsi="Cambria" w:cs="TimesNewRomanPSMT"/>
          <w:sz w:val="20"/>
          <w:szCs w:val="20"/>
          <w:lang w:eastAsia="es-ES"/>
        </w:rPr>
        <w:t>vindica</w:t>
      </w:r>
      <w:r>
        <w:rPr>
          <w:rFonts w:ascii="Cambria" w:hAnsi="Cambria" w:cs="TimesNewRomanPSMT"/>
          <w:sz w:val="20"/>
          <w:szCs w:val="20"/>
          <w:lang w:eastAsia="es-ES"/>
        </w:rPr>
        <w:t>te the rights of the</w:t>
      </w:r>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people and its members</w:t>
      </w:r>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in accordance with</w:t>
      </w:r>
      <w:r w:rsidR="00AD6BDB" w:rsidRPr="00AD6BDB">
        <w:rPr>
          <w:rFonts w:ascii="Cambria" w:hAnsi="Cambria" w:cs="TimesNewRomanPSMT"/>
          <w:sz w:val="20"/>
          <w:szCs w:val="20"/>
          <w:lang w:eastAsia="es-ES"/>
        </w:rPr>
        <w:t xml:space="preserve"> Costa Rica</w:t>
      </w:r>
      <w:r>
        <w:rPr>
          <w:rFonts w:ascii="Cambria" w:hAnsi="Cambria" w:cs="TimesNewRomanPSMT"/>
          <w:sz w:val="20"/>
          <w:szCs w:val="20"/>
          <w:lang w:eastAsia="es-ES"/>
        </w:rPr>
        <w:t>’s domestic law</w:t>
      </w:r>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In this sense it sustains that the</w:t>
      </w:r>
      <w:r w:rsidR="00AD6BDB" w:rsidRPr="00AD6BDB">
        <w:rPr>
          <w:rFonts w:ascii="Cambria" w:hAnsi="Cambria" w:cs="TimesNewRomanPSMT"/>
          <w:sz w:val="20"/>
          <w:szCs w:val="20"/>
          <w:lang w:eastAsia="es-ES"/>
        </w:rPr>
        <w:t xml:space="preserve"> </w:t>
      </w:r>
      <w:r w:rsidR="00AA043E">
        <w:rPr>
          <w:rFonts w:ascii="Cambria" w:hAnsi="Cambria" w:cs="TimesNewRomanPSMT"/>
          <w:sz w:val="20"/>
          <w:szCs w:val="20"/>
          <w:lang w:eastAsia="es-ES"/>
        </w:rPr>
        <w:t>p</w:t>
      </w:r>
      <w:r w:rsidR="00AD6BDB">
        <w:rPr>
          <w:rFonts w:ascii="Cambria" w:hAnsi="Cambria" w:cs="TimesNewRomanPSMT"/>
          <w:sz w:val="20"/>
          <w:szCs w:val="20"/>
          <w:lang w:eastAsia="es-ES"/>
        </w:rPr>
        <w:t>etitioner</w:t>
      </w:r>
      <w:r w:rsidR="00AD6BDB" w:rsidRPr="00AD6BDB">
        <w:rPr>
          <w:rFonts w:ascii="Cambria" w:hAnsi="Cambria" w:cs="TimesNewRomanPSMT"/>
          <w:sz w:val="20"/>
          <w:szCs w:val="20"/>
          <w:lang w:eastAsia="es-ES"/>
        </w:rPr>
        <w:t xml:space="preserve">s </w:t>
      </w:r>
      <w:r>
        <w:rPr>
          <w:rFonts w:ascii="Cambria" w:hAnsi="Cambria" w:cs="TimesNewRomanPSMT"/>
          <w:sz w:val="20"/>
          <w:szCs w:val="20"/>
          <w:lang w:eastAsia="es-ES"/>
        </w:rPr>
        <w:t>as members of the</w:t>
      </w:r>
      <w:r w:rsidR="00AD6BDB" w:rsidRPr="00AD6BDB">
        <w:rPr>
          <w:rFonts w:ascii="Cambria" w:hAnsi="Cambria" w:cs="TimesNewRomanPSMT"/>
          <w:sz w:val="20"/>
          <w:szCs w:val="20"/>
          <w:lang w:eastAsia="es-ES"/>
        </w:rPr>
        <w:t xml:space="preserve"> </w:t>
      </w:r>
      <w:proofErr w:type="spellStart"/>
      <w:r w:rsidR="00AD6BDB" w:rsidRPr="00AD6BDB">
        <w:rPr>
          <w:rFonts w:ascii="Cambria" w:hAnsi="Cambria" w:cs="TimesNewRomanPSMT"/>
          <w:sz w:val="20"/>
          <w:szCs w:val="20"/>
          <w:lang w:eastAsia="es-ES"/>
        </w:rPr>
        <w:t>Teribe</w:t>
      </w:r>
      <w:proofErr w:type="spellEnd"/>
      <w:r w:rsidR="00AD6BDB" w:rsidRPr="00AD6BDB">
        <w:rPr>
          <w:rFonts w:ascii="Cambria" w:hAnsi="Cambria" w:cs="TimesNewRomanPSMT"/>
          <w:sz w:val="20"/>
          <w:szCs w:val="20"/>
          <w:lang w:eastAsia="es-ES"/>
        </w:rPr>
        <w:t xml:space="preserve"> </w:t>
      </w:r>
      <w:r>
        <w:rPr>
          <w:rFonts w:ascii="Cambria" w:hAnsi="Cambria" w:cs="TimesNewRomanPSMT"/>
          <w:sz w:val="20"/>
          <w:szCs w:val="20"/>
          <w:lang w:eastAsia="es-ES"/>
        </w:rPr>
        <w:t>and</w:t>
      </w:r>
      <w:r w:rsidR="00AD6BDB" w:rsidRPr="00AD6BDB">
        <w:rPr>
          <w:rFonts w:ascii="Cambria" w:hAnsi="Cambria" w:cs="TimesNewRomanPSMT"/>
          <w:sz w:val="20"/>
          <w:szCs w:val="20"/>
          <w:lang w:eastAsia="es-ES"/>
        </w:rPr>
        <w:t xml:space="preserve"> v</w:t>
      </w:r>
      <w:r>
        <w:rPr>
          <w:rFonts w:ascii="Cambria" w:hAnsi="Cambria" w:cs="TimesNewRomanPSMT"/>
          <w:sz w:val="20"/>
          <w:szCs w:val="20"/>
          <w:lang w:eastAsia="es-ES"/>
        </w:rPr>
        <w:t>i</w:t>
      </w:r>
      <w:r w:rsidR="00AD6BDB" w:rsidRPr="00AD6BDB">
        <w:rPr>
          <w:rFonts w:ascii="Cambria" w:hAnsi="Cambria" w:cs="TimesNewRomanPSMT"/>
          <w:sz w:val="20"/>
          <w:szCs w:val="20"/>
          <w:lang w:eastAsia="es-ES"/>
        </w:rPr>
        <w:t xml:space="preserve">ctims </w:t>
      </w:r>
      <w:r w:rsidR="009936CE">
        <w:rPr>
          <w:rFonts w:ascii="Cambria" w:hAnsi="Cambria" w:cs="TimesNewRomanPSMT"/>
          <w:sz w:val="20"/>
          <w:szCs w:val="20"/>
          <w:lang w:eastAsia="es-ES"/>
        </w:rPr>
        <w:t>were part of the same action</w:t>
      </w:r>
      <w:r w:rsidR="00AD6BDB" w:rsidRPr="00AD6BDB">
        <w:rPr>
          <w:rFonts w:ascii="Cambria" w:hAnsi="Cambria" w:cs="TimesNewRomanPSMT"/>
          <w:sz w:val="20"/>
          <w:szCs w:val="20"/>
          <w:lang w:eastAsia="es-ES"/>
        </w:rPr>
        <w:t xml:space="preserve"> </w:t>
      </w:r>
      <w:r w:rsidR="009936CE">
        <w:rPr>
          <w:rFonts w:ascii="Cambria" w:hAnsi="Cambria" w:cs="TimesNewRomanPSMT"/>
          <w:sz w:val="20"/>
          <w:szCs w:val="20"/>
          <w:lang w:eastAsia="es-ES"/>
        </w:rPr>
        <w:t xml:space="preserve">even if in disagreement with the </w:t>
      </w:r>
      <w:r w:rsidR="00AD6BDB" w:rsidRPr="00AD6BDB">
        <w:rPr>
          <w:rFonts w:ascii="Cambria" w:hAnsi="Cambria" w:cs="TimesNewRomanPSMT"/>
          <w:sz w:val="20"/>
          <w:szCs w:val="20"/>
          <w:lang w:eastAsia="es-ES"/>
        </w:rPr>
        <w:t>competenc</w:t>
      </w:r>
      <w:r w:rsidR="009936CE">
        <w:rPr>
          <w:rFonts w:ascii="Cambria" w:hAnsi="Cambria" w:cs="TimesNewRomanPSMT"/>
          <w:sz w:val="20"/>
          <w:szCs w:val="20"/>
          <w:lang w:eastAsia="es-ES"/>
        </w:rPr>
        <w:t>e</w:t>
      </w:r>
      <w:r w:rsidR="00AD6BDB" w:rsidRPr="00AD6BDB">
        <w:rPr>
          <w:rFonts w:ascii="Cambria" w:hAnsi="Cambria" w:cs="TimesNewRomanPSMT"/>
          <w:sz w:val="20"/>
          <w:szCs w:val="20"/>
          <w:lang w:eastAsia="es-ES"/>
        </w:rPr>
        <w:t xml:space="preserve">s </w:t>
      </w:r>
      <w:r w:rsidR="009936CE">
        <w:rPr>
          <w:rFonts w:ascii="Cambria" w:hAnsi="Cambria" w:cs="TimesNewRomanPSMT"/>
          <w:sz w:val="20"/>
          <w:szCs w:val="20"/>
          <w:lang w:eastAsia="es-ES"/>
        </w:rPr>
        <w:t>of the plaintiff</w:t>
      </w:r>
      <w:r w:rsidR="00AD6BDB" w:rsidRPr="00AD6BDB">
        <w:rPr>
          <w:rFonts w:ascii="Cambria" w:hAnsi="Cambria" w:cs="TimesNewRomanPSMT"/>
          <w:sz w:val="20"/>
          <w:szCs w:val="20"/>
          <w:lang w:eastAsia="es-ES"/>
        </w:rPr>
        <w:t xml:space="preserve">. </w:t>
      </w:r>
      <w:r w:rsidR="009936CE">
        <w:rPr>
          <w:rFonts w:ascii="Cambria" w:hAnsi="Cambria" w:cs="TimesNewRomanPSMT"/>
          <w:sz w:val="20"/>
          <w:szCs w:val="20"/>
          <w:lang w:eastAsia="es-ES"/>
        </w:rPr>
        <w:t>Additionally</w:t>
      </w:r>
      <w:r w:rsidR="00DD734F">
        <w:rPr>
          <w:rFonts w:ascii="Cambria" w:hAnsi="Cambria" w:cs="TimesNewRomanPSMT"/>
          <w:sz w:val="20"/>
          <w:szCs w:val="20"/>
          <w:lang w:eastAsia="es-ES"/>
        </w:rPr>
        <w:t xml:space="preserve">, </w:t>
      </w:r>
      <w:r w:rsidR="009936CE">
        <w:rPr>
          <w:rFonts w:ascii="Cambria" w:hAnsi="Cambria" w:cs="TimesNewRomanPSMT"/>
          <w:sz w:val="20"/>
          <w:szCs w:val="20"/>
          <w:lang w:eastAsia="es-ES"/>
        </w:rPr>
        <w:t>they say that the</w:t>
      </w:r>
      <w:r w:rsidR="00AD6BDB" w:rsidRPr="00AD6BDB">
        <w:rPr>
          <w:rFonts w:ascii="Cambria" w:hAnsi="Cambria" w:cs="TimesNewRomanPSMT"/>
          <w:sz w:val="20"/>
          <w:szCs w:val="20"/>
          <w:lang w:eastAsia="es-ES"/>
        </w:rPr>
        <w:t xml:space="preserve"> jurisprudenc</w:t>
      </w:r>
      <w:r w:rsidR="009936CE">
        <w:rPr>
          <w:rFonts w:ascii="Cambria" w:hAnsi="Cambria" w:cs="TimesNewRomanPSMT"/>
          <w:sz w:val="20"/>
          <w:szCs w:val="20"/>
          <w:lang w:eastAsia="es-ES"/>
        </w:rPr>
        <w:t>e</w:t>
      </w:r>
      <w:r w:rsidR="00AD6BDB" w:rsidRPr="00AD6BDB">
        <w:rPr>
          <w:rFonts w:ascii="Cambria" w:hAnsi="Cambria" w:cs="TimesNewRomanPSMT"/>
          <w:sz w:val="20"/>
          <w:szCs w:val="20"/>
          <w:lang w:eastAsia="es-ES"/>
        </w:rPr>
        <w:t xml:space="preserve"> </w:t>
      </w:r>
      <w:r w:rsidR="009936CE">
        <w:rPr>
          <w:rFonts w:ascii="Cambria" w:hAnsi="Cambria" w:cs="TimesNewRomanPSMT"/>
          <w:sz w:val="20"/>
          <w:szCs w:val="20"/>
          <w:lang w:eastAsia="es-ES"/>
        </w:rPr>
        <w:t>of the</w:t>
      </w:r>
      <w:r w:rsidR="00AD6BDB" w:rsidRPr="00AD6BDB">
        <w:rPr>
          <w:rFonts w:ascii="Cambria" w:hAnsi="Cambria" w:cs="TimesNewRomanPSMT"/>
          <w:sz w:val="20"/>
          <w:szCs w:val="20"/>
          <w:lang w:eastAsia="es-ES"/>
        </w:rPr>
        <w:t xml:space="preserve"> </w:t>
      </w:r>
      <w:r w:rsidR="009936CE">
        <w:rPr>
          <w:rFonts w:ascii="Cambria" w:hAnsi="Cambria" w:cs="TimesNewRomanPSMT"/>
          <w:sz w:val="20"/>
          <w:szCs w:val="20"/>
          <w:lang w:eastAsia="es-ES"/>
        </w:rPr>
        <w:t>I</w:t>
      </w:r>
      <w:r w:rsidR="00AD6BDB" w:rsidRPr="00AD6BDB">
        <w:rPr>
          <w:rFonts w:ascii="Cambria" w:hAnsi="Cambria" w:cs="TimesNewRomanPSMT"/>
          <w:sz w:val="20"/>
          <w:szCs w:val="20"/>
          <w:lang w:eastAsia="es-ES"/>
        </w:rPr>
        <w:t>nter</w:t>
      </w:r>
      <w:r w:rsidR="009936CE">
        <w:rPr>
          <w:rFonts w:ascii="Cambria" w:hAnsi="Cambria" w:cs="TimesNewRomanPSMT"/>
          <w:sz w:val="20"/>
          <w:szCs w:val="20"/>
          <w:lang w:eastAsia="es-ES"/>
        </w:rPr>
        <w:t xml:space="preserve"> A</w:t>
      </w:r>
      <w:r w:rsidR="00AD6BDB" w:rsidRPr="00AD6BDB">
        <w:rPr>
          <w:rFonts w:ascii="Cambria" w:hAnsi="Cambria" w:cs="TimesNewRomanPSMT"/>
          <w:sz w:val="20"/>
          <w:szCs w:val="20"/>
          <w:lang w:eastAsia="es-ES"/>
        </w:rPr>
        <w:t xml:space="preserve">merican </w:t>
      </w:r>
      <w:r w:rsidR="009936CE" w:rsidRPr="00AD6BDB">
        <w:rPr>
          <w:rFonts w:ascii="Cambria" w:hAnsi="Cambria" w:cs="TimesNewRomanPSMT"/>
          <w:sz w:val="20"/>
          <w:szCs w:val="20"/>
          <w:lang w:eastAsia="es-ES"/>
        </w:rPr>
        <w:t>s</w:t>
      </w:r>
      <w:r w:rsidR="009936CE">
        <w:rPr>
          <w:rFonts w:ascii="Cambria" w:hAnsi="Cambria" w:cs="TimesNewRomanPSMT"/>
          <w:sz w:val="20"/>
          <w:szCs w:val="20"/>
          <w:lang w:eastAsia="es-ES"/>
        </w:rPr>
        <w:t>y</w:t>
      </w:r>
      <w:r w:rsidR="009936CE" w:rsidRPr="00AD6BDB">
        <w:rPr>
          <w:rFonts w:ascii="Cambria" w:hAnsi="Cambria" w:cs="TimesNewRomanPSMT"/>
          <w:sz w:val="20"/>
          <w:szCs w:val="20"/>
          <w:lang w:eastAsia="es-ES"/>
        </w:rPr>
        <w:t xml:space="preserve">stem </w:t>
      </w:r>
      <w:r w:rsidR="009936CE">
        <w:rPr>
          <w:rFonts w:ascii="Cambria" w:hAnsi="Cambria" w:cs="TimesNewRomanPSMT"/>
          <w:sz w:val="20"/>
          <w:szCs w:val="20"/>
          <w:lang w:eastAsia="es-ES"/>
        </w:rPr>
        <w:t>does not need the</w:t>
      </w:r>
      <w:r w:rsidR="00AD6BDB" w:rsidRPr="00AD6BDB">
        <w:rPr>
          <w:rFonts w:ascii="Cambria" w:hAnsi="Cambria" w:cs="TimesNewRomanPSMT"/>
          <w:sz w:val="20"/>
          <w:szCs w:val="20"/>
          <w:lang w:eastAsia="es-ES"/>
        </w:rPr>
        <w:t xml:space="preserve"> </w:t>
      </w:r>
      <w:r w:rsidR="00AA043E">
        <w:rPr>
          <w:rFonts w:ascii="Cambria" w:hAnsi="Cambria" w:cs="TimesNewRomanPSMT"/>
          <w:sz w:val="20"/>
          <w:szCs w:val="20"/>
          <w:lang w:eastAsia="es-ES"/>
        </w:rPr>
        <w:t>p</w:t>
      </w:r>
      <w:r w:rsidR="00AD6BDB">
        <w:rPr>
          <w:rFonts w:ascii="Cambria" w:hAnsi="Cambria" w:cs="TimesNewRomanPSMT"/>
          <w:sz w:val="20"/>
          <w:szCs w:val="20"/>
          <w:lang w:eastAsia="es-ES"/>
        </w:rPr>
        <w:t>etitioner</w:t>
      </w:r>
      <w:r w:rsidR="00AD6BDB" w:rsidRPr="00AD6BDB">
        <w:rPr>
          <w:rFonts w:ascii="Cambria" w:hAnsi="Cambria" w:cs="TimesNewRomanPSMT"/>
          <w:sz w:val="20"/>
          <w:szCs w:val="20"/>
          <w:lang w:eastAsia="es-ES"/>
        </w:rPr>
        <w:t xml:space="preserve">s </w:t>
      </w:r>
      <w:r w:rsidR="009936CE">
        <w:rPr>
          <w:rFonts w:ascii="Cambria" w:hAnsi="Cambria" w:cs="TimesNewRomanPSMT"/>
          <w:sz w:val="20"/>
          <w:szCs w:val="20"/>
          <w:lang w:eastAsia="es-ES"/>
        </w:rPr>
        <w:t>to be the direct plaintiffs</w:t>
      </w:r>
      <w:r w:rsidR="00AD6BDB" w:rsidRPr="00AD6BDB">
        <w:rPr>
          <w:rFonts w:ascii="Cambria" w:hAnsi="Cambria" w:cs="TimesNewRomanPSMT"/>
          <w:sz w:val="20"/>
          <w:szCs w:val="20"/>
          <w:lang w:eastAsia="es-ES"/>
        </w:rPr>
        <w:t xml:space="preserve"> </w:t>
      </w:r>
      <w:r w:rsidR="009936CE">
        <w:rPr>
          <w:rFonts w:ascii="Cambria" w:hAnsi="Cambria" w:cs="TimesNewRomanPSMT"/>
          <w:sz w:val="20"/>
          <w:szCs w:val="20"/>
          <w:lang w:eastAsia="es-ES"/>
        </w:rPr>
        <w:t>in order to exhaust domestic remedies</w:t>
      </w:r>
      <w:r w:rsidR="00AD6BDB" w:rsidRPr="00AD6BDB">
        <w:rPr>
          <w:rFonts w:ascii="Cambria" w:hAnsi="Cambria" w:cs="TimesNewRomanPSMT"/>
          <w:sz w:val="20"/>
          <w:szCs w:val="20"/>
          <w:lang w:eastAsia="es-ES"/>
        </w:rPr>
        <w:t>.</w:t>
      </w:r>
    </w:p>
    <w:p w14:paraId="7EC25127" w14:textId="77777777" w:rsidR="00AD6BDB" w:rsidRPr="00AD6BDB" w:rsidRDefault="00AD6BDB" w:rsidP="00AD6BDB">
      <w:pPr>
        <w:suppressAutoHyphens/>
        <w:jc w:val="both"/>
        <w:rPr>
          <w:sz w:val="20"/>
          <w:szCs w:val="20"/>
        </w:rPr>
      </w:pPr>
    </w:p>
    <w:p w14:paraId="7FB036C1" w14:textId="3F0FAD3E" w:rsidR="00AD6BDB" w:rsidRPr="00AD6BDB" w:rsidRDefault="00DD734F" w:rsidP="00AD6B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w:t>
      </w:r>
      <w:r w:rsidR="00AD6BDB" w:rsidRPr="00AD6BDB">
        <w:rPr>
          <w:rFonts w:ascii="Cambria" w:hAnsi="Cambria"/>
          <w:sz w:val="20"/>
          <w:szCs w:val="20"/>
        </w:rPr>
        <w:t xml:space="preserve"> </w:t>
      </w:r>
      <w:r w:rsidR="004C6254">
        <w:rPr>
          <w:rFonts w:ascii="Cambria" w:hAnsi="Cambria"/>
          <w:sz w:val="20"/>
          <w:szCs w:val="20"/>
        </w:rPr>
        <w:t>State</w:t>
      </w:r>
      <w:r w:rsidR="00AD6BDB" w:rsidRPr="00AD6BDB">
        <w:rPr>
          <w:rFonts w:ascii="Cambria" w:hAnsi="Cambria"/>
          <w:sz w:val="20"/>
          <w:szCs w:val="20"/>
        </w:rPr>
        <w:t xml:space="preserve"> manifest</w:t>
      </w:r>
      <w:r>
        <w:rPr>
          <w:rFonts w:ascii="Cambria" w:hAnsi="Cambria"/>
          <w:sz w:val="20"/>
          <w:szCs w:val="20"/>
        </w:rPr>
        <w:t>s</w:t>
      </w:r>
      <w:r w:rsidR="00AD6BDB" w:rsidRPr="00AD6BDB">
        <w:rPr>
          <w:rFonts w:ascii="Cambria" w:hAnsi="Cambria"/>
          <w:sz w:val="20"/>
          <w:szCs w:val="20"/>
        </w:rPr>
        <w:t xml:space="preserve"> </w:t>
      </w:r>
      <w:r>
        <w:rPr>
          <w:rFonts w:ascii="Cambria" w:hAnsi="Cambria"/>
          <w:sz w:val="20"/>
          <w:szCs w:val="20"/>
        </w:rPr>
        <w:t xml:space="preserve">concern for the </w:t>
      </w:r>
      <w:r w:rsidR="00AD6BDB" w:rsidRPr="00AD6BDB">
        <w:rPr>
          <w:rFonts w:ascii="Cambria" w:hAnsi="Cambria"/>
          <w:sz w:val="20"/>
          <w:szCs w:val="20"/>
        </w:rPr>
        <w:t>legitim</w:t>
      </w:r>
      <w:r>
        <w:rPr>
          <w:rFonts w:ascii="Cambria" w:hAnsi="Cambria"/>
          <w:sz w:val="20"/>
          <w:szCs w:val="20"/>
        </w:rPr>
        <w:t>acy</w:t>
      </w:r>
      <w:r w:rsidR="00AD6BDB" w:rsidRPr="00AD6BDB">
        <w:rPr>
          <w:rFonts w:ascii="Cambria" w:hAnsi="Cambria"/>
          <w:sz w:val="20"/>
          <w:szCs w:val="20"/>
        </w:rPr>
        <w:t xml:space="preserve"> </w:t>
      </w:r>
      <w:r w:rsidR="005D4D6F">
        <w:rPr>
          <w:rFonts w:ascii="Cambria" w:hAnsi="Cambria"/>
          <w:sz w:val="20"/>
          <w:szCs w:val="20"/>
        </w:rPr>
        <w:t>of the people who file this</w:t>
      </w:r>
      <w:r w:rsidR="00AD6BDB" w:rsidRPr="00AD6BDB">
        <w:rPr>
          <w:rFonts w:ascii="Cambria" w:hAnsi="Cambria"/>
          <w:sz w:val="20"/>
          <w:szCs w:val="20"/>
        </w:rPr>
        <w:t xml:space="preserve"> </w:t>
      </w:r>
      <w:r w:rsidR="00AA043E">
        <w:rPr>
          <w:rFonts w:ascii="Cambria" w:hAnsi="Cambria"/>
          <w:sz w:val="20"/>
          <w:szCs w:val="20"/>
        </w:rPr>
        <w:t>p</w:t>
      </w:r>
      <w:r w:rsidR="00AD6BDB">
        <w:rPr>
          <w:rFonts w:ascii="Cambria" w:hAnsi="Cambria"/>
          <w:sz w:val="20"/>
          <w:szCs w:val="20"/>
        </w:rPr>
        <w:t>etition</w:t>
      </w:r>
      <w:r w:rsidR="00AD6BDB" w:rsidRPr="00AD6BDB">
        <w:rPr>
          <w:rFonts w:ascii="Cambria" w:hAnsi="Cambria"/>
          <w:sz w:val="20"/>
          <w:szCs w:val="20"/>
        </w:rPr>
        <w:t xml:space="preserve"> </w:t>
      </w:r>
      <w:r w:rsidR="005D4D6F">
        <w:rPr>
          <w:rFonts w:ascii="Cambria" w:hAnsi="Cambria"/>
          <w:sz w:val="20"/>
          <w:szCs w:val="20"/>
        </w:rPr>
        <w:t>since they fear it may not</w:t>
      </w:r>
      <w:r w:rsidR="00AD6BDB" w:rsidRPr="00AD6BDB">
        <w:rPr>
          <w:rFonts w:ascii="Cambria" w:hAnsi="Cambria"/>
          <w:sz w:val="20"/>
          <w:szCs w:val="20"/>
        </w:rPr>
        <w:t xml:space="preserve"> represent </w:t>
      </w:r>
      <w:r w:rsidR="005D4D6F">
        <w:rPr>
          <w:rFonts w:ascii="Cambria" w:hAnsi="Cambria"/>
          <w:sz w:val="20"/>
          <w:szCs w:val="20"/>
        </w:rPr>
        <w:t>the entire</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5D4D6F">
        <w:rPr>
          <w:rFonts w:ascii="Cambria" w:hAnsi="Cambria"/>
          <w:sz w:val="20"/>
          <w:szCs w:val="20"/>
        </w:rPr>
        <w:t>people and that it does not know if such community was consulted</w:t>
      </w:r>
      <w:r w:rsidR="00AD6BDB" w:rsidRPr="00AD6BDB">
        <w:rPr>
          <w:rFonts w:ascii="Cambria" w:hAnsi="Cambria"/>
          <w:sz w:val="20"/>
          <w:szCs w:val="20"/>
        </w:rPr>
        <w:t xml:space="preserve"> </w:t>
      </w:r>
      <w:r w:rsidR="005D4D6F">
        <w:rPr>
          <w:rFonts w:ascii="Cambria" w:hAnsi="Cambria"/>
          <w:sz w:val="20"/>
          <w:szCs w:val="20"/>
        </w:rPr>
        <w:t>to file it</w:t>
      </w:r>
      <w:r w:rsidR="00AD6BDB" w:rsidRPr="00AD6BDB">
        <w:rPr>
          <w:rFonts w:ascii="Cambria" w:hAnsi="Cambria"/>
          <w:sz w:val="20"/>
          <w:szCs w:val="20"/>
        </w:rPr>
        <w:t xml:space="preserve">. </w:t>
      </w:r>
    </w:p>
    <w:p w14:paraId="26319867" w14:textId="77777777" w:rsidR="00AD6BDB" w:rsidRPr="00AD6BDB" w:rsidRDefault="00AD6BDB" w:rsidP="00AD6BDB">
      <w:pPr>
        <w:suppressAutoHyphens/>
        <w:jc w:val="both"/>
        <w:rPr>
          <w:rFonts w:ascii="Cambria" w:hAnsi="Cambria"/>
          <w:sz w:val="20"/>
          <w:szCs w:val="20"/>
        </w:rPr>
      </w:pPr>
    </w:p>
    <w:p w14:paraId="57B07EDC" w14:textId="4E29141C" w:rsidR="00AD6BDB" w:rsidRPr="00AD6BDB" w:rsidRDefault="005E561F" w:rsidP="00AD6BD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It affirms that a dialog, rapprochement and understanding scenario has been opened</w:t>
      </w:r>
      <w:r w:rsidR="00AD6BDB" w:rsidRPr="00AD6BDB">
        <w:rPr>
          <w:rFonts w:ascii="Cambria" w:hAnsi="Cambria"/>
          <w:sz w:val="20"/>
          <w:szCs w:val="20"/>
        </w:rPr>
        <w:t xml:space="preserve">, </w:t>
      </w:r>
      <w:r>
        <w:rPr>
          <w:rFonts w:ascii="Cambria" w:hAnsi="Cambria"/>
          <w:sz w:val="20"/>
          <w:szCs w:val="20"/>
        </w:rPr>
        <w:t>regarding the realities</w:t>
      </w:r>
      <w:r w:rsidR="00AD6BDB" w:rsidRPr="00AD6BDB">
        <w:rPr>
          <w:rFonts w:ascii="Cambria" w:hAnsi="Cambria"/>
          <w:sz w:val="20"/>
          <w:szCs w:val="20"/>
        </w:rPr>
        <w:t xml:space="preserve"> </w:t>
      </w:r>
      <w:r>
        <w:rPr>
          <w:rFonts w:ascii="Cambria" w:hAnsi="Cambria"/>
          <w:sz w:val="20"/>
          <w:szCs w:val="20"/>
        </w:rPr>
        <w:t>and</w:t>
      </w:r>
      <w:r w:rsidR="00AD6BDB" w:rsidRPr="00AD6BDB">
        <w:rPr>
          <w:rFonts w:ascii="Cambria" w:hAnsi="Cambria"/>
          <w:sz w:val="20"/>
          <w:szCs w:val="20"/>
        </w:rPr>
        <w:t xml:space="preserve"> vision</w:t>
      </w:r>
      <w:r>
        <w:rPr>
          <w:rFonts w:ascii="Cambria" w:hAnsi="Cambria"/>
          <w:sz w:val="20"/>
          <w:szCs w:val="20"/>
        </w:rPr>
        <w:t xml:space="preserve"> of</w:t>
      </w:r>
      <w:r w:rsidR="00AD6BDB" w:rsidRPr="00AD6BDB">
        <w:rPr>
          <w:rFonts w:ascii="Cambria" w:hAnsi="Cambria"/>
          <w:sz w:val="20"/>
          <w:szCs w:val="20"/>
        </w:rPr>
        <w:t xml:space="preserve"> </w:t>
      </w:r>
      <w:r>
        <w:rPr>
          <w:rFonts w:ascii="Cambria" w:hAnsi="Cambria"/>
          <w:sz w:val="20"/>
          <w:szCs w:val="20"/>
        </w:rPr>
        <w:t>indigenous people which</w:t>
      </w:r>
      <w:r w:rsidR="00AD6BDB" w:rsidRPr="00AD6BDB">
        <w:rPr>
          <w:rFonts w:ascii="Cambria" w:hAnsi="Cambria"/>
          <w:sz w:val="20"/>
          <w:szCs w:val="20"/>
        </w:rPr>
        <w:t>, ha</w:t>
      </w:r>
      <w:r>
        <w:rPr>
          <w:rFonts w:ascii="Cambria" w:hAnsi="Cambria"/>
          <w:sz w:val="20"/>
          <w:szCs w:val="20"/>
        </w:rPr>
        <w:t>s</w:t>
      </w:r>
      <w:r w:rsidR="00AD6BDB" w:rsidRPr="00AD6BDB">
        <w:rPr>
          <w:rFonts w:ascii="Cambria" w:hAnsi="Cambria"/>
          <w:sz w:val="20"/>
          <w:szCs w:val="20"/>
        </w:rPr>
        <w:t xml:space="preserve"> includ</w:t>
      </w:r>
      <w:r>
        <w:rPr>
          <w:rFonts w:ascii="Cambria" w:hAnsi="Cambria"/>
          <w:sz w:val="20"/>
          <w:szCs w:val="20"/>
        </w:rPr>
        <w:t>ed</w:t>
      </w:r>
      <w:r w:rsidR="00AD6BDB" w:rsidRPr="00AD6BDB">
        <w:rPr>
          <w:rFonts w:ascii="Cambria" w:hAnsi="Cambria"/>
          <w:sz w:val="20"/>
          <w:szCs w:val="20"/>
        </w:rPr>
        <w:t xml:space="preserve"> </w:t>
      </w:r>
      <w:r>
        <w:rPr>
          <w:rFonts w:ascii="Cambria" w:hAnsi="Cambria"/>
          <w:sz w:val="20"/>
          <w:szCs w:val="20"/>
        </w:rPr>
        <w:t>the retrieval of the lands</w:t>
      </w:r>
      <w:r w:rsidR="00AD6BDB" w:rsidRPr="00AD6BDB">
        <w:rPr>
          <w:rFonts w:ascii="Cambria" w:hAnsi="Cambria"/>
          <w:sz w:val="20"/>
          <w:szCs w:val="20"/>
        </w:rPr>
        <w:t xml:space="preserve">, </w:t>
      </w:r>
      <w:r>
        <w:rPr>
          <w:rFonts w:ascii="Cambria" w:hAnsi="Cambria"/>
          <w:sz w:val="20"/>
          <w:szCs w:val="20"/>
        </w:rPr>
        <w:t>the</w:t>
      </w:r>
      <w:r w:rsidR="00AD6BDB" w:rsidRPr="00AD6BDB">
        <w:rPr>
          <w:rFonts w:ascii="Cambria" w:hAnsi="Cambria"/>
          <w:sz w:val="20"/>
          <w:szCs w:val="20"/>
        </w:rPr>
        <w:t xml:space="preserve"> </w:t>
      </w:r>
      <w:r>
        <w:rPr>
          <w:rFonts w:ascii="Cambria" w:hAnsi="Cambria"/>
          <w:sz w:val="20"/>
          <w:szCs w:val="20"/>
        </w:rPr>
        <w:t>indigenous</w:t>
      </w:r>
      <w:r w:rsidRPr="00AD6BDB">
        <w:rPr>
          <w:rFonts w:ascii="Cambria" w:hAnsi="Cambria"/>
          <w:sz w:val="20"/>
          <w:szCs w:val="20"/>
        </w:rPr>
        <w:t xml:space="preserve"> </w:t>
      </w:r>
      <w:r w:rsidR="00AD6BDB" w:rsidRPr="00AD6BDB">
        <w:rPr>
          <w:rFonts w:ascii="Cambria" w:hAnsi="Cambria"/>
          <w:sz w:val="20"/>
          <w:szCs w:val="20"/>
        </w:rPr>
        <w:t xml:space="preserve">forms </w:t>
      </w:r>
      <w:r>
        <w:rPr>
          <w:rFonts w:ascii="Cambria" w:hAnsi="Cambria"/>
          <w:sz w:val="20"/>
          <w:szCs w:val="20"/>
        </w:rPr>
        <w:t>of government and</w:t>
      </w:r>
      <w:r w:rsidR="00AD6BDB" w:rsidRPr="00AD6BDB">
        <w:rPr>
          <w:rFonts w:ascii="Cambria" w:hAnsi="Cambria"/>
          <w:sz w:val="20"/>
          <w:szCs w:val="20"/>
        </w:rPr>
        <w:t xml:space="preserve"> representa</w:t>
      </w:r>
      <w:r>
        <w:rPr>
          <w:rFonts w:ascii="Cambria" w:hAnsi="Cambria"/>
          <w:sz w:val="20"/>
          <w:szCs w:val="20"/>
        </w:rPr>
        <w:t>tio</w:t>
      </w:r>
      <w:r w:rsidR="00AD6BDB" w:rsidRPr="00AD6BDB">
        <w:rPr>
          <w:rFonts w:ascii="Cambria" w:hAnsi="Cambria"/>
          <w:sz w:val="20"/>
          <w:szCs w:val="20"/>
        </w:rPr>
        <w:t>n</w:t>
      </w:r>
      <w:r w:rsidR="00AD6BDB" w:rsidRPr="00AD6BDB">
        <w:rPr>
          <w:rStyle w:val="FootnoteReference"/>
          <w:rFonts w:ascii="Cambria" w:hAnsi="Cambria"/>
          <w:sz w:val="20"/>
          <w:szCs w:val="20"/>
        </w:rPr>
        <w:footnoteReference w:id="8"/>
      </w:r>
      <w:r w:rsidR="00AD6BDB" w:rsidRPr="00AD6BDB">
        <w:rPr>
          <w:rFonts w:ascii="Cambria" w:hAnsi="Cambria"/>
          <w:sz w:val="20"/>
          <w:szCs w:val="20"/>
        </w:rPr>
        <w:t xml:space="preserve">, </w:t>
      </w:r>
      <w:r>
        <w:rPr>
          <w:rFonts w:ascii="Cambria" w:hAnsi="Cambria"/>
          <w:sz w:val="20"/>
          <w:szCs w:val="20"/>
        </w:rPr>
        <w:t>including what concerns the autonomous development bill</w:t>
      </w:r>
      <w:r w:rsidR="00AD6BDB" w:rsidRPr="00AD6BDB">
        <w:rPr>
          <w:rFonts w:ascii="Cambria" w:hAnsi="Cambria"/>
          <w:sz w:val="20"/>
          <w:szCs w:val="20"/>
        </w:rPr>
        <w:t xml:space="preserve"> </w:t>
      </w:r>
      <w:r>
        <w:rPr>
          <w:rFonts w:ascii="Cambria" w:hAnsi="Cambria"/>
          <w:sz w:val="20"/>
          <w:szCs w:val="20"/>
        </w:rPr>
        <w:t>of</w:t>
      </w:r>
      <w:r w:rsidR="00AD6BDB" w:rsidRPr="00AD6BDB">
        <w:rPr>
          <w:rFonts w:ascii="Cambria" w:hAnsi="Cambria"/>
          <w:sz w:val="20"/>
          <w:szCs w:val="20"/>
        </w:rPr>
        <w:t xml:space="preserve"> </w:t>
      </w:r>
      <w:r w:rsidR="00B068FE">
        <w:rPr>
          <w:rFonts w:ascii="Cambria" w:hAnsi="Cambria"/>
          <w:sz w:val="20"/>
          <w:szCs w:val="20"/>
        </w:rPr>
        <w:t>indigenous</w:t>
      </w:r>
      <w:r>
        <w:rPr>
          <w:rFonts w:ascii="Cambria" w:hAnsi="Cambria"/>
          <w:sz w:val="20"/>
          <w:szCs w:val="20"/>
        </w:rPr>
        <w:t xml:space="preserve"> people</w:t>
      </w:r>
      <w:r w:rsidR="00AD6BDB" w:rsidRPr="00AD6BDB">
        <w:rPr>
          <w:rFonts w:ascii="Cambria" w:hAnsi="Cambria"/>
          <w:sz w:val="20"/>
          <w:szCs w:val="20"/>
        </w:rPr>
        <w:t xml:space="preserve">. </w:t>
      </w:r>
      <w:r>
        <w:rPr>
          <w:rFonts w:ascii="Cambria" w:hAnsi="Cambria"/>
          <w:sz w:val="20"/>
          <w:szCs w:val="20"/>
        </w:rPr>
        <w:t>It d</w:t>
      </w:r>
      <w:r w:rsidR="00AD6BDB" w:rsidRPr="00AD6BDB">
        <w:rPr>
          <w:rFonts w:ascii="Cambria" w:hAnsi="Cambria"/>
          <w:sz w:val="20"/>
          <w:szCs w:val="20"/>
        </w:rPr>
        <w:t>escribe</w:t>
      </w:r>
      <w:r>
        <w:rPr>
          <w:rFonts w:ascii="Cambria" w:hAnsi="Cambria"/>
          <w:sz w:val="20"/>
          <w:szCs w:val="20"/>
        </w:rPr>
        <w:t>s the</w:t>
      </w:r>
      <w:r w:rsidR="00AD6BDB" w:rsidRPr="00AD6BDB">
        <w:rPr>
          <w:rFonts w:ascii="Cambria" w:hAnsi="Cambria"/>
          <w:sz w:val="20"/>
          <w:szCs w:val="20"/>
        </w:rPr>
        <w:t xml:space="preserve"> a</w:t>
      </w:r>
      <w:r>
        <w:rPr>
          <w:rFonts w:ascii="Cambria" w:hAnsi="Cambria"/>
          <w:sz w:val="20"/>
          <w:szCs w:val="20"/>
        </w:rPr>
        <w:t>d</w:t>
      </w:r>
      <w:r w:rsidR="00AD6BDB" w:rsidRPr="00AD6BDB">
        <w:rPr>
          <w:rFonts w:ascii="Cambria" w:hAnsi="Cambria"/>
          <w:sz w:val="20"/>
          <w:szCs w:val="20"/>
        </w:rPr>
        <w:t xml:space="preserve">vances </w:t>
      </w:r>
      <w:r>
        <w:rPr>
          <w:rFonts w:ascii="Cambria" w:hAnsi="Cambria"/>
          <w:sz w:val="20"/>
          <w:szCs w:val="20"/>
        </w:rPr>
        <w:t>it has been developing in the country mainly since</w:t>
      </w:r>
      <w:r w:rsidR="00AD6BDB" w:rsidRPr="00AD6BDB">
        <w:rPr>
          <w:rFonts w:ascii="Cambria" w:hAnsi="Cambria"/>
          <w:sz w:val="20"/>
          <w:szCs w:val="20"/>
        </w:rPr>
        <w:t xml:space="preserve"> 2011 </w:t>
      </w:r>
      <w:r>
        <w:rPr>
          <w:rFonts w:ascii="Cambria" w:hAnsi="Cambria"/>
          <w:sz w:val="20"/>
          <w:szCs w:val="20"/>
        </w:rPr>
        <w:t>starting from a process</w:t>
      </w:r>
      <w:r w:rsidR="00AD6BDB" w:rsidRPr="00AD6BDB">
        <w:rPr>
          <w:rFonts w:ascii="Cambria" w:hAnsi="Cambria"/>
          <w:sz w:val="20"/>
          <w:szCs w:val="20"/>
        </w:rPr>
        <w:t xml:space="preserve"> </w:t>
      </w:r>
      <w:r>
        <w:rPr>
          <w:rFonts w:ascii="Cambria" w:hAnsi="Cambria"/>
          <w:sz w:val="20"/>
          <w:szCs w:val="20"/>
        </w:rPr>
        <w:t>impulse for the better and genuine</w:t>
      </w:r>
      <w:r w:rsidR="00AD6BDB" w:rsidRPr="00AD6BDB">
        <w:rPr>
          <w:rFonts w:ascii="Cambria" w:hAnsi="Cambria"/>
          <w:sz w:val="20"/>
          <w:szCs w:val="20"/>
        </w:rPr>
        <w:t xml:space="preserve"> </w:t>
      </w:r>
      <w:r>
        <w:rPr>
          <w:rFonts w:ascii="Cambria" w:hAnsi="Cambria"/>
          <w:sz w:val="20"/>
          <w:szCs w:val="20"/>
        </w:rPr>
        <w:t>comprehension from the</w:t>
      </w:r>
      <w:r w:rsidR="00AD6BDB" w:rsidRPr="00AD6BDB">
        <w:rPr>
          <w:rFonts w:ascii="Cambria" w:hAnsi="Cambria"/>
          <w:sz w:val="20"/>
          <w:szCs w:val="20"/>
        </w:rPr>
        <w:t xml:space="preserve"> </w:t>
      </w:r>
      <w:r w:rsidRPr="00AD6BDB">
        <w:rPr>
          <w:rFonts w:ascii="Cambria" w:hAnsi="Cambria"/>
          <w:sz w:val="20"/>
          <w:szCs w:val="20"/>
        </w:rPr>
        <w:t>institutional structure</w:t>
      </w:r>
      <w:r w:rsidR="00AD6BDB" w:rsidRPr="00AD6BDB">
        <w:rPr>
          <w:rFonts w:ascii="Cambria" w:hAnsi="Cambria"/>
          <w:sz w:val="20"/>
          <w:szCs w:val="20"/>
        </w:rPr>
        <w:t xml:space="preserve"> </w:t>
      </w:r>
      <w:r>
        <w:rPr>
          <w:rFonts w:ascii="Cambria" w:hAnsi="Cambria"/>
          <w:sz w:val="20"/>
          <w:szCs w:val="20"/>
        </w:rPr>
        <w:t>of</w:t>
      </w:r>
      <w:r w:rsidR="00AD6BDB" w:rsidRPr="00AD6BDB">
        <w:rPr>
          <w:rFonts w:ascii="Cambria" w:hAnsi="Cambria"/>
          <w:sz w:val="20"/>
          <w:szCs w:val="20"/>
        </w:rPr>
        <w:t xml:space="preserve"> </w:t>
      </w:r>
      <w:r w:rsidR="00B068FE">
        <w:rPr>
          <w:rFonts w:ascii="Cambria" w:hAnsi="Cambria"/>
          <w:sz w:val="20"/>
          <w:szCs w:val="20"/>
        </w:rPr>
        <w:t>indigenous</w:t>
      </w:r>
      <w:r w:rsidR="00AD6BDB" w:rsidRPr="00AD6BDB">
        <w:rPr>
          <w:rFonts w:ascii="Cambria" w:hAnsi="Cambria"/>
          <w:sz w:val="20"/>
          <w:szCs w:val="20"/>
        </w:rPr>
        <w:t xml:space="preserve"> </w:t>
      </w:r>
      <w:r>
        <w:rPr>
          <w:rFonts w:ascii="Cambria" w:hAnsi="Cambria"/>
          <w:sz w:val="20"/>
          <w:szCs w:val="20"/>
        </w:rPr>
        <w:t xml:space="preserve">people’s rights in the country and their </w:t>
      </w:r>
      <w:r w:rsidR="00FD6C26">
        <w:rPr>
          <w:rFonts w:ascii="Cambria" w:hAnsi="Cambria"/>
          <w:sz w:val="20"/>
          <w:szCs w:val="20"/>
        </w:rPr>
        <w:t>effective</w:t>
      </w:r>
      <w:r w:rsidR="00AD6BDB" w:rsidRPr="00AD6BDB">
        <w:rPr>
          <w:rFonts w:ascii="Cambria" w:hAnsi="Cambria"/>
          <w:sz w:val="20"/>
          <w:szCs w:val="20"/>
        </w:rPr>
        <w:t xml:space="preserve"> </w:t>
      </w:r>
      <w:r w:rsidRPr="00AD6BDB">
        <w:rPr>
          <w:rFonts w:ascii="Cambria" w:hAnsi="Cambria"/>
          <w:sz w:val="20"/>
          <w:szCs w:val="20"/>
        </w:rPr>
        <w:t>protection</w:t>
      </w:r>
      <w:r w:rsidR="00AD6BDB" w:rsidRPr="00AD6BDB">
        <w:rPr>
          <w:rFonts w:ascii="Cambria" w:hAnsi="Cambria"/>
          <w:sz w:val="20"/>
          <w:szCs w:val="20"/>
        </w:rPr>
        <w:t xml:space="preserve">. </w:t>
      </w:r>
      <w:r>
        <w:rPr>
          <w:rFonts w:ascii="Cambria" w:hAnsi="Cambria"/>
          <w:sz w:val="20"/>
          <w:szCs w:val="20"/>
        </w:rPr>
        <w:t>In particular</w:t>
      </w:r>
      <w:r w:rsidR="00AD6BDB" w:rsidRPr="00AD6BDB">
        <w:rPr>
          <w:rFonts w:ascii="Cambria" w:hAnsi="Cambria"/>
          <w:sz w:val="20"/>
          <w:szCs w:val="20"/>
        </w:rPr>
        <w:t xml:space="preserve"> </w:t>
      </w:r>
      <w:r>
        <w:rPr>
          <w:rFonts w:ascii="Cambria" w:hAnsi="Cambria"/>
          <w:sz w:val="20"/>
          <w:szCs w:val="20"/>
        </w:rPr>
        <w:t xml:space="preserve">on </w:t>
      </w:r>
      <w:r w:rsidR="00AD6BDB" w:rsidRPr="00AD6BDB">
        <w:rPr>
          <w:rFonts w:ascii="Cambria" w:hAnsi="Cambria"/>
          <w:sz w:val="20"/>
          <w:szCs w:val="20"/>
        </w:rPr>
        <w:t xml:space="preserve">El </w:t>
      </w:r>
      <w:proofErr w:type="spellStart"/>
      <w:r w:rsidR="00AD6BDB" w:rsidRPr="00AD6BDB">
        <w:rPr>
          <w:rFonts w:ascii="Cambria" w:hAnsi="Cambria"/>
          <w:sz w:val="20"/>
          <w:szCs w:val="20"/>
        </w:rPr>
        <w:t>Diquís</w:t>
      </w:r>
      <w:proofErr w:type="spellEnd"/>
      <w:r w:rsidRPr="005E561F">
        <w:rPr>
          <w:rFonts w:ascii="Cambria" w:hAnsi="Cambria"/>
          <w:sz w:val="20"/>
          <w:szCs w:val="20"/>
        </w:rPr>
        <w:t xml:space="preserve"> </w:t>
      </w:r>
      <w:r>
        <w:rPr>
          <w:rFonts w:ascii="Cambria" w:hAnsi="Cambria"/>
          <w:sz w:val="20"/>
          <w:szCs w:val="20"/>
        </w:rPr>
        <w:t>dam project</w:t>
      </w:r>
      <w:r w:rsidR="00AD6BDB" w:rsidRPr="00AD6BDB">
        <w:rPr>
          <w:rFonts w:ascii="Cambria" w:hAnsi="Cambria"/>
          <w:sz w:val="20"/>
          <w:szCs w:val="20"/>
        </w:rPr>
        <w:t xml:space="preserve">, </w:t>
      </w:r>
      <w:r>
        <w:rPr>
          <w:rFonts w:ascii="Cambria" w:hAnsi="Cambria"/>
          <w:sz w:val="20"/>
          <w:szCs w:val="20"/>
        </w:rPr>
        <w:t>the</w:t>
      </w:r>
      <w:r w:rsidR="00AD6BDB" w:rsidRPr="00AD6BDB">
        <w:rPr>
          <w:rFonts w:ascii="Cambria" w:hAnsi="Cambria"/>
          <w:sz w:val="20"/>
          <w:szCs w:val="20"/>
        </w:rPr>
        <w:t xml:space="preserve"> </w:t>
      </w:r>
      <w:r w:rsidR="004C6254">
        <w:rPr>
          <w:rFonts w:ascii="Cambria" w:hAnsi="Cambria"/>
          <w:sz w:val="20"/>
          <w:szCs w:val="20"/>
        </w:rPr>
        <w:t>State</w:t>
      </w:r>
      <w:r w:rsidR="00AD6BDB" w:rsidRPr="00AD6BDB">
        <w:rPr>
          <w:rFonts w:ascii="Cambria" w:hAnsi="Cambria"/>
          <w:sz w:val="20"/>
          <w:szCs w:val="20"/>
        </w:rPr>
        <w:t xml:space="preserve"> </w:t>
      </w:r>
      <w:r>
        <w:rPr>
          <w:rFonts w:ascii="Cambria" w:hAnsi="Cambria"/>
          <w:sz w:val="20"/>
          <w:szCs w:val="20"/>
        </w:rPr>
        <w:t>claims that the</w:t>
      </w:r>
      <w:r w:rsidR="00AD6BDB" w:rsidRPr="00AD6BDB">
        <w:rPr>
          <w:rFonts w:ascii="Cambria" w:hAnsi="Cambria"/>
          <w:sz w:val="20"/>
          <w:szCs w:val="20"/>
        </w:rPr>
        <w:t xml:space="preserve"> ICE </w:t>
      </w:r>
      <w:r w:rsidR="009136A0">
        <w:rPr>
          <w:rFonts w:ascii="Cambria" w:hAnsi="Cambria"/>
          <w:sz w:val="20"/>
          <w:szCs w:val="20"/>
        </w:rPr>
        <w:t>left the</w:t>
      </w:r>
      <w:r w:rsidR="00AD6BDB" w:rsidRPr="00AD6BDB">
        <w:rPr>
          <w:rFonts w:ascii="Cambria" w:hAnsi="Cambria"/>
          <w:sz w:val="20"/>
          <w:szCs w:val="20"/>
        </w:rPr>
        <w:t xml:space="preserve"> </w:t>
      </w:r>
      <w:r w:rsidR="00FD6C26">
        <w:rPr>
          <w:rFonts w:ascii="Cambria" w:hAnsi="Cambria"/>
          <w:sz w:val="20"/>
          <w:szCs w:val="20"/>
        </w:rPr>
        <w:t>indigenous</w:t>
      </w:r>
      <w:r w:rsidR="00AA043E">
        <w:rPr>
          <w:rFonts w:ascii="Cambria" w:hAnsi="Cambria"/>
          <w:sz w:val="20"/>
          <w:szCs w:val="20"/>
        </w:rPr>
        <w:t xml:space="preserve"> </w:t>
      </w:r>
      <w:proofErr w:type="spellStart"/>
      <w:r w:rsidR="00AA043E">
        <w:rPr>
          <w:rFonts w:ascii="Cambria" w:hAnsi="Cambria"/>
          <w:sz w:val="20"/>
          <w:szCs w:val="20"/>
        </w:rPr>
        <w:t>te</w:t>
      </w:r>
      <w:r w:rsidR="00AD6BDB" w:rsidRPr="00AD6BDB">
        <w:rPr>
          <w:rFonts w:ascii="Cambria" w:hAnsi="Cambria"/>
          <w:sz w:val="20"/>
          <w:szCs w:val="20"/>
        </w:rPr>
        <w:t>rraba</w:t>
      </w:r>
      <w:proofErr w:type="spellEnd"/>
      <w:r w:rsidR="00AD6BDB" w:rsidRPr="00AD6BDB">
        <w:rPr>
          <w:rFonts w:ascii="Cambria" w:hAnsi="Cambria"/>
          <w:sz w:val="20"/>
          <w:szCs w:val="20"/>
        </w:rPr>
        <w:t xml:space="preserve"> </w:t>
      </w:r>
      <w:r w:rsidR="009136A0">
        <w:rPr>
          <w:rFonts w:ascii="Cambria" w:hAnsi="Cambria"/>
          <w:sz w:val="20"/>
          <w:szCs w:val="20"/>
        </w:rPr>
        <w:t>territory in June</w:t>
      </w:r>
      <w:r w:rsidR="00AD6BDB" w:rsidRPr="00AD6BDB">
        <w:rPr>
          <w:rFonts w:ascii="Cambria" w:hAnsi="Cambria"/>
          <w:sz w:val="20"/>
          <w:szCs w:val="20"/>
        </w:rPr>
        <w:t xml:space="preserve"> 2011 </w:t>
      </w:r>
      <w:r w:rsidR="009136A0">
        <w:rPr>
          <w:rFonts w:ascii="Cambria" w:hAnsi="Cambria"/>
          <w:sz w:val="20"/>
          <w:szCs w:val="20"/>
        </w:rPr>
        <w:t>when performed the technical closure of the activities and decided</w:t>
      </w:r>
      <w:r w:rsidR="00AD6BDB" w:rsidRPr="00AD6BDB">
        <w:rPr>
          <w:rFonts w:ascii="Cambria" w:hAnsi="Cambria"/>
          <w:sz w:val="20"/>
          <w:szCs w:val="20"/>
        </w:rPr>
        <w:t xml:space="preserve">, </w:t>
      </w:r>
      <w:r w:rsidR="009136A0">
        <w:rPr>
          <w:rFonts w:ascii="Cambria" w:hAnsi="Cambria"/>
          <w:sz w:val="20"/>
          <w:szCs w:val="20"/>
        </w:rPr>
        <w:t>as recommended by</w:t>
      </w:r>
      <w:r w:rsidR="00AD6BDB" w:rsidRPr="00AD6BDB">
        <w:rPr>
          <w:rFonts w:ascii="Cambria" w:hAnsi="Cambria"/>
          <w:sz w:val="20"/>
          <w:szCs w:val="20"/>
        </w:rPr>
        <w:t xml:space="preserve"> </w:t>
      </w:r>
      <w:r w:rsidR="00F15F95">
        <w:rPr>
          <w:rFonts w:ascii="Cambria" w:hAnsi="Cambria"/>
          <w:sz w:val="20"/>
          <w:szCs w:val="20"/>
        </w:rPr>
        <w:t>Special Rapporteur</w:t>
      </w:r>
      <w:r w:rsidR="00AD6BDB" w:rsidRPr="00AD6BDB">
        <w:rPr>
          <w:rFonts w:ascii="Cambria" w:hAnsi="Cambria"/>
          <w:sz w:val="20"/>
          <w:szCs w:val="20"/>
        </w:rPr>
        <w:t xml:space="preserve"> </w:t>
      </w:r>
      <w:r w:rsidR="009136A0">
        <w:rPr>
          <w:rFonts w:ascii="Cambria" w:hAnsi="Cambria"/>
          <w:sz w:val="20"/>
          <w:szCs w:val="20"/>
        </w:rPr>
        <w:t>on</w:t>
      </w:r>
      <w:r w:rsidR="00AD6BDB" w:rsidRPr="00AD6BDB">
        <w:rPr>
          <w:rFonts w:ascii="Cambria" w:hAnsi="Cambria"/>
          <w:sz w:val="20"/>
          <w:szCs w:val="20"/>
        </w:rPr>
        <w:t xml:space="preserve"> </w:t>
      </w:r>
      <w:r w:rsidR="00B068FE">
        <w:rPr>
          <w:rFonts w:ascii="Cambria" w:hAnsi="Cambria"/>
          <w:sz w:val="20"/>
          <w:szCs w:val="20"/>
        </w:rPr>
        <w:t>Indigenous</w:t>
      </w:r>
      <w:r w:rsidR="009136A0" w:rsidRPr="009136A0">
        <w:rPr>
          <w:rFonts w:ascii="Cambria" w:hAnsi="Cambria"/>
          <w:sz w:val="20"/>
          <w:szCs w:val="20"/>
        </w:rPr>
        <w:t xml:space="preserve"> </w:t>
      </w:r>
      <w:r w:rsidR="009136A0">
        <w:rPr>
          <w:rFonts w:ascii="Cambria" w:hAnsi="Cambria"/>
          <w:sz w:val="20"/>
          <w:szCs w:val="20"/>
        </w:rPr>
        <w:t>People</w:t>
      </w:r>
      <w:r w:rsidR="00AD6BDB" w:rsidRPr="00AD6BDB">
        <w:rPr>
          <w:rFonts w:ascii="Cambria" w:hAnsi="Cambria"/>
          <w:sz w:val="20"/>
          <w:szCs w:val="20"/>
        </w:rPr>
        <w:t xml:space="preserve">, </w:t>
      </w:r>
      <w:r w:rsidR="009136A0">
        <w:rPr>
          <w:rFonts w:ascii="Cambria" w:hAnsi="Cambria"/>
          <w:sz w:val="20"/>
          <w:szCs w:val="20"/>
        </w:rPr>
        <w:t>to only interact with the</w:t>
      </w:r>
      <w:r w:rsidR="00AD6BDB" w:rsidRPr="00AD6BDB">
        <w:rPr>
          <w:rFonts w:ascii="Cambria" w:hAnsi="Cambria"/>
          <w:sz w:val="20"/>
          <w:szCs w:val="20"/>
        </w:rPr>
        <w:t xml:space="preserve"> </w:t>
      </w:r>
      <w:proofErr w:type="spellStart"/>
      <w:r w:rsidR="00AD6BDB" w:rsidRPr="00AD6BDB">
        <w:rPr>
          <w:rFonts w:ascii="Cambria" w:hAnsi="Cambria"/>
          <w:sz w:val="20"/>
          <w:szCs w:val="20"/>
        </w:rPr>
        <w:t>Teribe</w:t>
      </w:r>
      <w:proofErr w:type="spellEnd"/>
      <w:r w:rsidR="00AD6BDB" w:rsidRPr="00AD6BDB">
        <w:rPr>
          <w:rFonts w:ascii="Cambria" w:hAnsi="Cambria"/>
          <w:sz w:val="20"/>
          <w:szCs w:val="20"/>
        </w:rPr>
        <w:t xml:space="preserve"> </w:t>
      </w:r>
      <w:r w:rsidR="009136A0">
        <w:rPr>
          <w:rFonts w:ascii="Cambria" w:hAnsi="Cambria"/>
          <w:sz w:val="20"/>
          <w:szCs w:val="20"/>
        </w:rPr>
        <w:t>People when they expressly request so</w:t>
      </w:r>
      <w:r w:rsidR="00AD6BDB" w:rsidRPr="00AD6BDB">
        <w:rPr>
          <w:rFonts w:ascii="Cambria" w:hAnsi="Cambria"/>
          <w:sz w:val="20"/>
          <w:szCs w:val="20"/>
        </w:rPr>
        <w:t xml:space="preserve">. </w:t>
      </w:r>
      <w:r w:rsidR="009136A0">
        <w:rPr>
          <w:rFonts w:ascii="Cambria" w:hAnsi="Cambria"/>
          <w:sz w:val="20"/>
          <w:szCs w:val="20"/>
        </w:rPr>
        <w:t>Likewise</w:t>
      </w:r>
      <w:r w:rsidR="00AD6BDB" w:rsidRPr="00AD6BDB">
        <w:rPr>
          <w:rFonts w:ascii="Cambria" w:hAnsi="Cambria"/>
          <w:sz w:val="20"/>
          <w:szCs w:val="20"/>
        </w:rPr>
        <w:t xml:space="preserve">, </w:t>
      </w:r>
      <w:r w:rsidR="009136A0">
        <w:rPr>
          <w:rFonts w:ascii="Cambria" w:hAnsi="Cambria"/>
          <w:sz w:val="20"/>
          <w:szCs w:val="20"/>
        </w:rPr>
        <w:t>the</w:t>
      </w:r>
      <w:r w:rsidR="00AD6BDB" w:rsidRPr="00AD6BDB">
        <w:rPr>
          <w:rFonts w:ascii="Cambria" w:hAnsi="Cambria"/>
          <w:sz w:val="20"/>
          <w:szCs w:val="20"/>
        </w:rPr>
        <w:t xml:space="preserve"> </w:t>
      </w:r>
      <w:r w:rsidR="004C6254">
        <w:rPr>
          <w:rFonts w:ascii="Cambria" w:hAnsi="Cambria"/>
          <w:sz w:val="20"/>
          <w:szCs w:val="20"/>
        </w:rPr>
        <w:t>State</w:t>
      </w:r>
      <w:r w:rsidR="00AD6BDB" w:rsidRPr="00AD6BDB">
        <w:rPr>
          <w:rFonts w:ascii="Cambria" w:hAnsi="Cambria"/>
          <w:sz w:val="20"/>
          <w:szCs w:val="20"/>
        </w:rPr>
        <w:t xml:space="preserve"> indica</w:t>
      </w:r>
      <w:r w:rsidR="009136A0">
        <w:rPr>
          <w:rFonts w:ascii="Cambria" w:hAnsi="Cambria"/>
          <w:sz w:val="20"/>
          <w:szCs w:val="20"/>
        </w:rPr>
        <w:t>tes</w:t>
      </w:r>
      <w:r w:rsidR="00AD6BDB" w:rsidRPr="00AD6BDB">
        <w:rPr>
          <w:rFonts w:ascii="Cambria" w:hAnsi="Cambria"/>
          <w:sz w:val="20"/>
          <w:szCs w:val="20"/>
        </w:rPr>
        <w:t xml:space="preserve"> </w:t>
      </w:r>
      <w:r w:rsidR="009136A0">
        <w:rPr>
          <w:rFonts w:ascii="Cambria" w:hAnsi="Cambria"/>
          <w:sz w:val="20"/>
          <w:szCs w:val="20"/>
        </w:rPr>
        <w:t>that a High Level Committee has been constituted due to</w:t>
      </w:r>
      <w:r w:rsidR="00AD6BDB" w:rsidRPr="00AD6BDB">
        <w:rPr>
          <w:rFonts w:ascii="Cambria" w:hAnsi="Cambria"/>
          <w:sz w:val="20"/>
          <w:szCs w:val="20"/>
        </w:rPr>
        <w:t xml:space="preserve"> </w:t>
      </w:r>
      <w:r w:rsidR="006A14BE">
        <w:rPr>
          <w:rFonts w:ascii="Cambria" w:hAnsi="Cambria"/>
          <w:sz w:val="20"/>
          <w:szCs w:val="20"/>
        </w:rPr>
        <w:t>Executive Decree</w:t>
      </w:r>
      <w:r w:rsidR="00AD6BDB" w:rsidRPr="00AD6BDB">
        <w:rPr>
          <w:rFonts w:ascii="Cambria" w:hAnsi="Cambria"/>
          <w:sz w:val="20"/>
          <w:szCs w:val="20"/>
        </w:rPr>
        <w:t xml:space="preserve"> No. 38768 </w:t>
      </w:r>
      <w:r w:rsidR="009136A0">
        <w:rPr>
          <w:rFonts w:ascii="Cambria" w:hAnsi="Cambria"/>
          <w:sz w:val="20"/>
          <w:szCs w:val="20"/>
        </w:rPr>
        <w:t>from December</w:t>
      </w:r>
      <w:r w:rsidR="00AD6BDB" w:rsidRPr="00AD6BDB">
        <w:rPr>
          <w:rFonts w:ascii="Cambria" w:hAnsi="Cambria"/>
          <w:sz w:val="20"/>
          <w:szCs w:val="20"/>
        </w:rPr>
        <w:t xml:space="preserve"> 19</w:t>
      </w:r>
      <w:r w:rsidR="009136A0">
        <w:rPr>
          <w:rFonts w:ascii="Cambria" w:hAnsi="Cambria"/>
          <w:sz w:val="20"/>
          <w:szCs w:val="20"/>
        </w:rPr>
        <w:t>,</w:t>
      </w:r>
      <w:r w:rsidR="00AD6BDB" w:rsidRPr="00AD6BDB">
        <w:rPr>
          <w:rFonts w:ascii="Cambria" w:hAnsi="Cambria"/>
          <w:sz w:val="20"/>
          <w:szCs w:val="20"/>
        </w:rPr>
        <w:t xml:space="preserve"> 2014 </w:t>
      </w:r>
      <w:r w:rsidR="009136A0">
        <w:rPr>
          <w:rFonts w:ascii="Cambria" w:hAnsi="Cambria"/>
          <w:sz w:val="20"/>
          <w:szCs w:val="20"/>
        </w:rPr>
        <w:t>in order to be in charge of the</w:t>
      </w:r>
      <w:r w:rsidR="00AD6BDB" w:rsidRPr="00AD6BDB">
        <w:rPr>
          <w:rFonts w:ascii="Cambria" w:hAnsi="Cambria"/>
          <w:sz w:val="20"/>
          <w:szCs w:val="20"/>
        </w:rPr>
        <w:t xml:space="preserve"> consulta</w:t>
      </w:r>
      <w:r w:rsidR="009136A0">
        <w:rPr>
          <w:rFonts w:ascii="Cambria" w:hAnsi="Cambria"/>
          <w:sz w:val="20"/>
          <w:szCs w:val="20"/>
        </w:rPr>
        <w:t>tion on the</w:t>
      </w:r>
      <w:r w:rsidR="00AD6BDB" w:rsidRPr="00AD6BDB">
        <w:rPr>
          <w:rFonts w:ascii="Cambria" w:hAnsi="Cambria"/>
          <w:sz w:val="20"/>
          <w:szCs w:val="20"/>
        </w:rPr>
        <w:t xml:space="preserve"> pro</w:t>
      </w:r>
      <w:r w:rsidR="009136A0">
        <w:rPr>
          <w:rFonts w:ascii="Cambria" w:hAnsi="Cambria"/>
          <w:sz w:val="20"/>
          <w:szCs w:val="20"/>
        </w:rPr>
        <w:t>j</w:t>
      </w:r>
      <w:r w:rsidR="00AD6BDB" w:rsidRPr="00AD6BDB">
        <w:rPr>
          <w:rFonts w:ascii="Cambria" w:hAnsi="Cambria"/>
          <w:sz w:val="20"/>
          <w:szCs w:val="20"/>
        </w:rPr>
        <w:t xml:space="preserve">ect. </w:t>
      </w:r>
      <w:r w:rsidR="009136A0">
        <w:rPr>
          <w:rFonts w:ascii="Cambria" w:hAnsi="Cambria"/>
          <w:sz w:val="20"/>
          <w:szCs w:val="20"/>
        </w:rPr>
        <w:t>It argues that this</w:t>
      </w:r>
      <w:r w:rsidR="00AD6BDB" w:rsidRPr="00AD6BDB">
        <w:rPr>
          <w:rFonts w:ascii="Cambria" w:hAnsi="Cambria"/>
          <w:sz w:val="20"/>
          <w:szCs w:val="20"/>
        </w:rPr>
        <w:t xml:space="preserve"> </w:t>
      </w:r>
      <w:r w:rsidR="009136A0">
        <w:rPr>
          <w:rFonts w:ascii="Cambria" w:hAnsi="Cambria"/>
          <w:sz w:val="20"/>
          <w:szCs w:val="20"/>
        </w:rPr>
        <w:t>Committee was established with the aim to</w:t>
      </w:r>
      <w:r w:rsidR="00AD6BDB" w:rsidRPr="00AD6BDB">
        <w:rPr>
          <w:rFonts w:ascii="Cambria" w:hAnsi="Cambria"/>
          <w:sz w:val="20"/>
          <w:szCs w:val="20"/>
        </w:rPr>
        <w:t xml:space="preserve"> coordina</w:t>
      </w:r>
      <w:r w:rsidR="009136A0">
        <w:rPr>
          <w:rFonts w:ascii="Cambria" w:hAnsi="Cambria"/>
          <w:sz w:val="20"/>
          <w:szCs w:val="20"/>
        </w:rPr>
        <w:t>te and support</w:t>
      </w:r>
      <w:r w:rsidR="00AD6BDB" w:rsidRPr="00AD6BDB">
        <w:rPr>
          <w:rFonts w:ascii="Cambria" w:hAnsi="Cambria"/>
          <w:sz w:val="20"/>
          <w:szCs w:val="20"/>
        </w:rPr>
        <w:t xml:space="preserve"> </w:t>
      </w:r>
      <w:r w:rsidR="009136A0">
        <w:rPr>
          <w:rFonts w:ascii="Cambria" w:hAnsi="Cambria"/>
          <w:sz w:val="20"/>
          <w:szCs w:val="20"/>
        </w:rPr>
        <w:t>the execution of the</w:t>
      </w:r>
      <w:r w:rsidR="00AD6BDB" w:rsidRPr="00AD6BDB">
        <w:rPr>
          <w:rFonts w:ascii="Cambria" w:hAnsi="Cambria"/>
          <w:sz w:val="20"/>
          <w:szCs w:val="20"/>
        </w:rPr>
        <w:t xml:space="preserve"> “</w:t>
      </w:r>
      <w:r w:rsidR="009136A0">
        <w:rPr>
          <w:rFonts w:ascii="Cambria" w:hAnsi="Cambria" w:cs="TimesNewRomanPSMT"/>
          <w:sz w:val="20"/>
          <w:szCs w:val="20"/>
          <w:lang w:eastAsia="es-ES"/>
        </w:rPr>
        <w:t xml:space="preserve">Development of </w:t>
      </w:r>
      <w:r w:rsidR="009136A0" w:rsidRPr="00AD6BDB">
        <w:rPr>
          <w:rFonts w:ascii="Cambria" w:hAnsi="Cambria" w:cs="TimesNewRomanPSMT"/>
          <w:sz w:val="20"/>
          <w:szCs w:val="20"/>
          <w:lang w:eastAsia="es-ES"/>
        </w:rPr>
        <w:t xml:space="preserve">Río Grande </w:t>
      </w:r>
      <w:r w:rsidR="009136A0">
        <w:rPr>
          <w:rFonts w:ascii="Cambria" w:hAnsi="Cambria" w:cs="TimesNewRomanPSMT"/>
          <w:sz w:val="20"/>
          <w:szCs w:val="20"/>
          <w:lang w:eastAsia="es-ES"/>
        </w:rPr>
        <w:t>Basin of the</w:t>
      </w:r>
      <w:r w:rsidR="00AA043E">
        <w:rPr>
          <w:rFonts w:ascii="Cambria" w:hAnsi="Cambria" w:cs="TimesNewRomanPSMT"/>
          <w:sz w:val="20"/>
          <w:szCs w:val="20"/>
          <w:lang w:eastAsia="es-ES"/>
        </w:rPr>
        <w:t xml:space="preserve"> </w:t>
      </w:r>
      <w:proofErr w:type="spellStart"/>
      <w:r w:rsidR="00AA043E">
        <w:rPr>
          <w:rFonts w:ascii="Cambria" w:hAnsi="Cambria" w:cs="TimesNewRomanPSMT"/>
          <w:sz w:val="20"/>
          <w:szCs w:val="20"/>
          <w:lang w:eastAsia="es-ES"/>
        </w:rPr>
        <w:t>Tw</w:t>
      </w:r>
      <w:r w:rsidR="009136A0" w:rsidRPr="00AD6BDB">
        <w:rPr>
          <w:rFonts w:ascii="Cambria" w:hAnsi="Cambria" w:cs="TimesNewRomanPSMT"/>
          <w:sz w:val="20"/>
          <w:szCs w:val="20"/>
          <w:lang w:eastAsia="es-ES"/>
        </w:rPr>
        <w:t>rraba</w:t>
      </w:r>
      <w:proofErr w:type="spellEnd"/>
      <w:r w:rsidR="009136A0" w:rsidRPr="008748EB">
        <w:rPr>
          <w:rFonts w:ascii="Cambria" w:hAnsi="Cambria" w:cs="TimesNewRomanPSMT"/>
          <w:sz w:val="20"/>
          <w:szCs w:val="20"/>
          <w:lang w:eastAsia="es-ES"/>
        </w:rPr>
        <w:t xml:space="preserve"> </w:t>
      </w:r>
      <w:r w:rsidR="009136A0">
        <w:rPr>
          <w:rFonts w:ascii="Cambria" w:hAnsi="Cambria" w:cs="TimesNewRomanPSMT"/>
          <w:sz w:val="20"/>
          <w:szCs w:val="20"/>
          <w:lang w:eastAsia="es-ES"/>
        </w:rPr>
        <w:t>P</w:t>
      </w:r>
      <w:r w:rsidR="009136A0" w:rsidRPr="00AD6BDB">
        <w:rPr>
          <w:rFonts w:ascii="Cambria" w:hAnsi="Cambria" w:cs="TimesNewRomanPSMT"/>
          <w:sz w:val="20"/>
          <w:szCs w:val="20"/>
          <w:lang w:eastAsia="es-ES"/>
        </w:rPr>
        <w:t>rogram</w:t>
      </w:r>
      <w:r w:rsidR="00AD6BDB" w:rsidRPr="00AD6BDB">
        <w:rPr>
          <w:rFonts w:ascii="Cambria" w:hAnsi="Cambria"/>
          <w:sz w:val="20"/>
          <w:szCs w:val="20"/>
        </w:rPr>
        <w:t xml:space="preserve">” </w:t>
      </w:r>
      <w:r w:rsidR="009136A0">
        <w:rPr>
          <w:rFonts w:ascii="Cambria" w:hAnsi="Cambria"/>
          <w:sz w:val="20"/>
          <w:szCs w:val="20"/>
        </w:rPr>
        <w:t>which seeks to address in an</w:t>
      </w:r>
      <w:r w:rsidR="00AD6BDB" w:rsidRPr="00AD6BDB">
        <w:rPr>
          <w:rFonts w:ascii="Cambria" w:hAnsi="Cambria"/>
          <w:sz w:val="20"/>
          <w:szCs w:val="20"/>
        </w:rPr>
        <w:t xml:space="preserve"> integral </w:t>
      </w:r>
      <w:r w:rsidR="009136A0">
        <w:rPr>
          <w:rFonts w:ascii="Cambria" w:hAnsi="Cambria"/>
          <w:sz w:val="20"/>
          <w:szCs w:val="20"/>
        </w:rPr>
        <w:t xml:space="preserve">manner the </w:t>
      </w:r>
      <w:r w:rsidR="00AD6BDB" w:rsidRPr="00AD6BDB">
        <w:rPr>
          <w:rFonts w:ascii="Cambria" w:hAnsi="Cambria"/>
          <w:sz w:val="20"/>
          <w:szCs w:val="20"/>
        </w:rPr>
        <w:t>situa</w:t>
      </w:r>
      <w:r w:rsidR="009136A0">
        <w:rPr>
          <w:rFonts w:ascii="Cambria" w:hAnsi="Cambria"/>
          <w:sz w:val="20"/>
          <w:szCs w:val="20"/>
        </w:rPr>
        <w:t>tio</w:t>
      </w:r>
      <w:r w:rsidR="00AD6BDB" w:rsidRPr="00AD6BDB">
        <w:rPr>
          <w:rFonts w:ascii="Cambria" w:hAnsi="Cambria"/>
          <w:sz w:val="20"/>
          <w:szCs w:val="20"/>
        </w:rPr>
        <w:t xml:space="preserve">n </w:t>
      </w:r>
      <w:r w:rsidR="009136A0">
        <w:rPr>
          <w:rFonts w:ascii="Cambria" w:hAnsi="Cambria"/>
          <w:sz w:val="20"/>
          <w:szCs w:val="20"/>
        </w:rPr>
        <w:t>of the</w:t>
      </w:r>
      <w:r w:rsidR="00AD6BDB" w:rsidRPr="00AD6BDB">
        <w:rPr>
          <w:rFonts w:ascii="Cambria" w:hAnsi="Cambria"/>
          <w:sz w:val="20"/>
          <w:szCs w:val="20"/>
        </w:rPr>
        <w:t xml:space="preserve"> zon</w:t>
      </w:r>
      <w:r w:rsidR="009136A0">
        <w:rPr>
          <w:rFonts w:ascii="Cambria" w:hAnsi="Cambria"/>
          <w:sz w:val="20"/>
          <w:szCs w:val="20"/>
        </w:rPr>
        <w:t>e</w:t>
      </w:r>
      <w:r w:rsidR="00AD6BDB" w:rsidRPr="00AD6BDB">
        <w:rPr>
          <w:rFonts w:ascii="Cambria" w:hAnsi="Cambria"/>
          <w:sz w:val="20"/>
          <w:szCs w:val="20"/>
        </w:rPr>
        <w:t xml:space="preserve">”. </w:t>
      </w:r>
    </w:p>
    <w:p w14:paraId="28FF96CA" w14:textId="77777777" w:rsidR="00AD6BDB" w:rsidRPr="00AD6BDB" w:rsidRDefault="00AD6BDB" w:rsidP="00AD6BDB">
      <w:pPr>
        <w:pStyle w:val="ListParagraph"/>
        <w:ind w:left="0" w:firstLine="720"/>
        <w:rPr>
          <w:color w:val="auto"/>
          <w:sz w:val="20"/>
          <w:szCs w:val="20"/>
        </w:rPr>
      </w:pPr>
    </w:p>
    <w:p w14:paraId="70488731" w14:textId="6C7F5938" w:rsidR="00AD6BDB" w:rsidRPr="00AD6BDB" w:rsidRDefault="00251228" w:rsidP="00AD6BD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Pr>
          <w:color w:val="auto"/>
          <w:sz w:val="20"/>
          <w:szCs w:val="20"/>
        </w:rPr>
        <w:t>The</w:t>
      </w:r>
      <w:r w:rsidR="00AD6BDB" w:rsidRPr="00AD6BDB">
        <w:rPr>
          <w:color w:val="auto"/>
          <w:sz w:val="20"/>
          <w:szCs w:val="20"/>
        </w:rPr>
        <w:t xml:space="preserve"> </w:t>
      </w:r>
      <w:r w:rsidR="004C6254">
        <w:rPr>
          <w:color w:val="auto"/>
          <w:sz w:val="20"/>
          <w:szCs w:val="20"/>
        </w:rPr>
        <w:t>State</w:t>
      </w:r>
      <w:r w:rsidR="00AD6BDB" w:rsidRPr="00AD6BDB">
        <w:rPr>
          <w:color w:val="auto"/>
          <w:sz w:val="20"/>
          <w:szCs w:val="20"/>
        </w:rPr>
        <w:t xml:space="preserve"> consider</w:t>
      </w:r>
      <w:r>
        <w:rPr>
          <w:color w:val="auto"/>
          <w:sz w:val="20"/>
          <w:szCs w:val="20"/>
        </w:rPr>
        <w:t>s</w:t>
      </w:r>
      <w:r w:rsidR="00AD6BDB" w:rsidRPr="00AD6BDB">
        <w:rPr>
          <w:color w:val="auto"/>
          <w:sz w:val="20"/>
          <w:szCs w:val="20"/>
        </w:rPr>
        <w:t xml:space="preserve"> </w:t>
      </w:r>
      <w:r>
        <w:rPr>
          <w:color w:val="auto"/>
          <w:sz w:val="20"/>
          <w:szCs w:val="20"/>
        </w:rPr>
        <w:t>contradictory</w:t>
      </w:r>
      <w:r w:rsidR="00AD6BDB" w:rsidRPr="00AD6BDB">
        <w:rPr>
          <w:color w:val="auto"/>
          <w:sz w:val="20"/>
          <w:szCs w:val="20"/>
        </w:rPr>
        <w:t xml:space="preserve"> </w:t>
      </w:r>
      <w:r>
        <w:rPr>
          <w:color w:val="auto"/>
          <w:sz w:val="20"/>
          <w:szCs w:val="20"/>
        </w:rPr>
        <w:t>that the</w:t>
      </w:r>
      <w:r w:rsidR="00AD6BDB" w:rsidRPr="00AD6BDB">
        <w:rPr>
          <w:color w:val="auto"/>
          <w:sz w:val="20"/>
          <w:szCs w:val="20"/>
        </w:rPr>
        <w:t xml:space="preserve"> </w:t>
      </w:r>
      <w:r w:rsidR="00AA043E">
        <w:rPr>
          <w:color w:val="auto"/>
          <w:sz w:val="20"/>
          <w:szCs w:val="20"/>
        </w:rPr>
        <w:t>p</w:t>
      </w:r>
      <w:r w:rsidR="00AD6BDB">
        <w:rPr>
          <w:color w:val="auto"/>
          <w:sz w:val="20"/>
          <w:szCs w:val="20"/>
        </w:rPr>
        <w:t>etitioner</w:t>
      </w:r>
      <w:r w:rsidR="00AD6BDB" w:rsidRPr="00AD6BDB">
        <w:rPr>
          <w:color w:val="auto"/>
          <w:sz w:val="20"/>
          <w:szCs w:val="20"/>
        </w:rPr>
        <w:t xml:space="preserve">s </w:t>
      </w:r>
      <w:r>
        <w:rPr>
          <w:color w:val="auto"/>
          <w:sz w:val="20"/>
          <w:szCs w:val="20"/>
        </w:rPr>
        <w:t>base their</w:t>
      </w:r>
      <w:r w:rsidR="00AD6BDB" w:rsidRPr="00AD6BDB">
        <w:rPr>
          <w:color w:val="auto"/>
          <w:sz w:val="20"/>
          <w:szCs w:val="20"/>
        </w:rPr>
        <w:t xml:space="preserve"> </w:t>
      </w:r>
      <w:r w:rsidR="00AA043E">
        <w:rPr>
          <w:color w:val="auto"/>
          <w:sz w:val="20"/>
          <w:szCs w:val="20"/>
        </w:rPr>
        <w:t>p</w:t>
      </w:r>
      <w:r w:rsidR="00AD6BDB">
        <w:rPr>
          <w:color w:val="auto"/>
          <w:sz w:val="20"/>
          <w:szCs w:val="20"/>
        </w:rPr>
        <w:t>etition</w:t>
      </w:r>
      <w:r w:rsidR="00AD6BDB" w:rsidRPr="00AD6BDB">
        <w:rPr>
          <w:color w:val="auto"/>
          <w:sz w:val="20"/>
          <w:szCs w:val="20"/>
        </w:rPr>
        <w:t xml:space="preserve"> </w:t>
      </w:r>
      <w:r w:rsidR="007127ED">
        <w:rPr>
          <w:color w:val="auto"/>
          <w:sz w:val="20"/>
          <w:szCs w:val="20"/>
        </w:rPr>
        <w:t>on the</w:t>
      </w:r>
      <w:r w:rsidR="00AD6BDB" w:rsidRPr="00AD6BDB">
        <w:rPr>
          <w:color w:val="auto"/>
          <w:sz w:val="20"/>
          <w:szCs w:val="20"/>
        </w:rPr>
        <w:t xml:space="preserve"> </w:t>
      </w:r>
      <w:r w:rsidR="00221351">
        <w:rPr>
          <w:color w:val="auto"/>
          <w:sz w:val="20"/>
          <w:szCs w:val="20"/>
        </w:rPr>
        <w:t>constitutional complaint</w:t>
      </w:r>
      <w:r w:rsidR="00AD6BDB" w:rsidRPr="00AD6BDB">
        <w:rPr>
          <w:color w:val="auto"/>
          <w:sz w:val="20"/>
          <w:szCs w:val="20"/>
        </w:rPr>
        <w:t xml:space="preserve"> </w:t>
      </w:r>
      <w:r w:rsidR="007127ED">
        <w:rPr>
          <w:color w:val="auto"/>
          <w:sz w:val="20"/>
          <w:szCs w:val="20"/>
        </w:rPr>
        <w:t>against</w:t>
      </w:r>
      <w:r w:rsidR="00AD6BDB" w:rsidRPr="00AD6BDB">
        <w:rPr>
          <w:sz w:val="20"/>
          <w:szCs w:val="20"/>
        </w:rPr>
        <w:t xml:space="preserve"> </w:t>
      </w:r>
      <w:r w:rsidR="00793A7F">
        <w:rPr>
          <w:sz w:val="20"/>
          <w:szCs w:val="20"/>
        </w:rPr>
        <w:t>articles</w:t>
      </w:r>
      <w:r w:rsidR="00AD6BDB" w:rsidRPr="00AD6BDB">
        <w:rPr>
          <w:sz w:val="20"/>
          <w:szCs w:val="20"/>
        </w:rPr>
        <w:t xml:space="preserve"> 1, 4 </w:t>
      </w:r>
      <w:r w:rsidR="007127ED">
        <w:rPr>
          <w:sz w:val="20"/>
          <w:szCs w:val="20"/>
        </w:rPr>
        <w:t>and</w:t>
      </w:r>
      <w:r w:rsidR="00AD6BDB" w:rsidRPr="00AD6BDB">
        <w:rPr>
          <w:sz w:val="20"/>
          <w:szCs w:val="20"/>
        </w:rPr>
        <w:t xml:space="preserve"> 8 </w:t>
      </w:r>
      <w:r w:rsidR="007127ED">
        <w:rPr>
          <w:sz w:val="20"/>
          <w:szCs w:val="20"/>
        </w:rPr>
        <w:t xml:space="preserve">of </w:t>
      </w:r>
      <w:r w:rsidR="006A14BE">
        <w:rPr>
          <w:sz w:val="20"/>
          <w:szCs w:val="20"/>
        </w:rPr>
        <w:t>Executive Decree</w:t>
      </w:r>
      <w:r w:rsidR="00AD6BDB" w:rsidRPr="00AD6BDB">
        <w:rPr>
          <w:sz w:val="20"/>
          <w:szCs w:val="20"/>
        </w:rPr>
        <w:t xml:space="preserve"> No. 34312-MP-MINAE </w:t>
      </w:r>
      <w:r w:rsidR="007127ED">
        <w:rPr>
          <w:color w:val="auto"/>
          <w:sz w:val="20"/>
          <w:szCs w:val="20"/>
        </w:rPr>
        <w:t>filed by the</w:t>
      </w:r>
      <w:r w:rsidR="00AD6BDB" w:rsidRPr="00AD6BDB">
        <w:rPr>
          <w:color w:val="auto"/>
          <w:sz w:val="20"/>
          <w:szCs w:val="20"/>
        </w:rPr>
        <w:t xml:space="preserve"> de Integral </w:t>
      </w:r>
      <w:r w:rsidR="007127ED">
        <w:rPr>
          <w:color w:val="auto"/>
          <w:sz w:val="20"/>
          <w:szCs w:val="20"/>
        </w:rPr>
        <w:lastRenderedPageBreak/>
        <w:t>Development</w:t>
      </w:r>
      <w:r w:rsidR="007127ED" w:rsidRPr="00AD6BDB">
        <w:rPr>
          <w:color w:val="auto"/>
          <w:sz w:val="20"/>
          <w:szCs w:val="20"/>
        </w:rPr>
        <w:t xml:space="preserve"> Association </w:t>
      </w:r>
      <w:r w:rsidR="007127ED">
        <w:rPr>
          <w:color w:val="auto"/>
          <w:sz w:val="20"/>
          <w:szCs w:val="20"/>
        </w:rPr>
        <w:t>of the</w:t>
      </w:r>
      <w:r w:rsidR="00AD6BDB" w:rsidRPr="00AD6BDB">
        <w:rPr>
          <w:color w:val="auto"/>
          <w:sz w:val="20"/>
          <w:szCs w:val="20"/>
        </w:rPr>
        <w:t xml:space="preserve"> </w:t>
      </w:r>
      <w:proofErr w:type="spellStart"/>
      <w:r w:rsidR="00AA043E">
        <w:rPr>
          <w:color w:val="auto"/>
          <w:sz w:val="20"/>
          <w:szCs w:val="20"/>
        </w:rPr>
        <w:t>Te</w:t>
      </w:r>
      <w:r w:rsidR="007127ED" w:rsidRPr="00AD6BDB">
        <w:rPr>
          <w:color w:val="auto"/>
          <w:sz w:val="20"/>
          <w:szCs w:val="20"/>
        </w:rPr>
        <w:t>rraba</w:t>
      </w:r>
      <w:proofErr w:type="spellEnd"/>
      <w:r w:rsidR="007127ED" w:rsidRPr="00AD6BDB">
        <w:rPr>
          <w:color w:val="auto"/>
          <w:sz w:val="20"/>
          <w:szCs w:val="20"/>
        </w:rPr>
        <w:t xml:space="preserve"> </w:t>
      </w:r>
      <w:r w:rsidR="00FD6C26">
        <w:rPr>
          <w:color w:val="auto"/>
          <w:sz w:val="20"/>
          <w:szCs w:val="20"/>
        </w:rPr>
        <w:t>Indigenous</w:t>
      </w:r>
      <w:r w:rsidR="007127ED" w:rsidRPr="007127ED">
        <w:rPr>
          <w:color w:val="auto"/>
          <w:sz w:val="20"/>
          <w:szCs w:val="20"/>
        </w:rPr>
        <w:t xml:space="preserve"> </w:t>
      </w:r>
      <w:r w:rsidR="007127ED" w:rsidRPr="00AD6BDB">
        <w:rPr>
          <w:color w:val="auto"/>
          <w:sz w:val="20"/>
          <w:szCs w:val="20"/>
        </w:rPr>
        <w:t>Reserv</w:t>
      </w:r>
      <w:r w:rsidR="007127ED">
        <w:rPr>
          <w:color w:val="auto"/>
          <w:sz w:val="20"/>
          <w:szCs w:val="20"/>
        </w:rPr>
        <w:t>e</w:t>
      </w:r>
      <w:r w:rsidR="00AD6BDB" w:rsidRPr="00AD6BDB">
        <w:rPr>
          <w:color w:val="auto"/>
          <w:sz w:val="20"/>
          <w:szCs w:val="20"/>
        </w:rPr>
        <w:t xml:space="preserve">, </w:t>
      </w:r>
      <w:r w:rsidR="007127ED">
        <w:rPr>
          <w:color w:val="auto"/>
          <w:sz w:val="20"/>
          <w:szCs w:val="20"/>
        </w:rPr>
        <w:t>which they say is an</w:t>
      </w:r>
      <w:r w:rsidR="00AD6BDB" w:rsidRPr="00AD6BDB">
        <w:rPr>
          <w:color w:val="auto"/>
          <w:sz w:val="20"/>
          <w:szCs w:val="20"/>
        </w:rPr>
        <w:t xml:space="preserve"> </w:t>
      </w:r>
      <w:r w:rsidR="007127ED" w:rsidRPr="00AD6BDB">
        <w:rPr>
          <w:color w:val="auto"/>
          <w:sz w:val="20"/>
          <w:szCs w:val="20"/>
        </w:rPr>
        <w:t>organizati</w:t>
      </w:r>
      <w:r w:rsidR="007127ED">
        <w:rPr>
          <w:color w:val="auto"/>
          <w:sz w:val="20"/>
          <w:szCs w:val="20"/>
        </w:rPr>
        <w:t>onal</w:t>
      </w:r>
      <w:r w:rsidR="007127ED" w:rsidRPr="00AD6BDB">
        <w:rPr>
          <w:color w:val="auto"/>
          <w:sz w:val="20"/>
          <w:szCs w:val="20"/>
        </w:rPr>
        <w:t xml:space="preserve"> </w:t>
      </w:r>
      <w:r w:rsidR="00AD6BDB" w:rsidRPr="00AD6BDB">
        <w:rPr>
          <w:color w:val="auto"/>
          <w:sz w:val="20"/>
          <w:szCs w:val="20"/>
        </w:rPr>
        <w:t>structur</w:t>
      </w:r>
      <w:r w:rsidR="007127ED">
        <w:rPr>
          <w:color w:val="auto"/>
          <w:sz w:val="20"/>
          <w:szCs w:val="20"/>
        </w:rPr>
        <w:t>e</w:t>
      </w:r>
      <w:r w:rsidR="00AD6BDB" w:rsidRPr="00AD6BDB">
        <w:rPr>
          <w:color w:val="auto"/>
          <w:sz w:val="20"/>
          <w:szCs w:val="20"/>
        </w:rPr>
        <w:t xml:space="preserve"> </w:t>
      </w:r>
      <w:r w:rsidR="007127ED">
        <w:rPr>
          <w:color w:val="auto"/>
          <w:sz w:val="20"/>
          <w:szCs w:val="20"/>
        </w:rPr>
        <w:t>questioned by the very</w:t>
      </w:r>
      <w:r w:rsidR="00AD6BDB" w:rsidRPr="00AD6BDB">
        <w:rPr>
          <w:color w:val="auto"/>
          <w:sz w:val="20"/>
          <w:szCs w:val="20"/>
        </w:rPr>
        <w:t xml:space="preserve"> </w:t>
      </w:r>
      <w:r w:rsidR="00AA043E">
        <w:rPr>
          <w:color w:val="auto"/>
          <w:sz w:val="20"/>
          <w:szCs w:val="20"/>
        </w:rPr>
        <w:t>p</w:t>
      </w:r>
      <w:r w:rsidR="00AD6BDB">
        <w:rPr>
          <w:color w:val="auto"/>
          <w:sz w:val="20"/>
          <w:szCs w:val="20"/>
        </w:rPr>
        <w:t>etitioner</w:t>
      </w:r>
      <w:r w:rsidR="00AD6BDB" w:rsidRPr="00AD6BDB">
        <w:rPr>
          <w:color w:val="auto"/>
          <w:sz w:val="20"/>
          <w:szCs w:val="20"/>
        </w:rPr>
        <w:t xml:space="preserve">s. </w:t>
      </w:r>
      <w:r w:rsidR="007127ED">
        <w:rPr>
          <w:color w:val="auto"/>
          <w:sz w:val="20"/>
          <w:szCs w:val="20"/>
        </w:rPr>
        <w:t>It considers that the</w:t>
      </w:r>
      <w:r w:rsidR="00AD6BDB" w:rsidRPr="00AD6BDB">
        <w:rPr>
          <w:color w:val="auto"/>
          <w:sz w:val="20"/>
          <w:szCs w:val="20"/>
        </w:rPr>
        <w:t xml:space="preserve"> </w:t>
      </w:r>
      <w:r w:rsidR="00AA043E">
        <w:rPr>
          <w:color w:val="auto"/>
          <w:sz w:val="20"/>
          <w:szCs w:val="20"/>
        </w:rPr>
        <w:t>p</w:t>
      </w:r>
      <w:r w:rsidR="00AD6BDB">
        <w:rPr>
          <w:color w:val="auto"/>
          <w:sz w:val="20"/>
          <w:szCs w:val="20"/>
        </w:rPr>
        <w:t>etition</w:t>
      </w:r>
      <w:r w:rsidR="00AD6BDB" w:rsidRPr="00AD6BDB">
        <w:rPr>
          <w:color w:val="auto"/>
          <w:sz w:val="20"/>
          <w:szCs w:val="20"/>
        </w:rPr>
        <w:t xml:space="preserve"> </w:t>
      </w:r>
      <w:r w:rsidR="007127ED">
        <w:rPr>
          <w:color w:val="auto"/>
          <w:sz w:val="20"/>
          <w:szCs w:val="20"/>
        </w:rPr>
        <w:t>was</w:t>
      </w:r>
      <w:r w:rsidR="00AD6BDB" w:rsidRPr="00AD6BDB">
        <w:rPr>
          <w:color w:val="auto"/>
          <w:sz w:val="20"/>
          <w:szCs w:val="20"/>
        </w:rPr>
        <w:t xml:space="preserve"> </w:t>
      </w:r>
      <w:r w:rsidR="007127ED">
        <w:rPr>
          <w:color w:val="auto"/>
          <w:sz w:val="20"/>
          <w:szCs w:val="20"/>
        </w:rPr>
        <w:t>filed in a sudden and premature manner</w:t>
      </w:r>
      <w:r w:rsidR="00AD6BDB" w:rsidRPr="00AD6BDB">
        <w:rPr>
          <w:color w:val="auto"/>
          <w:sz w:val="20"/>
          <w:szCs w:val="20"/>
        </w:rPr>
        <w:t xml:space="preserve"> </w:t>
      </w:r>
      <w:r w:rsidR="007127ED">
        <w:rPr>
          <w:color w:val="auto"/>
          <w:sz w:val="20"/>
          <w:szCs w:val="20"/>
        </w:rPr>
        <w:t>since it affirms the 6 month period for its filing had not been fulfilled</w:t>
      </w:r>
      <w:r w:rsidR="00AD6BDB" w:rsidRPr="00AD6BDB">
        <w:rPr>
          <w:color w:val="auto"/>
          <w:sz w:val="20"/>
          <w:szCs w:val="20"/>
        </w:rPr>
        <w:t xml:space="preserve"> </w:t>
      </w:r>
      <w:r w:rsidR="007127ED">
        <w:rPr>
          <w:color w:val="auto"/>
          <w:sz w:val="20"/>
          <w:szCs w:val="20"/>
        </w:rPr>
        <w:t>and</w:t>
      </w:r>
      <w:r w:rsidR="00AD6BDB" w:rsidRPr="00AD6BDB">
        <w:rPr>
          <w:color w:val="auto"/>
          <w:sz w:val="20"/>
          <w:szCs w:val="20"/>
        </w:rPr>
        <w:t xml:space="preserve">, </w:t>
      </w:r>
      <w:r w:rsidR="007127ED">
        <w:rPr>
          <w:color w:val="auto"/>
          <w:sz w:val="20"/>
          <w:szCs w:val="20"/>
        </w:rPr>
        <w:t>also</w:t>
      </w:r>
      <w:r w:rsidR="00AD6BDB" w:rsidRPr="00AD6BDB">
        <w:rPr>
          <w:color w:val="auto"/>
          <w:sz w:val="20"/>
          <w:szCs w:val="20"/>
        </w:rPr>
        <w:t xml:space="preserve">, </w:t>
      </w:r>
      <w:r w:rsidR="007127ED">
        <w:rPr>
          <w:color w:val="auto"/>
          <w:sz w:val="20"/>
          <w:szCs w:val="20"/>
        </w:rPr>
        <w:t>the</w:t>
      </w:r>
      <w:r w:rsidR="00AD6BDB" w:rsidRPr="00AD6BDB">
        <w:rPr>
          <w:color w:val="auto"/>
          <w:sz w:val="20"/>
          <w:szCs w:val="20"/>
        </w:rPr>
        <w:t xml:space="preserve"> </w:t>
      </w:r>
      <w:r w:rsidR="00AA043E">
        <w:rPr>
          <w:color w:val="auto"/>
          <w:sz w:val="20"/>
          <w:szCs w:val="20"/>
        </w:rPr>
        <w:t>p</w:t>
      </w:r>
      <w:r w:rsidR="00AD6BDB">
        <w:rPr>
          <w:color w:val="auto"/>
          <w:sz w:val="20"/>
          <w:szCs w:val="20"/>
        </w:rPr>
        <w:t>etitioner</w:t>
      </w:r>
      <w:r w:rsidR="00AD6BDB" w:rsidRPr="00AD6BDB">
        <w:rPr>
          <w:color w:val="auto"/>
          <w:sz w:val="20"/>
          <w:szCs w:val="20"/>
        </w:rPr>
        <w:t xml:space="preserve">s </w:t>
      </w:r>
      <w:r w:rsidR="007127ED">
        <w:rPr>
          <w:color w:val="auto"/>
          <w:sz w:val="20"/>
          <w:szCs w:val="20"/>
        </w:rPr>
        <w:t>did not know the lengths of the pronouncement when filing it</w:t>
      </w:r>
      <w:r w:rsidR="00AD6BDB" w:rsidRPr="00AD6BDB">
        <w:rPr>
          <w:color w:val="auto"/>
          <w:sz w:val="20"/>
          <w:szCs w:val="20"/>
        </w:rPr>
        <w:t xml:space="preserve">, </w:t>
      </w:r>
      <w:r w:rsidR="007127ED">
        <w:rPr>
          <w:color w:val="auto"/>
          <w:sz w:val="20"/>
          <w:szCs w:val="20"/>
        </w:rPr>
        <w:t>while</w:t>
      </w:r>
      <w:r w:rsidR="00AD6BDB" w:rsidRPr="00AD6BDB">
        <w:rPr>
          <w:color w:val="auto"/>
          <w:sz w:val="20"/>
          <w:szCs w:val="20"/>
        </w:rPr>
        <w:t xml:space="preserve"> </w:t>
      </w:r>
      <w:r w:rsidR="00AA043E">
        <w:rPr>
          <w:color w:val="auto"/>
          <w:sz w:val="20"/>
          <w:szCs w:val="20"/>
        </w:rPr>
        <w:t xml:space="preserve">ADI </w:t>
      </w:r>
      <w:r w:rsidR="007127ED">
        <w:rPr>
          <w:color w:val="auto"/>
          <w:sz w:val="20"/>
          <w:szCs w:val="20"/>
        </w:rPr>
        <w:t>was</w:t>
      </w:r>
      <w:r w:rsidR="00AD6BDB" w:rsidRPr="00AD6BDB">
        <w:rPr>
          <w:color w:val="auto"/>
          <w:sz w:val="20"/>
          <w:szCs w:val="20"/>
        </w:rPr>
        <w:t xml:space="preserve"> notif</w:t>
      </w:r>
      <w:r w:rsidR="007127ED">
        <w:rPr>
          <w:color w:val="auto"/>
          <w:sz w:val="20"/>
          <w:szCs w:val="20"/>
        </w:rPr>
        <w:t>ied</w:t>
      </w:r>
      <w:r w:rsidR="00AD6BDB" w:rsidRPr="00AD6BDB">
        <w:rPr>
          <w:color w:val="auto"/>
          <w:sz w:val="20"/>
          <w:szCs w:val="20"/>
        </w:rPr>
        <w:t xml:space="preserve"> </w:t>
      </w:r>
      <w:r w:rsidR="007127ED">
        <w:rPr>
          <w:color w:val="auto"/>
          <w:sz w:val="20"/>
          <w:szCs w:val="20"/>
        </w:rPr>
        <w:t>on June</w:t>
      </w:r>
      <w:r w:rsidR="00AD6BDB" w:rsidRPr="00AD6BDB">
        <w:rPr>
          <w:color w:val="auto"/>
          <w:sz w:val="20"/>
          <w:szCs w:val="20"/>
        </w:rPr>
        <w:t xml:space="preserve"> 27</w:t>
      </w:r>
      <w:r w:rsidR="007127ED">
        <w:rPr>
          <w:color w:val="auto"/>
          <w:sz w:val="20"/>
          <w:szCs w:val="20"/>
        </w:rPr>
        <w:t>,</w:t>
      </w:r>
      <w:r w:rsidR="00AD6BDB" w:rsidRPr="00AD6BDB">
        <w:rPr>
          <w:color w:val="auto"/>
          <w:sz w:val="20"/>
          <w:szCs w:val="20"/>
        </w:rPr>
        <w:t xml:space="preserve"> 2012 </w:t>
      </w:r>
      <w:r w:rsidR="007127ED">
        <w:rPr>
          <w:color w:val="auto"/>
          <w:sz w:val="20"/>
          <w:szCs w:val="20"/>
        </w:rPr>
        <w:t>and the</w:t>
      </w:r>
      <w:r w:rsidR="00AD6BDB" w:rsidRPr="00AD6BDB">
        <w:rPr>
          <w:color w:val="auto"/>
          <w:sz w:val="20"/>
          <w:szCs w:val="20"/>
        </w:rPr>
        <w:t xml:space="preserve"> </w:t>
      </w:r>
      <w:r w:rsidR="00AA043E">
        <w:rPr>
          <w:color w:val="auto"/>
          <w:sz w:val="20"/>
          <w:szCs w:val="20"/>
        </w:rPr>
        <w:t>p</w:t>
      </w:r>
      <w:r w:rsidR="00AD6BDB">
        <w:rPr>
          <w:color w:val="auto"/>
          <w:sz w:val="20"/>
          <w:szCs w:val="20"/>
        </w:rPr>
        <w:t>etition</w:t>
      </w:r>
      <w:r w:rsidR="00AD6BDB" w:rsidRPr="00AD6BDB">
        <w:rPr>
          <w:color w:val="auto"/>
          <w:sz w:val="20"/>
          <w:szCs w:val="20"/>
        </w:rPr>
        <w:t xml:space="preserve"> </w:t>
      </w:r>
      <w:r w:rsidR="007127ED">
        <w:rPr>
          <w:color w:val="auto"/>
          <w:sz w:val="20"/>
          <w:szCs w:val="20"/>
        </w:rPr>
        <w:t xml:space="preserve">was filed before </w:t>
      </w:r>
      <w:r w:rsidR="00D20606">
        <w:rPr>
          <w:color w:val="auto"/>
          <w:sz w:val="20"/>
          <w:szCs w:val="20"/>
        </w:rPr>
        <w:t>t</w:t>
      </w:r>
      <w:r w:rsidR="00AD6BDB">
        <w:rPr>
          <w:color w:val="auto"/>
          <w:sz w:val="20"/>
          <w:szCs w:val="20"/>
        </w:rPr>
        <w:t>he Commission</w:t>
      </w:r>
      <w:r w:rsidR="00AD6BDB" w:rsidRPr="00AD6BDB">
        <w:rPr>
          <w:color w:val="auto"/>
          <w:sz w:val="20"/>
          <w:szCs w:val="20"/>
        </w:rPr>
        <w:t xml:space="preserve"> </w:t>
      </w:r>
      <w:r w:rsidR="007127ED">
        <w:rPr>
          <w:color w:val="auto"/>
          <w:sz w:val="20"/>
          <w:szCs w:val="20"/>
        </w:rPr>
        <w:t>on March 22,</w:t>
      </w:r>
      <w:r w:rsidR="00AD6BDB" w:rsidRPr="00AD6BDB">
        <w:rPr>
          <w:color w:val="auto"/>
          <w:sz w:val="20"/>
          <w:szCs w:val="20"/>
        </w:rPr>
        <w:t xml:space="preserve"> 2012. </w:t>
      </w:r>
    </w:p>
    <w:p w14:paraId="29774B67" w14:textId="77777777" w:rsidR="00AD6BDB" w:rsidRPr="00AD6BDB" w:rsidRDefault="00AD6BDB" w:rsidP="00AD6BDB">
      <w:pPr>
        <w:pStyle w:val="ListParagraph"/>
        <w:rPr>
          <w:color w:val="auto"/>
          <w:sz w:val="20"/>
          <w:szCs w:val="20"/>
        </w:rPr>
      </w:pPr>
    </w:p>
    <w:p w14:paraId="609477C5" w14:textId="652746B7" w:rsidR="00AD6BDB" w:rsidRPr="00AD6BDB" w:rsidRDefault="00D20606" w:rsidP="00AD6BD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Pr>
          <w:color w:val="auto"/>
          <w:sz w:val="20"/>
          <w:szCs w:val="20"/>
        </w:rPr>
        <w:t>It affirms that despite that the</w:t>
      </w:r>
      <w:r w:rsidR="00AD6BDB" w:rsidRPr="00AD6BDB">
        <w:rPr>
          <w:color w:val="auto"/>
          <w:sz w:val="20"/>
          <w:szCs w:val="20"/>
        </w:rPr>
        <w:t xml:space="preserve"> </w:t>
      </w:r>
      <w:r w:rsidR="00221351">
        <w:rPr>
          <w:color w:val="auto"/>
          <w:sz w:val="20"/>
          <w:szCs w:val="20"/>
        </w:rPr>
        <w:t>constitutional complaint</w:t>
      </w:r>
      <w:r w:rsidR="00AD6BDB" w:rsidRPr="00AD6BDB">
        <w:rPr>
          <w:color w:val="auto"/>
          <w:sz w:val="20"/>
          <w:szCs w:val="20"/>
        </w:rPr>
        <w:t xml:space="preserve"> constitu</w:t>
      </w:r>
      <w:r>
        <w:rPr>
          <w:color w:val="auto"/>
          <w:sz w:val="20"/>
          <w:szCs w:val="20"/>
        </w:rPr>
        <w:t>t</w:t>
      </w:r>
      <w:r w:rsidR="00AD6BDB" w:rsidRPr="00AD6BDB">
        <w:rPr>
          <w:color w:val="auto"/>
          <w:sz w:val="20"/>
          <w:szCs w:val="20"/>
        </w:rPr>
        <w:t>e</w:t>
      </w:r>
      <w:r>
        <w:rPr>
          <w:color w:val="auto"/>
          <w:sz w:val="20"/>
          <w:szCs w:val="20"/>
        </w:rPr>
        <w:t>s</w:t>
      </w:r>
      <w:r w:rsidR="00AD6BDB" w:rsidRPr="00AD6BDB">
        <w:rPr>
          <w:color w:val="auto"/>
          <w:sz w:val="20"/>
          <w:szCs w:val="20"/>
        </w:rPr>
        <w:t xml:space="preserve"> </w:t>
      </w:r>
      <w:r>
        <w:rPr>
          <w:color w:val="auto"/>
          <w:sz w:val="20"/>
          <w:szCs w:val="20"/>
        </w:rPr>
        <w:t>one of the</w:t>
      </w:r>
      <w:r w:rsidR="00AD6BDB" w:rsidRPr="00AD6BDB">
        <w:rPr>
          <w:color w:val="auto"/>
          <w:sz w:val="20"/>
          <w:szCs w:val="20"/>
        </w:rPr>
        <w:t xml:space="preserve"> </w:t>
      </w:r>
      <w:r w:rsidR="00AA043E">
        <w:rPr>
          <w:color w:val="auto"/>
          <w:sz w:val="20"/>
          <w:szCs w:val="20"/>
        </w:rPr>
        <w:t xml:space="preserve">legal avenues </w:t>
      </w:r>
      <w:r>
        <w:rPr>
          <w:color w:val="auto"/>
          <w:sz w:val="20"/>
          <w:szCs w:val="20"/>
        </w:rPr>
        <w:t>of</w:t>
      </w:r>
      <w:r w:rsidR="00AD6BDB" w:rsidRPr="00AD6BDB">
        <w:rPr>
          <w:color w:val="auto"/>
          <w:sz w:val="20"/>
          <w:szCs w:val="20"/>
        </w:rPr>
        <w:t xml:space="preserve"> </w:t>
      </w:r>
      <w:r w:rsidR="006A14BE">
        <w:rPr>
          <w:color w:val="auto"/>
          <w:sz w:val="20"/>
          <w:szCs w:val="20"/>
        </w:rPr>
        <w:t>Constitutional</w:t>
      </w:r>
      <w:r>
        <w:rPr>
          <w:color w:val="auto"/>
          <w:sz w:val="20"/>
          <w:szCs w:val="20"/>
        </w:rPr>
        <w:t xml:space="preserve"> justice</w:t>
      </w:r>
      <w:r w:rsidR="00AD6BDB" w:rsidRPr="00AD6BDB">
        <w:rPr>
          <w:color w:val="auto"/>
          <w:sz w:val="20"/>
          <w:szCs w:val="20"/>
        </w:rPr>
        <w:t xml:space="preserve">, </w:t>
      </w:r>
      <w:r>
        <w:rPr>
          <w:color w:val="auto"/>
          <w:sz w:val="20"/>
          <w:szCs w:val="20"/>
        </w:rPr>
        <w:t>it does not address an</w:t>
      </w:r>
      <w:r w:rsidR="00AD6BDB" w:rsidRPr="00AD6BDB">
        <w:rPr>
          <w:color w:val="auto"/>
          <w:sz w:val="20"/>
          <w:szCs w:val="20"/>
        </w:rPr>
        <w:t xml:space="preserve"> individual </w:t>
      </w:r>
      <w:r>
        <w:rPr>
          <w:color w:val="auto"/>
          <w:sz w:val="20"/>
          <w:szCs w:val="20"/>
        </w:rPr>
        <w:t>damage but the</w:t>
      </w:r>
      <w:r w:rsidR="00AD6BDB" w:rsidRPr="00AD6BDB">
        <w:rPr>
          <w:color w:val="auto"/>
          <w:sz w:val="20"/>
          <w:szCs w:val="20"/>
        </w:rPr>
        <w:t xml:space="preserve"> satisfac</w:t>
      </w:r>
      <w:r>
        <w:rPr>
          <w:color w:val="auto"/>
          <w:sz w:val="20"/>
          <w:szCs w:val="20"/>
        </w:rPr>
        <w:t>tio</w:t>
      </w:r>
      <w:r w:rsidR="00AD6BDB" w:rsidRPr="00AD6BDB">
        <w:rPr>
          <w:color w:val="auto"/>
          <w:sz w:val="20"/>
          <w:szCs w:val="20"/>
        </w:rPr>
        <w:t xml:space="preserve">n </w:t>
      </w:r>
      <w:r>
        <w:rPr>
          <w:color w:val="auto"/>
          <w:sz w:val="20"/>
          <w:szCs w:val="20"/>
        </w:rPr>
        <w:t>of a general</w:t>
      </w:r>
      <w:r w:rsidR="00AD6BDB" w:rsidRPr="00AD6BDB">
        <w:rPr>
          <w:color w:val="auto"/>
          <w:sz w:val="20"/>
          <w:szCs w:val="20"/>
        </w:rPr>
        <w:t xml:space="preserve"> </w:t>
      </w:r>
      <w:r>
        <w:rPr>
          <w:color w:val="auto"/>
          <w:sz w:val="20"/>
          <w:szCs w:val="20"/>
        </w:rPr>
        <w:t>interest</w:t>
      </w:r>
      <w:r w:rsidR="00AD6BDB" w:rsidRPr="00AD6BDB">
        <w:rPr>
          <w:color w:val="auto"/>
          <w:sz w:val="20"/>
          <w:szCs w:val="20"/>
        </w:rPr>
        <w:t xml:space="preserve">, </w:t>
      </w:r>
      <w:r>
        <w:rPr>
          <w:color w:val="auto"/>
          <w:sz w:val="20"/>
          <w:szCs w:val="20"/>
        </w:rPr>
        <w:t>and it is not a contradictory process</w:t>
      </w:r>
      <w:r w:rsidR="00AD6BDB" w:rsidRPr="00AD6BDB">
        <w:rPr>
          <w:color w:val="auto"/>
          <w:sz w:val="20"/>
          <w:szCs w:val="20"/>
        </w:rPr>
        <w:t xml:space="preserve">. </w:t>
      </w:r>
      <w:r>
        <w:rPr>
          <w:color w:val="auto"/>
          <w:sz w:val="20"/>
          <w:szCs w:val="20"/>
        </w:rPr>
        <w:t>In this sense</w:t>
      </w:r>
      <w:r w:rsidR="00AD6BDB" w:rsidRPr="00AD6BDB">
        <w:rPr>
          <w:color w:val="auto"/>
          <w:sz w:val="20"/>
          <w:szCs w:val="20"/>
        </w:rPr>
        <w:t xml:space="preserve">, </w:t>
      </w:r>
      <w:r>
        <w:rPr>
          <w:color w:val="auto"/>
          <w:sz w:val="20"/>
          <w:szCs w:val="20"/>
        </w:rPr>
        <w:t>it observes that the challenged norms</w:t>
      </w:r>
      <w:r w:rsidR="00AD6BDB" w:rsidRPr="00AD6BDB">
        <w:rPr>
          <w:color w:val="auto"/>
          <w:sz w:val="20"/>
          <w:szCs w:val="20"/>
        </w:rPr>
        <w:t xml:space="preserve"> </w:t>
      </w:r>
      <w:r>
        <w:rPr>
          <w:color w:val="auto"/>
          <w:sz w:val="20"/>
          <w:szCs w:val="20"/>
        </w:rPr>
        <w:t>concerned a specific</w:t>
      </w:r>
      <w:r w:rsidR="00AD6BDB" w:rsidRPr="00AD6BDB">
        <w:rPr>
          <w:color w:val="auto"/>
          <w:sz w:val="20"/>
          <w:szCs w:val="20"/>
        </w:rPr>
        <w:t xml:space="preserve"> </w:t>
      </w:r>
      <w:r>
        <w:rPr>
          <w:color w:val="auto"/>
          <w:sz w:val="20"/>
          <w:szCs w:val="20"/>
        </w:rPr>
        <w:t>project</w:t>
      </w:r>
      <w:r w:rsidR="00EA7ED5">
        <w:rPr>
          <w:color w:val="auto"/>
          <w:sz w:val="20"/>
          <w:szCs w:val="20"/>
        </w:rPr>
        <w:t xml:space="preserve"> that</w:t>
      </w:r>
      <w:r>
        <w:rPr>
          <w:color w:val="auto"/>
          <w:sz w:val="20"/>
          <w:szCs w:val="20"/>
        </w:rPr>
        <w:t xml:space="preserve"> for the</w:t>
      </w:r>
      <w:r w:rsidR="00AD6BDB" w:rsidRPr="00AD6BDB">
        <w:rPr>
          <w:color w:val="auto"/>
          <w:sz w:val="20"/>
          <w:szCs w:val="20"/>
        </w:rPr>
        <w:t xml:space="preserve"> </w:t>
      </w:r>
      <w:r w:rsidR="00EA7ED5">
        <w:rPr>
          <w:color w:val="auto"/>
          <w:sz w:val="20"/>
          <w:szCs w:val="20"/>
        </w:rPr>
        <w:t>stage and progress it was in</w:t>
      </w:r>
      <w:r w:rsidR="00AD6BDB" w:rsidRPr="00AD6BDB">
        <w:rPr>
          <w:color w:val="auto"/>
          <w:sz w:val="20"/>
          <w:szCs w:val="20"/>
        </w:rPr>
        <w:t xml:space="preserve">, </w:t>
      </w:r>
      <w:r w:rsidR="00EA7ED5">
        <w:rPr>
          <w:color w:val="auto"/>
          <w:sz w:val="20"/>
          <w:szCs w:val="20"/>
        </w:rPr>
        <w:t>in the</w:t>
      </w:r>
      <w:r w:rsidR="00AD6BDB" w:rsidRPr="00AD6BDB">
        <w:rPr>
          <w:color w:val="auto"/>
          <w:sz w:val="20"/>
          <w:szCs w:val="20"/>
        </w:rPr>
        <w:t xml:space="preserve"> </w:t>
      </w:r>
      <w:r w:rsidR="00EA7ED5">
        <w:rPr>
          <w:color w:val="auto"/>
          <w:sz w:val="20"/>
          <w:szCs w:val="20"/>
        </w:rPr>
        <w:t xml:space="preserve">Constitutional </w:t>
      </w:r>
      <w:r w:rsidR="006A14BE">
        <w:rPr>
          <w:color w:val="auto"/>
          <w:sz w:val="20"/>
          <w:szCs w:val="20"/>
        </w:rPr>
        <w:t>Chamber</w:t>
      </w:r>
      <w:r w:rsidR="00EA7ED5">
        <w:rPr>
          <w:color w:val="auto"/>
          <w:sz w:val="20"/>
          <w:szCs w:val="20"/>
        </w:rPr>
        <w:t>’s criteria</w:t>
      </w:r>
      <w:r w:rsidR="00AD6BDB" w:rsidRPr="00AD6BDB">
        <w:rPr>
          <w:color w:val="auto"/>
          <w:sz w:val="20"/>
          <w:szCs w:val="20"/>
        </w:rPr>
        <w:t xml:space="preserve">, </w:t>
      </w:r>
      <w:r w:rsidR="00EA7ED5">
        <w:rPr>
          <w:color w:val="auto"/>
          <w:sz w:val="20"/>
          <w:szCs w:val="20"/>
        </w:rPr>
        <w:t>the alleged violation</w:t>
      </w:r>
      <w:r w:rsidR="00EA7ED5" w:rsidRPr="00AD6BDB">
        <w:rPr>
          <w:color w:val="auto"/>
          <w:sz w:val="20"/>
          <w:szCs w:val="20"/>
        </w:rPr>
        <w:t xml:space="preserve"> </w:t>
      </w:r>
      <w:r w:rsidR="00EA7ED5">
        <w:rPr>
          <w:color w:val="auto"/>
          <w:sz w:val="20"/>
          <w:szCs w:val="20"/>
        </w:rPr>
        <w:t>would not have been produced at the time of the filing since the</w:t>
      </w:r>
      <w:r w:rsidR="00AD6BDB" w:rsidRPr="00AD6BDB">
        <w:rPr>
          <w:color w:val="auto"/>
          <w:sz w:val="20"/>
          <w:szCs w:val="20"/>
        </w:rPr>
        <w:t xml:space="preserve"> consulta</w:t>
      </w:r>
      <w:r w:rsidR="00EA7ED5">
        <w:rPr>
          <w:color w:val="auto"/>
          <w:sz w:val="20"/>
          <w:szCs w:val="20"/>
        </w:rPr>
        <w:t>tion to</w:t>
      </w:r>
      <w:r w:rsidR="00AD6BDB" w:rsidRPr="00AD6BDB">
        <w:rPr>
          <w:color w:val="auto"/>
          <w:sz w:val="20"/>
          <w:szCs w:val="20"/>
        </w:rPr>
        <w:t xml:space="preserve"> </w:t>
      </w:r>
      <w:r w:rsidR="00B068FE">
        <w:rPr>
          <w:color w:val="auto"/>
          <w:sz w:val="20"/>
          <w:szCs w:val="20"/>
        </w:rPr>
        <w:t>indigenous</w:t>
      </w:r>
      <w:r w:rsidR="00AD6BDB" w:rsidRPr="00AD6BDB">
        <w:rPr>
          <w:color w:val="auto"/>
          <w:sz w:val="20"/>
          <w:szCs w:val="20"/>
        </w:rPr>
        <w:t xml:space="preserve"> </w:t>
      </w:r>
      <w:r w:rsidR="00EA7ED5">
        <w:rPr>
          <w:color w:val="auto"/>
          <w:sz w:val="20"/>
          <w:szCs w:val="20"/>
        </w:rPr>
        <w:t>people was still timely being granted a deadline</w:t>
      </w:r>
      <w:r w:rsidR="00AD6BDB" w:rsidRPr="00AD6BDB">
        <w:rPr>
          <w:color w:val="auto"/>
          <w:sz w:val="20"/>
          <w:szCs w:val="20"/>
        </w:rPr>
        <w:t xml:space="preserve"> </w:t>
      </w:r>
      <w:r w:rsidR="00EA7ED5">
        <w:rPr>
          <w:color w:val="auto"/>
          <w:sz w:val="20"/>
          <w:szCs w:val="20"/>
        </w:rPr>
        <w:t>to carry on the consultation process</w:t>
      </w:r>
      <w:r w:rsidR="00AD6BDB" w:rsidRPr="00AD6BDB">
        <w:rPr>
          <w:color w:val="auto"/>
          <w:sz w:val="20"/>
          <w:szCs w:val="20"/>
        </w:rPr>
        <w:t xml:space="preserve"> </w:t>
      </w:r>
      <w:r w:rsidR="00EA7ED5">
        <w:rPr>
          <w:color w:val="auto"/>
          <w:sz w:val="20"/>
          <w:szCs w:val="20"/>
        </w:rPr>
        <w:t>so that the</w:t>
      </w:r>
      <w:r w:rsidR="00AD6BDB" w:rsidRPr="00AD6BDB">
        <w:rPr>
          <w:color w:val="auto"/>
          <w:sz w:val="20"/>
          <w:szCs w:val="20"/>
        </w:rPr>
        <w:t xml:space="preserve"> </w:t>
      </w:r>
      <w:r w:rsidR="004C6254">
        <w:rPr>
          <w:color w:val="auto"/>
          <w:sz w:val="20"/>
          <w:szCs w:val="20"/>
        </w:rPr>
        <w:t>State</w:t>
      </w:r>
      <w:r w:rsidR="00AD6BDB" w:rsidRPr="00AD6BDB">
        <w:rPr>
          <w:color w:val="auto"/>
          <w:sz w:val="20"/>
          <w:szCs w:val="20"/>
        </w:rPr>
        <w:t xml:space="preserve"> </w:t>
      </w:r>
      <w:r w:rsidR="00EA7ED5">
        <w:rPr>
          <w:color w:val="auto"/>
          <w:sz w:val="20"/>
          <w:szCs w:val="20"/>
        </w:rPr>
        <w:t>would not postpone in any way</w:t>
      </w:r>
      <w:r w:rsidR="00AD6BDB" w:rsidRPr="00AD6BDB">
        <w:rPr>
          <w:color w:val="auto"/>
          <w:sz w:val="20"/>
          <w:szCs w:val="20"/>
        </w:rPr>
        <w:t xml:space="preserve">, </w:t>
      </w:r>
      <w:r w:rsidR="00EA7ED5">
        <w:rPr>
          <w:color w:val="auto"/>
          <w:sz w:val="20"/>
          <w:szCs w:val="20"/>
        </w:rPr>
        <w:t>the</w:t>
      </w:r>
      <w:r w:rsidR="00AD6BDB" w:rsidRPr="00AD6BDB">
        <w:rPr>
          <w:color w:val="auto"/>
          <w:sz w:val="20"/>
          <w:szCs w:val="20"/>
        </w:rPr>
        <w:t xml:space="preserve"> </w:t>
      </w:r>
      <w:r w:rsidR="00FD6C26">
        <w:rPr>
          <w:color w:val="auto"/>
          <w:sz w:val="20"/>
          <w:szCs w:val="20"/>
        </w:rPr>
        <w:t>participation</w:t>
      </w:r>
      <w:r w:rsidR="00AD6BDB" w:rsidRPr="00AD6BDB">
        <w:rPr>
          <w:color w:val="auto"/>
          <w:sz w:val="20"/>
          <w:szCs w:val="20"/>
        </w:rPr>
        <w:t xml:space="preserve"> </w:t>
      </w:r>
      <w:r w:rsidR="00EA7ED5">
        <w:rPr>
          <w:color w:val="auto"/>
          <w:sz w:val="20"/>
          <w:szCs w:val="20"/>
        </w:rPr>
        <w:t>of</w:t>
      </w:r>
      <w:r w:rsidR="00AD6BDB" w:rsidRPr="00AD6BDB">
        <w:rPr>
          <w:color w:val="auto"/>
          <w:sz w:val="20"/>
          <w:szCs w:val="20"/>
        </w:rPr>
        <w:t xml:space="preserve"> </w:t>
      </w:r>
      <w:r w:rsidR="00EA7ED5">
        <w:rPr>
          <w:color w:val="auto"/>
          <w:sz w:val="20"/>
          <w:szCs w:val="20"/>
        </w:rPr>
        <w:t>indigenous people</w:t>
      </w:r>
      <w:r w:rsidR="00AD6BDB" w:rsidRPr="00AD6BDB">
        <w:rPr>
          <w:color w:val="auto"/>
          <w:sz w:val="20"/>
          <w:szCs w:val="20"/>
        </w:rPr>
        <w:t xml:space="preserve">. </w:t>
      </w:r>
    </w:p>
    <w:p w14:paraId="3AC3BA1A" w14:textId="77777777" w:rsidR="00AD6BDB" w:rsidRPr="00AD6BDB" w:rsidRDefault="00AD6BDB" w:rsidP="00AD6BDB">
      <w:pPr>
        <w:suppressAutoHyphens/>
        <w:jc w:val="both"/>
        <w:rPr>
          <w:sz w:val="20"/>
          <w:szCs w:val="20"/>
        </w:rPr>
      </w:pPr>
    </w:p>
    <w:p w14:paraId="01C742C1" w14:textId="0AEFA9A5" w:rsidR="00AD6BDB" w:rsidRPr="00AD6BDB" w:rsidRDefault="003D65BF" w:rsidP="00AD6BD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Pr>
          <w:color w:val="auto"/>
          <w:sz w:val="20"/>
          <w:szCs w:val="20"/>
        </w:rPr>
        <w:t>Additionally</w:t>
      </w:r>
      <w:r w:rsidR="00AD6BDB" w:rsidRPr="00AD6BDB">
        <w:rPr>
          <w:color w:val="auto"/>
          <w:sz w:val="20"/>
          <w:szCs w:val="20"/>
        </w:rPr>
        <w:t xml:space="preserve">, </w:t>
      </w:r>
      <w:r w:rsidR="00AA043E">
        <w:rPr>
          <w:color w:val="auto"/>
          <w:sz w:val="20"/>
          <w:szCs w:val="20"/>
        </w:rPr>
        <w:t xml:space="preserve">it </w:t>
      </w:r>
      <w:r w:rsidR="00074ED3">
        <w:rPr>
          <w:color w:val="auto"/>
          <w:sz w:val="20"/>
          <w:szCs w:val="20"/>
        </w:rPr>
        <w:t>claims lack of exhaustion of domestic remedies</w:t>
      </w:r>
      <w:r w:rsidR="00AD6BDB" w:rsidRPr="00AD6BDB">
        <w:rPr>
          <w:color w:val="auto"/>
          <w:sz w:val="20"/>
          <w:szCs w:val="20"/>
        </w:rPr>
        <w:t xml:space="preserve"> </w:t>
      </w:r>
      <w:r w:rsidR="00074ED3">
        <w:rPr>
          <w:color w:val="auto"/>
          <w:sz w:val="20"/>
          <w:szCs w:val="20"/>
        </w:rPr>
        <w:t>since the</w:t>
      </w:r>
      <w:r w:rsidR="00AD6BDB" w:rsidRPr="00AD6BDB">
        <w:rPr>
          <w:color w:val="auto"/>
          <w:sz w:val="20"/>
          <w:szCs w:val="20"/>
        </w:rPr>
        <w:t xml:space="preserve"> </w:t>
      </w:r>
      <w:r w:rsidR="00AD6BDB">
        <w:rPr>
          <w:color w:val="auto"/>
          <w:sz w:val="20"/>
          <w:szCs w:val="20"/>
        </w:rPr>
        <w:t>alleged victims</w:t>
      </w:r>
      <w:r w:rsidR="00AD6BDB" w:rsidRPr="00AD6BDB">
        <w:rPr>
          <w:color w:val="auto"/>
          <w:sz w:val="20"/>
          <w:szCs w:val="20"/>
        </w:rPr>
        <w:t xml:space="preserve"> </w:t>
      </w:r>
      <w:r w:rsidR="000845F3">
        <w:rPr>
          <w:color w:val="auto"/>
          <w:sz w:val="20"/>
          <w:szCs w:val="20"/>
        </w:rPr>
        <w:t>would have the apply for</w:t>
      </w:r>
      <w:r w:rsidR="00AD6BDB" w:rsidRPr="00AD6BDB">
        <w:rPr>
          <w:color w:val="auto"/>
          <w:sz w:val="20"/>
          <w:szCs w:val="20"/>
        </w:rPr>
        <w:t xml:space="preserve"> amparo </w:t>
      </w:r>
      <w:r w:rsidR="000845F3">
        <w:rPr>
          <w:color w:val="auto"/>
          <w:sz w:val="20"/>
          <w:szCs w:val="20"/>
        </w:rPr>
        <w:t>available for inactivity as effective remedy</w:t>
      </w:r>
      <w:r w:rsidR="00AD6BDB" w:rsidRPr="00AD6BDB">
        <w:rPr>
          <w:color w:val="auto"/>
          <w:sz w:val="20"/>
          <w:szCs w:val="20"/>
        </w:rPr>
        <w:t xml:space="preserve">, </w:t>
      </w:r>
      <w:r w:rsidR="000845F3">
        <w:rPr>
          <w:color w:val="auto"/>
          <w:sz w:val="20"/>
          <w:szCs w:val="20"/>
        </w:rPr>
        <w:t>indictment and of broad legitimacy</w:t>
      </w:r>
      <w:r w:rsidR="00AD6BDB" w:rsidRPr="00AD6BDB">
        <w:rPr>
          <w:color w:val="auto"/>
          <w:sz w:val="20"/>
          <w:szCs w:val="20"/>
        </w:rPr>
        <w:t xml:space="preserve"> </w:t>
      </w:r>
      <w:r w:rsidR="000845F3">
        <w:rPr>
          <w:color w:val="auto"/>
          <w:sz w:val="20"/>
          <w:szCs w:val="20"/>
        </w:rPr>
        <w:t>and there is also a contentious proceeding pending filed by the</w:t>
      </w:r>
      <w:r w:rsidR="00AD6BDB" w:rsidRPr="00AD6BDB">
        <w:rPr>
          <w:color w:val="auto"/>
          <w:sz w:val="20"/>
          <w:szCs w:val="20"/>
        </w:rPr>
        <w:t xml:space="preserve"> </w:t>
      </w:r>
      <w:r w:rsidR="00AA043E">
        <w:rPr>
          <w:color w:val="auto"/>
          <w:sz w:val="20"/>
          <w:szCs w:val="20"/>
        </w:rPr>
        <w:t>ADI</w:t>
      </w:r>
      <w:r w:rsidR="00AD6BDB" w:rsidRPr="00AD6BDB">
        <w:rPr>
          <w:color w:val="auto"/>
          <w:sz w:val="20"/>
          <w:szCs w:val="20"/>
        </w:rPr>
        <w:t xml:space="preserve"> </w:t>
      </w:r>
      <w:r w:rsidR="000845F3">
        <w:rPr>
          <w:color w:val="auto"/>
          <w:sz w:val="20"/>
          <w:szCs w:val="20"/>
        </w:rPr>
        <w:t>against the</w:t>
      </w:r>
      <w:r w:rsidR="00AD6BDB" w:rsidRPr="00AD6BDB">
        <w:rPr>
          <w:color w:val="auto"/>
          <w:sz w:val="20"/>
          <w:szCs w:val="20"/>
        </w:rPr>
        <w:t xml:space="preserve"> ICE </w:t>
      </w:r>
      <w:r w:rsidR="000845F3">
        <w:rPr>
          <w:color w:val="auto"/>
          <w:sz w:val="20"/>
          <w:szCs w:val="20"/>
        </w:rPr>
        <w:t>before the</w:t>
      </w:r>
      <w:r w:rsidR="00AD6BDB" w:rsidRPr="00AD6BDB">
        <w:rPr>
          <w:color w:val="auto"/>
          <w:sz w:val="20"/>
          <w:szCs w:val="20"/>
        </w:rPr>
        <w:t xml:space="preserve"> </w:t>
      </w:r>
      <w:r w:rsidR="000845F3" w:rsidRPr="00AD6BDB">
        <w:rPr>
          <w:color w:val="auto"/>
          <w:sz w:val="20"/>
          <w:szCs w:val="20"/>
        </w:rPr>
        <w:t>Conten</w:t>
      </w:r>
      <w:r w:rsidR="000845F3">
        <w:rPr>
          <w:color w:val="auto"/>
          <w:sz w:val="20"/>
          <w:szCs w:val="20"/>
        </w:rPr>
        <w:t>tious</w:t>
      </w:r>
      <w:r w:rsidR="000845F3" w:rsidRPr="00AD6BDB">
        <w:rPr>
          <w:color w:val="auto"/>
          <w:sz w:val="20"/>
          <w:szCs w:val="20"/>
        </w:rPr>
        <w:t xml:space="preserve"> </w:t>
      </w:r>
      <w:r w:rsidR="00AD6BDB" w:rsidRPr="00AD6BDB">
        <w:rPr>
          <w:color w:val="auto"/>
          <w:sz w:val="20"/>
          <w:szCs w:val="20"/>
        </w:rPr>
        <w:t>Administrativ</w:t>
      </w:r>
      <w:r w:rsidR="000845F3">
        <w:rPr>
          <w:color w:val="auto"/>
          <w:sz w:val="20"/>
          <w:szCs w:val="20"/>
        </w:rPr>
        <w:t>e and</w:t>
      </w:r>
      <w:r w:rsidR="00AD6BDB" w:rsidRPr="00AD6BDB">
        <w:rPr>
          <w:color w:val="auto"/>
          <w:sz w:val="20"/>
          <w:szCs w:val="20"/>
        </w:rPr>
        <w:t xml:space="preserve"> Civil </w:t>
      </w:r>
      <w:r w:rsidR="000845F3">
        <w:rPr>
          <w:color w:val="auto"/>
          <w:sz w:val="20"/>
          <w:szCs w:val="20"/>
        </w:rPr>
        <w:t>Court of</w:t>
      </w:r>
      <w:r w:rsidR="00AD6BDB" w:rsidRPr="00AD6BDB">
        <w:rPr>
          <w:color w:val="auto"/>
          <w:sz w:val="20"/>
          <w:szCs w:val="20"/>
        </w:rPr>
        <w:t xml:space="preserve"> </w:t>
      </w:r>
      <w:r w:rsidR="000845F3">
        <w:rPr>
          <w:color w:val="auto"/>
          <w:sz w:val="20"/>
          <w:szCs w:val="20"/>
        </w:rPr>
        <w:t>Finance</w:t>
      </w:r>
      <w:r w:rsidR="00AD6BDB" w:rsidRPr="00AD6BDB">
        <w:rPr>
          <w:color w:val="auto"/>
          <w:sz w:val="20"/>
          <w:szCs w:val="20"/>
        </w:rPr>
        <w:t xml:space="preserve"> </w:t>
      </w:r>
      <w:r w:rsidR="000845F3">
        <w:rPr>
          <w:color w:val="auto"/>
          <w:sz w:val="20"/>
          <w:szCs w:val="20"/>
        </w:rPr>
        <w:t>which would be under way on a high priority</w:t>
      </w:r>
      <w:r w:rsidR="00AD6BDB" w:rsidRPr="00AD6BDB">
        <w:rPr>
          <w:color w:val="auto"/>
          <w:sz w:val="20"/>
          <w:szCs w:val="20"/>
        </w:rPr>
        <w:t xml:space="preserve"> </w:t>
      </w:r>
      <w:r w:rsidR="000845F3">
        <w:rPr>
          <w:color w:val="auto"/>
          <w:sz w:val="20"/>
          <w:szCs w:val="20"/>
        </w:rPr>
        <w:t xml:space="preserve">and has a high connection with </w:t>
      </w:r>
      <w:r w:rsidR="00AD6BDB" w:rsidRPr="00AD6BDB">
        <w:rPr>
          <w:color w:val="auto"/>
          <w:sz w:val="20"/>
          <w:szCs w:val="20"/>
        </w:rPr>
        <w:t>general</w:t>
      </w:r>
      <w:r w:rsidR="000845F3">
        <w:rPr>
          <w:color w:val="auto"/>
          <w:sz w:val="20"/>
          <w:szCs w:val="20"/>
        </w:rPr>
        <w:t xml:space="preserve"> fact</w:t>
      </w:r>
      <w:r w:rsidR="00AD6BDB" w:rsidRPr="00AD6BDB">
        <w:rPr>
          <w:color w:val="auto"/>
          <w:sz w:val="20"/>
          <w:szCs w:val="20"/>
        </w:rPr>
        <w:t xml:space="preserve">s </w:t>
      </w:r>
      <w:r w:rsidR="000845F3">
        <w:rPr>
          <w:color w:val="auto"/>
          <w:sz w:val="20"/>
          <w:szCs w:val="20"/>
        </w:rPr>
        <w:t>regarding</w:t>
      </w:r>
      <w:r w:rsidR="00AD6BDB" w:rsidRPr="00AD6BDB">
        <w:rPr>
          <w:color w:val="auto"/>
          <w:sz w:val="20"/>
          <w:szCs w:val="20"/>
        </w:rPr>
        <w:t xml:space="preserve"> El </w:t>
      </w:r>
      <w:proofErr w:type="spellStart"/>
      <w:r w:rsidR="00AD6BDB" w:rsidRPr="00AD6BDB">
        <w:rPr>
          <w:color w:val="auto"/>
          <w:sz w:val="20"/>
          <w:szCs w:val="20"/>
        </w:rPr>
        <w:t>Diquís</w:t>
      </w:r>
      <w:proofErr w:type="spellEnd"/>
      <w:r w:rsidR="000845F3">
        <w:rPr>
          <w:color w:val="auto"/>
          <w:sz w:val="20"/>
          <w:szCs w:val="20"/>
        </w:rPr>
        <w:t xml:space="preserve"> project</w:t>
      </w:r>
      <w:r w:rsidR="00AD6BDB" w:rsidRPr="00AD6BDB">
        <w:rPr>
          <w:color w:val="auto"/>
          <w:sz w:val="20"/>
          <w:szCs w:val="20"/>
        </w:rPr>
        <w:t xml:space="preserve"> </w:t>
      </w:r>
      <w:r w:rsidR="000845F3">
        <w:rPr>
          <w:color w:val="auto"/>
          <w:sz w:val="20"/>
          <w:szCs w:val="20"/>
        </w:rPr>
        <w:t>that are claimed by the</w:t>
      </w:r>
      <w:r w:rsidR="00AD6BDB" w:rsidRPr="00AD6BDB">
        <w:rPr>
          <w:color w:val="auto"/>
          <w:sz w:val="20"/>
          <w:szCs w:val="20"/>
        </w:rPr>
        <w:t xml:space="preserve"> </w:t>
      </w:r>
      <w:r w:rsidR="00AA043E">
        <w:rPr>
          <w:color w:val="auto"/>
          <w:sz w:val="20"/>
          <w:szCs w:val="20"/>
        </w:rPr>
        <w:t>p</w:t>
      </w:r>
      <w:r w:rsidR="00AD6BDB">
        <w:rPr>
          <w:color w:val="auto"/>
          <w:sz w:val="20"/>
          <w:szCs w:val="20"/>
        </w:rPr>
        <w:t>etitioner</w:t>
      </w:r>
      <w:r w:rsidR="00AD6BDB" w:rsidRPr="00AD6BDB">
        <w:rPr>
          <w:color w:val="auto"/>
          <w:sz w:val="20"/>
          <w:szCs w:val="20"/>
        </w:rPr>
        <w:t>s.</w:t>
      </w:r>
    </w:p>
    <w:p w14:paraId="54588848" w14:textId="77777777" w:rsidR="00AD6BDB" w:rsidRPr="00AD6BDB" w:rsidRDefault="00AD6BDB" w:rsidP="00AD6BDB">
      <w:pPr>
        <w:suppressAutoHyphens/>
        <w:jc w:val="both"/>
        <w:rPr>
          <w:rFonts w:ascii="Cambria" w:hAnsi="Cambria"/>
          <w:sz w:val="20"/>
          <w:szCs w:val="20"/>
        </w:rPr>
      </w:pPr>
    </w:p>
    <w:p w14:paraId="63710567" w14:textId="6ACCF40D" w:rsidR="00AD6BDB" w:rsidRPr="00AD6BDB" w:rsidRDefault="007D4335" w:rsidP="00AD6BD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Pr>
          <w:color w:val="auto"/>
          <w:sz w:val="20"/>
          <w:szCs w:val="20"/>
        </w:rPr>
        <w:t>Lastly</w:t>
      </w:r>
      <w:r w:rsidR="00AD6BDB" w:rsidRPr="00AD6BDB">
        <w:rPr>
          <w:color w:val="auto"/>
          <w:sz w:val="20"/>
          <w:szCs w:val="20"/>
        </w:rPr>
        <w:t xml:space="preserve">, </w:t>
      </w:r>
      <w:r>
        <w:rPr>
          <w:color w:val="auto"/>
          <w:sz w:val="20"/>
          <w:szCs w:val="20"/>
        </w:rPr>
        <w:t>the</w:t>
      </w:r>
      <w:r w:rsidR="00AD6BDB" w:rsidRPr="00AD6BDB">
        <w:rPr>
          <w:color w:val="auto"/>
          <w:sz w:val="20"/>
          <w:szCs w:val="20"/>
        </w:rPr>
        <w:t xml:space="preserve"> </w:t>
      </w:r>
      <w:r w:rsidR="004C6254">
        <w:rPr>
          <w:color w:val="auto"/>
          <w:sz w:val="20"/>
          <w:szCs w:val="20"/>
        </w:rPr>
        <w:t>State</w:t>
      </w:r>
      <w:r w:rsidR="00AD6BDB" w:rsidRPr="00AD6BDB">
        <w:rPr>
          <w:color w:val="auto"/>
          <w:sz w:val="20"/>
          <w:szCs w:val="20"/>
        </w:rPr>
        <w:t xml:space="preserve"> argu</w:t>
      </w:r>
      <w:r>
        <w:rPr>
          <w:color w:val="auto"/>
          <w:sz w:val="20"/>
          <w:szCs w:val="20"/>
        </w:rPr>
        <w:t>es</w:t>
      </w:r>
      <w:r w:rsidR="00AD6BDB" w:rsidRPr="00AD6BDB">
        <w:rPr>
          <w:color w:val="auto"/>
          <w:sz w:val="20"/>
          <w:szCs w:val="20"/>
        </w:rPr>
        <w:t xml:space="preserve"> </w:t>
      </w:r>
      <w:r>
        <w:rPr>
          <w:color w:val="auto"/>
          <w:sz w:val="20"/>
          <w:szCs w:val="20"/>
        </w:rPr>
        <w:t>the</w:t>
      </w:r>
      <w:r w:rsidR="00AD6BDB" w:rsidRPr="00AD6BDB">
        <w:rPr>
          <w:color w:val="auto"/>
          <w:sz w:val="20"/>
          <w:szCs w:val="20"/>
        </w:rPr>
        <w:t xml:space="preserve"> </w:t>
      </w:r>
      <w:r>
        <w:rPr>
          <w:color w:val="auto"/>
          <w:sz w:val="20"/>
          <w:szCs w:val="20"/>
        </w:rPr>
        <w:t>affectation of its right to</w:t>
      </w:r>
      <w:r w:rsidR="00AD6BDB" w:rsidRPr="00AD6BDB">
        <w:rPr>
          <w:color w:val="auto"/>
          <w:sz w:val="20"/>
          <w:szCs w:val="20"/>
        </w:rPr>
        <w:t xml:space="preserve"> defens</w:t>
      </w:r>
      <w:r>
        <w:rPr>
          <w:color w:val="auto"/>
          <w:sz w:val="20"/>
          <w:szCs w:val="20"/>
        </w:rPr>
        <w:t>e</w:t>
      </w:r>
      <w:r w:rsidR="00AD6BDB" w:rsidRPr="00AD6BDB">
        <w:rPr>
          <w:color w:val="auto"/>
          <w:sz w:val="20"/>
          <w:szCs w:val="20"/>
        </w:rPr>
        <w:t xml:space="preserve"> </w:t>
      </w:r>
      <w:r>
        <w:rPr>
          <w:color w:val="auto"/>
          <w:sz w:val="20"/>
          <w:szCs w:val="20"/>
        </w:rPr>
        <w:t>since it considers</w:t>
      </w:r>
      <w:r w:rsidR="00AD6BDB" w:rsidRPr="00AD6BDB">
        <w:rPr>
          <w:color w:val="auto"/>
          <w:sz w:val="20"/>
          <w:szCs w:val="20"/>
        </w:rPr>
        <w:t xml:space="preserve"> </w:t>
      </w:r>
      <w:r>
        <w:rPr>
          <w:color w:val="auto"/>
          <w:sz w:val="20"/>
          <w:szCs w:val="20"/>
        </w:rPr>
        <w:t>it is being required to</w:t>
      </w:r>
      <w:r w:rsidR="00AD6BDB" w:rsidRPr="00AD6BDB">
        <w:rPr>
          <w:color w:val="auto"/>
          <w:sz w:val="20"/>
          <w:szCs w:val="20"/>
        </w:rPr>
        <w:t xml:space="preserve"> determin</w:t>
      </w:r>
      <w:r>
        <w:rPr>
          <w:color w:val="auto"/>
          <w:sz w:val="20"/>
          <w:szCs w:val="20"/>
        </w:rPr>
        <w:t>e</w:t>
      </w:r>
      <w:r w:rsidR="00AD6BDB" w:rsidRPr="00AD6BDB">
        <w:rPr>
          <w:color w:val="auto"/>
          <w:sz w:val="20"/>
          <w:szCs w:val="20"/>
        </w:rPr>
        <w:t xml:space="preserve"> </w:t>
      </w:r>
      <w:proofErr w:type="gramStart"/>
      <w:r>
        <w:rPr>
          <w:color w:val="auto"/>
          <w:sz w:val="20"/>
          <w:szCs w:val="20"/>
        </w:rPr>
        <w:t>he</w:t>
      </w:r>
      <w:proofErr w:type="gramEnd"/>
      <w:r>
        <w:rPr>
          <w:color w:val="auto"/>
          <w:sz w:val="20"/>
          <w:szCs w:val="20"/>
        </w:rPr>
        <w:t xml:space="preserve"> facts</w:t>
      </w:r>
      <w:r w:rsidR="00AD6BDB" w:rsidRPr="00AD6BDB">
        <w:rPr>
          <w:color w:val="auto"/>
          <w:sz w:val="20"/>
          <w:szCs w:val="20"/>
        </w:rPr>
        <w:t xml:space="preserve">, </w:t>
      </w:r>
      <w:r>
        <w:rPr>
          <w:color w:val="auto"/>
          <w:sz w:val="20"/>
          <w:szCs w:val="20"/>
        </w:rPr>
        <w:t>without being informed on the</w:t>
      </w:r>
      <w:r w:rsidR="00AD6BDB" w:rsidRPr="00AD6BDB">
        <w:rPr>
          <w:color w:val="auto"/>
          <w:sz w:val="20"/>
          <w:szCs w:val="20"/>
        </w:rPr>
        <w:t xml:space="preserve"> aspects </w:t>
      </w:r>
      <w:r>
        <w:rPr>
          <w:color w:val="auto"/>
          <w:sz w:val="20"/>
          <w:szCs w:val="20"/>
        </w:rPr>
        <w:t>that would go into scrutiny and even</w:t>
      </w:r>
      <w:r w:rsidR="00AD6BDB" w:rsidRPr="00AD6BDB">
        <w:rPr>
          <w:color w:val="auto"/>
          <w:sz w:val="20"/>
          <w:szCs w:val="20"/>
        </w:rPr>
        <w:t xml:space="preserve">, </w:t>
      </w:r>
      <w:r>
        <w:rPr>
          <w:color w:val="auto"/>
          <w:sz w:val="20"/>
          <w:szCs w:val="20"/>
        </w:rPr>
        <w:t>without pointing out if some</w:t>
      </w:r>
      <w:r w:rsidR="00AD6BDB" w:rsidRPr="00AD6BDB">
        <w:rPr>
          <w:color w:val="auto"/>
          <w:sz w:val="20"/>
          <w:szCs w:val="20"/>
        </w:rPr>
        <w:t xml:space="preserve"> </w:t>
      </w:r>
      <w:r>
        <w:rPr>
          <w:color w:val="auto"/>
          <w:sz w:val="20"/>
          <w:szCs w:val="20"/>
        </w:rPr>
        <w:t>statements by the</w:t>
      </w:r>
      <w:r w:rsidR="00AD6BDB" w:rsidRPr="00AD6BDB">
        <w:rPr>
          <w:color w:val="auto"/>
          <w:sz w:val="20"/>
          <w:szCs w:val="20"/>
        </w:rPr>
        <w:t xml:space="preserve"> </w:t>
      </w:r>
      <w:r w:rsidR="00AA043E">
        <w:rPr>
          <w:color w:val="auto"/>
          <w:sz w:val="20"/>
          <w:szCs w:val="20"/>
        </w:rPr>
        <w:t>p</w:t>
      </w:r>
      <w:r w:rsidR="00AD6BDB">
        <w:rPr>
          <w:color w:val="auto"/>
          <w:sz w:val="20"/>
          <w:szCs w:val="20"/>
        </w:rPr>
        <w:t>etitioner</w:t>
      </w:r>
      <w:r w:rsidR="00AD6BDB" w:rsidRPr="00AD6BDB">
        <w:rPr>
          <w:color w:val="auto"/>
          <w:sz w:val="20"/>
          <w:szCs w:val="20"/>
        </w:rPr>
        <w:t xml:space="preserve">s </w:t>
      </w:r>
      <w:r>
        <w:rPr>
          <w:color w:val="auto"/>
          <w:sz w:val="20"/>
          <w:szCs w:val="20"/>
        </w:rPr>
        <w:t>fit within the matters</w:t>
      </w:r>
      <w:r w:rsidR="00AD6BDB" w:rsidRPr="00AD6BDB">
        <w:rPr>
          <w:color w:val="auto"/>
          <w:sz w:val="20"/>
          <w:szCs w:val="20"/>
        </w:rPr>
        <w:t xml:space="preserve"> </w:t>
      </w:r>
      <w:r>
        <w:rPr>
          <w:color w:val="auto"/>
          <w:sz w:val="20"/>
          <w:szCs w:val="20"/>
        </w:rPr>
        <w:t>over which</w:t>
      </w:r>
      <w:r w:rsidR="00AD6BDB" w:rsidRPr="00AD6BDB">
        <w:rPr>
          <w:color w:val="auto"/>
          <w:sz w:val="20"/>
          <w:szCs w:val="20"/>
        </w:rPr>
        <w:t xml:space="preserve"> </w:t>
      </w:r>
      <w:r>
        <w:rPr>
          <w:color w:val="auto"/>
          <w:sz w:val="20"/>
          <w:szCs w:val="20"/>
        </w:rPr>
        <w:t>t</w:t>
      </w:r>
      <w:r w:rsidR="00AD6BDB">
        <w:rPr>
          <w:color w:val="auto"/>
          <w:sz w:val="20"/>
          <w:szCs w:val="20"/>
        </w:rPr>
        <w:t>he Commission</w:t>
      </w:r>
      <w:r w:rsidRPr="007D4335">
        <w:rPr>
          <w:color w:val="auto"/>
          <w:sz w:val="20"/>
          <w:szCs w:val="20"/>
        </w:rPr>
        <w:t xml:space="preserve"> </w:t>
      </w:r>
      <w:r>
        <w:rPr>
          <w:color w:val="auto"/>
          <w:sz w:val="20"/>
          <w:szCs w:val="20"/>
        </w:rPr>
        <w:t xml:space="preserve">has </w:t>
      </w:r>
      <w:r w:rsidRPr="00AD6BDB">
        <w:rPr>
          <w:color w:val="auto"/>
          <w:sz w:val="20"/>
          <w:szCs w:val="20"/>
        </w:rPr>
        <w:t>competenc</w:t>
      </w:r>
      <w:r>
        <w:rPr>
          <w:color w:val="auto"/>
          <w:sz w:val="20"/>
          <w:szCs w:val="20"/>
        </w:rPr>
        <w:t>e</w:t>
      </w:r>
      <w:r w:rsidR="00AD6BDB" w:rsidRPr="00AD6BDB">
        <w:rPr>
          <w:color w:val="auto"/>
          <w:sz w:val="20"/>
          <w:szCs w:val="20"/>
        </w:rPr>
        <w:t xml:space="preserve">. </w:t>
      </w:r>
    </w:p>
    <w:p w14:paraId="55505107" w14:textId="28153572" w:rsidR="00F621C3" w:rsidRPr="00AD6BDB" w:rsidRDefault="00F621C3" w:rsidP="00F621C3">
      <w:pPr>
        <w:spacing w:before="240" w:after="240"/>
        <w:ind w:firstLine="720"/>
        <w:jc w:val="both"/>
        <w:rPr>
          <w:rFonts w:ascii="Cambria" w:hAnsi="Cambria"/>
          <w:sz w:val="20"/>
          <w:szCs w:val="20"/>
        </w:rPr>
      </w:pPr>
      <w:r w:rsidRPr="00AD6BDB">
        <w:rPr>
          <w:rFonts w:asciiTheme="majorHAnsi" w:eastAsia="Cambria" w:hAnsiTheme="majorHAnsi" w:cs="Cambria"/>
          <w:b/>
          <w:bCs/>
          <w:color w:val="000000"/>
          <w:sz w:val="20"/>
          <w:szCs w:val="20"/>
          <w:u w:color="000000"/>
          <w:lang w:eastAsia="es-ES"/>
        </w:rPr>
        <w:t>VI.</w:t>
      </w:r>
      <w:r w:rsidRPr="00AD6BDB">
        <w:rPr>
          <w:rFonts w:asciiTheme="majorHAnsi" w:eastAsia="Cambria" w:hAnsiTheme="majorHAnsi" w:cs="Cambria"/>
          <w:b/>
          <w:bCs/>
          <w:color w:val="000000"/>
          <w:sz w:val="20"/>
          <w:szCs w:val="20"/>
          <w:u w:color="000000"/>
          <w:lang w:eastAsia="es-ES"/>
        </w:rPr>
        <w:tab/>
      </w:r>
      <w:r w:rsidR="001F1902" w:rsidRPr="00AD6BDB">
        <w:rPr>
          <w:rFonts w:asciiTheme="majorHAnsi" w:hAnsiTheme="majorHAnsi"/>
          <w:b/>
          <w:bCs/>
          <w:sz w:val="20"/>
          <w:szCs w:val="20"/>
        </w:rPr>
        <w:t xml:space="preserve">ANALYSIS OF </w:t>
      </w:r>
      <w:r w:rsidRPr="00AD6BDB">
        <w:rPr>
          <w:rFonts w:asciiTheme="majorHAnsi" w:hAnsiTheme="majorHAnsi"/>
          <w:b/>
          <w:sz w:val="20"/>
          <w:szCs w:val="20"/>
        </w:rPr>
        <w:t>EXHAUSTION OF DOMESTIC REMEDIES AND TIMELINESS OF THE PETITION</w:t>
      </w:r>
      <w:r w:rsidRPr="00AD6BDB">
        <w:rPr>
          <w:rFonts w:asciiTheme="majorHAnsi" w:eastAsia="Cambria" w:hAnsiTheme="majorHAnsi" w:cs="Cambria"/>
          <w:b/>
          <w:bCs/>
          <w:color w:val="000000"/>
          <w:sz w:val="20"/>
          <w:szCs w:val="20"/>
          <w:u w:color="000000"/>
          <w:lang w:eastAsia="es-ES"/>
        </w:rPr>
        <w:t xml:space="preserve"> </w:t>
      </w:r>
    </w:p>
    <w:p w14:paraId="7C0D38F0" w14:textId="65F157B0" w:rsidR="00AD6BDB" w:rsidRPr="00AD6BDB" w:rsidRDefault="00AD6BDB" w:rsidP="00AD6B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sidRPr="003B468B">
        <w:rPr>
          <w:rFonts w:asciiTheme="majorHAnsi" w:hAnsiTheme="majorHAnsi"/>
          <w:sz w:val="20"/>
        </w:rPr>
        <w:t>The Commission not</w:t>
      </w:r>
      <w:r w:rsidR="003B468B" w:rsidRPr="003B468B">
        <w:rPr>
          <w:rFonts w:asciiTheme="majorHAnsi" w:hAnsiTheme="majorHAnsi"/>
          <w:sz w:val="20"/>
        </w:rPr>
        <w:t>es</w:t>
      </w:r>
      <w:r w:rsidRPr="003B468B">
        <w:rPr>
          <w:rFonts w:asciiTheme="majorHAnsi" w:hAnsiTheme="majorHAnsi"/>
          <w:sz w:val="20"/>
        </w:rPr>
        <w:t xml:space="preserve"> </w:t>
      </w:r>
      <w:r w:rsidR="003B468B" w:rsidRPr="003B468B">
        <w:rPr>
          <w:rFonts w:asciiTheme="majorHAnsi" w:hAnsiTheme="majorHAnsi" w:cs="Arial"/>
          <w:sz w:val="20"/>
          <w:szCs w:val="20"/>
        </w:rPr>
        <w:t>that the facts claimed in the</w:t>
      </w:r>
      <w:r w:rsidRPr="003B468B">
        <w:rPr>
          <w:rFonts w:asciiTheme="majorHAnsi" w:hAnsiTheme="majorHAnsi"/>
          <w:sz w:val="20"/>
        </w:rPr>
        <w:t xml:space="preserve"> present cas</w:t>
      </w:r>
      <w:r w:rsidR="003B468B">
        <w:rPr>
          <w:rFonts w:asciiTheme="majorHAnsi" w:hAnsiTheme="majorHAnsi"/>
          <w:sz w:val="20"/>
        </w:rPr>
        <w:t>e</w:t>
      </w:r>
      <w:r w:rsidRPr="003B468B">
        <w:rPr>
          <w:rFonts w:asciiTheme="majorHAnsi" w:hAnsiTheme="majorHAnsi"/>
          <w:sz w:val="20"/>
        </w:rPr>
        <w:t xml:space="preserve"> inclu</w:t>
      </w:r>
      <w:r w:rsidR="003B468B">
        <w:rPr>
          <w:rFonts w:asciiTheme="majorHAnsi" w:hAnsiTheme="majorHAnsi"/>
          <w:sz w:val="20"/>
        </w:rPr>
        <w:t>d</w:t>
      </w:r>
      <w:r w:rsidRPr="003B468B">
        <w:rPr>
          <w:rFonts w:asciiTheme="majorHAnsi" w:hAnsiTheme="majorHAnsi"/>
          <w:sz w:val="20"/>
        </w:rPr>
        <w:t xml:space="preserve">e, </w:t>
      </w:r>
      <w:r w:rsidR="003B468B">
        <w:rPr>
          <w:rFonts w:asciiTheme="majorHAnsi" w:hAnsiTheme="majorHAnsi"/>
          <w:sz w:val="20"/>
        </w:rPr>
        <w:t xml:space="preserve">yet </w:t>
      </w:r>
      <w:r w:rsidR="006E6895">
        <w:rPr>
          <w:rFonts w:asciiTheme="majorHAnsi" w:hAnsiTheme="majorHAnsi"/>
          <w:sz w:val="20"/>
        </w:rPr>
        <w:t xml:space="preserve">are </w:t>
      </w:r>
      <w:r w:rsidR="003B468B">
        <w:rPr>
          <w:rFonts w:asciiTheme="majorHAnsi" w:hAnsiTheme="majorHAnsi"/>
          <w:sz w:val="20"/>
        </w:rPr>
        <w:t xml:space="preserve">not limited to, </w:t>
      </w:r>
      <w:r w:rsidR="00A3131E">
        <w:rPr>
          <w:rFonts w:asciiTheme="majorHAnsi" w:hAnsiTheme="majorHAnsi"/>
          <w:sz w:val="20"/>
        </w:rPr>
        <w:t>lack of proper acknowledgement of</w:t>
      </w:r>
      <w:r w:rsidRPr="003B468B">
        <w:rPr>
          <w:rFonts w:asciiTheme="majorHAnsi" w:hAnsiTheme="majorHAnsi"/>
          <w:sz w:val="20"/>
        </w:rPr>
        <w:t xml:space="preserve"> ancestral</w:t>
      </w:r>
      <w:r w:rsidR="00A3131E" w:rsidRPr="00A3131E">
        <w:rPr>
          <w:rFonts w:asciiTheme="majorHAnsi" w:hAnsiTheme="majorHAnsi"/>
          <w:sz w:val="20"/>
        </w:rPr>
        <w:t xml:space="preserve"> </w:t>
      </w:r>
      <w:r w:rsidR="00A3131E" w:rsidRPr="003B468B">
        <w:rPr>
          <w:rFonts w:asciiTheme="majorHAnsi" w:hAnsiTheme="majorHAnsi"/>
          <w:sz w:val="20"/>
        </w:rPr>
        <w:t>territor</w:t>
      </w:r>
      <w:r w:rsidR="00A3131E">
        <w:rPr>
          <w:rFonts w:asciiTheme="majorHAnsi" w:hAnsiTheme="majorHAnsi"/>
          <w:sz w:val="20"/>
        </w:rPr>
        <w:t>y</w:t>
      </w:r>
      <w:r w:rsidRPr="003B468B">
        <w:rPr>
          <w:rFonts w:asciiTheme="majorHAnsi" w:hAnsiTheme="majorHAnsi"/>
          <w:sz w:val="20"/>
        </w:rPr>
        <w:t xml:space="preserve">, </w:t>
      </w:r>
      <w:r w:rsidR="00A3131E">
        <w:rPr>
          <w:rFonts w:asciiTheme="majorHAnsi" w:hAnsiTheme="majorHAnsi"/>
          <w:sz w:val="20"/>
        </w:rPr>
        <w:t>the major scale</w:t>
      </w:r>
      <w:r w:rsidRPr="003B468B">
        <w:rPr>
          <w:rFonts w:asciiTheme="majorHAnsi" w:hAnsiTheme="majorHAnsi"/>
          <w:sz w:val="20"/>
        </w:rPr>
        <w:t xml:space="preserve"> El </w:t>
      </w:r>
      <w:proofErr w:type="spellStart"/>
      <w:r w:rsidRPr="003B468B">
        <w:rPr>
          <w:rFonts w:asciiTheme="majorHAnsi" w:hAnsiTheme="majorHAnsi"/>
          <w:sz w:val="20"/>
        </w:rPr>
        <w:t>Diquís</w:t>
      </w:r>
      <w:proofErr w:type="spellEnd"/>
      <w:r w:rsidRPr="003B468B">
        <w:rPr>
          <w:rFonts w:asciiTheme="majorHAnsi" w:hAnsiTheme="majorHAnsi"/>
          <w:sz w:val="20"/>
        </w:rPr>
        <w:t xml:space="preserve"> </w:t>
      </w:r>
      <w:r w:rsidR="00A3131E">
        <w:rPr>
          <w:rFonts w:asciiTheme="majorHAnsi" w:hAnsiTheme="majorHAnsi"/>
          <w:sz w:val="20"/>
        </w:rPr>
        <w:t>project as well as the</w:t>
      </w:r>
      <w:r w:rsidRPr="003B468B">
        <w:rPr>
          <w:rFonts w:asciiTheme="majorHAnsi" w:hAnsiTheme="majorHAnsi"/>
          <w:sz w:val="20"/>
        </w:rPr>
        <w:t xml:space="preserve"> </w:t>
      </w:r>
      <w:r w:rsidR="00A3131E" w:rsidRPr="003B468B">
        <w:rPr>
          <w:rFonts w:asciiTheme="majorHAnsi" w:hAnsiTheme="majorHAnsi"/>
          <w:sz w:val="20"/>
        </w:rPr>
        <w:t>imposition</w:t>
      </w:r>
      <w:r w:rsidRPr="003B468B">
        <w:rPr>
          <w:rFonts w:asciiTheme="majorHAnsi" w:hAnsiTheme="majorHAnsi"/>
          <w:sz w:val="20"/>
        </w:rPr>
        <w:t xml:space="preserve"> </w:t>
      </w:r>
      <w:r w:rsidR="00A3131E">
        <w:rPr>
          <w:rFonts w:asciiTheme="majorHAnsi" w:hAnsiTheme="majorHAnsi"/>
          <w:sz w:val="20"/>
        </w:rPr>
        <w:t>of the</w:t>
      </w:r>
      <w:r w:rsidRPr="003B468B">
        <w:rPr>
          <w:rFonts w:asciiTheme="majorHAnsi" w:hAnsiTheme="majorHAnsi"/>
          <w:sz w:val="20"/>
        </w:rPr>
        <w:t xml:space="preserve"> figur</w:t>
      </w:r>
      <w:r w:rsidR="00A3131E">
        <w:rPr>
          <w:rFonts w:asciiTheme="majorHAnsi" w:hAnsiTheme="majorHAnsi"/>
          <w:sz w:val="20"/>
        </w:rPr>
        <w:t>e</w:t>
      </w:r>
      <w:r w:rsidRPr="003B468B">
        <w:rPr>
          <w:rFonts w:asciiTheme="majorHAnsi" w:hAnsiTheme="majorHAnsi"/>
          <w:sz w:val="20"/>
        </w:rPr>
        <w:t xml:space="preserve"> </w:t>
      </w:r>
      <w:r w:rsidR="00A3131E">
        <w:rPr>
          <w:rFonts w:asciiTheme="majorHAnsi" w:hAnsiTheme="majorHAnsi"/>
          <w:sz w:val="20"/>
        </w:rPr>
        <w:t>of the</w:t>
      </w:r>
      <w:r w:rsidRPr="003B468B">
        <w:rPr>
          <w:rFonts w:asciiTheme="majorHAnsi" w:hAnsiTheme="majorHAnsi"/>
          <w:sz w:val="20"/>
        </w:rPr>
        <w:t xml:space="preserve"> </w:t>
      </w:r>
      <w:r w:rsidR="00A3131E" w:rsidRPr="003B468B">
        <w:rPr>
          <w:rFonts w:asciiTheme="majorHAnsi" w:hAnsiTheme="majorHAnsi"/>
          <w:sz w:val="20"/>
        </w:rPr>
        <w:t xml:space="preserve">Integral </w:t>
      </w:r>
      <w:r w:rsidR="00A3131E">
        <w:rPr>
          <w:rFonts w:asciiTheme="majorHAnsi" w:hAnsiTheme="majorHAnsi"/>
          <w:sz w:val="20"/>
        </w:rPr>
        <w:t>Development</w:t>
      </w:r>
      <w:r w:rsidR="00A3131E" w:rsidRPr="003B468B">
        <w:rPr>
          <w:rFonts w:asciiTheme="majorHAnsi" w:hAnsiTheme="majorHAnsi"/>
          <w:sz w:val="20"/>
        </w:rPr>
        <w:t xml:space="preserve"> </w:t>
      </w:r>
      <w:r w:rsidR="00A3131E">
        <w:rPr>
          <w:rFonts w:asciiTheme="majorHAnsi" w:hAnsiTheme="majorHAnsi"/>
          <w:sz w:val="20"/>
        </w:rPr>
        <w:t>Associations</w:t>
      </w:r>
      <w:r w:rsidRPr="003B468B">
        <w:rPr>
          <w:rFonts w:asciiTheme="majorHAnsi" w:hAnsiTheme="majorHAnsi"/>
          <w:sz w:val="20"/>
        </w:rPr>
        <w:t xml:space="preserve">. </w:t>
      </w:r>
      <w:r w:rsidR="00A3131E">
        <w:rPr>
          <w:rFonts w:asciiTheme="majorHAnsi" w:hAnsiTheme="majorHAnsi"/>
          <w:sz w:val="20"/>
        </w:rPr>
        <w:t xml:space="preserve">In regard of the project for </w:t>
      </w:r>
      <w:r w:rsidRPr="003B468B">
        <w:rPr>
          <w:rFonts w:asciiTheme="majorHAnsi" w:hAnsiTheme="majorHAnsi"/>
          <w:sz w:val="20"/>
          <w:szCs w:val="20"/>
        </w:rPr>
        <w:t xml:space="preserve">El </w:t>
      </w:r>
      <w:proofErr w:type="spellStart"/>
      <w:r w:rsidRPr="003B468B">
        <w:rPr>
          <w:rFonts w:asciiTheme="majorHAnsi" w:hAnsiTheme="majorHAnsi"/>
          <w:sz w:val="20"/>
          <w:szCs w:val="20"/>
        </w:rPr>
        <w:t>Diquís</w:t>
      </w:r>
      <w:proofErr w:type="spellEnd"/>
      <w:r w:rsidR="00A3131E">
        <w:rPr>
          <w:rFonts w:asciiTheme="majorHAnsi" w:hAnsiTheme="majorHAnsi"/>
          <w:sz w:val="20"/>
          <w:szCs w:val="20"/>
        </w:rPr>
        <w:t xml:space="preserve"> dam</w:t>
      </w:r>
      <w:r w:rsidRPr="003B468B">
        <w:rPr>
          <w:rFonts w:asciiTheme="majorHAnsi" w:hAnsiTheme="majorHAnsi"/>
          <w:sz w:val="20"/>
          <w:szCs w:val="20"/>
        </w:rPr>
        <w:t xml:space="preserve">, </w:t>
      </w:r>
      <w:r w:rsidR="00A3131E">
        <w:rPr>
          <w:rFonts w:asciiTheme="majorHAnsi" w:hAnsiTheme="majorHAnsi"/>
          <w:sz w:val="20"/>
          <w:szCs w:val="20"/>
        </w:rPr>
        <w:t>the</w:t>
      </w:r>
      <w:r w:rsidRPr="003B468B">
        <w:rPr>
          <w:rFonts w:asciiTheme="majorHAnsi" w:hAnsiTheme="majorHAnsi"/>
          <w:sz w:val="20"/>
          <w:szCs w:val="20"/>
        </w:rPr>
        <w:t xml:space="preserve"> IACHR </w:t>
      </w:r>
      <w:r w:rsidR="00A3131E">
        <w:rPr>
          <w:rFonts w:asciiTheme="majorHAnsi" w:hAnsiTheme="majorHAnsi"/>
          <w:sz w:val="20"/>
          <w:szCs w:val="20"/>
        </w:rPr>
        <w:t>takes note that in</w:t>
      </w:r>
      <w:r w:rsidRPr="003B468B">
        <w:rPr>
          <w:rFonts w:asciiTheme="majorHAnsi" w:hAnsiTheme="majorHAnsi"/>
          <w:sz w:val="20"/>
          <w:szCs w:val="20"/>
        </w:rPr>
        <w:t xml:space="preserve"> representa</w:t>
      </w:r>
      <w:r w:rsidR="00A3131E">
        <w:rPr>
          <w:rFonts w:asciiTheme="majorHAnsi" w:hAnsiTheme="majorHAnsi"/>
          <w:sz w:val="20"/>
          <w:szCs w:val="20"/>
        </w:rPr>
        <w:t>tion</w:t>
      </w:r>
      <w:r w:rsidRPr="003B468B">
        <w:rPr>
          <w:rFonts w:asciiTheme="majorHAnsi" w:hAnsiTheme="majorHAnsi"/>
          <w:sz w:val="20"/>
          <w:szCs w:val="20"/>
        </w:rPr>
        <w:t xml:space="preserve"> </w:t>
      </w:r>
      <w:r w:rsidR="00A3131E">
        <w:rPr>
          <w:rFonts w:asciiTheme="majorHAnsi" w:hAnsiTheme="majorHAnsi"/>
          <w:sz w:val="20"/>
          <w:szCs w:val="20"/>
        </w:rPr>
        <w:t>of the</w:t>
      </w:r>
      <w:r w:rsidRPr="003B468B">
        <w:rPr>
          <w:rFonts w:asciiTheme="majorHAnsi" w:hAnsiTheme="majorHAnsi"/>
          <w:sz w:val="20"/>
          <w:szCs w:val="20"/>
        </w:rPr>
        <w:t xml:space="preserve"> </w:t>
      </w:r>
      <w:proofErr w:type="spellStart"/>
      <w:r w:rsidRPr="003B468B">
        <w:rPr>
          <w:rFonts w:asciiTheme="majorHAnsi" w:hAnsiTheme="majorHAnsi"/>
          <w:sz w:val="20"/>
          <w:szCs w:val="20"/>
        </w:rPr>
        <w:t>Teribe</w:t>
      </w:r>
      <w:proofErr w:type="spellEnd"/>
      <w:r w:rsidRPr="003B468B">
        <w:rPr>
          <w:rFonts w:asciiTheme="majorHAnsi" w:hAnsiTheme="majorHAnsi"/>
          <w:sz w:val="20"/>
          <w:szCs w:val="20"/>
        </w:rPr>
        <w:t xml:space="preserve">, </w:t>
      </w:r>
      <w:r w:rsidR="00A3131E">
        <w:rPr>
          <w:rFonts w:asciiTheme="majorHAnsi" w:hAnsiTheme="majorHAnsi"/>
          <w:sz w:val="20"/>
          <w:szCs w:val="20"/>
        </w:rPr>
        <w:t>a</w:t>
      </w:r>
      <w:r w:rsidRPr="003B468B">
        <w:rPr>
          <w:rFonts w:asciiTheme="majorHAnsi" w:hAnsiTheme="majorHAnsi"/>
          <w:sz w:val="20"/>
          <w:szCs w:val="20"/>
        </w:rPr>
        <w:t xml:space="preserve"> </w:t>
      </w:r>
      <w:r w:rsidR="00221351" w:rsidRPr="003B468B">
        <w:rPr>
          <w:rFonts w:asciiTheme="majorHAnsi" w:hAnsiTheme="majorHAnsi"/>
          <w:sz w:val="20"/>
          <w:szCs w:val="20"/>
        </w:rPr>
        <w:t>constitutional complaint</w:t>
      </w:r>
      <w:r w:rsidR="00A3131E">
        <w:rPr>
          <w:rFonts w:asciiTheme="majorHAnsi" w:hAnsiTheme="majorHAnsi"/>
          <w:sz w:val="20"/>
          <w:szCs w:val="20"/>
        </w:rPr>
        <w:t xml:space="preserve"> was filed against</w:t>
      </w:r>
      <w:r w:rsidRPr="003B468B">
        <w:rPr>
          <w:rFonts w:asciiTheme="majorHAnsi" w:hAnsiTheme="majorHAnsi"/>
          <w:sz w:val="20"/>
          <w:szCs w:val="20"/>
        </w:rPr>
        <w:t xml:space="preserve"> </w:t>
      </w:r>
      <w:r w:rsidR="00A3131E">
        <w:rPr>
          <w:rFonts w:asciiTheme="majorHAnsi" w:hAnsiTheme="majorHAnsi"/>
          <w:sz w:val="20"/>
          <w:szCs w:val="20"/>
        </w:rPr>
        <w:t>different</w:t>
      </w:r>
      <w:r w:rsidRPr="003B468B">
        <w:rPr>
          <w:rFonts w:asciiTheme="majorHAnsi" w:hAnsiTheme="majorHAnsi"/>
          <w:sz w:val="20"/>
          <w:szCs w:val="20"/>
        </w:rPr>
        <w:t xml:space="preserve"> </w:t>
      </w:r>
      <w:r w:rsidR="00793A7F" w:rsidRPr="003B468B">
        <w:rPr>
          <w:rFonts w:asciiTheme="majorHAnsi" w:hAnsiTheme="majorHAnsi"/>
          <w:sz w:val="20"/>
          <w:szCs w:val="20"/>
        </w:rPr>
        <w:t>articles</w:t>
      </w:r>
      <w:r w:rsidRPr="003B468B">
        <w:rPr>
          <w:rFonts w:asciiTheme="majorHAnsi" w:hAnsiTheme="majorHAnsi"/>
          <w:sz w:val="20"/>
          <w:szCs w:val="20"/>
        </w:rPr>
        <w:t xml:space="preserve"> </w:t>
      </w:r>
      <w:r w:rsidR="00A3131E">
        <w:rPr>
          <w:rFonts w:asciiTheme="majorHAnsi" w:hAnsiTheme="majorHAnsi"/>
          <w:sz w:val="20"/>
          <w:szCs w:val="20"/>
        </w:rPr>
        <w:t>of the</w:t>
      </w:r>
      <w:r w:rsidRPr="003B468B">
        <w:rPr>
          <w:rFonts w:asciiTheme="majorHAnsi" w:hAnsiTheme="majorHAnsi"/>
          <w:sz w:val="20"/>
          <w:szCs w:val="20"/>
        </w:rPr>
        <w:t xml:space="preserve"> </w:t>
      </w:r>
      <w:r w:rsidR="006A14BE" w:rsidRPr="003B468B">
        <w:rPr>
          <w:rFonts w:asciiTheme="majorHAnsi" w:hAnsiTheme="majorHAnsi"/>
          <w:sz w:val="20"/>
          <w:szCs w:val="20"/>
        </w:rPr>
        <w:t>Executive Decree</w:t>
      </w:r>
      <w:r w:rsidRPr="003B468B">
        <w:rPr>
          <w:rFonts w:asciiTheme="majorHAnsi" w:hAnsiTheme="majorHAnsi"/>
          <w:sz w:val="20"/>
          <w:szCs w:val="20"/>
        </w:rPr>
        <w:t xml:space="preserve"> No. 34312-MP-MINAE </w:t>
      </w:r>
      <w:r w:rsidR="00A3131E">
        <w:rPr>
          <w:rFonts w:asciiTheme="majorHAnsi" w:hAnsiTheme="majorHAnsi"/>
          <w:sz w:val="20"/>
          <w:szCs w:val="20"/>
        </w:rPr>
        <w:t>resolved on September</w:t>
      </w:r>
      <w:r w:rsidRPr="003B468B">
        <w:rPr>
          <w:rFonts w:asciiTheme="majorHAnsi" w:hAnsiTheme="majorHAnsi"/>
          <w:sz w:val="20"/>
          <w:szCs w:val="20"/>
        </w:rPr>
        <w:t xml:space="preserve"> 23</w:t>
      </w:r>
      <w:r w:rsidR="00A3131E">
        <w:rPr>
          <w:rFonts w:asciiTheme="majorHAnsi" w:hAnsiTheme="majorHAnsi"/>
          <w:sz w:val="20"/>
          <w:szCs w:val="20"/>
        </w:rPr>
        <w:t xml:space="preserve">, </w:t>
      </w:r>
      <w:r w:rsidRPr="003B468B">
        <w:rPr>
          <w:rFonts w:asciiTheme="majorHAnsi" w:hAnsiTheme="majorHAnsi"/>
          <w:sz w:val="20"/>
          <w:szCs w:val="20"/>
        </w:rPr>
        <w:t xml:space="preserve">2011 </w:t>
      </w:r>
      <w:r w:rsidR="00A3131E">
        <w:rPr>
          <w:rFonts w:asciiTheme="majorHAnsi" w:hAnsiTheme="majorHAnsi"/>
          <w:sz w:val="20"/>
          <w:szCs w:val="20"/>
        </w:rPr>
        <w:t>b</w:t>
      </w:r>
      <w:r w:rsidR="006E6895">
        <w:rPr>
          <w:rFonts w:asciiTheme="majorHAnsi" w:hAnsiTheme="majorHAnsi"/>
          <w:sz w:val="20"/>
          <w:szCs w:val="20"/>
        </w:rPr>
        <w:t>y</w:t>
      </w:r>
      <w:r w:rsidRPr="003B468B">
        <w:rPr>
          <w:rFonts w:asciiTheme="majorHAnsi" w:hAnsiTheme="majorHAnsi"/>
          <w:sz w:val="20"/>
          <w:szCs w:val="20"/>
        </w:rPr>
        <w:t xml:space="preserve"> </w:t>
      </w:r>
      <w:r w:rsidR="00B068FE" w:rsidRPr="003B468B">
        <w:rPr>
          <w:rFonts w:asciiTheme="majorHAnsi" w:hAnsiTheme="majorHAnsi"/>
          <w:sz w:val="20"/>
          <w:szCs w:val="20"/>
        </w:rPr>
        <w:t>sentence</w:t>
      </w:r>
      <w:r w:rsidRPr="003B468B">
        <w:rPr>
          <w:rFonts w:asciiTheme="majorHAnsi" w:hAnsiTheme="majorHAnsi"/>
          <w:sz w:val="20"/>
          <w:szCs w:val="20"/>
        </w:rPr>
        <w:t xml:space="preserve"> </w:t>
      </w:r>
      <w:r w:rsidR="00A3131E">
        <w:rPr>
          <w:rFonts w:asciiTheme="majorHAnsi" w:hAnsiTheme="majorHAnsi"/>
          <w:sz w:val="20"/>
          <w:szCs w:val="20"/>
        </w:rPr>
        <w:t>of the</w:t>
      </w:r>
      <w:r w:rsidRPr="003B468B">
        <w:rPr>
          <w:rFonts w:asciiTheme="majorHAnsi" w:hAnsiTheme="majorHAnsi"/>
          <w:sz w:val="20"/>
          <w:szCs w:val="20"/>
        </w:rPr>
        <w:t xml:space="preserve"> </w:t>
      </w:r>
      <w:r w:rsidR="006A14BE" w:rsidRPr="003B468B">
        <w:rPr>
          <w:rFonts w:asciiTheme="majorHAnsi" w:hAnsiTheme="majorHAnsi"/>
          <w:sz w:val="20"/>
          <w:szCs w:val="20"/>
        </w:rPr>
        <w:t>Constitutional</w:t>
      </w:r>
      <w:r w:rsidRPr="003B468B">
        <w:rPr>
          <w:rFonts w:asciiTheme="majorHAnsi" w:hAnsiTheme="majorHAnsi"/>
          <w:sz w:val="20"/>
          <w:szCs w:val="20"/>
        </w:rPr>
        <w:t xml:space="preserve"> </w:t>
      </w:r>
      <w:r w:rsidR="00A3131E" w:rsidRPr="003B468B">
        <w:rPr>
          <w:rFonts w:asciiTheme="majorHAnsi" w:hAnsiTheme="majorHAnsi"/>
          <w:sz w:val="20"/>
          <w:szCs w:val="20"/>
        </w:rPr>
        <w:t xml:space="preserve">Chamber </w:t>
      </w:r>
      <w:r w:rsidR="00A3131E">
        <w:rPr>
          <w:rFonts w:asciiTheme="majorHAnsi" w:hAnsiTheme="majorHAnsi"/>
          <w:sz w:val="20"/>
          <w:szCs w:val="20"/>
        </w:rPr>
        <w:t>of the</w:t>
      </w:r>
      <w:r w:rsidRPr="00AD6BDB">
        <w:rPr>
          <w:rFonts w:ascii="Cambria" w:hAnsi="Cambria"/>
          <w:sz w:val="20"/>
          <w:szCs w:val="20"/>
        </w:rPr>
        <w:t xml:space="preserve"> </w:t>
      </w:r>
      <w:r w:rsidR="006A14BE">
        <w:rPr>
          <w:rFonts w:ascii="Cambria" w:hAnsi="Cambria"/>
          <w:sz w:val="20"/>
          <w:szCs w:val="20"/>
        </w:rPr>
        <w:t>Supreme Court</w:t>
      </w:r>
      <w:r w:rsidRPr="00AD6BDB">
        <w:rPr>
          <w:rFonts w:ascii="Cambria" w:hAnsi="Cambria"/>
          <w:sz w:val="20"/>
          <w:szCs w:val="20"/>
        </w:rPr>
        <w:t xml:space="preserve"> </w:t>
      </w:r>
      <w:r w:rsidR="00A3131E">
        <w:rPr>
          <w:rFonts w:ascii="Cambria" w:hAnsi="Cambria"/>
          <w:sz w:val="20"/>
          <w:szCs w:val="20"/>
        </w:rPr>
        <w:t>and an apply</w:t>
      </w:r>
      <w:r w:rsidRPr="00AD6BDB">
        <w:rPr>
          <w:rFonts w:ascii="Cambria" w:hAnsi="Cambria"/>
          <w:sz w:val="20"/>
          <w:szCs w:val="20"/>
        </w:rPr>
        <w:t xml:space="preserve"> </w:t>
      </w:r>
      <w:r w:rsidR="00A3131E">
        <w:rPr>
          <w:rFonts w:ascii="Cambria" w:hAnsi="Cambria"/>
          <w:sz w:val="20"/>
          <w:szCs w:val="20"/>
        </w:rPr>
        <w:t>for</w:t>
      </w:r>
      <w:r w:rsidRPr="00AD6BDB">
        <w:rPr>
          <w:rFonts w:ascii="Cambria" w:hAnsi="Cambria"/>
          <w:sz w:val="20"/>
          <w:szCs w:val="20"/>
        </w:rPr>
        <w:t xml:space="preserve"> amparo </w:t>
      </w:r>
      <w:r w:rsidR="00A3131E">
        <w:rPr>
          <w:rFonts w:ascii="Cambria" w:hAnsi="Cambria"/>
          <w:sz w:val="20"/>
          <w:szCs w:val="20"/>
        </w:rPr>
        <w:t>before the</w:t>
      </w:r>
      <w:r w:rsidRPr="00AD6BDB">
        <w:rPr>
          <w:rFonts w:ascii="Cambria" w:hAnsi="Cambria"/>
          <w:sz w:val="20"/>
          <w:szCs w:val="20"/>
        </w:rPr>
        <w:t xml:space="preserve"> </w:t>
      </w:r>
      <w:r w:rsidR="006A14BE">
        <w:rPr>
          <w:rFonts w:ascii="Cambria" w:hAnsi="Cambria"/>
          <w:sz w:val="20"/>
          <w:szCs w:val="20"/>
        </w:rPr>
        <w:t>Constitutional</w:t>
      </w:r>
      <w:r w:rsidRPr="00AD6BDB">
        <w:rPr>
          <w:rFonts w:ascii="Cambria" w:hAnsi="Cambria"/>
          <w:sz w:val="20"/>
          <w:szCs w:val="20"/>
        </w:rPr>
        <w:t xml:space="preserve"> </w:t>
      </w:r>
      <w:r w:rsidR="00A3131E">
        <w:rPr>
          <w:rFonts w:ascii="Cambria" w:hAnsi="Cambria"/>
          <w:sz w:val="20"/>
          <w:szCs w:val="20"/>
        </w:rPr>
        <w:t>Chamber</w:t>
      </w:r>
      <w:r w:rsidR="008A04C2">
        <w:rPr>
          <w:rFonts w:ascii="Cambria" w:hAnsi="Cambria"/>
          <w:sz w:val="20"/>
          <w:szCs w:val="20"/>
        </w:rPr>
        <w:t>,</w:t>
      </w:r>
      <w:r w:rsidR="00A3131E" w:rsidRPr="00AD6BDB">
        <w:rPr>
          <w:rFonts w:ascii="Cambria" w:hAnsi="Cambria"/>
          <w:sz w:val="20"/>
          <w:szCs w:val="20"/>
        </w:rPr>
        <w:t xml:space="preserve"> </w:t>
      </w:r>
      <w:r w:rsidRPr="00AD6BDB">
        <w:rPr>
          <w:rFonts w:ascii="Cambria" w:hAnsi="Cambria"/>
          <w:sz w:val="20"/>
          <w:szCs w:val="20"/>
        </w:rPr>
        <w:t>declar</w:t>
      </w:r>
      <w:r w:rsidR="00A3131E">
        <w:rPr>
          <w:rFonts w:ascii="Cambria" w:hAnsi="Cambria"/>
          <w:sz w:val="20"/>
          <w:szCs w:val="20"/>
        </w:rPr>
        <w:t>ed</w:t>
      </w:r>
      <w:r w:rsidRPr="00AD6BDB">
        <w:rPr>
          <w:rFonts w:ascii="Cambria" w:hAnsi="Cambria"/>
          <w:sz w:val="20"/>
          <w:szCs w:val="20"/>
        </w:rPr>
        <w:t xml:space="preserve"> </w:t>
      </w:r>
      <w:r w:rsidR="00A3131E">
        <w:rPr>
          <w:rFonts w:ascii="Cambria" w:hAnsi="Cambria"/>
          <w:sz w:val="20"/>
          <w:szCs w:val="20"/>
        </w:rPr>
        <w:t>inadmissible through</w:t>
      </w:r>
      <w:r w:rsidRPr="00AD6BDB">
        <w:rPr>
          <w:rFonts w:ascii="Cambria" w:hAnsi="Cambria"/>
          <w:sz w:val="20"/>
          <w:szCs w:val="20"/>
        </w:rPr>
        <w:t xml:space="preserve"> </w:t>
      </w:r>
      <w:r w:rsidR="00B068FE">
        <w:rPr>
          <w:rFonts w:ascii="Cambria" w:hAnsi="Cambria"/>
          <w:sz w:val="20"/>
          <w:szCs w:val="20"/>
        </w:rPr>
        <w:t>sentence</w:t>
      </w:r>
      <w:r w:rsidRPr="00AD6BDB">
        <w:rPr>
          <w:rFonts w:ascii="Cambria" w:hAnsi="Cambria"/>
          <w:sz w:val="20"/>
          <w:szCs w:val="20"/>
        </w:rPr>
        <w:t xml:space="preserve"> No. 06045 </w:t>
      </w:r>
      <w:r w:rsidR="00A3131E">
        <w:rPr>
          <w:rFonts w:ascii="Cambria" w:hAnsi="Cambria"/>
          <w:sz w:val="20"/>
          <w:szCs w:val="20"/>
        </w:rPr>
        <w:t>from</w:t>
      </w:r>
      <w:r w:rsidRPr="00AD6BDB">
        <w:rPr>
          <w:rFonts w:ascii="Cambria" w:hAnsi="Cambria"/>
          <w:sz w:val="20"/>
          <w:szCs w:val="20"/>
        </w:rPr>
        <w:t xml:space="preserve"> </w:t>
      </w:r>
      <w:r w:rsidR="00A3131E">
        <w:rPr>
          <w:rFonts w:ascii="Cambria" w:hAnsi="Cambria"/>
          <w:sz w:val="20"/>
          <w:szCs w:val="20"/>
        </w:rPr>
        <w:t xml:space="preserve">April </w:t>
      </w:r>
      <w:r w:rsidRPr="00AD6BDB">
        <w:rPr>
          <w:rFonts w:ascii="Cambria" w:hAnsi="Cambria"/>
          <w:sz w:val="20"/>
          <w:szCs w:val="20"/>
        </w:rPr>
        <w:t>22</w:t>
      </w:r>
      <w:r w:rsidR="00A3131E">
        <w:rPr>
          <w:rFonts w:ascii="Cambria" w:hAnsi="Cambria"/>
          <w:sz w:val="20"/>
          <w:szCs w:val="20"/>
        </w:rPr>
        <w:t xml:space="preserve">, </w:t>
      </w:r>
      <w:r w:rsidRPr="00AD6BDB">
        <w:rPr>
          <w:rFonts w:ascii="Cambria" w:hAnsi="Cambria"/>
          <w:sz w:val="20"/>
          <w:szCs w:val="20"/>
        </w:rPr>
        <w:t>2009</w:t>
      </w:r>
      <w:r w:rsidRPr="00AD6BDB">
        <w:rPr>
          <w:rStyle w:val="FootnoteReference"/>
          <w:rFonts w:ascii="Cambria" w:hAnsi="Cambria"/>
          <w:sz w:val="20"/>
          <w:szCs w:val="20"/>
        </w:rPr>
        <w:footnoteReference w:id="9"/>
      </w:r>
      <w:r w:rsidRPr="00AD6BDB">
        <w:rPr>
          <w:rFonts w:ascii="Cambria" w:hAnsi="Cambria"/>
          <w:sz w:val="20"/>
          <w:szCs w:val="20"/>
        </w:rPr>
        <w:t xml:space="preserve">. </w:t>
      </w:r>
      <w:r w:rsidR="00A3131E">
        <w:rPr>
          <w:rFonts w:ascii="Cambria" w:hAnsi="Cambria"/>
          <w:sz w:val="20"/>
          <w:szCs w:val="20"/>
        </w:rPr>
        <w:t>In relation to the latter</w:t>
      </w:r>
      <w:r w:rsidRPr="00AD6BDB">
        <w:rPr>
          <w:rFonts w:ascii="Cambria" w:hAnsi="Cambria"/>
          <w:sz w:val="20"/>
          <w:szCs w:val="20"/>
        </w:rPr>
        <w:t xml:space="preserve">, </w:t>
      </w:r>
      <w:r w:rsidR="00A3131E">
        <w:rPr>
          <w:rFonts w:ascii="Cambria" w:hAnsi="Cambria"/>
          <w:sz w:val="20"/>
          <w:szCs w:val="20"/>
        </w:rPr>
        <w:t>the</w:t>
      </w:r>
      <w:r w:rsidRPr="00AD6BDB">
        <w:rPr>
          <w:rFonts w:ascii="Cambria" w:hAnsi="Cambria"/>
          <w:sz w:val="20"/>
          <w:szCs w:val="20"/>
        </w:rPr>
        <w:t xml:space="preserve"> </w:t>
      </w:r>
      <w:r>
        <w:rPr>
          <w:rFonts w:ascii="Cambria" w:hAnsi="Cambria"/>
          <w:sz w:val="20"/>
          <w:szCs w:val="20"/>
        </w:rPr>
        <w:t>IACHR</w:t>
      </w:r>
      <w:r w:rsidRPr="00AD6BDB">
        <w:rPr>
          <w:rFonts w:ascii="Cambria" w:hAnsi="Cambria"/>
          <w:sz w:val="20"/>
          <w:szCs w:val="20"/>
        </w:rPr>
        <w:t xml:space="preserve"> observ</w:t>
      </w:r>
      <w:r w:rsidR="00A3131E">
        <w:rPr>
          <w:rFonts w:ascii="Cambria" w:hAnsi="Cambria"/>
          <w:sz w:val="20"/>
          <w:szCs w:val="20"/>
        </w:rPr>
        <w:t>es</w:t>
      </w:r>
      <w:r w:rsidRPr="00AD6BDB">
        <w:rPr>
          <w:rFonts w:ascii="Cambria" w:hAnsi="Cambria"/>
          <w:sz w:val="20"/>
          <w:szCs w:val="20"/>
        </w:rPr>
        <w:t xml:space="preserve"> </w:t>
      </w:r>
      <w:r w:rsidR="00A3131E">
        <w:rPr>
          <w:rFonts w:ascii="Cambria" w:hAnsi="Cambria"/>
          <w:sz w:val="20"/>
          <w:szCs w:val="20"/>
        </w:rPr>
        <w:t>that the</w:t>
      </w:r>
      <w:r w:rsidRPr="00AD6BDB">
        <w:rPr>
          <w:rFonts w:ascii="Cambria" w:hAnsi="Cambria"/>
          <w:sz w:val="20"/>
          <w:szCs w:val="20"/>
        </w:rPr>
        <w:t xml:space="preserve"> recurrent </w:t>
      </w:r>
      <w:r w:rsidR="00A3131E">
        <w:rPr>
          <w:rFonts w:ascii="Cambria" w:hAnsi="Cambria"/>
          <w:sz w:val="20"/>
          <w:szCs w:val="20"/>
        </w:rPr>
        <w:t>alleged</w:t>
      </w:r>
      <w:r w:rsidRPr="00AD6BDB">
        <w:rPr>
          <w:rFonts w:ascii="Cambria" w:hAnsi="Cambria"/>
          <w:sz w:val="20"/>
          <w:szCs w:val="20"/>
        </w:rPr>
        <w:t xml:space="preserve"> </w:t>
      </w:r>
      <w:r w:rsidR="00A3131E">
        <w:rPr>
          <w:rFonts w:ascii="Cambria" w:hAnsi="Cambria"/>
          <w:sz w:val="20"/>
          <w:szCs w:val="20"/>
        </w:rPr>
        <w:t>the</w:t>
      </w:r>
      <w:r w:rsidRPr="00AD6BDB">
        <w:rPr>
          <w:rFonts w:ascii="Cambria" w:hAnsi="Cambria"/>
          <w:sz w:val="20"/>
          <w:szCs w:val="20"/>
        </w:rPr>
        <w:t xml:space="preserve"> </w:t>
      </w:r>
      <w:r w:rsidR="00425546">
        <w:rPr>
          <w:rFonts w:ascii="Cambria" w:hAnsi="Cambria"/>
          <w:sz w:val="20"/>
          <w:szCs w:val="20"/>
        </w:rPr>
        <w:t>violation</w:t>
      </w:r>
      <w:r w:rsidRPr="00AD6BDB">
        <w:rPr>
          <w:rFonts w:ascii="Cambria" w:hAnsi="Cambria"/>
          <w:sz w:val="20"/>
          <w:szCs w:val="20"/>
        </w:rPr>
        <w:t xml:space="preserve"> </w:t>
      </w:r>
      <w:r w:rsidR="00A3131E">
        <w:rPr>
          <w:rFonts w:ascii="Cambria" w:hAnsi="Cambria"/>
          <w:sz w:val="20"/>
          <w:szCs w:val="20"/>
        </w:rPr>
        <w:t xml:space="preserve">of </w:t>
      </w:r>
      <w:r w:rsidR="0002378A">
        <w:rPr>
          <w:rFonts w:ascii="Cambria" w:hAnsi="Cambria"/>
          <w:sz w:val="20"/>
          <w:szCs w:val="20"/>
        </w:rPr>
        <w:t>article</w:t>
      </w:r>
      <w:r w:rsidRPr="00AD6BDB">
        <w:rPr>
          <w:rFonts w:ascii="Cambria" w:hAnsi="Cambria"/>
          <w:sz w:val="20"/>
          <w:szCs w:val="20"/>
        </w:rPr>
        <w:t xml:space="preserve"> 6 </w:t>
      </w:r>
      <w:r w:rsidR="00A3131E">
        <w:rPr>
          <w:rFonts w:ascii="Cambria" w:hAnsi="Cambria"/>
          <w:sz w:val="20"/>
          <w:szCs w:val="20"/>
        </w:rPr>
        <w:t>of the</w:t>
      </w:r>
      <w:r w:rsidRPr="00AD6BDB">
        <w:rPr>
          <w:rFonts w:ascii="Cambria" w:hAnsi="Cambria"/>
          <w:sz w:val="20"/>
          <w:szCs w:val="20"/>
        </w:rPr>
        <w:t xml:space="preserve"> </w:t>
      </w:r>
      <w:r w:rsidR="00A3131E">
        <w:rPr>
          <w:rFonts w:ascii="Cambria" w:hAnsi="Cambria"/>
          <w:sz w:val="20"/>
          <w:szCs w:val="20"/>
        </w:rPr>
        <w:t>Agreement</w:t>
      </w:r>
      <w:r w:rsidRPr="00AD6BDB">
        <w:rPr>
          <w:rFonts w:ascii="Cambria" w:hAnsi="Cambria"/>
          <w:sz w:val="20"/>
          <w:szCs w:val="20"/>
        </w:rPr>
        <w:t xml:space="preserve"> No. 169 </w:t>
      </w:r>
      <w:r w:rsidR="00A3131E">
        <w:rPr>
          <w:rFonts w:ascii="Cambria" w:hAnsi="Cambria"/>
          <w:sz w:val="20"/>
          <w:szCs w:val="20"/>
        </w:rPr>
        <w:t>of the</w:t>
      </w:r>
      <w:r w:rsidRPr="00AD6BDB">
        <w:rPr>
          <w:rFonts w:ascii="Cambria" w:hAnsi="Cambria"/>
          <w:sz w:val="20"/>
          <w:szCs w:val="20"/>
        </w:rPr>
        <w:t xml:space="preserve"> </w:t>
      </w:r>
      <w:r>
        <w:rPr>
          <w:rFonts w:ascii="Cambria" w:hAnsi="Cambria"/>
          <w:sz w:val="20"/>
          <w:szCs w:val="20"/>
        </w:rPr>
        <w:t>International</w:t>
      </w:r>
      <w:r w:rsidRPr="00AD6BDB">
        <w:rPr>
          <w:rFonts w:ascii="Cambria" w:hAnsi="Cambria"/>
          <w:sz w:val="20"/>
          <w:szCs w:val="20"/>
        </w:rPr>
        <w:t xml:space="preserve"> </w:t>
      </w:r>
      <w:r w:rsidR="00A3131E">
        <w:rPr>
          <w:rFonts w:ascii="Cambria" w:hAnsi="Cambria"/>
          <w:sz w:val="20"/>
          <w:szCs w:val="20"/>
        </w:rPr>
        <w:t>Labor</w:t>
      </w:r>
      <w:r w:rsidRPr="00AD6BDB">
        <w:rPr>
          <w:rFonts w:ascii="Cambria" w:hAnsi="Cambria"/>
          <w:sz w:val="20"/>
          <w:szCs w:val="20"/>
        </w:rPr>
        <w:t xml:space="preserve"> </w:t>
      </w:r>
      <w:r w:rsidR="00A3131E" w:rsidRPr="00AD6BDB">
        <w:rPr>
          <w:rFonts w:ascii="Cambria" w:hAnsi="Cambria"/>
          <w:sz w:val="20"/>
          <w:szCs w:val="20"/>
        </w:rPr>
        <w:t xml:space="preserve">Organization </w:t>
      </w:r>
      <w:r w:rsidR="00805A4F">
        <w:rPr>
          <w:rFonts w:ascii="Cambria" w:hAnsi="Cambria"/>
          <w:sz w:val="20"/>
          <w:szCs w:val="20"/>
        </w:rPr>
        <w:t>since the</w:t>
      </w:r>
      <w:r w:rsidRPr="00AD6BDB">
        <w:rPr>
          <w:rFonts w:ascii="Cambria" w:hAnsi="Cambria"/>
          <w:sz w:val="20"/>
          <w:szCs w:val="20"/>
        </w:rPr>
        <w:t xml:space="preserve"> ICE </w:t>
      </w:r>
      <w:r w:rsidR="00805A4F">
        <w:rPr>
          <w:rFonts w:ascii="Cambria" w:hAnsi="Cambria"/>
          <w:sz w:val="20"/>
          <w:szCs w:val="20"/>
        </w:rPr>
        <w:t>did not carry out the consultation to the community corresponding</w:t>
      </w:r>
      <w:r w:rsidRPr="00AD6BDB">
        <w:rPr>
          <w:rFonts w:ascii="Cambria" w:hAnsi="Cambria"/>
          <w:sz w:val="20"/>
          <w:szCs w:val="20"/>
        </w:rPr>
        <w:t xml:space="preserve"> </w:t>
      </w:r>
      <w:r w:rsidR="00805A4F">
        <w:rPr>
          <w:rFonts w:ascii="Cambria" w:hAnsi="Cambria"/>
          <w:sz w:val="20"/>
          <w:szCs w:val="20"/>
        </w:rPr>
        <w:t xml:space="preserve">to </w:t>
      </w:r>
      <w:r w:rsidRPr="00AD6BDB">
        <w:rPr>
          <w:rFonts w:ascii="Cambria" w:hAnsi="Cambria"/>
          <w:sz w:val="20"/>
          <w:szCs w:val="20"/>
        </w:rPr>
        <w:t xml:space="preserve">El </w:t>
      </w:r>
      <w:proofErr w:type="spellStart"/>
      <w:r w:rsidRPr="00AD6BDB">
        <w:rPr>
          <w:rFonts w:ascii="Cambria" w:hAnsi="Cambria"/>
          <w:sz w:val="20"/>
          <w:szCs w:val="20"/>
        </w:rPr>
        <w:t>Diquís</w:t>
      </w:r>
      <w:proofErr w:type="spellEnd"/>
      <w:r w:rsidR="00805A4F" w:rsidRPr="00805A4F">
        <w:rPr>
          <w:rFonts w:ascii="Cambria" w:hAnsi="Cambria"/>
          <w:sz w:val="20"/>
          <w:szCs w:val="20"/>
        </w:rPr>
        <w:t xml:space="preserve"> </w:t>
      </w:r>
      <w:proofErr w:type="spellStart"/>
      <w:r w:rsidR="00805A4F" w:rsidRPr="00AD6BDB">
        <w:rPr>
          <w:rFonts w:ascii="Cambria" w:hAnsi="Cambria"/>
          <w:sz w:val="20"/>
          <w:szCs w:val="20"/>
        </w:rPr>
        <w:t>Hydroelectrical</w:t>
      </w:r>
      <w:proofErr w:type="spellEnd"/>
      <w:r w:rsidR="00805A4F" w:rsidRPr="00805A4F">
        <w:rPr>
          <w:rFonts w:ascii="Cambria" w:hAnsi="Cambria"/>
          <w:sz w:val="20"/>
          <w:szCs w:val="20"/>
        </w:rPr>
        <w:t xml:space="preserve"> </w:t>
      </w:r>
      <w:r w:rsidR="00805A4F" w:rsidRPr="00AD6BDB">
        <w:rPr>
          <w:rFonts w:ascii="Cambria" w:hAnsi="Cambria"/>
          <w:sz w:val="20"/>
          <w:szCs w:val="20"/>
        </w:rPr>
        <w:t>Pro</w:t>
      </w:r>
      <w:r w:rsidR="00805A4F">
        <w:rPr>
          <w:rFonts w:ascii="Cambria" w:hAnsi="Cambria"/>
          <w:sz w:val="20"/>
          <w:szCs w:val="20"/>
        </w:rPr>
        <w:t>j</w:t>
      </w:r>
      <w:r w:rsidR="00805A4F" w:rsidRPr="00AD6BDB">
        <w:rPr>
          <w:rFonts w:ascii="Cambria" w:hAnsi="Cambria"/>
          <w:sz w:val="20"/>
          <w:szCs w:val="20"/>
        </w:rPr>
        <w:t>ect</w:t>
      </w:r>
      <w:r w:rsidRPr="00AD6BDB">
        <w:rPr>
          <w:rFonts w:ascii="Cambria" w:hAnsi="Cambria"/>
          <w:sz w:val="20"/>
          <w:szCs w:val="20"/>
        </w:rPr>
        <w:t xml:space="preserve">, </w:t>
      </w:r>
      <w:r w:rsidR="00805A4F">
        <w:rPr>
          <w:rFonts w:ascii="Cambria" w:hAnsi="Cambria"/>
          <w:sz w:val="20"/>
          <w:szCs w:val="20"/>
        </w:rPr>
        <w:t>prior to performing the studies for it</w:t>
      </w:r>
      <w:r w:rsidRPr="00AD6BDB">
        <w:rPr>
          <w:rFonts w:ascii="Cambria" w:hAnsi="Cambria"/>
          <w:sz w:val="20"/>
          <w:szCs w:val="20"/>
        </w:rPr>
        <w:t xml:space="preserve">. </w:t>
      </w:r>
      <w:r>
        <w:rPr>
          <w:rFonts w:ascii="Cambria" w:hAnsi="Cambria" w:cs="Calibri"/>
          <w:sz w:val="20"/>
          <w:szCs w:val="20"/>
        </w:rPr>
        <w:t>The Commission</w:t>
      </w:r>
      <w:r w:rsidRPr="00AD6BDB">
        <w:rPr>
          <w:rFonts w:ascii="Cambria" w:hAnsi="Cambria" w:cs="Calibri"/>
          <w:sz w:val="20"/>
          <w:szCs w:val="20"/>
        </w:rPr>
        <w:t xml:space="preserve"> not</w:t>
      </w:r>
      <w:r w:rsidR="00805A4F">
        <w:rPr>
          <w:rFonts w:ascii="Cambria" w:hAnsi="Cambria" w:cs="Calibri"/>
          <w:sz w:val="20"/>
          <w:szCs w:val="20"/>
        </w:rPr>
        <w:t>es</w:t>
      </w:r>
      <w:r w:rsidRPr="00AD6BDB">
        <w:rPr>
          <w:rFonts w:ascii="Cambria" w:hAnsi="Cambria" w:cs="Calibri"/>
          <w:sz w:val="20"/>
          <w:szCs w:val="20"/>
        </w:rPr>
        <w:t xml:space="preserve"> </w:t>
      </w:r>
      <w:r w:rsidR="00805A4F">
        <w:rPr>
          <w:rFonts w:ascii="Cambria" w:hAnsi="Cambria" w:cs="Calibri"/>
          <w:sz w:val="20"/>
          <w:szCs w:val="20"/>
        </w:rPr>
        <w:t>that some of these judicial actions</w:t>
      </w:r>
      <w:r w:rsidRPr="00AD6BDB">
        <w:rPr>
          <w:rFonts w:ascii="Cambria" w:hAnsi="Cambria" w:cs="Calibri"/>
          <w:sz w:val="20"/>
          <w:szCs w:val="20"/>
        </w:rPr>
        <w:t xml:space="preserve"> </w:t>
      </w:r>
      <w:r w:rsidR="00805A4F">
        <w:rPr>
          <w:rFonts w:ascii="Cambria" w:hAnsi="Cambria" w:cs="Calibri"/>
          <w:sz w:val="20"/>
          <w:szCs w:val="20"/>
        </w:rPr>
        <w:t>were filed in favor of the</w:t>
      </w:r>
      <w:r w:rsidRPr="00AD6BDB">
        <w:rPr>
          <w:rFonts w:ascii="Cambria" w:hAnsi="Cambria" w:cs="Calibri"/>
          <w:sz w:val="20"/>
          <w:szCs w:val="20"/>
        </w:rPr>
        <w:t xml:space="preserve"> </w:t>
      </w:r>
      <w:proofErr w:type="spellStart"/>
      <w:r w:rsidRPr="00AD6BDB">
        <w:rPr>
          <w:rFonts w:ascii="Cambria" w:hAnsi="Cambria" w:cs="Calibri"/>
          <w:sz w:val="20"/>
          <w:szCs w:val="20"/>
        </w:rPr>
        <w:t>Teribe</w:t>
      </w:r>
      <w:proofErr w:type="spellEnd"/>
      <w:r w:rsidRPr="00AD6BDB">
        <w:rPr>
          <w:rFonts w:ascii="Cambria" w:hAnsi="Cambria" w:cs="Calibri"/>
          <w:sz w:val="20"/>
          <w:szCs w:val="20"/>
        </w:rPr>
        <w:t xml:space="preserve"> </w:t>
      </w:r>
      <w:r w:rsidR="00805A4F">
        <w:rPr>
          <w:rFonts w:ascii="Cambria" w:hAnsi="Cambria" w:cs="Calibri"/>
          <w:sz w:val="20"/>
          <w:szCs w:val="20"/>
        </w:rPr>
        <w:t>people in order to question or</w:t>
      </w:r>
      <w:r w:rsidRPr="00AD6BDB">
        <w:rPr>
          <w:rFonts w:ascii="Cambria" w:hAnsi="Cambria" w:cs="Calibri"/>
          <w:sz w:val="20"/>
          <w:szCs w:val="20"/>
        </w:rPr>
        <w:t xml:space="preserve"> </w:t>
      </w:r>
      <w:r w:rsidR="00805A4F">
        <w:rPr>
          <w:rFonts w:ascii="Cambria" w:hAnsi="Cambria" w:cs="Calibri"/>
          <w:sz w:val="20"/>
          <w:szCs w:val="20"/>
        </w:rPr>
        <w:t>annul the</w:t>
      </w:r>
      <w:r w:rsidRPr="00AD6BDB">
        <w:rPr>
          <w:rFonts w:ascii="Cambria" w:hAnsi="Cambria" w:cs="Calibri"/>
          <w:sz w:val="20"/>
          <w:szCs w:val="20"/>
        </w:rPr>
        <w:t xml:space="preserve"> pro</w:t>
      </w:r>
      <w:r w:rsidR="00805A4F">
        <w:rPr>
          <w:rFonts w:ascii="Cambria" w:hAnsi="Cambria" w:cs="Calibri"/>
          <w:sz w:val="20"/>
          <w:szCs w:val="20"/>
        </w:rPr>
        <w:t>j</w:t>
      </w:r>
      <w:r w:rsidRPr="00AD6BDB">
        <w:rPr>
          <w:rFonts w:ascii="Cambria" w:hAnsi="Cambria" w:cs="Calibri"/>
          <w:sz w:val="20"/>
          <w:szCs w:val="20"/>
        </w:rPr>
        <w:t>ect</w:t>
      </w:r>
      <w:r w:rsidR="00805A4F">
        <w:rPr>
          <w:rFonts w:ascii="Cambria" w:hAnsi="Cambria" w:cs="Calibri"/>
          <w:sz w:val="20"/>
          <w:szCs w:val="20"/>
        </w:rPr>
        <w:t xml:space="preserve"> </w:t>
      </w:r>
      <w:r w:rsidR="00A3131E">
        <w:rPr>
          <w:rFonts w:ascii="Cambria" w:hAnsi="Cambria" w:cs="Calibri"/>
          <w:sz w:val="20"/>
          <w:szCs w:val="20"/>
        </w:rPr>
        <w:t xml:space="preserve">of </w:t>
      </w:r>
      <w:r w:rsidRPr="00AD6BDB">
        <w:rPr>
          <w:rFonts w:ascii="Cambria" w:hAnsi="Cambria" w:cs="Calibri"/>
          <w:sz w:val="20"/>
          <w:szCs w:val="20"/>
        </w:rPr>
        <w:t xml:space="preserve">El </w:t>
      </w:r>
      <w:proofErr w:type="spellStart"/>
      <w:r w:rsidRPr="00AD6BDB">
        <w:rPr>
          <w:rFonts w:ascii="Cambria" w:hAnsi="Cambria" w:cs="Calibri"/>
          <w:sz w:val="20"/>
          <w:szCs w:val="20"/>
        </w:rPr>
        <w:t>Diquís</w:t>
      </w:r>
      <w:proofErr w:type="spellEnd"/>
      <w:r w:rsidRPr="00AD6BDB">
        <w:rPr>
          <w:rFonts w:ascii="Cambria" w:hAnsi="Cambria" w:cs="Calibri"/>
          <w:sz w:val="20"/>
          <w:szCs w:val="20"/>
        </w:rPr>
        <w:t xml:space="preserve"> </w:t>
      </w:r>
      <w:r w:rsidR="00805A4F">
        <w:rPr>
          <w:rFonts w:ascii="Cambria" w:hAnsi="Cambria" w:cs="Calibri"/>
          <w:sz w:val="20"/>
          <w:szCs w:val="20"/>
        </w:rPr>
        <w:t>dam by a local organism that</w:t>
      </w:r>
      <w:r w:rsidRPr="00AD6BDB">
        <w:rPr>
          <w:rFonts w:ascii="Cambria" w:hAnsi="Cambria" w:cs="Calibri"/>
          <w:sz w:val="20"/>
          <w:szCs w:val="20"/>
        </w:rPr>
        <w:t xml:space="preserve"> - </w:t>
      </w:r>
      <w:r w:rsidR="00805A4F">
        <w:rPr>
          <w:rFonts w:ascii="Cambria" w:hAnsi="Cambria" w:cs="Calibri"/>
          <w:sz w:val="20"/>
          <w:szCs w:val="20"/>
        </w:rPr>
        <w:t>in accordance with the</w:t>
      </w:r>
      <w:r w:rsidRPr="00AD6BDB">
        <w:rPr>
          <w:rFonts w:ascii="Cambria" w:hAnsi="Cambria" w:cs="Calibri"/>
          <w:sz w:val="20"/>
          <w:szCs w:val="20"/>
        </w:rPr>
        <w:t xml:space="preserve"> </w:t>
      </w:r>
      <w:r w:rsidR="00AA043E">
        <w:rPr>
          <w:rFonts w:ascii="Cambria" w:hAnsi="Cambria" w:cs="Calibri"/>
          <w:sz w:val="20"/>
          <w:szCs w:val="20"/>
        </w:rPr>
        <w:t>p</w:t>
      </w:r>
      <w:r>
        <w:rPr>
          <w:rFonts w:ascii="Cambria" w:hAnsi="Cambria" w:cs="Calibri"/>
          <w:sz w:val="20"/>
          <w:szCs w:val="20"/>
        </w:rPr>
        <w:t>etitioner</w:t>
      </w:r>
      <w:r w:rsidRPr="00AD6BDB">
        <w:rPr>
          <w:rFonts w:ascii="Cambria" w:hAnsi="Cambria" w:cs="Calibri"/>
          <w:sz w:val="20"/>
          <w:szCs w:val="20"/>
        </w:rPr>
        <w:t>s</w:t>
      </w:r>
      <w:r w:rsidR="00805A4F">
        <w:rPr>
          <w:rFonts w:ascii="Cambria" w:hAnsi="Cambria" w:cs="Calibri"/>
          <w:sz w:val="20"/>
          <w:szCs w:val="20"/>
        </w:rPr>
        <w:t>’ claim</w:t>
      </w:r>
      <w:r w:rsidR="008A04C2">
        <w:rPr>
          <w:rFonts w:ascii="Cambria" w:hAnsi="Cambria" w:cs="Calibri"/>
          <w:sz w:val="20"/>
          <w:szCs w:val="20"/>
        </w:rPr>
        <w:t>s</w:t>
      </w:r>
      <w:r w:rsidRPr="00AD6BDB">
        <w:rPr>
          <w:rFonts w:ascii="Cambria" w:hAnsi="Cambria" w:cs="Calibri"/>
          <w:sz w:val="20"/>
          <w:szCs w:val="20"/>
        </w:rPr>
        <w:t xml:space="preserve"> </w:t>
      </w:r>
      <w:r w:rsidR="00805A4F">
        <w:rPr>
          <w:rFonts w:ascii="Cambria" w:hAnsi="Cambria" w:cs="Calibri"/>
          <w:sz w:val="20"/>
          <w:szCs w:val="20"/>
        </w:rPr>
        <w:t>and not challenged by the</w:t>
      </w:r>
      <w:r w:rsidRPr="00AD6BDB">
        <w:rPr>
          <w:rFonts w:ascii="Cambria" w:hAnsi="Cambria" w:cs="Calibri"/>
          <w:sz w:val="20"/>
          <w:szCs w:val="20"/>
        </w:rPr>
        <w:t xml:space="preserve"> </w:t>
      </w:r>
      <w:r w:rsidR="004C6254">
        <w:rPr>
          <w:rFonts w:ascii="Cambria" w:hAnsi="Cambria" w:cs="Calibri"/>
          <w:sz w:val="20"/>
          <w:szCs w:val="20"/>
        </w:rPr>
        <w:t>State</w:t>
      </w:r>
      <w:r w:rsidRPr="00AD6BDB">
        <w:rPr>
          <w:rFonts w:ascii="Cambria" w:hAnsi="Cambria" w:cs="Calibri"/>
          <w:sz w:val="20"/>
          <w:szCs w:val="20"/>
        </w:rPr>
        <w:t xml:space="preserve">- </w:t>
      </w:r>
      <w:r w:rsidR="00805A4F">
        <w:rPr>
          <w:rFonts w:ascii="Cambria" w:hAnsi="Cambria" w:cs="Calibri"/>
          <w:sz w:val="20"/>
          <w:szCs w:val="20"/>
        </w:rPr>
        <w:t>holds</w:t>
      </w:r>
      <w:r w:rsidRPr="00AD6BDB">
        <w:rPr>
          <w:rFonts w:ascii="Cambria" w:hAnsi="Cambria" w:cs="Calibri"/>
          <w:sz w:val="20"/>
          <w:szCs w:val="20"/>
        </w:rPr>
        <w:t xml:space="preserve">, </w:t>
      </w:r>
      <w:r w:rsidR="00805A4F">
        <w:rPr>
          <w:rFonts w:ascii="Cambria" w:hAnsi="Cambria" w:cs="Calibri"/>
          <w:sz w:val="20"/>
          <w:szCs w:val="20"/>
        </w:rPr>
        <w:t>by law</w:t>
      </w:r>
      <w:r w:rsidRPr="00AD6BDB">
        <w:rPr>
          <w:rFonts w:ascii="Cambria" w:hAnsi="Cambria" w:cs="Calibri"/>
          <w:sz w:val="20"/>
          <w:szCs w:val="20"/>
        </w:rPr>
        <w:t xml:space="preserve">, </w:t>
      </w:r>
      <w:r w:rsidR="00805A4F">
        <w:rPr>
          <w:rFonts w:ascii="Cambria" w:hAnsi="Cambria" w:cs="Calibri"/>
          <w:sz w:val="20"/>
          <w:szCs w:val="20"/>
        </w:rPr>
        <w:t>its</w:t>
      </w:r>
      <w:r w:rsidRPr="00AD6BDB">
        <w:rPr>
          <w:rFonts w:ascii="Cambria" w:hAnsi="Cambria" w:cs="Calibri"/>
          <w:sz w:val="20"/>
          <w:szCs w:val="20"/>
        </w:rPr>
        <w:t xml:space="preserve"> </w:t>
      </w:r>
      <w:r w:rsidR="00805A4F" w:rsidRPr="00AD6BDB">
        <w:rPr>
          <w:rFonts w:ascii="Cambria" w:hAnsi="Cambria" w:cs="Calibri"/>
          <w:sz w:val="20"/>
          <w:szCs w:val="20"/>
        </w:rPr>
        <w:t>juridica</w:t>
      </w:r>
      <w:r w:rsidR="00805A4F">
        <w:rPr>
          <w:rFonts w:ascii="Cambria" w:hAnsi="Cambria" w:cs="Calibri"/>
          <w:sz w:val="20"/>
          <w:szCs w:val="20"/>
        </w:rPr>
        <w:t>l</w:t>
      </w:r>
      <w:r w:rsidRPr="00AD6BDB">
        <w:rPr>
          <w:rFonts w:ascii="Cambria" w:hAnsi="Cambria" w:cs="Calibri"/>
          <w:sz w:val="20"/>
          <w:szCs w:val="20"/>
        </w:rPr>
        <w:t xml:space="preserve"> </w:t>
      </w:r>
      <w:r w:rsidR="00805A4F">
        <w:rPr>
          <w:rFonts w:ascii="Cambria" w:hAnsi="Cambria" w:cs="Calibri"/>
          <w:sz w:val="20"/>
          <w:szCs w:val="20"/>
        </w:rPr>
        <w:t>representation</w:t>
      </w:r>
      <w:r w:rsidRPr="00AD6BDB">
        <w:rPr>
          <w:rFonts w:ascii="Cambria" w:hAnsi="Cambria" w:cs="Calibri"/>
          <w:sz w:val="20"/>
          <w:szCs w:val="20"/>
        </w:rPr>
        <w:t xml:space="preserve">. </w:t>
      </w:r>
      <w:r w:rsidR="00805A4F">
        <w:rPr>
          <w:rFonts w:ascii="Cambria" w:hAnsi="Cambria" w:cs="Calibri"/>
          <w:sz w:val="20"/>
          <w:szCs w:val="20"/>
        </w:rPr>
        <w:t>Notwithstanding the claims by the</w:t>
      </w:r>
      <w:r w:rsidRPr="00AD6BDB">
        <w:rPr>
          <w:rFonts w:ascii="Cambria" w:hAnsi="Cambria" w:cs="Calibri"/>
          <w:sz w:val="20"/>
          <w:szCs w:val="20"/>
        </w:rPr>
        <w:t xml:space="preserve"> </w:t>
      </w:r>
      <w:r w:rsidR="00AA043E">
        <w:rPr>
          <w:rFonts w:ascii="Cambria" w:hAnsi="Cambria" w:cs="Calibri"/>
          <w:sz w:val="20"/>
          <w:szCs w:val="20"/>
        </w:rPr>
        <w:t>p</w:t>
      </w:r>
      <w:r>
        <w:rPr>
          <w:rFonts w:ascii="Cambria" w:hAnsi="Cambria" w:cs="Calibri"/>
          <w:sz w:val="20"/>
          <w:szCs w:val="20"/>
        </w:rPr>
        <w:t>etitioner</w:t>
      </w:r>
      <w:r w:rsidRPr="00AD6BDB">
        <w:rPr>
          <w:rFonts w:ascii="Cambria" w:hAnsi="Cambria" w:cs="Calibri"/>
          <w:sz w:val="20"/>
          <w:szCs w:val="20"/>
        </w:rPr>
        <w:t xml:space="preserve">s, </w:t>
      </w:r>
      <w:r w:rsidR="00805A4F">
        <w:rPr>
          <w:rFonts w:ascii="Cambria" w:hAnsi="Cambria" w:cs="Calibri"/>
          <w:sz w:val="20"/>
          <w:szCs w:val="20"/>
        </w:rPr>
        <w:t>t</w:t>
      </w:r>
      <w:r>
        <w:rPr>
          <w:rFonts w:ascii="Cambria" w:hAnsi="Cambria" w:cs="Calibri"/>
          <w:sz w:val="20"/>
          <w:szCs w:val="20"/>
        </w:rPr>
        <w:t>he Commission</w:t>
      </w:r>
      <w:r w:rsidRPr="00AD6BDB">
        <w:rPr>
          <w:rFonts w:ascii="Cambria" w:hAnsi="Cambria" w:cs="Calibri"/>
          <w:sz w:val="20"/>
          <w:szCs w:val="20"/>
        </w:rPr>
        <w:t xml:space="preserve"> observ</w:t>
      </w:r>
      <w:r w:rsidR="00805A4F">
        <w:rPr>
          <w:rFonts w:ascii="Cambria" w:hAnsi="Cambria" w:cs="Calibri"/>
          <w:sz w:val="20"/>
          <w:szCs w:val="20"/>
        </w:rPr>
        <w:t>es</w:t>
      </w:r>
      <w:r w:rsidRPr="00AD6BDB">
        <w:rPr>
          <w:rFonts w:ascii="Cambria" w:hAnsi="Cambria" w:cs="Calibri"/>
          <w:sz w:val="20"/>
          <w:szCs w:val="20"/>
        </w:rPr>
        <w:t xml:space="preserve"> </w:t>
      </w:r>
      <w:r w:rsidR="00805A4F">
        <w:rPr>
          <w:rFonts w:ascii="Cambria" w:hAnsi="Cambria"/>
          <w:sz w:val="20"/>
          <w:szCs w:val="20"/>
        </w:rPr>
        <w:t>th</w:t>
      </w:r>
      <w:r w:rsidR="008A04C2">
        <w:rPr>
          <w:rFonts w:ascii="Cambria" w:hAnsi="Cambria"/>
          <w:sz w:val="20"/>
          <w:szCs w:val="20"/>
        </w:rPr>
        <w:t>ose</w:t>
      </w:r>
      <w:r w:rsidR="00805A4F">
        <w:rPr>
          <w:rFonts w:ascii="Cambria" w:hAnsi="Cambria"/>
          <w:sz w:val="20"/>
          <w:szCs w:val="20"/>
        </w:rPr>
        <w:t xml:space="preserve"> are suitable remedies</w:t>
      </w:r>
      <w:r w:rsidRPr="00AD6BDB">
        <w:rPr>
          <w:rFonts w:ascii="Cambria" w:hAnsi="Cambria" w:cs="Calibri"/>
          <w:sz w:val="20"/>
          <w:szCs w:val="20"/>
        </w:rPr>
        <w:t xml:space="preserve"> </w:t>
      </w:r>
      <w:r w:rsidR="00805A4F">
        <w:rPr>
          <w:rFonts w:ascii="Cambria" w:hAnsi="Cambria" w:cs="Calibri"/>
          <w:sz w:val="20"/>
          <w:szCs w:val="20"/>
        </w:rPr>
        <w:t>to settle the</w:t>
      </w:r>
      <w:r w:rsidRPr="00AD6BDB">
        <w:rPr>
          <w:rFonts w:ascii="Cambria" w:hAnsi="Cambria" w:cs="Calibri"/>
          <w:sz w:val="20"/>
          <w:szCs w:val="20"/>
        </w:rPr>
        <w:t xml:space="preserve"> </w:t>
      </w:r>
      <w:r w:rsidR="00805A4F">
        <w:rPr>
          <w:rFonts w:ascii="Cambria" w:hAnsi="Cambria" w:cs="Calibri"/>
          <w:sz w:val="20"/>
          <w:szCs w:val="20"/>
        </w:rPr>
        <w:t>alleged claims referred to in the</w:t>
      </w:r>
      <w:r w:rsidRPr="00AD6BDB">
        <w:rPr>
          <w:rFonts w:ascii="Cambria" w:hAnsi="Cambria" w:cs="Calibri"/>
          <w:sz w:val="20"/>
          <w:szCs w:val="20"/>
        </w:rPr>
        <w:t xml:space="preserve"> </w:t>
      </w:r>
      <w:r w:rsidR="00AA043E">
        <w:rPr>
          <w:rFonts w:ascii="Cambria" w:hAnsi="Cambria" w:cs="Calibri"/>
          <w:sz w:val="20"/>
          <w:szCs w:val="20"/>
        </w:rPr>
        <w:t>p</w:t>
      </w:r>
      <w:r>
        <w:rPr>
          <w:rFonts w:ascii="Cambria" w:hAnsi="Cambria" w:cs="Calibri"/>
          <w:sz w:val="20"/>
          <w:szCs w:val="20"/>
        </w:rPr>
        <w:t>etition</w:t>
      </w:r>
      <w:r w:rsidRPr="00AD6BDB">
        <w:rPr>
          <w:rFonts w:ascii="Cambria" w:hAnsi="Cambria" w:cs="Calibri"/>
          <w:sz w:val="20"/>
          <w:szCs w:val="20"/>
        </w:rPr>
        <w:t xml:space="preserve">. </w:t>
      </w:r>
      <w:r w:rsidR="006D03A1">
        <w:rPr>
          <w:rFonts w:ascii="Cambria" w:hAnsi="Cambria"/>
          <w:sz w:val="20"/>
          <w:szCs w:val="20"/>
        </w:rPr>
        <w:t>Likewise,</w:t>
      </w:r>
      <w:r w:rsidRPr="00AD6BDB">
        <w:rPr>
          <w:rFonts w:ascii="Cambria" w:hAnsi="Cambria"/>
          <w:sz w:val="20"/>
          <w:szCs w:val="20"/>
        </w:rPr>
        <w:t xml:space="preserve"> </w:t>
      </w:r>
      <w:r w:rsidR="006D03A1">
        <w:rPr>
          <w:rFonts w:ascii="Cambria" w:hAnsi="Cambria"/>
          <w:sz w:val="20"/>
          <w:szCs w:val="20"/>
        </w:rPr>
        <w:t>regarding the</w:t>
      </w:r>
      <w:r w:rsidRPr="00AD6BDB">
        <w:rPr>
          <w:rFonts w:ascii="Cambria" w:hAnsi="Cambria"/>
          <w:sz w:val="20"/>
          <w:szCs w:val="20"/>
        </w:rPr>
        <w:t xml:space="preserve"> figur</w:t>
      </w:r>
      <w:r w:rsidR="006D03A1">
        <w:rPr>
          <w:rFonts w:ascii="Cambria" w:hAnsi="Cambria"/>
          <w:sz w:val="20"/>
          <w:szCs w:val="20"/>
        </w:rPr>
        <w:t>e</w:t>
      </w:r>
      <w:r w:rsidRPr="00AD6BDB">
        <w:rPr>
          <w:rFonts w:ascii="Cambria" w:hAnsi="Cambria"/>
          <w:sz w:val="20"/>
          <w:szCs w:val="20"/>
        </w:rPr>
        <w:t xml:space="preserve"> </w:t>
      </w:r>
      <w:r w:rsidR="00A3131E">
        <w:rPr>
          <w:rFonts w:ascii="Cambria" w:hAnsi="Cambria"/>
          <w:sz w:val="20"/>
          <w:szCs w:val="20"/>
        </w:rPr>
        <w:t>of the</w:t>
      </w:r>
      <w:r w:rsidRPr="00AD6BDB">
        <w:rPr>
          <w:rFonts w:ascii="Cambria" w:hAnsi="Cambria"/>
          <w:sz w:val="20"/>
          <w:szCs w:val="20"/>
        </w:rPr>
        <w:t xml:space="preserve"> </w:t>
      </w:r>
      <w:r w:rsidR="00B068FE">
        <w:rPr>
          <w:rFonts w:ascii="Cambria" w:hAnsi="Cambria"/>
          <w:sz w:val="20"/>
          <w:szCs w:val="20"/>
        </w:rPr>
        <w:t>IDA</w:t>
      </w:r>
      <w:r w:rsidRPr="00AD6BDB">
        <w:rPr>
          <w:rFonts w:ascii="Cambria" w:hAnsi="Cambria"/>
          <w:sz w:val="20"/>
          <w:szCs w:val="20"/>
        </w:rPr>
        <w:t xml:space="preserve">, </w:t>
      </w:r>
      <w:r w:rsidR="006D03A1">
        <w:rPr>
          <w:rFonts w:ascii="Cambria" w:hAnsi="Cambria"/>
          <w:sz w:val="20"/>
          <w:szCs w:val="20"/>
        </w:rPr>
        <w:t>t</w:t>
      </w:r>
      <w:r>
        <w:rPr>
          <w:rFonts w:ascii="Cambria" w:hAnsi="Cambria"/>
          <w:sz w:val="20"/>
          <w:szCs w:val="20"/>
        </w:rPr>
        <w:t>he Commission</w:t>
      </w:r>
      <w:r w:rsidRPr="00AD6BDB">
        <w:rPr>
          <w:rFonts w:ascii="Cambria" w:hAnsi="Cambria"/>
          <w:sz w:val="20"/>
          <w:szCs w:val="20"/>
        </w:rPr>
        <w:t xml:space="preserve"> </w:t>
      </w:r>
      <w:r w:rsidR="006D03A1">
        <w:rPr>
          <w:rFonts w:ascii="Cambria" w:hAnsi="Cambria"/>
          <w:sz w:val="20"/>
          <w:szCs w:val="20"/>
        </w:rPr>
        <w:t>gathers</w:t>
      </w:r>
      <w:r w:rsidRPr="00AD6BDB">
        <w:rPr>
          <w:rFonts w:ascii="Cambria" w:hAnsi="Cambria"/>
          <w:sz w:val="20"/>
          <w:szCs w:val="20"/>
        </w:rPr>
        <w:t xml:space="preserve"> </w:t>
      </w:r>
      <w:r w:rsidR="006D03A1">
        <w:rPr>
          <w:rFonts w:ascii="Cambria" w:hAnsi="Cambria"/>
          <w:sz w:val="20"/>
          <w:szCs w:val="20"/>
        </w:rPr>
        <w:t xml:space="preserve">submitted </w:t>
      </w:r>
      <w:r w:rsidR="006D03A1" w:rsidRPr="00AD6BDB">
        <w:rPr>
          <w:rFonts w:ascii="Cambria" w:hAnsi="Cambria"/>
          <w:sz w:val="20"/>
          <w:szCs w:val="20"/>
        </w:rPr>
        <w:t>information</w:t>
      </w:r>
      <w:r w:rsidRPr="00AD6BDB">
        <w:rPr>
          <w:rFonts w:ascii="Cambria" w:hAnsi="Cambria"/>
          <w:sz w:val="20"/>
          <w:szCs w:val="20"/>
        </w:rPr>
        <w:t xml:space="preserve"> </w:t>
      </w:r>
      <w:r w:rsidR="006D03A1">
        <w:rPr>
          <w:rFonts w:ascii="Cambria" w:hAnsi="Cambria"/>
          <w:sz w:val="20"/>
          <w:szCs w:val="20"/>
        </w:rPr>
        <w:t>regarding the</w:t>
      </w:r>
      <w:r w:rsidRPr="00AD6BDB">
        <w:rPr>
          <w:rFonts w:ascii="Cambria" w:hAnsi="Cambria"/>
          <w:sz w:val="20"/>
          <w:szCs w:val="20"/>
        </w:rPr>
        <w:t xml:space="preserve"> </w:t>
      </w:r>
      <w:r w:rsidR="00221351">
        <w:rPr>
          <w:rFonts w:ascii="Cambria" w:hAnsi="Cambria"/>
          <w:sz w:val="20"/>
          <w:szCs w:val="20"/>
        </w:rPr>
        <w:t>constitutional complaint</w:t>
      </w:r>
      <w:r w:rsidRPr="00AD6BDB">
        <w:rPr>
          <w:rFonts w:ascii="Cambria" w:hAnsi="Cambria"/>
          <w:sz w:val="20"/>
          <w:szCs w:val="20"/>
        </w:rPr>
        <w:t xml:space="preserve"> </w:t>
      </w:r>
      <w:r w:rsidR="006D03A1">
        <w:rPr>
          <w:rFonts w:ascii="Cambria" w:hAnsi="Cambria"/>
          <w:sz w:val="20"/>
          <w:szCs w:val="20"/>
        </w:rPr>
        <w:t>resolved by</w:t>
      </w:r>
      <w:r w:rsidRPr="00AD6BDB">
        <w:rPr>
          <w:rFonts w:ascii="Cambria" w:hAnsi="Cambria"/>
          <w:sz w:val="20"/>
          <w:szCs w:val="20"/>
        </w:rPr>
        <w:t xml:space="preserve"> </w:t>
      </w:r>
      <w:r w:rsidR="00B068FE">
        <w:rPr>
          <w:rFonts w:ascii="Cambria" w:hAnsi="Cambria" w:cs="TimesNewRomanPSMT"/>
          <w:sz w:val="20"/>
          <w:szCs w:val="20"/>
          <w:lang w:eastAsia="es-ES"/>
        </w:rPr>
        <w:t>sentence</w:t>
      </w:r>
      <w:r w:rsidRPr="00AD6BDB">
        <w:rPr>
          <w:rFonts w:ascii="Cambria" w:hAnsi="Cambria" w:cs="TimesNewRomanPSMT"/>
          <w:sz w:val="20"/>
          <w:szCs w:val="20"/>
          <w:lang w:eastAsia="es-ES"/>
        </w:rPr>
        <w:t xml:space="preserve"> No. 2010018714 </w:t>
      </w:r>
      <w:r w:rsidR="006D03A1">
        <w:rPr>
          <w:rFonts w:ascii="Cambria" w:hAnsi="Cambria" w:cs="TimesNewRomanPSMT"/>
          <w:sz w:val="20"/>
          <w:szCs w:val="20"/>
          <w:lang w:eastAsia="es-ES"/>
        </w:rPr>
        <w:t>on November</w:t>
      </w:r>
      <w:r w:rsidRPr="00AD6BDB">
        <w:rPr>
          <w:rFonts w:ascii="Cambria" w:hAnsi="Cambria" w:cs="TimesNewRomanPSMT"/>
          <w:sz w:val="20"/>
          <w:szCs w:val="20"/>
          <w:lang w:eastAsia="es-ES"/>
        </w:rPr>
        <w:t xml:space="preserve"> 12</w:t>
      </w:r>
      <w:r w:rsidR="006D03A1">
        <w:rPr>
          <w:rFonts w:ascii="Cambria" w:hAnsi="Cambria" w:cs="TimesNewRomanPSMT"/>
          <w:sz w:val="20"/>
          <w:szCs w:val="20"/>
          <w:lang w:eastAsia="es-ES"/>
        </w:rPr>
        <w:t>,</w:t>
      </w:r>
      <w:r w:rsidRPr="00AD6BDB">
        <w:rPr>
          <w:rFonts w:ascii="Cambria" w:hAnsi="Cambria" w:cs="TimesNewRomanPSMT"/>
          <w:sz w:val="20"/>
          <w:szCs w:val="20"/>
          <w:lang w:eastAsia="es-ES"/>
        </w:rPr>
        <w:t xml:space="preserve"> 2010.</w:t>
      </w:r>
      <w:r w:rsidRPr="00AD6BDB">
        <w:rPr>
          <w:rFonts w:ascii="Cambria" w:hAnsi="Cambria"/>
          <w:sz w:val="20"/>
          <w:szCs w:val="20"/>
        </w:rPr>
        <w:t xml:space="preserve"> </w:t>
      </w:r>
      <w:r w:rsidR="006D03A1">
        <w:rPr>
          <w:rFonts w:ascii="Cambria" w:hAnsi="Cambria" w:cs="Calibri"/>
          <w:sz w:val="20"/>
          <w:szCs w:val="20"/>
        </w:rPr>
        <w:t>In return</w:t>
      </w:r>
      <w:r w:rsidRPr="00AD6BDB">
        <w:rPr>
          <w:rFonts w:ascii="Cambria" w:hAnsi="Cambria" w:cs="Calibri"/>
          <w:sz w:val="20"/>
          <w:szCs w:val="20"/>
        </w:rPr>
        <w:t xml:space="preserve">, </w:t>
      </w:r>
      <w:r w:rsidR="006D03A1">
        <w:rPr>
          <w:rFonts w:ascii="Cambria" w:hAnsi="Cambria" w:cs="Calibri"/>
          <w:sz w:val="20"/>
          <w:szCs w:val="20"/>
        </w:rPr>
        <w:t>the</w:t>
      </w:r>
      <w:r w:rsidRPr="00AD6BDB">
        <w:rPr>
          <w:rFonts w:ascii="Cambria" w:hAnsi="Cambria" w:cs="Calibri"/>
          <w:sz w:val="20"/>
          <w:szCs w:val="20"/>
        </w:rPr>
        <w:t xml:space="preserve"> </w:t>
      </w:r>
      <w:r w:rsidR="004C6254">
        <w:rPr>
          <w:rFonts w:ascii="Cambria" w:hAnsi="Cambria" w:cs="Calibri"/>
          <w:sz w:val="20"/>
          <w:szCs w:val="20"/>
        </w:rPr>
        <w:t>State</w:t>
      </w:r>
      <w:r w:rsidRPr="00AD6BDB">
        <w:rPr>
          <w:rFonts w:ascii="Cambria" w:hAnsi="Cambria" w:cs="Calibri"/>
          <w:sz w:val="20"/>
          <w:szCs w:val="20"/>
        </w:rPr>
        <w:t xml:space="preserve"> </w:t>
      </w:r>
      <w:r w:rsidR="006D03A1">
        <w:rPr>
          <w:rFonts w:ascii="Cambria" w:hAnsi="Cambria" w:cs="Calibri"/>
          <w:sz w:val="20"/>
          <w:szCs w:val="20"/>
        </w:rPr>
        <w:t>does not refer to the current status</w:t>
      </w:r>
      <w:r w:rsidRPr="00AD6BDB">
        <w:rPr>
          <w:rFonts w:ascii="Cambria" w:hAnsi="Cambria" w:cs="Calibri"/>
          <w:sz w:val="20"/>
          <w:szCs w:val="20"/>
        </w:rPr>
        <w:t xml:space="preserve"> o</w:t>
      </w:r>
      <w:r w:rsidR="006D03A1">
        <w:rPr>
          <w:rFonts w:ascii="Cambria" w:hAnsi="Cambria" w:cs="Calibri"/>
          <w:sz w:val="20"/>
          <w:szCs w:val="20"/>
        </w:rPr>
        <w:t>r</w:t>
      </w:r>
      <w:r w:rsidRPr="00AD6BDB">
        <w:rPr>
          <w:rFonts w:ascii="Cambria" w:hAnsi="Cambria" w:cs="Calibri"/>
          <w:sz w:val="20"/>
          <w:szCs w:val="20"/>
        </w:rPr>
        <w:t xml:space="preserve"> </w:t>
      </w:r>
      <w:r w:rsidR="006D03A1">
        <w:rPr>
          <w:rFonts w:ascii="Cambria" w:hAnsi="Cambria" w:cs="Calibri"/>
          <w:sz w:val="20"/>
          <w:szCs w:val="20"/>
        </w:rPr>
        <w:t xml:space="preserve">the </w:t>
      </w:r>
      <w:r w:rsidRPr="00AD6BDB">
        <w:rPr>
          <w:rFonts w:ascii="Cambria" w:hAnsi="Cambria" w:cs="Calibri"/>
          <w:sz w:val="20"/>
          <w:szCs w:val="20"/>
        </w:rPr>
        <w:t>result</w:t>
      </w:r>
      <w:r w:rsidR="006D03A1">
        <w:rPr>
          <w:rFonts w:ascii="Cambria" w:hAnsi="Cambria" w:cs="Calibri"/>
          <w:sz w:val="20"/>
          <w:szCs w:val="20"/>
        </w:rPr>
        <w:t xml:space="preserve"> of measures implemented</w:t>
      </w:r>
      <w:r w:rsidRPr="00AD6BDB">
        <w:rPr>
          <w:rFonts w:ascii="Cambria" w:hAnsi="Cambria" w:cs="Calibri"/>
          <w:sz w:val="20"/>
          <w:szCs w:val="20"/>
        </w:rPr>
        <w:t xml:space="preserve"> </w:t>
      </w:r>
      <w:r w:rsidR="006D03A1">
        <w:rPr>
          <w:rFonts w:ascii="Cambria" w:hAnsi="Cambria" w:cs="Calibri"/>
          <w:sz w:val="20"/>
          <w:szCs w:val="20"/>
        </w:rPr>
        <w:t>through dialog efforts</w:t>
      </w:r>
      <w:r w:rsidRPr="00AD6BDB">
        <w:rPr>
          <w:rFonts w:ascii="Cambria" w:hAnsi="Cambria" w:cs="Calibri"/>
          <w:sz w:val="20"/>
          <w:szCs w:val="20"/>
        </w:rPr>
        <w:t xml:space="preserve"> implement</w:t>
      </w:r>
      <w:r w:rsidR="006D03A1">
        <w:rPr>
          <w:rFonts w:ascii="Cambria" w:hAnsi="Cambria" w:cs="Calibri"/>
          <w:sz w:val="20"/>
          <w:szCs w:val="20"/>
        </w:rPr>
        <w:t>ed before</w:t>
      </w:r>
      <w:r w:rsidRPr="00AD6BDB">
        <w:rPr>
          <w:rFonts w:ascii="Cambria" w:hAnsi="Cambria" w:cs="Calibri"/>
          <w:sz w:val="20"/>
          <w:szCs w:val="20"/>
        </w:rPr>
        <w:t xml:space="preserve"> 2015 o</w:t>
      </w:r>
      <w:r w:rsidR="006D03A1">
        <w:rPr>
          <w:rFonts w:ascii="Cambria" w:hAnsi="Cambria" w:cs="Calibri"/>
          <w:sz w:val="20"/>
          <w:szCs w:val="20"/>
        </w:rPr>
        <w:t>r</w:t>
      </w:r>
      <w:r w:rsidRPr="00AD6BDB">
        <w:rPr>
          <w:rFonts w:ascii="Cambria" w:hAnsi="Cambria" w:cs="Calibri"/>
          <w:sz w:val="20"/>
          <w:szCs w:val="20"/>
        </w:rPr>
        <w:t xml:space="preserve"> </w:t>
      </w:r>
      <w:r w:rsidR="00A3131E">
        <w:rPr>
          <w:rFonts w:ascii="Cambria" w:hAnsi="Cambria" w:cs="Calibri"/>
          <w:sz w:val="20"/>
          <w:szCs w:val="20"/>
        </w:rPr>
        <w:t>of the</w:t>
      </w:r>
      <w:r w:rsidRPr="00AD6BDB">
        <w:rPr>
          <w:rFonts w:ascii="Cambria" w:hAnsi="Cambria" w:cs="Calibri"/>
          <w:sz w:val="20"/>
          <w:szCs w:val="20"/>
        </w:rPr>
        <w:t xml:space="preserve"> </w:t>
      </w:r>
      <w:r w:rsidR="006D03A1">
        <w:rPr>
          <w:rFonts w:ascii="Cambria" w:hAnsi="Cambria" w:cs="Calibri"/>
          <w:sz w:val="20"/>
          <w:szCs w:val="20"/>
        </w:rPr>
        <w:t>s</w:t>
      </w:r>
      <w:r w:rsidR="004C6254">
        <w:rPr>
          <w:rFonts w:ascii="Cambria" w:hAnsi="Cambria" w:cs="Calibri"/>
          <w:sz w:val="20"/>
          <w:szCs w:val="20"/>
        </w:rPr>
        <w:t>tat</w:t>
      </w:r>
      <w:r w:rsidR="006D03A1">
        <w:rPr>
          <w:rFonts w:ascii="Cambria" w:hAnsi="Cambria" w:cs="Calibri"/>
          <w:sz w:val="20"/>
          <w:szCs w:val="20"/>
        </w:rPr>
        <w:t>us</w:t>
      </w:r>
      <w:r w:rsidRPr="00AD6BDB">
        <w:rPr>
          <w:rFonts w:ascii="Cambria" w:hAnsi="Cambria" w:cs="Calibri"/>
          <w:sz w:val="20"/>
          <w:szCs w:val="20"/>
        </w:rPr>
        <w:t xml:space="preserve"> </w:t>
      </w:r>
      <w:r w:rsidR="00A3131E">
        <w:rPr>
          <w:rFonts w:ascii="Cambria" w:hAnsi="Cambria" w:cs="Calibri"/>
          <w:sz w:val="20"/>
          <w:szCs w:val="20"/>
        </w:rPr>
        <w:t>of the</w:t>
      </w:r>
      <w:r w:rsidRPr="00AD6BDB">
        <w:rPr>
          <w:rFonts w:ascii="Cambria" w:hAnsi="Cambria" w:cs="Calibri"/>
          <w:sz w:val="20"/>
          <w:szCs w:val="20"/>
        </w:rPr>
        <w:t xml:space="preserve"> consulta</w:t>
      </w:r>
      <w:r w:rsidR="006D03A1">
        <w:rPr>
          <w:rFonts w:ascii="Cambria" w:hAnsi="Cambria" w:cs="Calibri"/>
          <w:sz w:val="20"/>
          <w:szCs w:val="20"/>
        </w:rPr>
        <w:t>tion</w:t>
      </w:r>
      <w:r w:rsidRPr="00AD6BDB">
        <w:rPr>
          <w:rFonts w:ascii="Cambria" w:hAnsi="Cambria" w:cs="Calibri"/>
          <w:sz w:val="20"/>
          <w:szCs w:val="20"/>
        </w:rPr>
        <w:t xml:space="preserve"> </w:t>
      </w:r>
      <w:r w:rsidR="006D03A1">
        <w:rPr>
          <w:rFonts w:ascii="Cambria" w:hAnsi="Cambria" w:cs="Calibri"/>
          <w:sz w:val="20"/>
          <w:szCs w:val="20"/>
        </w:rPr>
        <w:t>ordered by the</w:t>
      </w:r>
      <w:r w:rsidRPr="00AD6BDB">
        <w:rPr>
          <w:rFonts w:ascii="Cambria" w:hAnsi="Cambria" w:cs="Calibri"/>
          <w:sz w:val="20"/>
          <w:szCs w:val="20"/>
        </w:rPr>
        <w:t xml:space="preserve"> </w:t>
      </w:r>
      <w:r w:rsidR="006A14BE">
        <w:rPr>
          <w:rFonts w:ascii="Cambria" w:hAnsi="Cambria" w:cs="Calibri"/>
          <w:sz w:val="20"/>
          <w:szCs w:val="20"/>
        </w:rPr>
        <w:t>Constitutional</w:t>
      </w:r>
      <w:r w:rsidRPr="00AD6BDB">
        <w:rPr>
          <w:rFonts w:ascii="Cambria" w:hAnsi="Cambria" w:cs="Calibri"/>
          <w:sz w:val="20"/>
          <w:szCs w:val="20"/>
        </w:rPr>
        <w:t xml:space="preserve"> </w:t>
      </w:r>
      <w:r w:rsidR="006D03A1">
        <w:rPr>
          <w:rFonts w:ascii="Cambria" w:hAnsi="Cambria" w:cs="Calibri"/>
          <w:sz w:val="20"/>
          <w:szCs w:val="20"/>
        </w:rPr>
        <w:t>Chamber</w:t>
      </w:r>
      <w:r w:rsidR="006D03A1" w:rsidRPr="00AD6BDB">
        <w:rPr>
          <w:rFonts w:ascii="Cambria" w:hAnsi="Cambria" w:cs="Calibri"/>
          <w:sz w:val="20"/>
          <w:szCs w:val="20"/>
        </w:rPr>
        <w:t xml:space="preserve"> </w:t>
      </w:r>
      <w:r w:rsidR="006D03A1">
        <w:rPr>
          <w:rFonts w:ascii="Cambria" w:hAnsi="Cambria" w:cs="Calibri"/>
          <w:sz w:val="20"/>
          <w:szCs w:val="20"/>
        </w:rPr>
        <w:t>through</w:t>
      </w:r>
      <w:r w:rsidRPr="00AD6BDB">
        <w:rPr>
          <w:rFonts w:ascii="Cambria" w:hAnsi="Cambria" w:cs="Calibri"/>
          <w:sz w:val="20"/>
          <w:szCs w:val="20"/>
        </w:rPr>
        <w:t xml:space="preserve"> </w:t>
      </w:r>
      <w:r w:rsidR="00B068FE">
        <w:rPr>
          <w:rFonts w:ascii="Cambria" w:hAnsi="Cambria" w:cs="Calibri"/>
          <w:sz w:val="20"/>
          <w:szCs w:val="20"/>
        </w:rPr>
        <w:t>sentence</w:t>
      </w:r>
      <w:r w:rsidRPr="00AD6BDB">
        <w:rPr>
          <w:rFonts w:ascii="Cambria" w:hAnsi="Cambria" w:cs="Calibri"/>
          <w:sz w:val="20"/>
          <w:szCs w:val="20"/>
        </w:rPr>
        <w:t xml:space="preserve"> </w:t>
      </w:r>
      <w:r w:rsidR="006D03A1">
        <w:rPr>
          <w:rFonts w:ascii="Cambria" w:hAnsi="Cambria" w:cs="Calibri"/>
          <w:sz w:val="20"/>
          <w:szCs w:val="20"/>
        </w:rPr>
        <w:t>from September</w:t>
      </w:r>
      <w:r w:rsidRPr="00AD6BDB">
        <w:rPr>
          <w:rFonts w:ascii="Cambria" w:hAnsi="Cambria" w:cs="Calibri"/>
          <w:sz w:val="20"/>
          <w:szCs w:val="20"/>
        </w:rPr>
        <w:t xml:space="preserve"> 23</w:t>
      </w:r>
      <w:r w:rsidR="006D03A1">
        <w:rPr>
          <w:rFonts w:ascii="Cambria" w:hAnsi="Cambria" w:cs="Calibri"/>
          <w:sz w:val="20"/>
          <w:szCs w:val="20"/>
        </w:rPr>
        <w:t>,</w:t>
      </w:r>
      <w:r w:rsidRPr="00AD6BDB">
        <w:rPr>
          <w:rFonts w:ascii="Cambria" w:hAnsi="Cambria" w:cs="Calibri"/>
          <w:sz w:val="20"/>
          <w:szCs w:val="20"/>
        </w:rPr>
        <w:t xml:space="preserve"> 2011. </w:t>
      </w:r>
    </w:p>
    <w:p w14:paraId="224E522A" w14:textId="77777777" w:rsidR="00AD6BDB" w:rsidRPr="00AD6BDB" w:rsidRDefault="00AD6BDB" w:rsidP="00AD6BDB">
      <w:pPr>
        <w:pStyle w:val="ListParagraph"/>
        <w:jc w:val="both"/>
        <w:rPr>
          <w:b/>
          <w:color w:val="auto"/>
          <w:sz w:val="20"/>
          <w:szCs w:val="20"/>
        </w:rPr>
      </w:pPr>
    </w:p>
    <w:p w14:paraId="31B2DC37" w14:textId="4410571A" w:rsidR="00AD6BDB" w:rsidRPr="00AD6BDB" w:rsidRDefault="00AD6BDB" w:rsidP="00AD6B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rPr>
      </w:pPr>
      <w:r>
        <w:rPr>
          <w:rFonts w:ascii="Cambria" w:hAnsi="Cambria"/>
          <w:sz w:val="20"/>
          <w:szCs w:val="20"/>
        </w:rPr>
        <w:t>The Commission</w:t>
      </w:r>
      <w:r w:rsidRPr="00AD6BDB">
        <w:rPr>
          <w:rFonts w:ascii="Cambria" w:hAnsi="Cambria"/>
          <w:sz w:val="20"/>
          <w:szCs w:val="20"/>
        </w:rPr>
        <w:t xml:space="preserve"> ha</w:t>
      </w:r>
      <w:r w:rsidR="006D03A1">
        <w:rPr>
          <w:rFonts w:ascii="Cambria" w:hAnsi="Cambria"/>
          <w:sz w:val="20"/>
          <w:szCs w:val="20"/>
        </w:rPr>
        <w:t>s</w:t>
      </w:r>
      <w:r w:rsidRPr="00AD6BDB">
        <w:rPr>
          <w:rFonts w:ascii="Cambria" w:hAnsi="Cambria"/>
          <w:sz w:val="20"/>
          <w:szCs w:val="20"/>
        </w:rPr>
        <w:t xml:space="preserve"> </w:t>
      </w:r>
      <w:r w:rsidR="006D03A1">
        <w:rPr>
          <w:rFonts w:ascii="Cambria" w:hAnsi="Cambria"/>
          <w:sz w:val="20"/>
          <w:szCs w:val="20"/>
        </w:rPr>
        <w:t>sustained that the</w:t>
      </w:r>
      <w:r w:rsidRPr="00AD6BDB">
        <w:rPr>
          <w:rFonts w:ascii="Cambria" w:hAnsi="Cambria"/>
          <w:sz w:val="20"/>
          <w:szCs w:val="20"/>
        </w:rPr>
        <w:t xml:space="preserve"> </w:t>
      </w:r>
      <w:r w:rsidR="006D03A1" w:rsidRPr="00AD6BDB">
        <w:rPr>
          <w:rFonts w:ascii="Cambria" w:hAnsi="Cambria"/>
          <w:sz w:val="20"/>
          <w:szCs w:val="20"/>
        </w:rPr>
        <w:t>analysis</w:t>
      </w:r>
      <w:r w:rsidRPr="00AD6BDB">
        <w:rPr>
          <w:rFonts w:ascii="Cambria" w:hAnsi="Cambria"/>
          <w:sz w:val="20"/>
          <w:szCs w:val="20"/>
        </w:rPr>
        <w:t xml:space="preserve"> </w:t>
      </w:r>
      <w:r w:rsidR="006D03A1">
        <w:rPr>
          <w:rFonts w:ascii="Cambria" w:hAnsi="Cambria"/>
          <w:sz w:val="20"/>
          <w:szCs w:val="20"/>
        </w:rPr>
        <w:t>of</w:t>
      </w:r>
      <w:r w:rsidRPr="00AD6BDB">
        <w:rPr>
          <w:rFonts w:ascii="Cambria" w:hAnsi="Cambria"/>
          <w:sz w:val="20"/>
          <w:szCs w:val="20"/>
        </w:rPr>
        <w:t xml:space="preserve"> requi</w:t>
      </w:r>
      <w:r w:rsidR="006D03A1">
        <w:rPr>
          <w:rFonts w:ascii="Cambria" w:hAnsi="Cambria"/>
          <w:sz w:val="20"/>
          <w:szCs w:val="20"/>
        </w:rPr>
        <w:t>rements</w:t>
      </w:r>
      <w:r w:rsidRPr="00AD6BDB">
        <w:rPr>
          <w:rFonts w:ascii="Cambria" w:hAnsi="Cambria"/>
          <w:sz w:val="20"/>
          <w:szCs w:val="20"/>
        </w:rPr>
        <w:t xml:space="preserve"> </w:t>
      </w:r>
      <w:r w:rsidR="006D03A1">
        <w:rPr>
          <w:rFonts w:ascii="Cambria" w:hAnsi="Cambria"/>
          <w:sz w:val="20"/>
          <w:szCs w:val="20"/>
        </w:rPr>
        <w:t>foreseen in</w:t>
      </w:r>
      <w:r w:rsidRPr="00AD6BDB">
        <w:rPr>
          <w:rFonts w:ascii="Cambria" w:hAnsi="Cambria"/>
          <w:sz w:val="20"/>
          <w:szCs w:val="20"/>
        </w:rPr>
        <w:t xml:space="preserve"> </w:t>
      </w:r>
      <w:r w:rsidR="00793A7F">
        <w:rPr>
          <w:rFonts w:ascii="Cambria" w:hAnsi="Cambria"/>
          <w:sz w:val="20"/>
          <w:szCs w:val="20"/>
        </w:rPr>
        <w:t>articles</w:t>
      </w:r>
      <w:r w:rsidRPr="00AD6BDB">
        <w:rPr>
          <w:rFonts w:ascii="Cambria" w:hAnsi="Cambria"/>
          <w:sz w:val="20"/>
          <w:szCs w:val="20"/>
        </w:rPr>
        <w:t xml:space="preserve"> 46 </w:t>
      </w:r>
      <w:r w:rsidR="006D03A1">
        <w:rPr>
          <w:rFonts w:ascii="Cambria" w:hAnsi="Cambria"/>
          <w:sz w:val="20"/>
          <w:szCs w:val="20"/>
        </w:rPr>
        <w:t>and</w:t>
      </w:r>
      <w:r w:rsidRPr="00AD6BDB">
        <w:rPr>
          <w:rFonts w:ascii="Cambria" w:hAnsi="Cambria"/>
          <w:sz w:val="20"/>
          <w:szCs w:val="20"/>
        </w:rPr>
        <w:t xml:space="preserve"> 47 </w:t>
      </w:r>
      <w:r w:rsidR="00A3131E">
        <w:rPr>
          <w:rFonts w:ascii="Cambria" w:hAnsi="Cambria"/>
          <w:sz w:val="20"/>
          <w:szCs w:val="20"/>
        </w:rPr>
        <w:t>of the</w:t>
      </w:r>
      <w:r w:rsidRPr="00AD6BDB">
        <w:rPr>
          <w:rFonts w:ascii="Cambria" w:hAnsi="Cambria"/>
          <w:sz w:val="20"/>
          <w:szCs w:val="20"/>
        </w:rPr>
        <w:t xml:space="preserve"> </w:t>
      </w:r>
      <w:r>
        <w:rPr>
          <w:rFonts w:ascii="Cambria" w:hAnsi="Cambria"/>
          <w:sz w:val="20"/>
          <w:szCs w:val="20"/>
        </w:rPr>
        <w:t>Convention</w:t>
      </w:r>
      <w:r w:rsidRPr="00AD6BDB">
        <w:rPr>
          <w:rFonts w:ascii="Cambria" w:hAnsi="Cambria"/>
          <w:sz w:val="20"/>
          <w:szCs w:val="20"/>
        </w:rPr>
        <w:t xml:space="preserve"> </w:t>
      </w:r>
      <w:r w:rsidR="006D03A1">
        <w:rPr>
          <w:rFonts w:ascii="Cambria" w:hAnsi="Cambria"/>
          <w:sz w:val="20"/>
          <w:szCs w:val="20"/>
        </w:rPr>
        <w:t>must be done in light of the current situation at the time of ruling on the</w:t>
      </w:r>
      <w:r w:rsidRPr="00AD6BDB">
        <w:rPr>
          <w:rFonts w:ascii="Cambria" w:hAnsi="Cambria"/>
          <w:sz w:val="20"/>
          <w:szCs w:val="20"/>
        </w:rPr>
        <w:t xml:space="preserve"> </w:t>
      </w:r>
      <w:r>
        <w:rPr>
          <w:rFonts w:ascii="Cambria" w:hAnsi="Cambria"/>
          <w:sz w:val="20"/>
          <w:szCs w:val="20"/>
        </w:rPr>
        <w:t>Admissibility</w:t>
      </w:r>
      <w:r w:rsidRPr="00AD6BDB">
        <w:rPr>
          <w:rFonts w:ascii="Cambria" w:hAnsi="Cambria"/>
          <w:sz w:val="20"/>
          <w:szCs w:val="20"/>
        </w:rPr>
        <w:t xml:space="preserve"> o</w:t>
      </w:r>
      <w:r w:rsidR="006D03A1">
        <w:rPr>
          <w:rFonts w:ascii="Cambria" w:hAnsi="Cambria"/>
          <w:sz w:val="20"/>
          <w:szCs w:val="20"/>
        </w:rPr>
        <w:t>r</w:t>
      </w:r>
      <w:r w:rsidRPr="00AD6BDB">
        <w:rPr>
          <w:rFonts w:ascii="Cambria" w:hAnsi="Cambria"/>
          <w:sz w:val="20"/>
          <w:szCs w:val="20"/>
        </w:rPr>
        <w:t xml:space="preserve"> in</w:t>
      </w:r>
      <w:r w:rsidR="006D03A1">
        <w:rPr>
          <w:rFonts w:ascii="Cambria" w:hAnsi="Cambria"/>
          <w:sz w:val="20"/>
          <w:szCs w:val="20"/>
        </w:rPr>
        <w:t>a</w:t>
      </w:r>
      <w:r>
        <w:rPr>
          <w:rFonts w:ascii="Cambria" w:hAnsi="Cambria"/>
          <w:sz w:val="20"/>
          <w:szCs w:val="20"/>
        </w:rPr>
        <w:t>dmissibility</w:t>
      </w:r>
      <w:r w:rsidRPr="00AD6BDB">
        <w:rPr>
          <w:rFonts w:ascii="Cambria" w:hAnsi="Cambria"/>
          <w:sz w:val="20"/>
          <w:szCs w:val="20"/>
        </w:rPr>
        <w:t xml:space="preserve"> </w:t>
      </w:r>
      <w:r w:rsidR="00A3131E">
        <w:rPr>
          <w:rFonts w:ascii="Cambria" w:hAnsi="Cambria"/>
          <w:sz w:val="20"/>
          <w:szCs w:val="20"/>
        </w:rPr>
        <w:t>of the</w:t>
      </w:r>
      <w:r w:rsidRPr="00AD6BDB">
        <w:rPr>
          <w:rFonts w:ascii="Cambria" w:hAnsi="Cambria"/>
          <w:sz w:val="20"/>
          <w:szCs w:val="20"/>
        </w:rPr>
        <w:t xml:space="preserve"> </w:t>
      </w:r>
      <w:r w:rsidR="006D03A1">
        <w:rPr>
          <w:rFonts w:ascii="Cambria" w:hAnsi="Cambria"/>
          <w:sz w:val="20"/>
          <w:szCs w:val="20"/>
        </w:rPr>
        <w:t>complaint</w:t>
      </w:r>
      <w:r w:rsidRPr="00AD6BDB">
        <w:rPr>
          <w:rFonts w:ascii="Cambria" w:hAnsi="Cambria"/>
          <w:sz w:val="20"/>
          <w:szCs w:val="20"/>
        </w:rPr>
        <w:t xml:space="preserve"> </w:t>
      </w:r>
      <w:r w:rsidR="006D03A1">
        <w:rPr>
          <w:rFonts w:ascii="Cambria" w:hAnsi="Cambria"/>
          <w:sz w:val="20"/>
          <w:szCs w:val="20"/>
        </w:rPr>
        <w:t>since it’s fairly frequent that</w:t>
      </w:r>
      <w:r w:rsidRPr="00AD6BDB">
        <w:rPr>
          <w:rFonts w:ascii="Cambria" w:hAnsi="Cambria"/>
          <w:sz w:val="20"/>
          <w:szCs w:val="20"/>
        </w:rPr>
        <w:t xml:space="preserve">, </w:t>
      </w:r>
      <w:r w:rsidR="006D03A1">
        <w:rPr>
          <w:rFonts w:ascii="Cambria" w:hAnsi="Cambria"/>
          <w:sz w:val="20"/>
          <w:szCs w:val="20"/>
        </w:rPr>
        <w:t>during the procedure</w:t>
      </w:r>
      <w:r w:rsidRPr="00AD6BDB">
        <w:rPr>
          <w:rFonts w:ascii="Cambria" w:hAnsi="Cambria"/>
          <w:sz w:val="20"/>
          <w:szCs w:val="20"/>
        </w:rPr>
        <w:t xml:space="preserve">, </w:t>
      </w:r>
      <w:r w:rsidR="00B5563C">
        <w:rPr>
          <w:rFonts w:ascii="Cambria" w:hAnsi="Cambria"/>
          <w:sz w:val="20"/>
          <w:szCs w:val="20"/>
        </w:rPr>
        <w:t xml:space="preserve">there may be changes </w:t>
      </w:r>
      <w:r w:rsidR="00B5563C">
        <w:rPr>
          <w:rFonts w:ascii="Cambria" w:hAnsi="Cambria"/>
          <w:sz w:val="20"/>
          <w:szCs w:val="20"/>
        </w:rPr>
        <w:lastRenderedPageBreak/>
        <w:t>concerning the exhaustion of domestic remedies</w:t>
      </w:r>
      <w:r w:rsidRPr="00AD6BDB">
        <w:rPr>
          <w:rFonts w:ascii="Cambria" w:hAnsi="Cambria"/>
          <w:sz w:val="20"/>
          <w:szCs w:val="20"/>
          <w:vertAlign w:val="superscript"/>
        </w:rPr>
        <w:footnoteReference w:id="10"/>
      </w:r>
      <w:r w:rsidRPr="00AD6BDB">
        <w:rPr>
          <w:rFonts w:ascii="Cambria" w:hAnsi="Cambria"/>
          <w:sz w:val="20"/>
          <w:szCs w:val="20"/>
        </w:rPr>
        <w:t xml:space="preserve">. </w:t>
      </w:r>
      <w:r w:rsidR="00B5563C">
        <w:rPr>
          <w:rFonts w:ascii="Cambria" w:hAnsi="Cambria"/>
          <w:sz w:val="20"/>
          <w:szCs w:val="20"/>
        </w:rPr>
        <w:t>Also</w:t>
      </w:r>
      <w:r w:rsidRPr="00AD6BDB">
        <w:rPr>
          <w:rFonts w:ascii="Cambria" w:hAnsi="Cambria"/>
          <w:sz w:val="20"/>
          <w:szCs w:val="20"/>
        </w:rPr>
        <w:t xml:space="preserve">, </w:t>
      </w:r>
      <w:r w:rsidR="00920946">
        <w:rPr>
          <w:rFonts w:ascii="Cambria" w:hAnsi="Cambria"/>
          <w:sz w:val="20"/>
          <w:szCs w:val="20"/>
        </w:rPr>
        <w:t>the</w:t>
      </w:r>
      <w:r w:rsidRPr="00AD6BDB">
        <w:rPr>
          <w:rFonts w:ascii="Cambria" w:hAnsi="Cambria"/>
          <w:sz w:val="20"/>
          <w:szCs w:val="20"/>
        </w:rPr>
        <w:t xml:space="preserve"> </w:t>
      </w:r>
      <w:r>
        <w:rPr>
          <w:rFonts w:ascii="Cambria" w:hAnsi="Cambria"/>
          <w:sz w:val="20"/>
          <w:szCs w:val="20"/>
        </w:rPr>
        <w:t>IACHR</w:t>
      </w:r>
      <w:r w:rsidRPr="00AD6BDB">
        <w:rPr>
          <w:rFonts w:ascii="Cambria" w:hAnsi="Cambria"/>
          <w:sz w:val="20"/>
          <w:szCs w:val="20"/>
        </w:rPr>
        <w:t xml:space="preserve"> </w:t>
      </w:r>
      <w:r w:rsidR="00920946">
        <w:rPr>
          <w:rFonts w:ascii="Cambria" w:hAnsi="Cambria"/>
          <w:sz w:val="20"/>
          <w:szCs w:val="20"/>
        </w:rPr>
        <w:t>reminds that in regard to</w:t>
      </w:r>
      <w:r w:rsidRPr="00AD6BDB">
        <w:rPr>
          <w:rFonts w:ascii="Cambria" w:hAnsi="Cambria"/>
          <w:sz w:val="20"/>
          <w:szCs w:val="20"/>
        </w:rPr>
        <w:t xml:space="preserve"> </w:t>
      </w:r>
      <w:r w:rsidR="00B068FE">
        <w:rPr>
          <w:rFonts w:ascii="Cambria" w:hAnsi="Cambria"/>
          <w:sz w:val="20"/>
          <w:szCs w:val="20"/>
        </w:rPr>
        <w:t>indigenous</w:t>
      </w:r>
      <w:r w:rsidR="00920946">
        <w:rPr>
          <w:rFonts w:ascii="Cambria" w:hAnsi="Cambria"/>
          <w:sz w:val="20"/>
          <w:szCs w:val="20"/>
        </w:rPr>
        <w:t xml:space="preserve"> people</w:t>
      </w:r>
      <w:r w:rsidRPr="00AD6BDB">
        <w:rPr>
          <w:rFonts w:ascii="Cambria" w:hAnsi="Cambria"/>
          <w:sz w:val="20"/>
          <w:szCs w:val="20"/>
        </w:rPr>
        <w:t xml:space="preserve">, </w:t>
      </w:r>
      <w:r w:rsidR="00920946">
        <w:rPr>
          <w:rFonts w:ascii="Cambria" w:hAnsi="Cambria"/>
          <w:sz w:val="20"/>
          <w:szCs w:val="20"/>
        </w:rPr>
        <w:t>the</w:t>
      </w:r>
      <w:r w:rsidRPr="00AD6BDB">
        <w:rPr>
          <w:rFonts w:ascii="Cambria" w:hAnsi="Cambria"/>
          <w:sz w:val="20"/>
          <w:szCs w:val="20"/>
        </w:rPr>
        <w:t xml:space="preserve"> jurisprudenc</w:t>
      </w:r>
      <w:r w:rsidR="00920946">
        <w:rPr>
          <w:rFonts w:ascii="Cambria" w:hAnsi="Cambria"/>
          <w:sz w:val="20"/>
          <w:szCs w:val="20"/>
        </w:rPr>
        <w:t>e</w:t>
      </w:r>
      <w:r w:rsidRPr="00AD6BDB">
        <w:rPr>
          <w:rFonts w:ascii="Cambria" w:hAnsi="Cambria"/>
          <w:sz w:val="20"/>
          <w:szCs w:val="20"/>
        </w:rPr>
        <w:t xml:space="preserve"> </w:t>
      </w:r>
      <w:r w:rsidR="00A3131E">
        <w:rPr>
          <w:rFonts w:ascii="Cambria" w:hAnsi="Cambria"/>
          <w:sz w:val="20"/>
          <w:szCs w:val="20"/>
        </w:rPr>
        <w:t>of the</w:t>
      </w:r>
      <w:r w:rsidRPr="00AD6BDB">
        <w:rPr>
          <w:rFonts w:ascii="Cambria" w:hAnsi="Cambria"/>
          <w:sz w:val="20"/>
          <w:szCs w:val="20"/>
        </w:rPr>
        <w:t xml:space="preserve"> </w:t>
      </w:r>
      <w:r w:rsidR="00920946">
        <w:rPr>
          <w:rFonts w:ascii="Cambria" w:hAnsi="Cambria"/>
          <w:sz w:val="20"/>
          <w:szCs w:val="20"/>
        </w:rPr>
        <w:t>Inter American</w:t>
      </w:r>
      <w:r w:rsidR="00920946" w:rsidRPr="00AD6BDB">
        <w:rPr>
          <w:rFonts w:ascii="Cambria" w:hAnsi="Cambria"/>
          <w:sz w:val="20"/>
          <w:szCs w:val="20"/>
        </w:rPr>
        <w:t xml:space="preserve"> </w:t>
      </w:r>
      <w:r w:rsidRPr="00AD6BDB">
        <w:rPr>
          <w:rFonts w:ascii="Cambria" w:hAnsi="Cambria"/>
          <w:sz w:val="20"/>
          <w:szCs w:val="20"/>
        </w:rPr>
        <w:t>s</w:t>
      </w:r>
      <w:r w:rsidR="00920946">
        <w:rPr>
          <w:rFonts w:ascii="Cambria" w:hAnsi="Cambria"/>
          <w:sz w:val="20"/>
          <w:szCs w:val="20"/>
        </w:rPr>
        <w:t>y</w:t>
      </w:r>
      <w:r w:rsidRPr="00AD6BDB">
        <w:rPr>
          <w:rFonts w:ascii="Cambria" w:hAnsi="Cambria"/>
          <w:sz w:val="20"/>
          <w:szCs w:val="20"/>
        </w:rPr>
        <w:t>stem ha</w:t>
      </w:r>
      <w:r w:rsidR="00920946">
        <w:rPr>
          <w:rFonts w:ascii="Cambria" w:hAnsi="Cambria"/>
          <w:sz w:val="20"/>
          <w:szCs w:val="20"/>
        </w:rPr>
        <w:t>s</w:t>
      </w:r>
      <w:r w:rsidRPr="00AD6BDB">
        <w:rPr>
          <w:rFonts w:ascii="Cambria" w:hAnsi="Cambria"/>
          <w:sz w:val="20"/>
          <w:szCs w:val="20"/>
        </w:rPr>
        <w:t xml:space="preserve"> establ</w:t>
      </w:r>
      <w:r w:rsidR="00920946">
        <w:rPr>
          <w:rFonts w:ascii="Cambria" w:hAnsi="Cambria"/>
          <w:sz w:val="20"/>
          <w:szCs w:val="20"/>
        </w:rPr>
        <w:t xml:space="preserve">ished that </w:t>
      </w:r>
      <w:r w:rsidRPr="00AD6BDB">
        <w:rPr>
          <w:rFonts w:ascii="Cambria" w:hAnsi="Cambria"/>
          <w:sz w:val="20"/>
          <w:szCs w:val="20"/>
        </w:rPr>
        <w:t>“</w:t>
      </w:r>
      <w:r w:rsidR="00920946">
        <w:rPr>
          <w:rFonts w:ascii="Cambria" w:hAnsi="Cambria"/>
          <w:sz w:val="20"/>
          <w:szCs w:val="20"/>
        </w:rPr>
        <w:t>it is</w:t>
      </w:r>
      <w:r w:rsidR="00920946" w:rsidRPr="00AD6BDB">
        <w:rPr>
          <w:rFonts w:ascii="Cambria" w:hAnsi="Cambria"/>
          <w:sz w:val="20"/>
          <w:szCs w:val="20"/>
        </w:rPr>
        <w:t xml:space="preserve"> </w:t>
      </w:r>
      <w:r w:rsidRPr="00AD6BDB">
        <w:rPr>
          <w:rFonts w:ascii="Cambria" w:hAnsi="Cambria"/>
          <w:sz w:val="20"/>
          <w:szCs w:val="20"/>
        </w:rPr>
        <w:t xml:space="preserve">indispensable </w:t>
      </w:r>
      <w:r w:rsidR="00920946">
        <w:rPr>
          <w:rFonts w:ascii="Cambria" w:hAnsi="Cambria"/>
          <w:sz w:val="20"/>
          <w:szCs w:val="20"/>
        </w:rPr>
        <w:t>that the</w:t>
      </w:r>
      <w:r w:rsidRPr="00AD6BDB">
        <w:rPr>
          <w:rFonts w:ascii="Cambria" w:hAnsi="Cambria"/>
          <w:sz w:val="20"/>
          <w:szCs w:val="20"/>
        </w:rPr>
        <w:t xml:space="preserve"> </w:t>
      </w:r>
      <w:r w:rsidR="004C6254">
        <w:rPr>
          <w:rFonts w:ascii="Cambria" w:hAnsi="Cambria"/>
          <w:sz w:val="20"/>
          <w:szCs w:val="20"/>
        </w:rPr>
        <w:t>State</w:t>
      </w:r>
      <w:r w:rsidRPr="00AD6BDB">
        <w:rPr>
          <w:rFonts w:ascii="Cambria" w:hAnsi="Cambria"/>
          <w:sz w:val="20"/>
          <w:szCs w:val="20"/>
        </w:rPr>
        <w:t xml:space="preserve">s </w:t>
      </w:r>
      <w:r w:rsidR="00920946">
        <w:rPr>
          <w:rFonts w:ascii="Cambria" w:hAnsi="Cambria"/>
          <w:sz w:val="20"/>
          <w:szCs w:val="20"/>
        </w:rPr>
        <w:t>grant</w:t>
      </w:r>
      <w:r w:rsidRPr="00AD6BDB">
        <w:rPr>
          <w:rFonts w:ascii="Cambria" w:hAnsi="Cambria"/>
          <w:sz w:val="20"/>
          <w:szCs w:val="20"/>
        </w:rPr>
        <w:t xml:space="preserve"> </w:t>
      </w:r>
      <w:r w:rsidR="00920946">
        <w:rPr>
          <w:rFonts w:ascii="Cambria" w:hAnsi="Cambria"/>
          <w:sz w:val="20"/>
          <w:szCs w:val="20"/>
        </w:rPr>
        <w:t>effective</w:t>
      </w:r>
      <w:r w:rsidR="00920946" w:rsidRPr="00AD6BDB">
        <w:rPr>
          <w:rFonts w:ascii="Cambria" w:hAnsi="Cambria"/>
          <w:sz w:val="20"/>
          <w:szCs w:val="20"/>
        </w:rPr>
        <w:t xml:space="preserve"> protection</w:t>
      </w:r>
      <w:r w:rsidRPr="00AD6BDB">
        <w:rPr>
          <w:rFonts w:ascii="Cambria" w:hAnsi="Cambria"/>
          <w:sz w:val="20"/>
          <w:szCs w:val="20"/>
        </w:rPr>
        <w:t xml:space="preserve"> </w:t>
      </w:r>
      <w:r w:rsidR="00920946">
        <w:rPr>
          <w:rFonts w:ascii="Cambria" w:hAnsi="Cambria"/>
          <w:sz w:val="20"/>
          <w:szCs w:val="20"/>
        </w:rPr>
        <w:t>that considers their own</w:t>
      </w:r>
      <w:r w:rsidRPr="00AD6BDB">
        <w:rPr>
          <w:rFonts w:ascii="Cambria" w:hAnsi="Cambria"/>
          <w:sz w:val="20"/>
          <w:szCs w:val="20"/>
        </w:rPr>
        <w:t xml:space="preserve"> particulari</w:t>
      </w:r>
      <w:r w:rsidR="00920946">
        <w:rPr>
          <w:rFonts w:ascii="Cambria" w:hAnsi="Cambria"/>
          <w:sz w:val="20"/>
          <w:szCs w:val="20"/>
        </w:rPr>
        <w:t>ti</w:t>
      </w:r>
      <w:r w:rsidRPr="00AD6BDB">
        <w:rPr>
          <w:rFonts w:ascii="Cambria" w:hAnsi="Cambria"/>
          <w:sz w:val="20"/>
          <w:szCs w:val="20"/>
        </w:rPr>
        <w:t xml:space="preserve">es, </w:t>
      </w:r>
      <w:r w:rsidR="00920946">
        <w:rPr>
          <w:rFonts w:ascii="Cambria" w:hAnsi="Cambria"/>
          <w:sz w:val="20"/>
          <w:szCs w:val="20"/>
        </w:rPr>
        <w:t>their economic and social characteristics</w:t>
      </w:r>
      <w:r w:rsidRPr="00AD6BDB">
        <w:rPr>
          <w:rFonts w:ascii="Cambria" w:hAnsi="Cambria"/>
          <w:sz w:val="20"/>
          <w:szCs w:val="20"/>
        </w:rPr>
        <w:t xml:space="preserve">, </w:t>
      </w:r>
      <w:r w:rsidR="00920946">
        <w:rPr>
          <w:rFonts w:ascii="Cambria" w:hAnsi="Cambria"/>
          <w:sz w:val="20"/>
          <w:szCs w:val="20"/>
        </w:rPr>
        <w:t xml:space="preserve">as well as their situation of </w:t>
      </w:r>
      <w:r w:rsidRPr="00AD6BDB">
        <w:rPr>
          <w:rFonts w:ascii="Cambria" w:hAnsi="Cambria"/>
          <w:sz w:val="20"/>
          <w:szCs w:val="20"/>
        </w:rPr>
        <w:t>special vulnerabili</w:t>
      </w:r>
      <w:r w:rsidR="00920946">
        <w:rPr>
          <w:rFonts w:ascii="Cambria" w:hAnsi="Cambria"/>
          <w:sz w:val="20"/>
          <w:szCs w:val="20"/>
        </w:rPr>
        <w:t>ty</w:t>
      </w:r>
      <w:r w:rsidRPr="00AD6BDB">
        <w:rPr>
          <w:rFonts w:ascii="Cambria" w:hAnsi="Cambria"/>
          <w:sz w:val="20"/>
          <w:szCs w:val="20"/>
        </w:rPr>
        <w:t xml:space="preserve">, </w:t>
      </w:r>
      <w:r w:rsidR="00920946">
        <w:rPr>
          <w:rFonts w:ascii="Cambria" w:hAnsi="Cambria"/>
          <w:sz w:val="20"/>
          <w:szCs w:val="20"/>
        </w:rPr>
        <w:t>their common law</w:t>
      </w:r>
      <w:r w:rsidRPr="00AD6BDB">
        <w:rPr>
          <w:rFonts w:ascii="Cambria" w:hAnsi="Cambria"/>
          <w:sz w:val="20"/>
          <w:szCs w:val="20"/>
        </w:rPr>
        <w:t>, val</w:t>
      </w:r>
      <w:r w:rsidR="00920946">
        <w:rPr>
          <w:rFonts w:ascii="Cambria" w:hAnsi="Cambria"/>
          <w:sz w:val="20"/>
          <w:szCs w:val="20"/>
        </w:rPr>
        <w:t>ues</w:t>
      </w:r>
      <w:r w:rsidRPr="00AD6BDB">
        <w:rPr>
          <w:rFonts w:ascii="Cambria" w:hAnsi="Cambria"/>
          <w:sz w:val="20"/>
          <w:szCs w:val="20"/>
        </w:rPr>
        <w:t>, us</w:t>
      </w:r>
      <w:r w:rsidR="00920946">
        <w:rPr>
          <w:rFonts w:ascii="Cambria" w:hAnsi="Cambria"/>
          <w:sz w:val="20"/>
          <w:szCs w:val="20"/>
        </w:rPr>
        <w:t>e</w:t>
      </w:r>
      <w:r w:rsidRPr="00AD6BDB">
        <w:rPr>
          <w:rFonts w:ascii="Cambria" w:hAnsi="Cambria"/>
          <w:sz w:val="20"/>
          <w:szCs w:val="20"/>
        </w:rPr>
        <w:t xml:space="preserve">s </w:t>
      </w:r>
      <w:r w:rsidR="00920946">
        <w:rPr>
          <w:rFonts w:ascii="Cambria" w:hAnsi="Cambria"/>
          <w:sz w:val="20"/>
          <w:szCs w:val="20"/>
        </w:rPr>
        <w:t>and</w:t>
      </w:r>
      <w:r w:rsidRPr="00AD6BDB">
        <w:rPr>
          <w:rFonts w:ascii="Cambria" w:hAnsi="Cambria"/>
          <w:sz w:val="20"/>
          <w:szCs w:val="20"/>
        </w:rPr>
        <w:t xml:space="preserve"> </w:t>
      </w:r>
      <w:r w:rsidR="00920946">
        <w:rPr>
          <w:rFonts w:ascii="Cambria" w:hAnsi="Cambria"/>
          <w:sz w:val="20"/>
          <w:szCs w:val="20"/>
        </w:rPr>
        <w:t>customs</w:t>
      </w:r>
      <w:r w:rsidRPr="00AD6BDB">
        <w:rPr>
          <w:rFonts w:ascii="Cambria" w:hAnsi="Cambria"/>
          <w:sz w:val="20"/>
          <w:szCs w:val="20"/>
        </w:rPr>
        <w:t>”</w:t>
      </w:r>
      <w:r w:rsidRPr="00AD6BDB">
        <w:rPr>
          <w:rFonts w:ascii="Cambria" w:hAnsi="Cambria"/>
          <w:sz w:val="20"/>
          <w:szCs w:val="20"/>
          <w:vertAlign w:val="superscript"/>
        </w:rPr>
        <w:footnoteReference w:id="11"/>
      </w:r>
      <w:r w:rsidRPr="00AD6BDB">
        <w:rPr>
          <w:rFonts w:ascii="Cambria" w:hAnsi="Cambria"/>
          <w:sz w:val="20"/>
          <w:szCs w:val="20"/>
        </w:rPr>
        <w:t xml:space="preserve">. </w:t>
      </w:r>
      <w:r w:rsidR="00920946">
        <w:rPr>
          <w:rFonts w:ascii="Cambria" w:hAnsi="Cambria"/>
          <w:sz w:val="20"/>
          <w:szCs w:val="20"/>
        </w:rPr>
        <w:t xml:space="preserve">In light of the </w:t>
      </w:r>
      <w:r w:rsidR="00920946" w:rsidRPr="00AD6BDB">
        <w:rPr>
          <w:rFonts w:ascii="Cambria" w:hAnsi="Cambria"/>
          <w:sz w:val="20"/>
          <w:szCs w:val="20"/>
        </w:rPr>
        <w:t>information</w:t>
      </w:r>
      <w:r w:rsidRPr="00AD6BDB">
        <w:rPr>
          <w:rFonts w:ascii="Cambria" w:hAnsi="Cambria"/>
          <w:sz w:val="20"/>
          <w:szCs w:val="20"/>
        </w:rPr>
        <w:t xml:space="preserve"> </w:t>
      </w:r>
      <w:r w:rsidR="00920946">
        <w:rPr>
          <w:rFonts w:ascii="Cambria" w:hAnsi="Cambria"/>
          <w:sz w:val="20"/>
          <w:szCs w:val="20"/>
        </w:rPr>
        <w:t>and</w:t>
      </w:r>
      <w:r w:rsidRPr="00AD6BDB">
        <w:rPr>
          <w:rFonts w:ascii="Cambria" w:hAnsi="Cambria"/>
          <w:sz w:val="20"/>
          <w:szCs w:val="20"/>
        </w:rPr>
        <w:t xml:space="preserve"> al</w:t>
      </w:r>
      <w:r w:rsidR="00920946">
        <w:rPr>
          <w:rFonts w:ascii="Cambria" w:hAnsi="Cambria"/>
          <w:sz w:val="20"/>
          <w:szCs w:val="20"/>
        </w:rPr>
        <w:t>l</w:t>
      </w:r>
      <w:r w:rsidRPr="00AD6BDB">
        <w:rPr>
          <w:rFonts w:ascii="Cambria" w:hAnsi="Cambria"/>
          <w:sz w:val="20"/>
          <w:szCs w:val="20"/>
        </w:rPr>
        <w:t>egat</w:t>
      </w:r>
      <w:r w:rsidR="00920946">
        <w:rPr>
          <w:rFonts w:ascii="Cambria" w:hAnsi="Cambria"/>
          <w:sz w:val="20"/>
          <w:szCs w:val="20"/>
        </w:rPr>
        <w:t>i</w:t>
      </w:r>
      <w:r w:rsidRPr="00AD6BDB">
        <w:rPr>
          <w:rFonts w:ascii="Cambria" w:hAnsi="Cambria"/>
          <w:sz w:val="20"/>
          <w:szCs w:val="20"/>
        </w:rPr>
        <w:t>o</w:t>
      </w:r>
      <w:r w:rsidR="00920946">
        <w:rPr>
          <w:rFonts w:ascii="Cambria" w:hAnsi="Cambria"/>
          <w:sz w:val="20"/>
          <w:szCs w:val="20"/>
        </w:rPr>
        <w:t>n</w:t>
      </w:r>
      <w:r w:rsidRPr="00AD6BDB">
        <w:rPr>
          <w:rFonts w:ascii="Cambria" w:hAnsi="Cambria"/>
          <w:sz w:val="20"/>
          <w:szCs w:val="20"/>
        </w:rPr>
        <w:t xml:space="preserve">s </w:t>
      </w:r>
      <w:r w:rsidR="00920946">
        <w:rPr>
          <w:rFonts w:ascii="Cambria" w:hAnsi="Cambria"/>
          <w:sz w:val="20"/>
          <w:szCs w:val="20"/>
        </w:rPr>
        <w:t>by the parties</w:t>
      </w:r>
      <w:r w:rsidRPr="00AD6BDB">
        <w:rPr>
          <w:rFonts w:ascii="Cambria" w:hAnsi="Cambria"/>
          <w:sz w:val="20"/>
          <w:szCs w:val="20"/>
        </w:rPr>
        <w:t xml:space="preserve"> </w:t>
      </w:r>
      <w:r w:rsidR="00920946">
        <w:rPr>
          <w:rFonts w:ascii="Cambria" w:hAnsi="Cambria"/>
          <w:sz w:val="20"/>
          <w:szCs w:val="20"/>
        </w:rPr>
        <w:t>the</w:t>
      </w:r>
      <w:r>
        <w:rPr>
          <w:rFonts w:ascii="Cambria" w:hAnsi="Cambria"/>
          <w:sz w:val="20"/>
          <w:szCs w:val="20"/>
        </w:rPr>
        <w:t xml:space="preserve"> </w:t>
      </w:r>
      <w:r w:rsidR="00920946">
        <w:rPr>
          <w:rFonts w:ascii="Cambria" w:hAnsi="Cambria"/>
          <w:sz w:val="20"/>
          <w:szCs w:val="20"/>
        </w:rPr>
        <w:t>Inter American</w:t>
      </w:r>
      <w:r w:rsidR="00920946" w:rsidRPr="00AD6BDB">
        <w:rPr>
          <w:rFonts w:ascii="Cambria" w:hAnsi="Cambria"/>
          <w:sz w:val="20"/>
          <w:szCs w:val="20"/>
        </w:rPr>
        <w:t xml:space="preserve"> </w:t>
      </w:r>
      <w:r>
        <w:rPr>
          <w:rFonts w:ascii="Cambria" w:hAnsi="Cambria"/>
          <w:sz w:val="20"/>
          <w:szCs w:val="20"/>
        </w:rPr>
        <w:t>Commission</w:t>
      </w:r>
      <w:r w:rsidRPr="00AD6BDB">
        <w:rPr>
          <w:rFonts w:ascii="Cambria" w:hAnsi="Cambria"/>
          <w:sz w:val="20"/>
          <w:szCs w:val="20"/>
        </w:rPr>
        <w:t xml:space="preserve"> observ</w:t>
      </w:r>
      <w:r w:rsidR="00920946">
        <w:rPr>
          <w:rFonts w:ascii="Cambria" w:hAnsi="Cambria"/>
          <w:sz w:val="20"/>
          <w:szCs w:val="20"/>
        </w:rPr>
        <w:t>es</w:t>
      </w:r>
      <w:r w:rsidRPr="00AD6BDB">
        <w:rPr>
          <w:rFonts w:ascii="Cambria" w:hAnsi="Cambria"/>
          <w:sz w:val="20"/>
          <w:szCs w:val="20"/>
        </w:rPr>
        <w:t xml:space="preserve"> </w:t>
      </w:r>
      <w:r w:rsidR="00920946">
        <w:rPr>
          <w:rFonts w:ascii="Cambria" w:hAnsi="Cambria"/>
          <w:sz w:val="20"/>
          <w:szCs w:val="20"/>
        </w:rPr>
        <w:t>that the</w:t>
      </w:r>
      <w:r w:rsidRPr="00AD6BDB">
        <w:rPr>
          <w:rFonts w:ascii="Cambria" w:hAnsi="Cambria"/>
          <w:sz w:val="20"/>
          <w:szCs w:val="20"/>
        </w:rPr>
        <w:t xml:space="preserve"> </w:t>
      </w:r>
      <w:r>
        <w:rPr>
          <w:rFonts w:ascii="Cambria" w:hAnsi="Cambria"/>
          <w:sz w:val="20"/>
          <w:szCs w:val="20"/>
        </w:rPr>
        <w:t>alleged victims</w:t>
      </w:r>
      <w:r w:rsidRPr="00AD6BDB">
        <w:rPr>
          <w:rFonts w:ascii="Cambria" w:hAnsi="Cambria"/>
          <w:sz w:val="20"/>
          <w:szCs w:val="20"/>
        </w:rPr>
        <w:t xml:space="preserve"> ha</w:t>
      </w:r>
      <w:r w:rsidR="00920946">
        <w:rPr>
          <w:rFonts w:ascii="Cambria" w:hAnsi="Cambria"/>
          <w:sz w:val="20"/>
          <w:szCs w:val="20"/>
        </w:rPr>
        <w:t>ve</w:t>
      </w:r>
      <w:r w:rsidRPr="00AD6BDB">
        <w:rPr>
          <w:rFonts w:ascii="Cambria" w:hAnsi="Cambria"/>
          <w:sz w:val="20"/>
          <w:szCs w:val="20"/>
        </w:rPr>
        <w:t xml:space="preserve"> </w:t>
      </w:r>
      <w:r w:rsidR="0047219B">
        <w:rPr>
          <w:rFonts w:ascii="Cambria" w:hAnsi="Cambria"/>
          <w:sz w:val="20"/>
          <w:szCs w:val="20"/>
        </w:rPr>
        <w:t>raised</w:t>
      </w:r>
      <w:r w:rsidR="00920946">
        <w:rPr>
          <w:rFonts w:ascii="Cambria" w:hAnsi="Cambria"/>
          <w:sz w:val="20"/>
          <w:szCs w:val="20"/>
        </w:rPr>
        <w:t xml:space="preserve"> the central matters of the</w:t>
      </w:r>
      <w:r w:rsidRPr="00AD6BDB">
        <w:rPr>
          <w:rFonts w:ascii="Cambria" w:hAnsi="Cambria"/>
          <w:sz w:val="20"/>
          <w:szCs w:val="20"/>
        </w:rPr>
        <w:t xml:space="preserve"> present </w:t>
      </w:r>
      <w:r w:rsidR="00AA043E">
        <w:rPr>
          <w:rFonts w:ascii="Cambria" w:hAnsi="Cambria"/>
          <w:sz w:val="20"/>
          <w:szCs w:val="20"/>
        </w:rPr>
        <w:t>p</w:t>
      </w:r>
      <w:r>
        <w:rPr>
          <w:rFonts w:ascii="Cambria" w:hAnsi="Cambria"/>
          <w:sz w:val="20"/>
          <w:szCs w:val="20"/>
        </w:rPr>
        <w:t>etition</w:t>
      </w:r>
      <w:r w:rsidRPr="00AD6BDB">
        <w:rPr>
          <w:rFonts w:ascii="Cambria" w:hAnsi="Cambria"/>
          <w:sz w:val="20"/>
          <w:szCs w:val="20"/>
        </w:rPr>
        <w:t xml:space="preserve"> </w:t>
      </w:r>
      <w:r w:rsidR="00920946">
        <w:rPr>
          <w:rFonts w:ascii="Cambria" w:hAnsi="Cambria"/>
          <w:sz w:val="20"/>
          <w:szCs w:val="20"/>
        </w:rPr>
        <w:t>before</w:t>
      </w:r>
      <w:r w:rsidRPr="00AD6BDB">
        <w:rPr>
          <w:rFonts w:ascii="Cambria" w:hAnsi="Cambria"/>
          <w:sz w:val="20"/>
          <w:szCs w:val="20"/>
        </w:rPr>
        <w:t xml:space="preserve"> aut</w:t>
      </w:r>
      <w:r w:rsidR="00920946">
        <w:rPr>
          <w:rFonts w:ascii="Cambria" w:hAnsi="Cambria"/>
          <w:sz w:val="20"/>
          <w:szCs w:val="20"/>
        </w:rPr>
        <w:t>h</w:t>
      </w:r>
      <w:r w:rsidRPr="00AD6BDB">
        <w:rPr>
          <w:rFonts w:ascii="Cambria" w:hAnsi="Cambria"/>
          <w:sz w:val="20"/>
          <w:szCs w:val="20"/>
        </w:rPr>
        <w:t>ori</w:t>
      </w:r>
      <w:r w:rsidR="00920946">
        <w:rPr>
          <w:rFonts w:ascii="Cambria" w:hAnsi="Cambria"/>
          <w:sz w:val="20"/>
          <w:szCs w:val="20"/>
        </w:rPr>
        <w:t>ti</w:t>
      </w:r>
      <w:r w:rsidRPr="00AD6BDB">
        <w:rPr>
          <w:rFonts w:ascii="Cambria" w:hAnsi="Cambria"/>
          <w:sz w:val="20"/>
          <w:szCs w:val="20"/>
        </w:rPr>
        <w:t xml:space="preserve">es </w:t>
      </w:r>
      <w:r w:rsidR="00A3131E">
        <w:rPr>
          <w:rFonts w:ascii="Cambria" w:hAnsi="Cambria"/>
          <w:sz w:val="20"/>
          <w:szCs w:val="20"/>
        </w:rPr>
        <w:t>of the</w:t>
      </w:r>
      <w:r w:rsidRPr="00AD6BDB">
        <w:rPr>
          <w:rFonts w:ascii="Cambria" w:hAnsi="Cambria"/>
          <w:sz w:val="20"/>
          <w:szCs w:val="20"/>
        </w:rPr>
        <w:t xml:space="preserve"> </w:t>
      </w:r>
      <w:r w:rsidR="004C6254">
        <w:rPr>
          <w:rFonts w:ascii="Cambria" w:hAnsi="Cambria"/>
          <w:sz w:val="20"/>
          <w:szCs w:val="20"/>
        </w:rPr>
        <w:t>State</w:t>
      </w:r>
      <w:r w:rsidRPr="00AD6BDB">
        <w:rPr>
          <w:rFonts w:ascii="Cambria" w:hAnsi="Cambria"/>
          <w:sz w:val="20"/>
          <w:szCs w:val="20"/>
        </w:rPr>
        <w:t xml:space="preserve">. </w:t>
      </w:r>
      <w:r w:rsidR="00920946">
        <w:rPr>
          <w:rFonts w:ascii="Cambria" w:hAnsi="Cambria"/>
          <w:sz w:val="20"/>
          <w:szCs w:val="20"/>
        </w:rPr>
        <w:t xml:space="preserve">Also, </w:t>
      </w:r>
      <w:r w:rsidRPr="00AD6BDB">
        <w:rPr>
          <w:rFonts w:ascii="Cambria" w:hAnsi="Cambria"/>
          <w:sz w:val="20"/>
        </w:rPr>
        <w:t>not</w:t>
      </w:r>
      <w:r w:rsidR="00920946">
        <w:rPr>
          <w:rFonts w:ascii="Cambria" w:hAnsi="Cambria"/>
          <w:sz w:val="20"/>
        </w:rPr>
        <w:t>es that</w:t>
      </w:r>
      <w:r w:rsidRPr="00AD6BDB">
        <w:rPr>
          <w:rFonts w:ascii="Cambria" w:hAnsi="Cambria"/>
          <w:sz w:val="20"/>
        </w:rPr>
        <w:t xml:space="preserve"> </w:t>
      </w:r>
      <w:r w:rsidR="0047219B">
        <w:rPr>
          <w:rFonts w:ascii="Cambria" w:hAnsi="Cambria"/>
          <w:sz w:val="20"/>
        </w:rPr>
        <w:t>although the</w:t>
      </w:r>
      <w:r w:rsidRPr="00AD6BDB">
        <w:rPr>
          <w:rFonts w:ascii="Cambria" w:hAnsi="Cambria"/>
          <w:sz w:val="20"/>
        </w:rPr>
        <w:t xml:space="preserve"> </w:t>
      </w:r>
      <w:r w:rsidR="004C6254">
        <w:rPr>
          <w:rFonts w:ascii="Cambria" w:hAnsi="Cambria"/>
          <w:sz w:val="20"/>
        </w:rPr>
        <w:t>State</w:t>
      </w:r>
      <w:r w:rsidRPr="00AD6BDB">
        <w:rPr>
          <w:rFonts w:ascii="Cambria" w:hAnsi="Cambria"/>
          <w:sz w:val="20"/>
        </w:rPr>
        <w:t xml:space="preserve"> </w:t>
      </w:r>
      <w:r w:rsidR="0047219B">
        <w:rPr>
          <w:rFonts w:ascii="Cambria" w:hAnsi="Cambria"/>
          <w:sz w:val="20"/>
        </w:rPr>
        <w:t xml:space="preserve">argues the </w:t>
      </w:r>
      <w:r w:rsidRPr="00AD6BDB">
        <w:rPr>
          <w:rFonts w:ascii="Cambria" w:hAnsi="Cambria"/>
          <w:sz w:val="20"/>
        </w:rPr>
        <w:t>existen</w:t>
      </w:r>
      <w:r w:rsidR="0047219B">
        <w:rPr>
          <w:rFonts w:ascii="Cambria" w:hAnsi="Cambria"/>
          <w:sz w:val="20"/>
        </w:rPr>
        <w:t>ce</w:t>
      </w:r>
      <w:r w:rsidRPr="00AD6BDB">
        <w:rPr>
          <w:rFonts w:ascii="Cambria" w:hAnsi="Cambria"/>
          <w:sz w:val="20"/>
        </w:rPr>
        <w:t xml:space="preserve"> </w:t>
      </w:r>
      <w:r w:rsidR="0047219B">
        <w:rPr>
          <w:rFonts w:ascii="Cambria" w:hAnsi="Cambria"/>
          <w:sz w:val="20"/>
        </w:rPr>
        <w:t>of other remedies</w:t>
      </w:r>
      <w:r w:rsidRPr="00AD6BDB">
        <w:rPr>
          <w:rFonts w:ascii="Cambria" w:hAnsi="Cambria"/>
          <w:sz w:val="20"/>
        </w:rPr>
        <w:t xml:space="preserve">, </w:t>
      </w:r>
      <w:r w:rsidR="0047219B">
        <w:rPr>
          <w:rFonts w:ascii="Cambria" w:hAnsi="Cambria"/>
          <w:sz w:val="20"/>
        </w:rPr>
        <w:t>does not object on the lack of suitability</w:t>
      </w:r>
      <w:r w:rsidRPr="00AD6BDB">
        <w:rPr>
          <w:rFonts w:ascii="Cambria" w:hAnsi="Cambria"/>
          <w:sz w:val="20"/>
        </w:rPr>
        <w:t xml:space="preserve"> </w:t>
      </w:r>
      <w:r w:rsidR="0047219B">
        <w:rPr>
          <w:rFonts w:ascii="Cambria" w:hAnsi="Cambria"/>
          <w:sz w:val="20"/>
        </w:rPr>
        <w:t xml:space="preserve">of those filed by the </w:t>
      </w:r>
      <w:r>
        <w:rPr>
          <w:rFonts w:ascii="Cambria" w:hAnsi="Cambria"/>
          <w:sz w:val="20"/>
        </w:rPr>
        <w:t>alleged victims</w:t>
      </w:r>
      <w:r w:rsidRPr="00AD6BDB">
        <w:rPr>
          <w:rFonts w:ascii="Cambria" w:hAnsi="Cambria"/>
          <w:sz w:val="20"/>
        </w:rPr>
        <w:t xml:space="preserve">. </w:t>
      </w:r>
      <w:r w:rsidR="0047219B">
        <w:rPr>
          <w:rFonts w:ascii="Cambria" w:hAnsi="Cambria"/>
          <w:sz w:val="20"/>
        </w:rPr>
        <w:t>In this sense the</w:t>
      </w:r>
      <w:r w:rsidRPr="00AD6BDB">
        <w:rPr>
          <w:rFonts w:ascii="Cambria" w:hAnsi="Cambria"/>
          <w:sz w:val="20"/>
        </w:rPr>
        <w:t xml:space="preserve"> </w:t>
      </w:r>
      <w:r>
        <w:rPr>
          <w:rFonts w:ascii="Cambria" w:hAnsi="Cambria"/>
          <w:sz w:val="20"/>
        </w:rPr>
        <w:t>IACHR</w:t>
      </w:r>
      <w:r w:rsidRPr="00AD6BDB">
        <w:rPr>
          <w:rFonts w:ascii="Cambria" w:hAnsi="Cambria"/>
          <w:sz w:val="20"/>
        </w:rPr>
        <w:t xml:space="preserve"> observ</w:t>
      </w:r>
      <w:r w:rsidR="0047219B">
        <w:rPr>
          <w:rFonts w:ascii="Cambria" w:hAnsi="Cambria"/>
          <w:sz w:val="20"/>
        </w:rPr>
        <w:t>es</w:t>
      </w:r>
      <w:r w:rsidRPr="00AD6BDB">
        <w:rPr>
          <w:rFonts w:ascii="Cambria" w:hAnsi="Cambria"/>
          <w:sz w:val="20"/>
        </w:rPr>
        <w:t xml:space="preserve"> </w:t>
      </w:r>
      <w:r w:rsidR="0047219B">
        <w:rPr>
          <w:rFonts w:ascii="Cambria" w:hAnsi="Cambria"/>
          <w:sz w:val="20"/>
        </w:rPr>
        <w:t>that the</w:t>
      </w:r>
      <w:r w:rsidRPr="00AD6BDB">
        <w:rPr>
          <w:rFonts w:ascii="Cambria" w:hAnsi="Cambria"/>
          <w:sz w:val="20"/>
        </w:rPr>
        <w:t xml:space="preserve"> </w:t>
      </w:r>
      <w:r>
        <w:rPr>
          <w:rFonts w:ascii="Cambria" w:hAnsi="Cambria"/>
          <w:sz w:val="20"/>
        </w:rPr>
        <w:t>alleged victims</w:t>
      </w:r>
      <w:r w:rsidRPr="00AD6BDB">
        <w:rPr>
          <w:rFonts w:ascii="Cambria" w:hAnsi="Cambria"/>
          <w:sz w:val="20"/>
        </w:rPr>
        <w:t xml:space="preserve"> </w:t>
      </w:r>
      <w:r w:rsidR="0047219B">
        <w:rPr>
          <w:rFonts w:ascii="Cambria" w:hAnsi="Cambria"/>
          <w:sz w:val="20"/>
        </w:rPr>
        <w:t>exposed the matter through adequate and valid</w:t>
      </w:r>
      <w:r w:rsidRPr="00AD6BDB">
        <w:rPr>
          <w:rFonts w:ascii="Cambria" w:hAnsi="Cambria"/>
          <w:sz w:val="20"/>
        </w:rPr>
        <w:t xml:space="preserve"> </w:t>
      </w:r>
      <w:r w:rsidR="0047219B">
        <w:rPr>
          <w:rFonts w:ascii="Cambria" w:hAnsi="Cambria"/>
          <w:sz w:val="20"/>
        </w:rPr>
        <w:t>alternatives and the</w:t>
      </w:r>
      <w:r w:rsidRPr="00AD6BDB">
        <w:rPr>
          <w:rFonts w:ascii="Cambria" w:hAnsi="Cambria"/>
          <w:sz w:val="20"/>
        </w:rPr>
        <w:t xml:space="preserve"> </w:t>
      </w:r>
      <w:r w:rsidR="004C6254">
        <w:rPr>
          <w:rFonts w:ascii="Cambria" w:hAnsi="Cambria"/>
          <w:sz w:val="20"/>
        </w:rPr>
        <w:t>State</w:t>
      </w:r>
      <w:r w:rsidRPr="00AD6BDB">
        <w:rPr>
          <w:rFonts w:ascii="Cambria" w:hAnsi="Cambria"/>
          <w:sz w:val="20"/>
        </w:rPr>
        <w:t xml:space="preserve"> </w:t>
      </w:r>
      <w:r w:rsidR="0047219B">
        <w:rPr>
          <w:rFonts w:ascii="Cambria" w:hAnsi="Cambria"/>
          <w:sz w:val="20"/>
        </w:rPr>
        <w:t>had the chance to address the matter</w:t>
      </w:r>
      <w:r w:rsidRPr="00AD6BDB">
        <w:rPr>
          <w:rFonts w:ascii="Cambria" w:hAnsi="Cambria"/>
          <w:sz w:val="20"/>
        </w:rPr>
        <w:t xml:space="preserve"> </w:t>
      </w:r>
      <w:r w:rsidR="0047219B">
        <w:rPr>
          <w:rFonts w:ascii="Cambria" w:hAnsi="Cambria"/>
          <w:sz w:val="20"/>
        </w:rPr>
        <w:t>in its</w:t>
      </w:r>
      <w:r w:rsidRPr="00AD6BDB">
        <w:rPr>
          <w:rFonts w:ascii="Cambria" w:hAnsi="Cambria"/>
          <w:sz w:val="20"/>
        </w:rPr>
        <w:t xml:space="preserve"> </w:t>
      </w:r>
      <w:r w:rsidR="0047219B" w:rsidRPr="00AD6BDB">
        <w:rPr>
          <w:rFonts w:ascii="Cambria" w:hAnsi="Cambria"/>
          <w:sz w:val="20"/>
        </w:rPr>
        <w:t>jurisdiction</w:t>
      </w:r>
      <w:r w:rsidRPr="00AD6BDB">
        <w:rPr>
          <w:rFonts w:ascii="Cambria" w:hAnsi="Cambria"/>
          <w:sz w:val="20"/>
        </w:rPr>
        <w:t xml:space="preserve">. </w:t>
      </w:r>
      <w:r w:rsidR="0047219B">
        <w:rPr>
          <w:rFonts w:ascii="Cambria" w:hAnsi="Cambria" w:cs="Calibri"/>
          <w:sz w:val="20"/>
          <w:szCs w:val="20"/>
        </w:rPr>
        <w:t>Therefore</w:t>
      </w:r>
      <w:r w:rsidRPr="00AD6BDB">
        <w:rPr>
          <w:rFonts w:ascii="Cambria" w:hAnsi="Cambria" w:cs="Calibri"/>
          <w:sz w:val="20"/>
          <w:szCs w:val="20"/>
        </w:rPr>
        <w:t xml:space="preserve">, </w:t>
      </w:r>
      <w:r w:rsidR="0047219B">
        <w:rPr>
          <w:rFonts w:ascii="Cambria" w:hAnsi="Cambria" w:cs="Calibri"/>
          <w:sz w:val="20"/>
          <w:szCs w:val="20"/>
        </w:rPr>
        <w:t>t</w:t>
      </w:r>
      <w:r>
        <w:rPr>
          <w:rFonts w:ascii="Cambria" w:hAnsi="Cambria" w:cs="Calibri"/>
          <w:sz w:val="20"/>
          <w:szCs w:val="20"/>
        </w:rPr>
        <w:t>he Commission</w:t>
      </w:r>
      <w:r w:rsidRPr="00AD6BDB">
        <w:rPr>
          <w:rFonts w:ascii="Cambria" w:hAnsi="Cambria" w:cs="Calibri"/>
          <w:sz w:val="20"/>
          <w:szCs w:val="20"/>
        </w:rPr>
        <w:t xml:space="preserve"> conclu</w:t>
      </w:r>
      <w:r w:rsidR="0047219B">
        <w:rPr>
          <w:rFonts w:ascii="Cambria" w:hAnsi="Cambria" w:cs="Calibri"/>
          <w:sz w:val="20"/>
          <w:szCs w:val="20"/>
        </w:rPr>
        <w:t>d</w:t>
      </w:r>
      <w:r w:rsidRPr="00AD6BDB">
        <w:rPr>
          <w:rFonts w:ascii="Cambria" w:hAnsi="Cambria" w:cs="Calibri"/>
          <w:sz w:val="20"/>
          <w:szCs w:val="20"/>
        </w:rPr>
        <w:t>e</w:t>
      </w:r>
      <w:r w:rsidR="0047219B">
        <w:rPr>
          <w:rFonts w:ascii="Cambria" w:hAnsi="Cambria" w:cs="Calibri"/>
          <w:sz w:val="20"/>
          <w:szCs w:val="20"/>
        </w:rPr>
        <w:t>s</w:t>
      </w:r>
      <w:r w:rsidRPr="00AD6BDB">
        <w:rPr>
          <w:rFonts w:ascii="Cambria" w:hAnsi="Cambria" w:cs="Calibri"/>
          <w:sz w:val="20"/>
          <w:szCs w:val="20"/>
        </w:rPr>
        <w:t xml:space="preserve"> </w:t>
      </w:r>
      <w:r w:rsidR="0047219B">
        <w:rPr>
          <w:rFonts w:ascii="Cambria" w:hAnsi="Cambria" w:cs="Calibri"/>
          <w:sz w:val="20"/>
          <w:szCs w:val="20"/>
        </w:rPr>
        <w:t xml:space="preserve">that the </w:t>
      </w:r>
      <w:r w:rsidRPr="00AD6BDB">
        <w:rPr>
          <w:rFonts w:ascii="Cambria" w:hAnsi="Cambria" w:cs="Calibri"/>
          <w:sz w:val="20"/>
          <w:szCs w:val="20"/>
        </w:rPr>
        <w:t xml:space="preserve">present </w:t>
      </w:r>
      <w:r w:rsidR="00AA043E">
        <w:rPr>
          <w:rFonts w:ascii="Cambria" w:hAnsi="Cambria" w:cs="Calibri"/>
          <w:sz w:val="20"/>
          <w:szCs w:val="20"/>
        </w:rPr>
        <w:t>p</w:t>
      </w:r>
      <w:r>
        <w:rPr>
          <w:rFonts w:ascii="Cambria" w:hAnsi="Cambria" w:cs="Calibri"/>
          <w:sz w:val="20"/>
          <w:szCs w:val="20"/>
        </w:rPr>
        <w:t>etition</w:t>
      </w:r>
      <w:r w:rsidRPr="00AD6BDB">
        <w:rPr>
          <w:rFonts w:ascii="Cambria" w:hAnsi="Cambria" w:cs="Calibri"/>
          <w:sz w:val="20"/>
          <w:szCs w:val="20"/>
        </w:rPr>
        <w:t xml:space="preserve"> </w:t>
      </w:r>
      <w:r w:rsidR="0047219B">
        <w:rPr>
          <w:rFonts w:ascii="Cambria" w:hAnsi="Cambria" w:cs="Calibri"/>
          <w:sz w:val="20"/>
          <w:szCs w:val="20"/>
        </w:rPr>
        <w:t>complies with</w:t>
      </w:r>
      <w:r w:rsidRPr="00AD6BDB">
        <w:rPr>
          <w:rFonts w:ascii="Cambria" w:hAnsi="Cambria" w:cs="Calibri"/>
          <w:sz w:val="20"/>
          <w:szCs w:val="20"/>
        </w:rPr>
        <w:t xml:space="preserve"> </w:t>
      </w:r>
      <w:r w:rsidR="0002378A">
        <w:rPr>
          <w:rFonts w:ascii="Cambria" w:hAnsi="Cambria" w:cs="Calibri"/>
          <w:sz w:val="20"/>
          <w:szCs w:val="20"/>
        </w:rPr>
        <w:t>article</w:t>
      </w:r>
      <w:r w:rsidRPr="00AD6BDB">
        <w:rPr>
          <w:rFonts w:ascii="Cambria" w:hAnsi="Cambria" w:cs="Calibri"/>
          <w:sz w:val="20"/>
          <w:szCs w:val="20"/>
        </w:rPr>
        <w:t xml:space="preserve"> 46.1.a </w:t>
      </w:r>
      <w:r w:rsidR="00A3131E">
        <w:rPr>
          <w:rFonts w:ascii="Cambria" w:hAnsi="Cambria" w:cs="Calibri"/>
          <w:sz w:val="20"/>
          <w:szCs w:val="20"/>
        </w:rPr>
        <w:t>of the</w:t>
      </w:r>
      <w:r w:rsidRPr="00AD6BDB">
        <w:rPr>
          <w:rFonts w:ascii="Cambria" w:hAnsi="Cambria" w:cs="Calibri"/>
          <w:sz w:val="20"/>
          <w:szCs w:val="20"/>
        </w:rPr>
        <w:t xml:space="preserve"> </w:t>
      </w:r>
      <w:r w:rsidR="0047219B" w:rsidRPr="00AD6BDB">
        <w:rPr>
          <w:rFonts w:ascii="Cambria" w:hAnsi="Cambria" w:cs="Calibri"/>
          <w:sz w:val="20"/>
          <w:szCs w:val="20"/>
        </w:rPr>
        <w:t>American</w:t>
      </w:r>
      <w:r w:rsidR="0047219B">
        <w:rPr>
          <w:rFonts w:ascii="Cambria" w:hAnsi="Cambria" w:cs="Calibri"/>
          <w:sz w:val="20"/>
          <w:szCs w:val="20"/>
        </w:rPr>
        <w:t xml:space="preserve"> </w:t>
      </w:r>
      <w:r>
        <w:rPr>
          <w:rFonts w:ascii="Cambria" w:hAnsi="Cambria" w:cs="Calibri"/>
          <w:sz w:val="20"/>
          <w:szCs w:val="20"/>
        </w:rPr>
        <w:t>Convention</w:t>
      </w:r>
      <w:r w:rsidRPr="00AD6BDB">
        <w:rPr>
          <w:rFonts w:ascii="Cambria" w:hAnsi="Cambria" w:cs="Calibri"/>
          <w:sz w:val="20"/>
          <w:szCs w:val="20"/>
          <w:vertAlign w:val="superscript"/>
        </w:rPr>
        <w:footnoteReference w:id="12"/>
      </w:r>
      <w:r w:rsidRPr="00AD6BDB">
        <w:rPr>
          <w:rFonts w:ascii="Cambria" w:hAnsi="Cambria" w:cs="Calibri"/>
          <w:sz w:val="20"/>
          <w:szCs w:val="20"/>
        </w:rPr>
        <w:t xml:space="preserve">. </w:t>
      </w:r>
    </w:p>
    <w:p w14:paraId="35B70458" w14:textId="77777777" w:rsidR="00AD6BDB" w:rsidRPr="00AD6BDB" w:rsidRDefault="00AD6BDB" w:rsidP="00AD6BDB">
      <w:pPr>
        <w:pStyle w:val="ListParagraph"/>
        <w:rPr>
          <w:color w:val="auto"/>
          <w:sz w:val="20"/>
          <w:szCs w:val="20"/>
        </w:rPr>
      </w:pPr>
    </w:p>
    <w:p w14:paraId="492E800E" w14:textId="125303A0" w:rsidR="00AD6BDB" w:rsidRPr="00AD6BDB" w:rsidRDefault="0047219B" w:rsidP="00AD6B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As for the time for filing</w:t>
      </w:r>
      <w:r w:rsidR="00AD6BDB" w:rsidRPr="00AD6BDB">
        <w:rPr>
          <w:rFonts w:ascii="Cambria" w:hAnsi="Cambria"/>
          <w:sz w:val="20"/>
          <w:szCs w:val="20"/>
        </w:rPr>
        <w:t xml:space="preserve">, </w:t>
      </w:r>
      <w:r>
        <w:rPr>
          <w:rFonts w:ascii="Cambria" w:hAnsi="Cambria"/>
          <w:sz w:val="20"/>
          <w:szCs w:val="20"/>
        </w:rPr>
        <w:t>t</w:t>
      </w:r>
      <w:r w:rsidR="00AD6BDB">
        <w:rPr>
          <w:rFonts w:ascii="Cambria" w:hAnsi="Cambria"/>
          <w:sz w:val="20"/>
          <w:szCs w:val="20"/>
        </w:rPr>
        <w:t>he Commission</w:t>
      </w:r>
      <w:r w:rsidR="00AD6BDB" w:rsidRPr="00AD6BDB">
        <w:rPr>
          <w:rFonts w:ascii="Cambria" w:hAnsi="Cambria"/>
          <w:sz w:val="20"/>
          <w:szCs w:val="20"/>
        </w:rPr>
        <w:t xml:space="preserve"> conclu</w:t>
      </w:r>
      <w:r>
        <w:rPr>
          <w:rFonts w:ascii="Cambria" w:hAnsi="Cambria"/>
          <w:sz w:val="20"/>
          <w:szCs w:val="20"/>
        </w:rPr>
        <w:t>d</w:t>
      </w:r>
      <w:r w:rsidR="00AD6BDB" w:rsidRPr="00AD6BDB">
        <w:rPr>
          <w:rFonts w:ascii="Cambria" w:hAnsi="Cambria"/>
          <w:sz w:val="20"/>
          <w:szCs w:val="20"/>
        </w:rPr>
        <w:t>e</w:t>
      </w:r>
      <w:r>
        <w:rPr>
          <w:rFonts w:ascii="Cambria" w:hAnsi="Cambria"/>
          <w:sz w:val="20"/>
          <w:szCs w:val="20"/>
        </w:rPr>
        <w:t>s</w:t>
      </w:r>
      <w:r w:rsidR="00AD6BDB" w:rsidRPr="00AD6BDB">
        <w:rPr>
          <w:rFonts w:ascii="Cambria" w:hAnsi="Cambria"/>
          <w:sz w:val="20"/>
          <w:szCs w:val="20"/>
        </w:rPr>
        <w:t xml:space="preserve"> </w:t>
      </w:r>
      <w:r>
        <w:rPr>
          <w:rFonts w:ascii="Cambria" w:hAnsi="Cambria"/>
          <w:sz w:val="20"/>
          <w:szCs w:val="20"/>
        </w:rPr>
        <w:t>that the</w:t>
      </w:r>
      <w:r w:rsidR="00AD6BDB" w:rsidRPr="00AD6BDB">
        <w:rPr>
          <w:rFonts w:ascii="Cambria" w:hAnsi="Cambria"/>
          <w:sz w:val="20"/>
          <w:szCs w:val="20"/>
        </w:rPr>
        <w:t xml:space="preserve"> </w:t>
      </w:r>
      <w:r w:rsidR="004F1197">
        <w:rPr>
          <w:rFonts w:ascii="Cambria" w:hAnsi="Cambria"/>
          <w:sz w:val="20"/>
          <w:szCs w:val="20"/>
        </w:rPr>
        <w:t>decision</w:t>
      </w:r>
      <w:r w:rsidR="00AD6BDB" w:rsidRPr="00AD6BDB">
        <w:rPr>
          <w:rFonts w:ascii="Cambria" w:hAnsi="Cambria"/>
          <w:sz w:val="20"/>
          <w:szCs w:val="20"/>
        </w:rPr>
        <w:t xml:space="preserve"> </w:t>
      </w:r>
      <w:r>
        <w:rPr>
          <w:rFonts w:ascii="Cambria" w:hAnsi="Cambria"/>
          <w:sz w:val="20"/>
          <w:szCs w:val="20"/>
        </w:rPr>
        <w:t>that put an end to the</w:t>
      </w:r>
      <w:r w:rsidR="00AD6BDB" w:rsidRPr="00AD6BDB">
        <w:rPr>
          <w:rFonts w:ascii="Cambria" w:hAnsi="Cambria"/>
          <w:sz w:val="20"/>
          <w:szCs w:val="20"/>
        </w:rPr>
        <w:t xml:space="preserve"> </w:t>
      </w:r>
      <w:r>
        <w:rPr>
          <w:rFonts w:ascii="Cambria" w:hAnsi="Cambria"/>
          <w:sz w:val="20"/>
          <w:szCs w:val="20"/>
        </w:rPr>
        <w:t>procedural steps</w:t>
      </w:r>
      <w:r w:rsidR="00AD6BDB" w:rsidRPr="00AD6BDB">
        <w:rPr>
          <w:rFonts w:ascii="Cambria" w:hAnsi="Cambria"/>
          <w:sz w:val="20"/>
          <w:szCs w:val="20"/>
        </w:rPr>
        <w:t xml:space="preserve"> </w:t>
      </w:r>
      <w:r w:rsidR="009E7D63">
        <w:rPr>
          <w:rFonts w:ascii="Cambria" w:hAnsi="Cambria"/>
          <w:sz w:val="20"/>
          <w:szCs w:val="20"/>
        </w:rPr>
        <w:t>internally was</w:t>
      </w:r>
      <w:r w:rsidR="00AD6BDB" w:rsidRPr="00AD6BDB">
        <w:rPr>
          <w:rFonts w:ascii="Cambria" w:hAnsi="Cambria"/>
          <w:sz w:val="20"/>
          <w:szCs w:val="20"/>
        </w:rPr>
        <w:t xml:space="preserve"> adopt</w:t>
      </w:r>
      <w:r w:rsidR="009E7D63">
        <w:rPr>
          <w:rFonts w:ascii="Cambria" w:hAnsi="Cambria"/>
          <w:sz w:val="20"/>
          <w:szCs w:val="20"/>
        </w:rPr>
        <w:t>ed</w:t>
      </w:r>
      <w:r w:rsidR="00AD6BDB" w:rsidRPr="00AD6BDB">
        <w:rPr>
          <w:rFonts w:ascii="Cambria" w:hAnsi="Cambria"/>
          <w:sz w:val="20"/>
          <w:szCs w:val="20"/>
        </w:rPr>
        <w:t xml:space="preserve"> </w:t>
      </w:r>
      <w:r w:rsidR="009E7D63">
        <w:rPr>
          <w:rFonts w:ascii="Cambria" w:hAnsi="Cambria"/>
          <w:sz w:val="20"/>
          <w:szCs w:val="20"/>
        </w:rPr>
        <w:t>on September</w:t>
      </w:r>
      <w:r w:rsidR="00AD6BDB" w:rsidRPr="00AD6BDB">
        <w:rPr>
          <w:rFonts w:ascii="Cambria" w:hAnsi="Cambria"/>
          <w:sz w:val="20"/>
          <w:szCs w:val="20"/>
        </w:rPr>
        <w:t xml:space="preserve"> 23</w:t>
      </w:r>
      <w:r w:rsidR="009E7D63">
        <w:rPr>
          <w:rFonts w:ascii="Cambria" w:hAnsi="Cambria"/>
          <w:sz w:val="20"/>
          <w:szCs w:val="20"/>
        </w:rPr>
        <w:t>,</w:t>
      </w:r>
      <w:r w:rsidR="00AD6BDB" w:rsidRPr="00AD6BDB">
        <w:rPr>
          <w:rFonts w:ascii="Cambria" w:hAnsi="Cambria"/>
          <w:sz w:val="20"/>
          <w:szCs w:val="20"/>
        </w:rPr>
        <w:t xml:space="preserve"> 2011 </w:t>
      </w:r>
      <w:r w:rsidR="009E7D63">
        <w:rPr>
          <w:rFonts w:ascii="Cambria" w:hAnsi="Cambria"/>
          <w:sz w:val="20"/>
          <w:szCs w:val="20"/>
        </w:rPr>
        <w:t>and the</w:t>
      </w:r>
      <w:r w:rsidR="00AD6BDB" w:rsidRPr="00AD6BDB">
        <w:rPr>
          <w:rFonts w:ascii="Cambria" w:hAnsi="Cambria"/>
          <w:sz w:val="20"/>
          <w:szCs w:val="20"/>
        </w:rPr>
        <w:t xml:space="preserve"> </w:t>
      </w:r>
      <w:r w:rsidR="00AA043E">
        <w:rPr>
          <w:rFonts w:ascii="Cambria" w:hAnsi="Cambria"/>
          <w:sz w:val="20"/>
          <w:szCs w:val="20"/>
        </w:rPr>
        <w:t>p</w:t>
      </w:r>
      <w:r w:rsidR="00AD6BDB">
        <w:rPr>
          <w:rFonts w:ascii="Cambria" w:hAnsi="Cambria"/>
          <w:sz w:val="20"/>
          <w:szCs w:val="20"/>
        </w:rPr>
        <w:t>etition</w:t>
      </w:r>
      <w:r w:rsidR="00AD6BDB" w:rsidRPr="00AD6BDB">
        <w:rPr>
          <w:rFonts w:ascii="Cambria" w:hAnsi="Cambria"/>
          <w:sz w:val="20"/>
          <w:szCs w:val="20"/>
        </w:rPr>
        <w:t xml:space="preserve"> </w:t>
      </w:r>
      <w:r w:rsidR="009E7D63">
        <w:rPr>
          <w:rFonts w:ascii="Cambria" w:hAnsi="Cambria"/>
          <w:sz w:val="20"/>
          <w:szCs w:val="20"/>
        </w:rPr>
        <w:t>was filed on March</w:t>
      </w:r>
      <w:r w:rsidR="00AD6BDB" w:rsidRPr="00AD6BDB">
        <w:rPr>
          <w:rFonts w:ascii="Cambria" w:hAnsi="Cambria"/>
          <w:sz w:val="20"/>
          <w:szCs w:val="20"/>
        </w:rPr>
        <w:t xml:space="preserve"> 22</w:t>
      </w:r>
      <w:r w:rsidR="009E7D63">
        <w:rPr>
          <w:rFonts w:ascii="Cambria" w:hAnsi="Cambria"/>
          <w:sz w:val="20"/>
          <w:szCs w:val="20"/>
        </w:rPr>
        <w:t>,</w:t>
      </w:r>
      <w:r w:rsidR="00AD6BDB" w:rsidRPr="00AD6BDB">
        <w:rPr>
          <w:rFonts w:ascii="Cambria" w:hAnsi="Cambria"/>
          <w:sz w:val="20"/>
          <w:szCs w:val="20"/>
        </w:rPr>
        <w:t xml:space="preserve"> 2012, </w:t>
      </w:r>
      <w:r w:rsidR="009E7D63">
        <w:rPr>
          <w:rFonts w:ascii="Cambria" w:hAnsi="Cambria"/>
          <w:sz w:val="20"/>
          <w:szCs w:val="20"/>
        </w:rPr>
        <w:t>which is why the Admissibility</w:t>
      </w:r>
      <w:r w:rsidR="009E7D63" w:rsidRPr="00AD6BDB">
        <w:rPr>
          <w:rFonts w:ascii="Cambria" w:hAnsi="Cambria"/>
          <w:sz w:val="20"/>
          <w:szCs w:val="20"/>
        </w:rPr>
        <w:t xml:space="preserve"> </w:t>
      </w:r>
      <w:r w:rsidR="009E7D63">
        <w:rPr>
          <w:rFonts w:ascii="Cambria" w:hAnsi="Cambria"/>
          <w:sz w:val="20"/>
          <w:szCs w:val="20"/>
        </w:rPr>
        <w:t>requirement of suitable time for filing</w:t>
      </w:r>
      <w:r w:rsidR="00AD6BDB" w:rsidRPr="00AD6BDB">
        <w:rPr>
          <w:rFonts w:ascii="Cambria" w:hAnsi="Cambria"/>
          <w:sz w:val="20"/>
          <w:szCs w:val="20"/>
        </w:rPr>
        <w:t xml:space="preserve"> </w:t>
      </w:r>
      <w:r w:rsidR="009E7D63">
        <w:rPr>
          <w:rFonts w:ascii="Cambria" w:hAnsi="Cambria"/>
          <w:sz w:val="20"/>
          <w:szCs w:val="20"/>
        </w:rPr>
        <w:t>is to be considered fulfilled</w:t>
      </w:r>
      <w:r w:rsidR="00AD6BDB" w:rsidRPr="00AD6BDB">
        <w:rPr>
          <w:rFonts w:ascii="Cambria" w:hAnsi="Cambria"/>
          <w:sz w:val="20"/>
          <w:szCs w:val="20"/>
        </w:rPr>
        <w:t>.</w:t>
      </w:r>
    </w:p>
    <w:p w14:paraId="378478A0" w14:textId="50B01E58" w:rsidR="00F621C3" w:rsidRPr="00AD6BDB" w:rsidRDefault="00F621C3" w:rsidP="00F621C3">
      <w:pPr>
        <w:pStyle w:val="ListParagraph"/>
        <w:spacing w:before="240" w:after="240"/>
        <w:jc w:val="both"/>
        <w:rPr>
          <w:rFonts w:asciiTheme="majorHAnsi" w:hAnsiTheme="majorHAnsi"/>
          <w:b/>
          <w:sz w:val="20"/>
          <w:szCs w:val="20"/>
        </w:rPr>
      </w:pPr>
      <w:r w:rsidRPr="00AD6BDB">
        <w:rPr>
          <w:rFonts w:asciiTheme="majorHAnsi" w:hAnsiTheme="majorHAnsi"/>
          <w:b/>
          <w:bCs/>
          <w:sz w:val="20"/>
          <w:szCs w:val="20"/>
        </w:rPr>
        <w:t>VII.</w:t>
      </w:r>
      <w:r w:rsidRPr="00AD6BDB">
        <w:rPr>
          <w:rFonts w:asciiTheme="majorHAnsi" w:hAnsiTheme="majorHAnsi"/>
          <w:b/>
          <w:bCs/>
          <w:sz w:val="20"/>
          <w:szCs w:val="20"/>
        </w:rPr>
        <w:tab/>
      </w:r>
      <w:r w:rsidR="001F1902" w:rsidRPr="00AD6BDB">
        <w:rPr>
          <w:rFonts w:asciiTheme="majorHAnsi" w:hAnsiTheme="majorHAnsi"/>
          <w:b/>
          <w:bCs/>
          <w:sz w:val="20"/>
          <w:szCs w:val="20"/>
        </w:rPr>
        <w:t xml:space="preserve">ANALYSIS OF </w:t>
      </w:r>
      <w:r w:rsidRPr="00AD6BDB">
        <w:rPr>
          <w:rFonts w:asciiTheme="majorHAnsi" w:hAnsiTheme="majorHAnsi"/>
          <w:b/>
          <w:bCs/>
          <w:sz w:val="20"/>
          <w:szCs w:val="20"/>
        </w:rPr>
        <w:t>COLORABLE CLAIM</w:t>
      </w:r>
    </w:p>
    <w:p w14:paraId="5D6B6925" w14:textId="5161548B" w:rsidR="00AD6BDB" w:rsidRPr="00AD6BDB" w:rsidRDefault="00FB44D9" w:rsidP="00AD6B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Pr>
          <w:rFonts w:cs="Arial"/>
          <w:sz w:val="20"/>
          <w:szCs w:val="20"/>
        </w:rPr>
        <w:t>The</w:t>
      </w:r>
      <w:r w:rsidR="00AD6BDB" w:rsidRPr="00AD6BDB">
        <w:rPr>
          <w:rFonts w:cs="Arial"/>
          <w:sz w:val="20"/>
          <w:szCs w:val="20"/>
        </w:rPr>
        <w:t xml:space="preserve"> </w:t>
      </w:r>
      <w:r w:rsidR="00AD6BDB">
        <w:rPr>
          <w:rFonts w:cs="Arial"/>
          <w:sz w:val="20"/>
          <w:szCs w:val="20"/>
        </w:rPr>
        <w:t>IACHR</w:t>
      </w:r>
      <w:r w:rsidR="00AD6BDB" w:rsidRPr="00AD6BDB">
        <w:rPr>
          <w:rFonts w:cs="Arial"/>
          <w:sz w:val="20"/>
          <w:szCs w:val="20"/>
        </w:rPr>
        <w:t xml:space="preserve"> not</w:t>
      </w:r>
      <w:r>
        <w:rPr>
          <w:rFonts w:cs="Arial"/>
          <w:sz w:val="20"/>
          <w:szCs w:val="20"/>
        </w:rPr>
        <w:t>es</w:t>
      </w:r>
      <w:r w:rsidR="00AD6BDB" w:rsidRPr="00AD6BDB">
        <w:rPr>
          <w:rFonts w:cs="Arial"/>
          <w:sz w:val="20"/>
          <w:szCs w:val="20"/>
        </w:rPr>
        <w:t xml:space="preserve"> </w:t>
      </w:r>
      <w:r>
        <w:rPr>
          <w:rFonts w:cs="Arial"/>
          <w:sz w:val="20"/>
          <w:szCs w:val="20"/>
        </w:rPr>
        <w:t>that the facts claimed in the</w:t>
      </w:r>
      <w:r w:rsidR="00AD6BDB" w:rsidRPr="00AD6BDB">
        <w:rPr>
          <w:rFonts w:cs="Arial"/>
          <w:sz w:val="20"/>
          <w:szCs w:val="20"/>
        </w:rPr>
        <w:t xml:space="preserve"> </w:t>
      </w:r>
      <w:r w:rsidR="00AA043E">
        <w:rPr>
          <w:rFonts w:cs="Arial"/>
          <w:sz w:val="20"/>
          <w:szCs w:val="20"/>
        </w:rPr>
        <w:t>p</w:t>
      </w:r>
      <w:r w:rsidR="00AD6BDB">
        <w:rPr>
          <w:rFonts w:cs="Arial"/>
          <w:sz w:val="20"/>
          <w:szCs w:val="20"/>
        </w:rPr>
        <w:t>etition</w:t>
      </w:r>
      <w:r w:rsidR="00AD6BDB" w:rsidRPr="00AD6BDB">
        <w:rPr>
          <w:rFonts w:cs="Arial"/>
          <w:sz w:val="20"/>
          <w:szCs w:val="20"/>
        </w:rPr>
        <w:t xml:space="preserve"> </w:t>
      </w:r>
      <w:r>
        <w:rPr>
          <w:rFonts w:cs="Arial"/>
          <w:sz w:val="20"/>
          <w:szCs w:val="20"/>
        </w:rPr>
        <w:t>were informed to international</w:t>
      </w:r>
      <w:r w:rsidRPr="00AD6BDB">
        <w:rPr>
          <w:rFonts w:cs="Arial"/>
          <w:sz w:val="20"/>
          <w:szCs w:val="20"/>
        </w:rPr>
        <w:t xml:space="preserve"> </w:t>
      </w:r>
      <w:r>
        <w:rPr>
          <w:rFonts w:cs="Arial"/>
          <w:sz w:val="20"/>
          <w:szCs w:val="20"/>
        </w:rPr>
        <w:t>organism</w:t>
      </w:r>
      <w:r w:rsidR="00AD6BDB" w:rsidRPr="00AD6BDB">
        <w:rPr>
          <w:rFonts w:cs="Arial"/>
          <w:sz w:val="20"/>
          <w:szCs w:val="20"/>
        </w:rPr>
        <w:t xml:space="preserve">s </w:t>
      </w:r>
      <w:r>
        <w:rPr>
          <w:rFonts w:cs="Arial"/>
          <w:sz w:val="20"/>
          <w:szCs w:val="20"/>
        </w:rPr>
        <w:t>of</w:t>
      </w:r>
      <w:r w:rsidRPr="00AD6BDB">
        <w:rPr>
          <w:rFonts w:cs="Arial"/>
          <w:sz w:val="20"/>
          <w:szCs w:val="20"/>
        </w:rPr>
        <w:t xml:space="preserve"> </w:t>
      </w:r>
      <w:r>
        <w:rPr>
          <w:rFonts w:cs="Arial"/>
          <w:sz w:val="20"/>
          <w:szCs w:val="20"/>
        </w:rPr>
        <w:t xml:space="preserve">human rights </w:t>
      </w:r>
      <w:r w:rsidRPr="00AD6BDB">
        <w:rPr>
          <w:rFonts w:cs="Arial"/>
          <w:sz w:val="20"/>
          <w:szCs w:val="20"/>
        </w:rPr>
        <w:t>protection</w:t>
      </w:r>
      <w:r w:rsidR="00AD6BDB" w:rsidRPr="00AD6BDB">
        <w:rPr>
          <w:rFonts w:cs="Arial"/>
          <w:sz w:val="20"/>
          <w:szCs w:val="20"/>
        </w:rPr>
        <w:t xml:space="preserve">, </w:t>
      </w:r>
      <w:r>
        <w:rPr>
          <w:rFonts w:cs="Arial"/>
          <w:sz w:val="20"/>
          <w:szCs w:val="20"/>
        </w:rPr>
        <w:t xml:space="preserve">which communicated with the </w:t>
      </w:r>
      <w:r w:rsidR="004C6254">
        <w:rPr>
          <w:rFonts w:cs="Arial"/>
          <w:sz w:val="20"/>
          <w:szCs w:val="20"/>
        </w:rPr>
        <w:t>State</w:t>
      </w:r>
      <w:r w:rsidR="00AD6BDB" w:rsidRPr="00AD6BDB">
        <w:rPr>
          <w:rFonts w:cs="Arial"/>
          <w:sz w:val="20"/>
          <w:szCs w:val="20"/>
        </w:rPr>
        <w:t xml:space="preserve"> </w:t>
      </w:r>
      <w:r>
        <w:rPr>
          <w:rFonts w:cs="Arial"/>
          <w:sz w:val="20"/>
          <w:szCs w:val="20"/>
        </w:rPr>
        <w:t>C</w:t>
      </w:r>
      <w:r w:rsidR="00AD6BDB" w:rsidRPr="00AD6BDB">
        <w:rPr>
          <w:rFonts w:cs="Arial"/>
          <w:sz w:val="20"/>
          <w:szCs w:val="20"/>
        </w:rPr>
        <w:t>osta</w:t>
      </w:r>
      <w:r>
        <w:rPr>
          <w:rFonts w:cs="Arial"/>
          <w:sz w:val="20"/>
          <w:szCs w:val="20"/>
        </w:rPr>
        <w:t xml:space="preserve"> Rica</w:t>
      </w:r>
      <w:r w:rsidR="00AD6BDB" w:rsidRPr="00AD6BDB">
        <w:rPr>
          <w:rFonts w:cs="Arial"/>
          <w:sz w:val="20"/>
          <w:szCs w:val="20"/>
        </w:rPr>
        <w:t xml:space="preserve">. </w:t>
      </w:r>
      <w:r w:rsidR="00AD6BDB">
        <w:rPr>
          <w:rFonts w:cs="Arial"/>
          <w:sz w:val="20"/>
          <w:szCs w:val="20"/>
        </w:rPr>
        <w:t>The Commission</w:t>
      </w:r>
      <w:r w:rsidR="00AD6BDB" w:rsidRPr="00AD6BDB">
        <w:rPr>
          <w:rFonts w:cs="Arial"/>
          <w:sz w:val="20"/>
          <w:szCs w:val="20"/>
        </w:rPr>
        <w:t xml:space="preserve"> </w:t>
      </w:r>
      <w:r w:rsidR="009E7D63">
        <w:rPr>
          <w:rFonts w:cs="Arial"/>
          <w:sz w:val="20"/>
          <w:szCs w:val="20"/>
        </w:rPr>
        <w:t>insists that in order for a case to be considered with</w:t>
      </w:r>
      <w:r w:rsidR="00AD6BDB" w:rsidRPr="00AD6BDB">
        <w:rPr>
          <w:rFonts w:cs="Calibri"/>
          <w:sz w:val="20"/>
          <w:szCs w:val="20"/>
        </w:rPr>
        <w:t xml:space="preserve"> </w:t>
      </w:r>
      <w:r w:rsidR="009E7D63" w:rsidRPr="00AD6BDB">
        <w:rPr>
          <w:rFonts w:cs="Calibri"/>
          <w:sz w:val="20"/>
          <w:szCs w:val="20"/>
        </w:rPr>
        <w:t>duplication</w:t>
      </w:r>
      <w:r w:rsidR="00AD6BDB" w:rsidRPr="00AD6BDB">
        <w:rPr>
          <w:rFonts w:cs="Calibri"/>
          <w:sz w:val="20"/>
          <w:szCs w:val="20"/>
        </w:rPr>
        <w:t xml:space="preserve"> </w:t>
      </w:r>
      <w:r w:rsidR="009E7D63">
        <w:rPr>
          <w:rFonts w:cs="Calibri"/>
          <w:sz w:val="20"/>
          <w:szCs w:val="20"/>
        </w:rPr>
        <w:t>or</w:t>
      </w:r>
      <w:r w:rsidR="00AD6BDB" w:rsidRPr="00AD6BDB">
        <w:rPr>
          <w:rFonts w:cs="Calibri"/>
          <w:sz w:val="20"/>
          <w:szCs w:val="20"/>
        </w:rPr>
        <w:t xml:space="preserve"> </w:t>
      </w:r>
      <w:r w:rsidR="00AD6BDB">
        <w:rPr>
          <w:rFonts w:cs="Calibri"/>
          <w:sz w:val="20"/>
          <w:szCs w:val="20"/>
        </w:rPr>
        <w:t>international</w:t>
      </w:r>
      <w:r w:rsidR="009E7D63">
        <w:rPr>
          <w:rFonts w:cs="Calibri"/>
          <w:sz w:val="20"/>
          <w:szCs w:val="20"/>
        </w:rPr>
        <w:t xml:space="preserve"> judged matter</w:t>
      </w:r>
      <w:r w:rsidR="00AD6BDB" w:rsidRPr="00AD6BDB">
        <w:rPr>
          <w:rFonts w:cs="Calibri"/>
          <w:sz w:val="20"/>
          <w:szCs w:val="20"/>
        </w:rPr>
        <w:t xml:space="preserve">, </w:t>
      </w:r>
      <w:r w:rsidR="009E7D63">
        <w:rPr>
          <w:rFonts w:cs="Calibri"/>
          <w:sz w:val="20"/>
          <w:szCs w:val="20"/>
        </w:rPr>
        <w:t>apart from identity of subjects</w:t>
      </w:r>
      <w:r w:rsidR="00AD6BDB" w:rsidRPr="00AD6BDB">
        <w:rPr>
          <w:rFonts w:cs="Calibri"/>
          <w:sz w:val="20"/>
          <w:szCs w:val="20"/>
        </w:rPr>
        <w:t>, obje</w:t>
      </w:r>
      <w:r w:rsidR="009E7D63">
        <w:rPr>
          <w:rFonts w:cs="Calibri"/>
          <w:sz w:val="20"/>
          <w:szCs w:val="20"/>
        </w:rPr>
        <w:t>c</w:t>
      </w:r>
      <w:r w:rsidR="00AD6BDB" w:rsidRPr="00AD6BDB">
        <w:rPr>
          <w:rFonts w:cs="Calibri"/>
          <w:sz w:val="20"/>
          <w:szCs w:val="20"/>
        </w:rPr>
        <w:t xml:space="preserve">t </w:t>
      </w:r>
      <w:r w:rsidR="009E7D63">
        <w:rPr>
          <w:rFonts w:cs="Calibri"/>
          <w:sz w:val="20"/>
          <w:szCs w:val="20"/>
        </w:rPr>
        <w:t>and</w:t>
      </w:r>
      <w:r w:rsidR="00AD6BDB" w:rsidRPr="00AD6BDB">
        <w:rPr>
          <w:rFonts w:cs="Calibri"/>
          <w:sz w:val="20"/>
          <w:szCs w:val="20"/>
        </w:rPr>
        <w:t xml:space="preserve"> </w:t>
      </w:r>
      <w:r w:rsidR="009E7D63">
        <w:rPr>
          <w:rFonts w:cs="Calibri"/>
          <w:sz w:val="20"/>
          <w:szCs w:val="20"/>
        </w:rPr>
        <w:t>aim</w:t>
      </w:r>
      <w:r w:rsidR="00AD6BDB" w:rsidRPr="00AD6BDB">
        <w:rPr>
          <w:rFonts w:cs="Calibri"/>
          <w:sz w:val="20"/>
          <w:szCs w:val="20"/>
        </w:rPr>
        <w:t xml:space="preserve">, </w:t>
      </w:r>
      <w:r w:rsidR="009E7D63">
        <w:rPr>
          <w:rFonts w:cs="Calibri"/>
          <w:sz w:val="20"/>
          <w:szCs w:val="20"/>
        </w:rPr>
        <w:t>the</w:t>
      </w:r>
      <w:r w:rsidR="00AD6BDB" w:rsidRPr="00AD6BDB">
        <w:rPr>
          <w:rFonts w:cs="Calibri"/>
          <w:sz w:val="20"/>
          <w:szCs w:val="20"/>
        </w:rPr>
        <w:t xml:space="preserve"> </w:t>
      </w:r>
      <w:r w:rsidR="00AA043E">
        <w:rPr>
          <w:rFonts w:cs="Calibri"/>
          <w:sz w:val="20"/>
          <w:szCs w:val="20"/>
        </w:rPr>
        <w:t>p</w:t>
      </w:r>
      <w:r w:rsidR="00AD6BDB">
        <w:rPr>
          <w:rFonts w:cs="Calibri"/>
          <w:sz w:val="20"/>
          <w:szCs w:val="20"/>
        </w:rPr>
        <w:t>etition</w:t>
      </w:r>
      <w:r w:rsidR="00AD6BDB" w:rsidRPr="00AD6BDB">
        <w:rPr>
          <w:rFonts w:cs="Calibri"/>
          <w:sz w:val="20"/>
          <w:szCs w:val="20"/>
        </w:rPr>
        <w:t xml:space="preserve"> </w:t>
      </w:r>
      <w:r w:rsidR="009E7D63">
        <w:rPr>
          <w:rFonts w:cs="Calibri"/>
          <w:sz w:val="20"/>
          <w:szCs w:val="20"/>
        </w:rPr>
        <w:t>is required to be under consideration</w:t>
      </w:r>
      <w:r w:rsidR="00AD6BDB" w:rsidRPr="00AD6BDB">
        <w:rPr>
          <w:rFonts w:cs="Calibri"/>
          <w:sz w:val="20"/>
          <w:szCs w:val="20"/>
        </w:rPr>
        <w:t xml:space="preserve">, </w:t>
      </w:r>
      <w:r w:rsidR="009E7D63">
        <w:rPr>
          <w:rFonts w:cs="Calibri"/>
          <w:sz w:val="20"/>
          <w:szCs w:val="20"/>
        </w:rPr>
        <w:t>or have been ruled</w:t>
      </w:r>
      <w:r w:rsidR="00AD6BDB" w:rsidRPr="00AD6BDB">
        <w:rPr>
          <w:rFonts w:cs="Calibri"/>
          <w:sz w:val="20"/>
          <w:szCs w:val="20"/>
        </w:rPr>
        <w:t xml:space="preserve">, </w:t>
      </w:r>
      <w:r w:rsidR="009E7D63">
        <w:rPr>
          <w:rFonts w:cs="Calibri"/>
          <w:sz w:val="20"/>
          <w:szCs w:val="20"/>
        </w:rPr>
        <w:t>by an</w:t>
      </w:r>
      <w:r w:rsidR="00AD6BDB" w:rsidRPr="00AD6BDB">
        <w:rPr>
          <w:rFonts w:cs="Calibri"/>
          <w:sz w:val="20"/>
          <w:szCs w:val="20"/>
        </w:rPr>
        <w:t xml:space="preserve"> </w:t>
      </w:r>
      <w:r w:rsidR="009E7D63">
        <w:rPr>
          <w:rFonts w:cs="Calibri"/>
          <w:sz w:val="20"/>
          <w:szCs w:val="20"/>
        </w:rPr>
        <w:t>international</w:t>
      </w:r>
      <w:r w:rsidR="009E7D63" w:rsidRPr="00AD6BDB">
        <w:rPr>
          <w:rFonts w:cs="Calibri"/>
          <w:sz w:val="20"/>
          <w:szCs w:val="20"/>
        </w:rPr>
        <w:t xml:space="preserve"> organism</w:t>
      </w:r>
      <w:r w:rsidR="00AD6BDB" w:rsidRPr="00AD6BDB">
        <w:rPr>
          <w:rFonts w:cs="Calibri"/>
          <w:sz w:val="20"/>
          <w:szCs w:val="20"/>
        </w:rPr>
        <w:t xml:space="preserve"> </w:t>
      </w:r>
      <w:r w:rsidR="009E7D63">
        <w:rPr>
          <w:rFonts w:cs="Calibri"/>
          <w:sz w:val="20"/>
          <w:szCs w:val="20"/>
        </w:rPr>
        <w:t>which has</w:t>
      </w:r>
      <w:r w:rsidR="00AD6BDB" w:rsidRPr="00AD6BDB">
        <w:rPr>
          <w:rFonts w:cs="Calibri"/>
          <w:sz w:val="20"/>
          <w:szCs w:val="20"/>
        </w:rPr>
        <w:t xml:space="preserve"> competenc</w:t>
      </w:r>
      <w:r w:rsidR="009E7D63">
        <w:rPr>
          <w:rFonts w:cs="Calibri"/>
          <w:sz w:val="20"/>
          <w:szCs w:val="20"/>
        </w:rPr>
        <w:t>e</w:t>
      </w:r>
      <w:r w:rsidR="00AD6BDB" w:rsidRPr="00AD6BDB">
        <w:rPr>
          <w:rFonts w:cs="Calibri"/>
          <w:sz w:val="20"/>
          <w:szCs w:val="20"/>
        </w:rPr>
        <w:t xml:space="preserve"> </w:t>
      </w:r>
      <w:r w:rsidR="009E7D63">
        <w:rPr>
          <w:rFonts w:cs="Calibri"/>
          <w:sz w:val="20"/>
          <w:szCs w:val="20"/>
        </w:rPr>
        <w:t>to</w:t>
      </w:r>
      <w:r w:rsidR="00AD6BDB" w:rsidRPr="00AD6BDB">
        <w:rPr>
          <w:rFonts w:cs="Calibri"/>
          <w:sz w:val="20"/>
          <w:szCs w:val="20"/>
        </w:rPr>
        <w:t xml:space="preserve"> adopt</w:t>
      </w:r>
      <w:r w:rsidR="009E7D63">
        <w:rPr>
          <w:rFonts w:cs="Calibri"/>
          <w:sz w:val="20"/>
          <w:szCs w:val="20"/>
        </w:rPr>
        <w:t xml:space="preserve"> </w:t>
      </w:r>
      <w:r w:rsidR="009E7D63" w:rsidRPr="00AD6BDB">
        <w:rPr>
          <w:rFonts w:cs="Calibri"/>
          <w:sz w:val="20"/>
          <w:szCs w:val="20"/>
        </w:rPr>
        <w:t>decisions</w:t>
      </w:r>
      <w:r w:rsidR="00AD6BDB" w:rsidRPr="00AD6BDB">
        <w:rPr>
          <w:rFonts w:cs="Calibri"/>
          <w:sz w:val="20"/>
          <w:szCs w:val="20"/>
        </w:rPr>
        <w:t xml:space="preserve"> </w:t>
      </w:r>
      <w:r w:rsidR="009E7D63">
        <w:rPr>
          <w:rFonts w:cs="Calibri"/>
          <w:sz w:val="20"/>
          <w:szCs w:val="20"/>
        </w:rPr>
        <w:t>on</w:t>
      </w:r>
      <w:r w:rsidR="00AD6BDB" w:rsidRPr="00AD6BDB">
        <w:rPr>
          <w:rFonts w:cs="Calibri"/>
          <w:sz w:val="20"/>
          <w:szCs w:val="20"/>
        </w:rPr>
        <w:t xml:space="preserve"> </w:t>
      </w:r>
      <w:r w:rsidR="009E7D63" w:rsidRPr="00AD6BDB">
        <w:rPr>
          <w:rFonts w:cs="Calibri"/>
          <w:sz w:val="20"/>
          <w:szCs w:val="20"/>
        </w:rPr>
        <w:t xml:space="preserve">specific </w:t>
      </w:r>
      <w:r w:rsidR="009E7D63">
        <w:rPr>
          <w:rFonts w:cs="Calibri"/>
          <w:sz w:val="20"/>
          <w:szCs w:val="20"/>
        </w:rPr>
        <w:t>facts</w:t>
      </w:r>
      <w:r w:rsidR="00AD6BDB" w:rsidRPr="00AD6BDB">
        <w:rPr>
          <w:rFonts w:cs="Calibri"/>
          <w:sz w:val="20"/>
          <w:szCs w:val="20"/>
        </w:rPr>
        <w:t xml:space="preserve"> cont</w:t>
      </w:r>
      <w:r w:rsidR="009E7D63">
        <w:rPr>
          <w:rFonts w:cs="Calibri"/>
          <w:sz w:val="20"/>
          <w:szCs w:val="20"/>
        </w:rPr>
        <w:t>ained</w:t>
      </w:r>
      <w:r w:rsidR="00AD6BDB" w:rsidRPr="00AD6BDB">
        <w:rPr>
          <w:rFonts w:cs="Calibri"/>
          <w:sz w:val="20"/>
          <w:szCs w:val="20"/>
        </w:rPr>
        <w:t xml:space="preserve"> </w:t>
      </w:r>
      <w:r w:rsidR="009E7D63">
        <w:rPr>
          <w:rFonts w:cs="Calibri"/>
          <w:sz w:val="20"/>
          <w:szCs w:val="20"/>
        </w:rPr>
        <w:t>in the</w:t>
      </w:r>
      <w:r w:rsidR="00AD6BDB" w:rsidRPr="00AD6BDB">
        <w:rPr>
          <w:rFonts w:cs="Calibri"/>
          <w:sz w:val="20"/>
          <w:szCs w:val="20"/>
        </w:rPr>
        <w:t xml:space="preserve"> </w:t>
      </w:r>
      <w:r w:rsidR="00AA043E">
        <w:rPr>
          <w:rFonts w:cs="Calibri"/>
          <w:sz w:val="20"/>
          <w:szCs w:val="20"/>
        </w:rPr>
        <w:t>p</w:t>
      </w:r>
      <w:r w:rsidR="00AD6BDB">
        <w:rPr>
          <w:rFonts w:cs="Calibri"/>
          <w:sz w:val="20"/>
          <w:szCs w:val="20"/>
        </w:rPr>
        <w:t>etition</w:t>
      </w:r>
      <w:r w:rsidR="00AD6BDB" w:rsidRPr="00AD6BDB">
        <w:rPr>
          <w:rFonts w:cs="Calibri"/>
          <w:sz w:val="20"/>
          <w:szCs w:val="20"/>
        </w:rPr>
        <w:t xml:space="preserve">, </w:t>
      </w:r>
      <w:r w:rsidR="009E7D63">
        <w:rPr>
          <w:rFonts w:cs="Calibri"/>
          <w:sz w:val="20"/>
          <w:szCs w:val="20"/>
        </w:rPr>
        <w:t>and measures pointing to the</w:t>
      </w:r>
      <w:r w:rsidR="00AD6BDB" w:rsidRPr="00AD6BDB">
        <w:rPr>
          <w:rFonts w:cs="Calibri"/>
          <w:sz w:val="20"/>
          <w:szCs w:val="20"/>
        </w:rPr>
        <w:t xml:space="preserve"> </w:t>
      </w:r>
      <w:r w:rsidR="00FD6C26">
        <w:rPr>
          <w:rFonts w:cs="Calibri"/>
          <w:sz w:val="20"/>
          <w:szCs w:val="20"/>
        </w:rPr>
        <w:t>effective</w:t>
      </w:r>
      <w:r w:rsidR="00AD6BDB" w:rsidRPr="00AD6BDB">
        <w:rPr>
          <w:rFonts w:cs="Calibri"/>
          <w:sz w:val="20"/>
          <w:szCs w:val="20"/>
        </w:rPr>
        <w:t xml:space="preserve"> </w:t>
      </w:r>
      <w:r w:rsidR="009E7D63" w:rsidRPr="00AD6BDB">
        <w:rPr>
          <w:rFonts w:cs="Calibri"/>
          <w:sz w:val="20"/>
          <w:szCs w:val="20"/>
        </w:rPr>
        <w:t xml:space="preserve">resolution </w:t>
      </w:r>
      <w:r w:rsidR="00A3131E">
        <w:rPr>
          <w:rFonts w:cs="Calibri"/>
          <w:sz w:val="20"/>
          <w:szCs w:val="20"/>
        </w:rPr>
        <w:t>of the</w:t>
      </w:r>
      <w:r w:rsidR="00AD6BDB" w:rsidRPr="00AD6BDB">
        <w:rPr>
          <w:rFonts w:cs="Calibri"/>
          <w:sz w:val="20"/>
          <w:szCs w:val="20"/>
        </w:rPr>
        <w:t xml:space="preserve"> </w:t>
      </w:r>
      <w:r w:rsidR="00350DFA">
        <w:rPr>
          <w:rFonts w:cs="Calibri"/>
          <w:sz w:val="20"/>
          <w:szCs w:val="20"/>
        </w:rPr>
        <w:t>discussion in question</w:t>
      </w:r>
      <w:r w:rsidR="00AD6BDB" w:rsidRPr="00AD6BDB">
        <w:rPr>
          <w:rStyle w:val="FootnoteReference"/>
          <w:rFonts w:cs="Calibri"/>
          <w:sz w:val="20"/>
          <w:szCs w:val="20"/>
        </w:rPr>
        <w:footnoteReference w:id="13"/>
      </w:r>
      <w:r w:rsidR="00AD6BDB" w:rsidRPr="00AD6BDB">
        <w:rPr>
          <w:rFonts w:cs="Calibri"/>
          <w:sz w:val="20"/>
          <w:szCs w:val="20"/>
        </w:rPr>
        <w:t xml:space="preserve">. </w:t>
      </w:r>
      <w:r w:rsidR="00AD6BDB">
        <w:rPr>
          <w:sz w:val="20"/>
          <w:szCs w:val="20"/>
        </w:rPr>
        <w:t>The Commission</w:t>
      </w:r>
      <w:r w:rsidR="00AD6BDB" w:rsidRPr="00AD6BDB">
        <w:rPr>
          <w:sz w:val="20"/>
          <w:szCs w:val="20"/>
        </w:rPr>
        <w:t xml:space="preserve"> </w:t>
      </w:r>
      <w:r w:rsidR="00350DFA">
        <w:rPr>
          <w:sz w:val="20"/>
          <w:szCs w:val="20"/>
        </w:rPr>
        <w:t>deems that</w:t>
      </w:r>
      <w:r w:rsidR="00AD6BDB" w:rsidRPr="00AD6BDB">
        <w:rPr>
          <w:sz w:val="20"/>
          <w:szCs w:val="20"/>
        </w:rPr>
        <w:t xml:space="preserve"> </w:t>
      </w:r>
      <w:r w:rsidR="00350DFA">
        <w:rPr>
          <w:sz w:val="20"/>
          <w:szCs w:val="20"/>
        </w:rPr>
        <w:t>the</w:t>
      </w:r>
      <w:r w:rsidR="00AD6BDB" w:rsidRPr="00AD6BDB">
        <w:rPr>
          <w:sz w:val="20"/>
          <w:szCs w:val="20"/>
        </w:rPr>
        <w:t xml:space="preserve"> </w:t>
      </w:r>
      <w:r w:rsidR="00350DFA">
        <w:rPr>
          <w:sz w:val="20"/>
          <w:szCs w:val="20"/>
        </w:rPr>
        <w:t>Special Rapporteurs</w:t>
      </w:r>
      <w:r w:rsidR="00350DFA" w:rsidRPr="00AD6BDB">
        <w:rPr>
          <w:sz w:val="20"/>
          <w:szCs w:val="20"/>
        </w:rPr>
        <w:t xml:space="preserve"> </w:t>
      </w:r>
      <w:r w:rsidR="00350DFA">
        <w:rPr>
          <w:sz w:val="20"/>
          <w:szCs w:val="20"/>
        </w:rPr>
        <w:t>of</w:t>
      </w:r>
      <w:r w:rsidR="00AD6BDB" w:rsidRPr="00AD6BDB">
        <w:rPr>
          <w:sz w:val="20"/>
          <w:szCs w:val="20"/>
        </w:rPr>
        <w:t xml:space="preserve"> </w:t>
      </w:r>
      <w:r w:rsidR="001379B8">
        <w:rPr>
          <w:sz w:val="20"/>
          <w:szCs w:val="20"/>
        </w:rPr>
        <w:t>United Nations</w:t>
      </w:r>
      <w:r w:rsidR="00AD6BDB" w:rsidRPr="00AD6BDB">
        <w:rPr>
          <w:sz w:val="20"/>
          <w:szCs w:val="20"/>
        </w:rPr>
        <w:t xml:space="preserve"> </w:t>
      </w:r>
      <w:r w:rsidR="00350DFA">
        <w:rPr>
          <w:sz w:val="20"/>
          <w:szCs w:val="20"/>
        </w:rPr>
        <w:t>when making observations and</w:t>
      </w:r>
      <w:r w:rsidR="00AD6BDB" w:rsidRPr="00AD6BDB">
        <w:rPr>
          <w:sz w:val="20"/>
          <w:szCs w:val="20"/>
        </w:rPr>
        <w:t xml:space="preserve"> </w:t>
      </w:r>
      <w:r w:rsidR="00350DFA">
        <w:rPr>
          <w:sz w:val="20"/>
          <w:szCs w:val="20"/>
        </w:rPr>
        <w:t>requesting</w:t>
      </w:r>
      <w:r w:rsidR="00AD6BDB" w:rsidRPr="00AD6BDB">
        <w:rPr>
          <w:sz w:val="20"/>
          <w:szCs w:val="20"/>
        </w:rPr>
        <w:t xml:space="preserve"> </w:t>
      </w:r>
      <w:r w:rsidR="00350DFA" w:rsidRPr="00AD6BDB">
        <w:rPr>
          <w:sz w:val="20"/>
          <w:szCs w:val="20"/>
        </w:rPr>
        <w:t>information</w:t>
      </w:r>
      <w:r w:rsidR="00AD6BDB" w:rsidRPr="00AD6BDB">
        <w:rPr>
          <w:sz w:val="20"/>
          <w:szCs w:val="20"/>
        </w:rPr>
        <w:t xml:space="preserve"> </w:t>
      </w:r>
      <w:r w:rsidR="00350DFA">
        <w:rPr>
          <w:sz w:val="20"/>
          <w:szCs w:val="20"/>
        </w:rPr>
        <w:t>of a situation in</w:t>
      </w:r>
      <w:r w:rsidR="00AD6BDB" w:rsidRPr="00AD6BDB">
        <w:rPr>
          <w:sz w:val="20"/>
          <w:szCs w:val="20"/>
        </w:rPr>
        <w:t xml:space="preserve"> particular, </w:t>
      </w:r>
      <w:r w:rsidR="00350DFA">
        <w:rPr>
          <w:sz w:val="20"/>
          <w:szCs w:val="20"/>
        </w:rPr>
        <w:t>do not adopt</w:t>
      </w:r>
      <w:r w:rsidR="00AD6BDB" w:rsidRPr="00AD6BDB">
        <w:rPr>
          <w:sz w:val="20"/>
          <w:szCs w:val="20"/>
        </w:rPr>
        <w:t xml:space="preserve"> decisions </w:t>
      </w:r>
      <w:r w:rsidR="00350DFA">
        <w:rPr>
          <w:sz w:val="20"/>
          <w:szCs w:val="20"/>
        </w:rPr>
        <w:t>nor</w:t>
      </w:r>
      <w:r w:rsidR="00AD6BDB" w:rsidRPr="00AD6BDB">
        <w:rPr>
          <w:sz w:val="20"/>
          <w:szCs w:val="20"/>
        </w:rPr>
        <w:t xml:space="preserve"> </w:t>
      </w:r>
      <w:r w:rsidR="00350DFA">
        <w:rPr>
          <w:sz w:val="20"/>
          <w:szCs w:val="20"/>
        </w:rPr>
        <w:t>measures</w:t>
      </w:r>
      <w:r w:rsidR="00AD6BDB" w:rsidRPr="00AD6BDB">
        <w:rPr>
          <w:sz w:val="20"/>
          <w:szCs w:val="20"/>
        </w:rPr>
        <w:t xml:space="preserve"> </w:t>
      </w:r>
      <w:r w:rsidR="00350DFA">
        <w:rPr>
          <w:sz w:val="20"/>
          <w:szCs w:val="20"/>
        </w:rPr>
        <w:t>aiming to settle disputes</w:t>
      </w:r>
      <w:r w:rsidR="00AD6BDB" w:rsidRPr="00AD6BDB">
        <w:rPr>
          <w:sz w:val="20"/>
          <w:szCs w:val="20"/>
        </w:rPr>
        <w:t xml:space="preserve"> </w:t>
      </w:r>
      <w:r w:rsidR="00350DFA">
        <w:rPr>
          <w:sz w:val="20"/>
          <w:szCs w:val="20"/>
        </w:rPr>
        <w:t>as the current one</w:t>
      </w:r>
      <w:r w:rsidR="00AD6BDB" w:rsidRPr="00AD6BDB">
        <w:rPr>
          <w:sz w:val="20"/>
          <w:szCs w:val="20"/>
        </w:rPr>
        <w:t xml:space="preserve">. </w:t>
      </w:r>
      <w:r w:rsidR="00350DFA">
        <w:rPr>
          <w:sz w:val="20"/>
          <w:szCs w:val="20"/>
        </w:rPr>
        <w:t>Likewise</w:t>
      </w:r>
      <w:r w:rsidR="00AD6BDB" w:rsidRPr="00AD6BDB">
        <w:rPr>
          <w:sz w:val="20"/>
          <w:szCs w:val="20"/>
        </w:rPr>
        <w:t xml:space="preserve"> </w:t>
      </w:r>
      <w:r w:rsidR="00350DFA">
        <w:rPr>
          <w:sz w:val="20"/>
          <w:szCs w:val="20"/>
        </w:rPr>
        <w:t>reminds that</w:t>
      </w:r>
      <w:r w:rsidR="00AD6BDB" w:rsidRPr="00AD6BDB">
        <w:rPr>
          <w:sz w:val="20"/>
          <w:szCs w:val="20"/>
        </w:rPr>
        <w:t xml:space="preserve"> </w:t>
      </w:r>
      <w:r w:rsidR="00350DFA">
        <w:rPr>
          <w:sz w:val="20"/>
          <w:szCs w:val="20"/>
        </w:rPr>
        <w:t>as set by the</w:t>
      </w:r>
      <w:r w:rsidR="00AD6BDB" w:rsidRPr="00AD6BDB">
        <w:rPr>
          <w:sz w:val="20"/>
          <w:szCs w:val="20"/>
        </w:rPr>
        <w:t xml:space="preserve"> </w:t>
      </w:r>
      <w:r w:rsidR="00350DFA">
        <w:rPr>
          <w:sz w:val="20"/>
          <w:szCs w:val="20"/>
        </w:rPr>
        <w:t>IHR</w:t>
      </w:r>
      <w:r w:rsidR="00AD6BDB" w:rsidRPr="00AD6BDB">
        <w:rPr>
          <w:sz w:val="20"/>
          <w:szCs w:val="20"/>
        </w:rPr>
        <w:t xml:space="preserve"> </w:t>
      </w:r>
      <w:r w:rsidR="00350DFA" w:rsidRPr="00AD6BDB">
        <w:rPr>
          <w:sz w:val="20"/>
          <w:szCs w:val="20"/>
        </w:rPr>
        <w:t>Co</w:t>
      </w:r>
      <w:r w:rsidR="00350DFA">
        <w:rPr>
          <w:sz w:val="20"/>
          <w:szCs w:val="20"/>
        </w:rPr>
        <w:t>u</w:t>
      </w:r>
      <w:r w:rsidR="00350DFA" w:rsidRPr="00AD6BDB">
        <w:rPr>
          <w:sz w:val="20"/>
          <w:szCs w:val="20"/>
        </w:rPr>
        <w:t>r</w:t>
      </w:r>
      <w:r w:rsidR="00350DFA">
        <w:rPr>
          <w:sz w:val="20"/>
          <w:szCs w:val="20"/>
        </w:rPr>
        <w:t>t</w:t>
      </w:r>
      <w:r w:rsidR="00821AD7">
        <w:rPr>
          <w:sz w:val="20"/>
          <w:szCs w:val="20"/>
        </w:rPr>
        <w:t>,</w:t>
      </w:r>
      <w:r w:rsidR="00350DFA" w:rsidRPr="00AD6BDB">
        <w:rPr>
          <w:sz w:val="20"/>
          <w:szCs w:val="20"/>
        </w:rPr>
        <w:t xml:space="preserve"> </w:t>
      </w:r>
      <w:r w:rsidR="00350DFA">
        <w:rPr>
          <w:sz w:val="20"/>
          <w:szCs w:val="20"/>
        </w:rPr>
        <w:t>while</w:t>
      </w:r>
      <w:r w:rsidR="00AD6BDB" w:rsidRPr="00AD6BDB">
        <w:rPr>
          <w:sz w:val="20"/>
          <w:szCs w:val="20"/>
        </w:rPr>
        <w:t xml:space="preserve"> “</w:t>
      </w:r>
      <w:r w:rsidR="00350DFA">
        <w:rPr>
          <w:sz w:val="20"/>
          <w:szCs w:val="20"/>
        </w:rPr>
        <w:t>proceedings of</w:t>
      </w:r>
      <w:r w:rsidR="00AD6BDB" w:rsidRPr="00AD6BDB">
        <w:rPr>
          <w:sz w:val="20"/>
          <w:szCs w:val="20"/>
        </w:rPr>
        <w:t xml:space="preserve"> </w:t>
      </w:r>
      <w:r w:rsidR="00AD6BDB">
        <w:rPr>
          <w:sz w:val="20"/>
          <w:szCs w:val="20"/>
        </w:rPr>
        <w:t>Report</w:t>
      </w:r>
      <w:r w:rsidR="00AD6BDB" w:rsidRPr="00AD6BDB">
        <w:rPr>
          <w:sz w:val="20"/>
          <w:szCs w:val="20"/>
        </w:rPr>
        <w:t xml:space="preserve">s </w:t>
      </w:r>
      <w:r w:rsidR="00350DFA">
        <w:rPr>
          <w:sz w:val="20"/>
          <w:szCs w:val="20"/>
        </w:rPr>
        <w:t>of</w:t>
      </w:r>
      <w:r w:rsidR="00AD6BDB" w:rsidRPr="00AD6BDB">
        <w:rPr>
          <w:sz w:val="20"/>
          <w:szCs w:val="20"/>
        </w:rPr>
        <w:t xml:space="preserve"> </w:t>
      </w:r>
      <w:r w:rsidR="00350DFA" w:rsidRPr="00AD6BDB">
        <w:rPr>
          <w:sz w:val="20"/>
          <w:szCs w:val="20"/>
        </w:rPr>
        <w:t>universal</w:t>
      </w:r>
      <w:r w:rsidR="00350DFA">
        <w:rPr>
          <w:sz w:val="20"/>
          <w:szCs w:val="20"/>
        </w:rPr>
        <w:t xml:space="preserve"> human rights</w:t>
      </w:r>
      <w:r w:rsidR="00350DFA" w:rsidRPr="00AD6BDB">
        <w:rPr>
          <w:sz w:val="20"/>
          <w:szCs w:val="20"/>
        </w:rPr>
        <w:t xml:space="preserve"> </w:t>
      </w:r>
      <w:r w:rsidR="00AD6BDB" w:rsidRPr="00AD6BDB">
        <w:rPr>
          <w:sz w:val="20"/>
          <w:szCs w:val="20"/>
        </w:rPr>
        <w:t xml:space="preserve">organisms, </w:t>
      </w:r>
      <w:r w:rsidR="00350DFA">
        <w:rPr>
          <w:sz w:val="20"/>
          <w:szCs w:val="20"/>
        </w:rPr>
        <w:t>as well as the early alert procedure</w:t>
      </w:r>
      <w:r w:rsidR="00AD6BDB" w:rsidRPr="00AD6BDB">
        <w:rPr>
          <w:sz w:val="20"/>
          <w:szCs w:val="20"/>
        </w:rPr>
        <w:t xml:space="preserve"> </w:t>
      </w:r>
      <w:r w:rsidR="00350DFA">
        <w:rPr>
          <w:sz w:val="20"/>
          <w:szCs w:val="20"/>
        </w:rPr>
        <w:t xml:space="preserve">and urgent action of the </w:t>
      </w:r>
      <w:r w:rsidR="00AD6BDB" w:rsidRPr="00AD6BDB">
        <w:rPr>
          <w:sz w:val="20"/>
          <w:szCs w:val="20"/>
        </w:rPr>
        <w:t>CER</w:t>
      </w:r>
      <w:r w:rsidR="00350DFA">
        <w:rPr>
          <w:sz w:val="20"/>
          <w:szCs w:val="20"/>
        </w:rPr>
        <w:t>D</w:t>
      </w:r>
      <w:r w:rsidR="00AD6BDB" w:rsidRPr="00AD6BDB">
        <w:rPr>
          <w:sz w:val="20"/>
          <w:szCs w:val="20"/>
        </w:rPr>
        <w:t xml:space="preserve">, </w:t>
      </w:r>
      <w:r w:rsidR="00245D56">
        <w:rPr>
          <w:sz w:val="20"/>
          <w:szCs w:val="20"/>
        </w:rPr>
        <w:t>do not have the same object</w:t>
      </w:r>
      <w:r w:rsidR="00AD6BDB" w:rsidRPr="00AD6BDB">
        <w:rPr>
          <w:sz w:val="20"/>
          <w:szCs w:val="20"/>
        </w:rPr>
        <w:t xml:space="preserve">, </w:t>
      </w:r>
      <w:r w:rsidR="00245D56">
        <w:rPr>
          <w:sz w:val="20"/>
          <w:szCs w:val="20"/>
        </w:rPr>
        <w:t>purpose</w:t>
      </w:r>
      <w:r w:rsidR="00AD6BDB" w:rsidRPr="00AD6BDB">
        <w:rPr>
          <w:sz w:val="20"/>
          <w:szCs w:val="20"/>
        </w:rPr>
        <w:t xml:space="preserve"> n</w:t>
      </w:r>
      <w:r w:rsidR="00245D56">
        <w:rPr>
          <w:sz w:val="20"/>
          <w:szCs w:val="20"/>
        </w:rPr>
        <w:t>or</w:t>
      </w:r>
      <w:r w:rsidR="00AD6BDB" w:rsidRPr="00AD6BDB">
        <w:rPr>
          <w:sz w:val="20"/>
          <w:szCs w:val="20"/>
        </w:rPr>
        <w:t xml:space="preserve"> natur</w:t>
      </w:r>
      <w:r w:rsidR="00245D56">
        <w:rPr>
          <w:sz w:val="20"/>
          <w:szCs w:val="20"/>
        </w:rPr>
        <w:t>e</w:t>
      </w:r>
      <w:r w:rsidR="00AD6BDB" w:rsidRPr="00AD6BDB">
        <w:rPr>
          <w:sz w:val="20"/>
          <w:szCs w:val="20"/>
        </w:rPr>
        <w:t xml:space="preserve"> </w:t>
      </w:r>
      <w:r w:rsidR="00821AD7">
        <w:rPr>
          <w:sz w:val="20"/>
          <w:szCs w:val="20"/>
        </w:rPr>
        <w:t>than the</w:t>
      </w:r>
      <w:r w:rsidR="00AD6BDB" w:rsidRPr="00AD6BDB">
        <w:rPr>
          <w:sz w:val="20"/>
          <w:szCs w:val="20"/>
        </w:rPr>
        <w:t xml:space="preserve"> </w:t>
      </w:r>
      <w:r w:rsidR="00245D56" w:rsidRPr="00AD6BDB">
        <w:rPr>
          <w:sz w:val="20"/>
          <w:szCs w:val="20"/>
        </w:rPr>
        <w:t>conten</w:t>
      </w:r>
      <w:r w:rsidR="00245D56">
        <w:rPr>
          <w:sz w:val="20"/>
          <w:szCs w:val="20"/>
        </w:rPr>
        <w:t>tious</w:t>
      </w:r>
      <w:r w:rsidR="00245D56" w:rsidRPr="00AD6BDB">
        <w:rPr>
          <w:sz w:val="20"/>
          <w:szCs w:val="20"/>
        </w:rPr>
        <w:t xml:space="preserve"> </w:t>
      </w:r>
      <w:r w:rsidR="00AD6BDB" w:rsidRPr="00AD6BDB">
        <w:rPr>
          <w:sz w:val="20"/>
          <w:szCs w:val="20"/>
        </w:rPr>
        <w:t>competenc</w:t>
      </w:r>
      <w:r w:rsidR="00245D56">
        <w:rPr>
          <w:sz w:val="20"/>
          <w:szCs w:val="20"/>
        </w:rPr>
        <w:t>e</w:t>
      </w:r>
      <w:r w:rsidR="00AD6BDB" w:rsidRPr="00AD6BDB">
        <w:rPr>
          <w:sz w:val="20"/>
          <w:szCs w:val="20"/>
        </w:rPr>
        <w:t xml:space="preserve"> </w:t>
      </w:r>
      <w:r w:rsidR="00A3131E">
        <w:rPr>
          <w:sz w:val="20"/>
          <w:szCs w:val="20"/>
        </w:rPr>
        <w:t>of the</w:t>
      </w:r>
      <w:r w:rsidR="00AD6BDB" w:rsidRPr="00AD6BDB">
        <w:rPr>
          <w:sz w:val="20"/>
          <w:szCs w:val="20"/>
        </w:rPr>
        <w:t xml:space="preserve"> </w:t>
      </w:r>
      <w:r w:rsidR="00920946">
        <w:rPr>
          <w:sz w:val="20"/>
          <w:szCs w:val="20"/>
        </w:rPr>
        <w:t>Inter American</w:t>
      </w:r>
      <w:r w:rsidR="00821AD7" w:rsidRPr="00821AD7">
        <w:rPr>
          <w:sz w:val="20"/>
          <w:szCs w:val="20"/>
        </w:rPr>
        <w:t xml:space="preserve"> </w:t>
      </w:r>
      <w:r w:rsidR="00821AD7">
        <w:rPr>
          <w:sz w:val="20"/>
          <w:szCs w:val="20"/>
        </w:rPr>
        <w:t>Court</w:t>
      </w:r>
      <w:r w:rsidR="00AD6BDB" w:rsidRPr="00AD6BDB">
        <w:rPr>
          <w:sz w:val="20"/>
          <w:szCs w:val="20"/>
        </w:rPr>
        <w:t>”</w:t>
      </w:r>
      <w:r w:rsidR="00AD6BDB" w:rsidRPr="00AD6BDB">
        <w:rPr>
          <w:rStyle w:val="FootnoteReference"/>
          <w:sz w:val="20"/>
          <w:szCs w:val="20"/>
        </w:rPr>
        <w:footnoteReference w:id="14"/>
      </w:r>
      <w:r w:rsidR="00AD6BDB" w:rsidRPr="00AD6BDB">
        <w:rPr>
          <w:sz w:val="20"/>
          <w:szCs w:val="20"/>
        </w:rPr>
        <w:t xml:space="preserve">. </w:t>
      </w:r>
      <w:r w:rsidR="00245D56">
        <w:rPr>
          <w:sz w:val="20"/>
          <w:szCs w:val="20"/>
        </w:rPr>
        <w:t>In this sense</w:t>
      </w:r>
      <w:r w:rsidR="00AD6BDB" w:rsidRPr="00AD6BDB">
        <w:rPr>
          <w:sz w:val="20"/>
          <w:szCs w:val="20"/>
        </w:rPr>
        <w:t xml:space="preserve">, </w:t>
      </w:r>
      <w:r w:rsidR="00245D56">
        <w:rPr>
          <w:sz w:val="20"/>
          <w:szCs w:val="20"/>
        </w:rPr>
        <w:t>t</w:t>
      </w:r>
      <w:r w:rsidR="00AD6BDB">
        <w:rPr>
          <w:sz w:val="20"/>
          <w:szCs w:val="20"/>
        </w:rPr>
        <w:t>he Commission</w:t>
      </w:r>
      <w:r w:rsidR="00AD6BDB" w:rsidRPr="00AD6BDB">
        <w:rPr>
          <w:sz w:val="20"/>
          <w:szCs w:val="20"/>
        </w:rPr>
        <w:t xml:space="preserve"> consider</w:t>
      </w:r>
      <w:r w:rsidR="00245D56">
        <w:rPr>
          <w:sz w:val="20"/>
          <w:szCs w:val="20"/>
        </w:rPr>
        <w:t>s</w:t>
      </w:r>
      <w:r w:rsidR="00AD6BDB" w:rsidRPr="00AD6BDB">
        <w:rPr>
          <w:sz w:val="20"/>
          <w:szCs w:val="20"/>
        </w:rPr>
        <w:t xml:space="preserve"> </w:t>
      </w:r>
      <w:r w:rsidR="00245D56">
        <w:rPr>
          <w:sz w:val="20"/>
          <w:szCs w:val="20"/>
        </w:rPr>
        <w:t>that requirements to configure inadmissibility</w:t>
      </w:r>
      <w:r w:rsidR="00AD6BDB" w:rsidRPr="00AD6BDB">
        <w:rPr>
          <w:sz w:val="20"/>
          <w:szCs w:val="20"/>
        </w:rPr>
        <w:t xml:space="preserve"> </w:t>
      </w:r>
      <w:r w:rsidR="00A3131E">
        <w:rPr>
          <w:sz w:val="20"/>
          <w:szCs w:val="20"/>
        </w:rPr>
        <w:t>of the</w:t>
      </w:r>
      <w:r w:rsidR="00AD6BDB" w:rsidRPr="00AD6BDB">
        <w:rPr>
          <w:sz w:val="20"/>
          <w:szCs w:val="20"/>
        </w:rPr>
        <w:t xml:space="preserve"> </w:t>
      </w:r>
      <w:r w:rsidR="00AA043E">
        <w:rPr>
          <w:sz w:val="20"/>
          <w:szCs w:val="20"/>
        </w:rPr>
        <w:t>p</w:t>
      </w:r>
      <w:r w:rsidR="00AD6BDB">
        <w:rPr>
          <w:sz w:val="20"/>
          <w:szCs w:val="20"/>
        </w:rPr>
        <w:t>etition</w:t>
      </w:r>
      <w:r w:rsidR="00245D56">
        <w:rPr>
          <w:sz w:val="20"/>
          <w:szCs w:val="20"/>
        </w:rPr>
        <w:t xml:space="preserve"> do not apply</w:t>
      </w:r>
      <w:r w:rsidR="00AD6BDB" w:rsidRPr="00AD6BDB">
        <w:rPr>
          <w:sz w:val="20"/>
          <w:szCs w:val="20"/>
        </w:rPr>
        <w:t xml:space="preserve">, </w:t>
      </w:r>
      <w:r w:rsidR="00245D56">
        <w:rPr>
          <w:sz w:val="20"/>
          <w:szCs w:val="20"/>
        </w:rPr>
        <w:t>based on</w:t>
      </w:r>
      <w:r w:rsidR="00AD6BDB" w:rsidRPr="00AD6BDB">
        <w:rPr>
          <w:sz w:val="20"/>
          <w:szCs w:val="20"/>
        </w:rPr>
        <w:t xml:space="preserve"> </w:t>
      </w:r>
      <w:r w:rsidR="00793A7F">
        <w:rPr>
          <w:sz w:val="20"/>
          <w:szCs w:val="20"/>
        </w:rPr>
        <w:t>articles</w:t>
      </w:r>
      <w:r w:rsidR="00AD6BDB" w:rsidRPr="00AD6BDB">
        <w:rPr>
          <w:sz w:val="20"/>
          <w:szCs w:val="20"/>
        </w:rPr>
        <w:t xml:space="preserve"> 46.1.c y 47.d </w:t>
      </w:r>
      <w:r w:rsidR="00A3131E">
        <w:rPr>
          <w:sz w:val="20"/>
          <w:szCs w:val="20"/>
        </w:rPr>
        <w:t>of the</w:t>
      </w:r>
      <w:r w:rsidR="00AD6BDB" w:rsidRPr="00AD6BDB">
        <w:rPr>
          <w:sz w:val="20"/>
          <w:szCs w:val="20"/>
        </w:rPr>
        <w:t xml:space="preserve"> </w:t>
      </w:r>
      <w:r w:rsidR="00AD6BDB">
        <w:rPr>
          <w:sz w:val="20"/>
          <w:szCs w:val="20"/>
        </w:rPr>
        <w:t>Convention</w:t>
      </w:r>
      <w:r w:rsidR="00AD6BDB" w:rsidRPr="00AD6BDB">
        <w:rPr>
          <w:sz w:val="20"/>
          <w:szCs w:val="20"/>
        </w:rPr>
        <w:t>.</w:t>
      </w:r>
    </w:p>
    <w:p w14:paraId="7CAD9597" w14:textId="77777777" w:rsidR="00AD6BDB" w:rsidRPr="00AD6BDB" w:rsidRDefault="00AD6BDB" w:rsidP="00AD6BDB">
      <w:pPr>
        <w:suppressAutoHyphens/>
        <w:jc w:val="both"/>
        <w:rPr>
          <w:rFonts w:ascii="Cambria" w:hAnsi="Cambria"/>
          <w:sz w:val="20"/>
          <w:szCs w:val="20"/>
        </w:rPr>
      </w:pPr>
    </w:p>
    <w:p w14:paraId="2A50CA4D" w14:textId="2FEA1C4E" w:rsidR="00AD6BDB" w:rsidRPr="00AD6BDB" w:rsidRDefault="00AD6BDB" w:rsidP="00AD6B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 Commission</w:t>
      </w:r>
      <w:r w:rsidRPr="00AD6BDB">
        <w:rPr>
          <w:rFonts w:ascii="Cambria" w:hAnsi="Cambria"/>
          <w:sz w:val="20"/>
          <w:szCs w:val="20"/>
        </w:rPr>
        <w:t xml:space="preserve"> </w:t>
      </w:r>
      <w:r w:rsidR="009E7D63">
        <w:rPr>
          <w:rFonts w:ascii="Cambria" w:hAnsi="Cambria"/>
          <w:sz w:val="20"/>
          <w:szCs w:val="20"/>
        </w:rPr>
        <w:t xml:space="preserve">observes </w:t>
      </w:r>
      <w:r w:rsidR="00245D56">
        <w:rPr>
          <w:rFonts w:ascii="Cambria" w:hAnsi="Cambria"/>
          <w:sz w:val="20"/>
          <w:szCs w:val="20"/>
        </w:rPr>
        <w:t>that the</w:t>
      </w:r>
      <w:r w:rsidRPr="00AD6BDB">
        <w:rPr>
          <w:rFonts w:ascii="Cambria" w:hAnsi="Cambria"/>
          <w:sz w:val="20"/>
          <w:szCs w:val="20"/>
        </w:rPr>
        <w:t xml:space="preserve"> present </w:t>
      </w:r>
      <w:r w:rsidR="00AA043E">
        <w:rPr>
          <w:rFonts w:ascii="Cambria" w:hAnsi="Cambria"/>
          <w:sz w:val="20"/>
          <w:szCs w:val="20"/>
        </w:rPr>
        <w:t>p</w:t>
      </w:r>
      <w:r>
        <w:rPr>
          <w:rFonts w:ascii="Cambria" w:hAnsi="Cambria"/>
          <w:sz w:val="20"/>
          <w:szCs w:val="20"/>
        </w:rPr>
        <w:t>etition</w:t>
      </w:r>
      <w:r w:rsidRPr="00AD6BDB">
        <w:rPr>
          <w:rFonts w:ascii="Cambria" w:hAnsi="Cambria"/>
          <w:sz w:val="20"/>
          <w:szCs w:val="20"/>
        </w:rPr>
        <w:t xml:space="preserve"> inclu</w:t>
      </w:r>
      <w:r w:rsidR="00245D56">
        <w:rPr>
          <w:rFonts w:ascii="Cambria" w:hAnsi="Cambria"/>
          <w:sz w:val="20"/>
          <w:szCs w:val="20"/>
        </w:rPr>
        <w:t>d</w:t>
      </w:r>
      <w:r w:rsidRPr="00AD6BDB">
        <w:rPr>
          <w:rFonts w:ascii="Cambria" w:hAnsi="Cambria"/>
          <w:sz w:val="20"/>
          <w:szCs w:val="20"/>
        </w:rPr>
        <w:t>e</w:t>
      </w:r>
      <w:r w:rsidR="00821AD7">
        <w:rPr>
          <w:rFonts w:ascii="Cambria" w:hAnsi="Cambria"/>
          <w:sz w:val="20"/>
          <w:szCs w:val="20"/>
        </w:rPr>
        <w:t>s</w:t>
      </w:r>
      <w:r w:rsidRPr="00AD6BDB">
        <w:rPr>
          <w:rFonts w:ascii="Cambria" w:hAnsi="Cambria"/>
          <w:sz w:val="20"/>
          <w:szCs w:val="20"/>
        </w:rPr>
        <w:t xml:space="preserve"> </w:t>
      </w:r>
      <w:r w:rsidR="00245D56">
        <w:rPr>
          <w:rFonts w:ascii="Cambria" w:hAnsi="Cambria"/>
          <w:sz w:val="20"/>
          <w:szCs w:val="20"/>
        </w:rPr>
        <w:t>claims</w:t>
      </w:r>
      <w:r w:rsidRPr="00AD6BDB">
        <w:rPr>
          <w:rFonts w:ascii="Cambria" w:hAnsi="Cambria"/>
          <w:sz w:val="20"/>
          <w:szCs w:val="20"/>
        </w:rPr>
        <w:t xml:space="preserve"> </w:t>
      </w:r>
      <w:r w:rsidR="00245D56">
        <w:rPr>
          <w:rFonts w:ascii="Cambria" w:hAnsi="Cambria"/>
          <w:sz w:val="20"/>
          <w:szCs w:val="20"/>
        </w:rPr>
        <w:t>as to the lack of proper acknowledgement</w:t>
      </w:r>
      <w:r w:rsidRPr="00AD6BDB">
        <w:rPr>
          <w:rFonts w:ascii="Cambria" w:hAnsi="Cambria"/>
          <w:sz w:val="20"/>
          <w:szCs w:val="20"/>
        </w:rPr>
        <w:t xml:space="preserve"> </w:t>
      </w:r>
      <w:r w:rsidR="00245D56">
        <w:rPr>
          <w:rFonts w:ascii="Cambria" w:hAnsi="Cambria"/>
          <w:sz w:val="20"/>
          <w:szCs w:val="20"/>
        </w:rPr>
        <w:t>of the</w:t>
      </w:r>
      <w:r w:rsidRPr="00AD6BDB">
        <w:rPr>
          <w:rFonts w:ascii="Cambria" w:hAnsi="Cambria"/>
          <w:sz w:val="20"/>
          <w:szCs w:val="20"/>
        </w:rPr>
        <w:t xml:space="preserve"> ancestral </w:t>
      </w:r>
      <w:r w:rsidR="00245D56" w:rsidRPr="00AD6BDB">
        <w:rPr>
          <w:rFonts w:ascii="Cambria" w:hAnsi="Cambria"/>
          <w:sz w:val="20"/>
          <w:szCs w:val="20"/>
        </w:rPr>
        <w:t>territor</w:t>
      </w:r>
      <w:r w:rsidR="00245D56">
        <w:rPr>
          <w:rFonts w:ascii="Cambria" w:hAnsi="Cambria"/>
          <w:sz w:val="20"/>
          <w:szCs w:val="20"/>
        </w:rPr>
        <w:t>y</w:t>
      </w:r>
      <w:r w:rsidR="00245D56" w:rsidRPr="00AD6BDB">
        <w:rPr>
          <w:rFonts w:ascii="Cambria" w:hAnsi="Cambria"/>
          <w:sz w:val="20"/>
          <w:szCs w:val="20"/>
        </w:rPr>
        <w:t xml:space="preserve"> </w:t>
      </w:r>
      <w:r w:rsidR="00A3131E">
        <w:rPr>
          <w:rFonts w:ascii="Cambria" w:hAnsi="Cambria"/>
          <w:sz w:val="20"/>
          <w:szCs w:val="20"/>
        </w:rPr>
        <w:t>of the</w:t>
      </w:r>
      <w:r w:rsidRPr="00AD6BDB">
        <w:rPr>
          <w:rFonts w:ascii="Cambria" w:hAnsi="Cambria"/>
          <w:sz w:val="20"/>
          <w:szCs w:val="20"/>
        </w:rPr>
        <w:t xml:space="preserve"> </w:t>
      </w:r>
      <w:proofErr w:type="spellStart"/>
      <w:r w:rsidRPr="00AD6BDB">
        <w:rPr>
          <w:rFonts w:ascii="Cambria" w:hAnsi="Cambria"/>
          <w:sz w:val="20"/>
          <w:szCs w:val="20"/>
        </w:rPr>
        <w:t>Teribe</w:t>
      </w:r>
      <w:proofErr w:type="spellEnd"/>
      <w:r w:rsidR="00245D56" w:rsidRPr="00245D56">
        <w:rPr>
          <w:rFonts w:ascii="Cambria" w:hAnsi="Cambria"/>
          <w:sz w:val="20"/>
          <w:szCs w:val="20"/>
        </w:rPr>
        <w:t xml:space="preserve"> </w:t>
      </w:r>
      <w:r w:rsidR="00245D56">
        <w:rPr>
          <w:rFonts w:ascii="Cambria" w:hAnsi="Cambria"/>
          <w:sz w:val="20"/>
          <w:szCs w:val="20"/>
        </w:rPr>
        <w:t>people</w:t>
      </w:r>
      <w:r w:rsidRPr="00AD6BDB">
        <w:rPr>
          <w:rFonts w:ascii="Cambria" w:hAnsi="Cambria"/>
          <w:sz w:val="20"/>
          <w:szCs w:val="20"/>
        </w:rPr>
        <w:t xml:space="preserve">, </w:t>
      </w:r>
      <w:r w:rsidR="00245D56">
        <w:rPr>
          <w:rFonts w:ascii="Cambria" w:hAnsi="Cambria"/>
          <w:sz w:val="20"/>
          <w:szCs w:val="20"/>
        </w:rPr>
        <w:t>the</w:t>
      </w:r>
      <w:r w:rsidRPr="00AD6BDB">
        <w:rPr>
          <w:rFonts w:ascii="Cambria" w:hAnsi="Cambria"/>
          <w:sz w:val="20"/>
          <w:szCs w:val="20"/>
        </w:rPr>
        <w:t xml:space="preserve"> limita</w:t>
      </w:r>
      <w:r w:rsidR="00245D56">
        <w:rPr>
          <w:rFonts w:ascii="Cambria" w:hAnsi="Cambria"/>
          <w:sz w:val="20"/>
          <w:szCs w:val="20"/>
        </w:rPr>
        <w:t>tio</w:t>
      </w:r>
      <w:r w:rsidRPr="00AD6BDB">
        <w:rPr>
          <w:rFonts w:ascii="Cambria" w:hAnsi="Cambria"/>
          <w:sz w:val="20"/>
          <w:szCs w:val="20"/>
        </w:rPr>
        <w:t xml:space="preserve">n </w:t>
      </w:r>
      <w:r w:rsidR="00245D56">
        <w:rPr>
          <w:rFonts w:ascii="Cambria" w:hAnsi="Cambria"/>
          <w:sz w:val="20"/>
          <w:szCs w:val="20"/>
        </w:rPr>
        <w:t>to the</w:t>
      </w:r>
      <w:r w:rsidRPr="00AD6BDB">
        <w:rPr>
          <w:rFonts w:ascii="Cambria" w:hAnsi="Cambria"/>
          <w:sz w:val="20"/>
          <w:szCs w:val="20"/>
        </w:rPr>
        <w:t xml:space="preserve"> </w:t>
      </w:r>
      <w:r w:rsidR="00FD6C26">
        <w:rPr>
          <w:rFonts w:ascii="Cambria" w:hAnsi="Cambria"/>
          <w:sz w:val="20"/>
          <w:szCs w:val="20"/>
        </w:rPr>
        <w:t xml:space="preserve">effective </w:t>
      </w:r>
      <w:r w:rsidR="00245D56">
        <w:rPr>
          <w:rFonts w:ascii="Cambria" w:hAnsi="Cambria"/>
          <w:sz w:val="20"/>
          <w:szCs w:val="20"/>
        </w:rPr>
        <w:t xml:space="preserve">and </w:t>
      </w:r>
      <w:r w:rsidR="00245D56" w:rsidRPr="00AD6BDB">
        <w:rPr>
          <w:rFonts w:ascii="Cambria" w:hAnsi="Cambria"/>
          <w:sz w:val="20"/>
        </w:rPr>
        <w:t>r</w:t>
      </w:r>
      <w:r w:rsidR="00245D56">
        <w:rPr>
          <w:rFonts w:ascii="Cambria" w:hAnsi="Cambria"/>
          <w:sz w:val="20"/>
        </w:rPr>
        <w:t>e</w:t>
      </w:r>
      <w:r w:rsidR="00245D56" w:rsidRPr="00AD6BDB">
        <w:rPr>
          <w:rFonts w:ascii="Cambria" w:hAnsi="Cambria"/>
          <w:sz w:val="20"/>
        </w:rPr>
        <w:t>a</w:t>
      </w:r>
      <w:r w:rsidR="00245D56">
        <w:rPr>
          <w:rFonts w:ascii="Cambria" w:hAnsi="Cambria"/>
          <w:sz w:val="20"/>
        </w:rPr>
        <w:t>s</w:t>
      </w:r>
      <w:r w:rsidR="00245D56" w:rsidRPr="00AD6BDB">
        <w:rPr>
          <w:rFonts w:ascii="Cambria" w:hAnsi="Cambria"/>
          <w:sz w:val="20"/>
        </w:rPr>
        <w:t xml:space="preserve">onable </w:t>
      </w:r>
      <w:r w:rsidR="00FD6C26">
        <w:rPr>
          <w:rFonts w:ascii="Cambria" w:hAnsi="Cambria"/>
          <w:sz w:val="20"/>
          <w:szCs w:val="20"/>
        </w:rPr>
        <w:t>participation</w:t>
      </w:r>
      <w:r w:rsidRPr="00AD6BDB">
        <w:rPr>
          <w:rFonts w:ascii="Cambria" w:hAnsi="Cambria"/>
          <w:sz w:val="20"/>
          <w:szCs w:val="20"/>
        </w:rPr>
        <w:t xml:space="preserve"> </w:t>
      </w:r>
      <w:r w:rsidR="00245D56">
        <w:rPr>
          <w:rFonts w:ascii="Cambria" w:hAnsi="Cambria"/>
          <w:sz w:val="20"/>
        </w:rPr>
        <w:t>in decision making and in</w:t>
      </w:r>
      <w:r w:rsidRPr="00AD6BDB">
        <w:rPr>
          <w:rFonts w:ascii="Cambria" w:hAnsi="Cambria"/>
          <w:sz w:val="20"/>
        </w:rPr>
        <w:t xml:space="preserve"> </w:t>
      </w:r>
      <w:r w:rsidR="00245D56" w:rsidRPr="00AD6BDB">
        <w:rPr>
          <w:rFonts w:ascii="Cambria" w:hAnsi="Cambria"/>
          <w:sz w:val="20"/>
        </w:rPr>
        <w:t>administration</w:t>
      </w:r>
      <w:r w:rsidRPr="00AD6BDB">
        <w:rPr>
          <w:rFonts w:ascii="Cambria" w:hAnsi="Cambria"/>
          <w:sz w:val="20"/>
        </w:rPr>
        <w:t xml:space="preserve"> </w:t>
      </w:r>
      <w:r w:rsidR="00A3131E">
        <w:rPr>
          <w:rFonts w:ascii="Cambria" w:hAnsi="Cambria"/>
          <w:sz w:val="20"/>
        </w:rPr>
        <w:t>of the</w:t>
      </w:r>
      <w:r w:rsidRPr="00AD6BDB">
        <w:rPr>
          <w:rFonts w:ascii="Cambria" w:hAnsi="Cambria"/>
          <w:sz w:val="20"/>
        </w:rPr>
        <w:t xml:space="preserve"> </w:t>
      </w:r>
      <w:r w:rsidR="00245D56">
        <w:rPr>
          <w:rFonts w:ascii="Cambria" w:hAnsi="Cambria"/>
          <w:sz w:val="20"/>
        </w:rPr>
        <w:t>traditional</w:t>
      </w:r>
      <w:r w:rsidR="00245D56" w:rsidRPr="00AD6BDB">
        <w:rPr>
          <w:rFonts w:ascii="Cambria" w:hAnsi="Cambria"/>
          <w:sz w:val="20"/>
        </w:rPr>
        <w:t xml:space="preserve"> </w:t>
      </w:r>
      <w:r w:rsidRPr="00AD6BDB">
        <w:rPr>
          <w:rFonts w:ascii="Cambria" w:hAnsi="Cambria"/>
          <w:sz w:val="20"/>
        </w:rPr>
        <w:t xml:space="preserve">territory </w:t>
      </w:r>
      <w:r w:rsidR="00245D56">
        <w:rPr>
          <w:rFonts w:ascii="Cambria" w:hAnsi="Cambria"/>
          <w:sz w:val="20"/>
        </w:rPr>
        <w:t>particularly in relation to</w:t>
      </w:r>
      <w:r w:rsidRPr="00AD6BDB">
        <w:rPr>
          <w:rFonts w:ascii="Cambria" w:hAnsi="Cambria"/>
          <w:sz w:val="20"/>
        </w:rPr>
        <w:t xml:space="preserve"> </w:t>
      </w:r>
      <w:r w:rsidR="00245D56">
        <w:rPr>
          <w:rFonts w:ascii="Cambria" w:hAnsi="Cambria"/>
          <w:sz w:val="20"/>
        </w:rPr>
        <w:t>projects developed on it</w:t>
      </w:r>
      <w:r w:rsidRPr="00AD6BDB">
        <w:rPr>
          <w:rFonts w:ascii="Cambria" w:hAnsi="Cambria"/>
          <w:sz w:val="20"/>
          <w:szCs w:val="20"/>
        </w:rPr>
        <w:t xml:space="preserve">, </w:t>
      </w:r>
      <w:r w:rsidR="00245D56">
        <w:rPr>
          <w:rFonts w:ascii="Cambria" w:hAnsi="Cambria"/>
          <w:sz w:val="20"/>
          <w:szCs w:val="20"/>
        </w:rPr>
        <w:t>the</w:t>
      </w:r>
      <w:r w:rsidRPr="00AD6BDB">
        <w:rPr>
          <w:rFonts w:ascii="Cambria" w:hAnsi="Cambria"/>
          <w:sz w:val="20"/>
          <w:szCs w:val="20"/>
        </w:rPr>
        <w:t xml:space="preserve"> </w:t>
      </w:r>
      <w:r w:rsidR="00245D56">
        <w:rPr>
          <w:rFonts w:ascii="Cambria" w:hAnsi="Cambria"/>
          <w:sz w:val="20"/>
          <w:szCs w:val="20"/>
        </w:rPr>
        <w:t>unawareness for their own</w:t>
      </w:r>
      <w:r w:rsidRPr="00AD6BDB">
        <w:rPr>
          <w:rFonts w:ascii="Cambria" w:hAnsi="Cambria"/>
          <w:sz w:val="20"/>
          <w:szCs w:val="20"/>
        </w:rPr>
        <w:t xml:space="preserve"> </w:t>
      </w:r>
      <w:r w:rsidR="00245D56">
        <w:rPr>
          <w:rFonts w:ascii="Cambria" w:hAnsi="Cambria"/>
          <w:sz w:val="20"/>
          <w:szCs w:val="20"/>
        </w:rPr>
        <w:t>indigenous</w:t>
      </w:r>
      <w:r w:rsidR="00245D56" w:rsidRPr="00AD6BDB">
        <w:rPr>
          <w:rFonts w:ascii="Cambria" w:hAnsi="Cambria"/>
          <w:sz w:val="20"/>
          <w:szCs w:val="20"/>
        </w:rPr>
        <w:t xml:space="preserve"> </w:t>
      </w:r>
      <w:r w:rsidR="00245D56">
        <w:rPr>
          <w:rFonts w:ascii="Cambria" w:hAnsi="Cambria"/>
          <w:sz w:val="20"/>
          <w:szCs w:val="20"/>
        </w:rPr>
        <w:t>institutions and authorities</w:t>
      </w:r>
      <w:r w:rsidRPr="00AD6BDB">
        <w:rPr>
          <w:rFonts w:ascii="Cambria" w:hAnsi="Cambria"/>
          <w:sz w:val="20"/>
          <w:szCs w:val="20"/>
        </w:rPr>
        <w:t xml:space="preserve"> </w:t>
      </w:r>
      <w:r w:rsidR="00245D56">
        <w:rPr>
          <w:rFonts w:ascii="Cambria" w:hAnsi="Cambria"/>
          <w:sz w:val="20"/>
          <w:szCs w:val="20"/>
        </w:rPr>
        <w:t>in virtue</w:t>
      </w:r>
      <w:r w:rsidRPr="00AD6BDB">
        <w:rPr>
          <w:rFonts w:ascii="Cambria" w:hAnsi="Cambria"/>
          <w:sz w:val="20"/>
          <w:szCs w:val="20"/>
        </w:rPr>
        <w:t xml:space="preserve"> </w:t>
      </w:r>
      <w:r w:rsidR="00A3131E">
        <w:rPr>
          <w:rFonts w:ascii="Cambria" w:hAnsi="Cambria"/>
          <w:sz w:val="20"/>
          <w:szCs w:val="20"/>
        </w:rPr>
        <w:t>of the</w:t>
      </w:r>
      <w:r w:rsidRPr="00AD6BDB">
        <w:rPr>
          <w:rFonts w:ascii="Cambria" w:hAnsi="Cambria"/>
          <w:sz w:val="20"/>
          <w:szCs w:val="20"/>
        </w:rPr>
        <w:t xml:space="preserve"> </w:t>
      </w:r>
      <w:r w:rsidR="00245D56" w:rsidRPr="00AD6BDB">
        <w:rPr>
          <w:rFonts w:ascii="Cambria" w:hAnsi="Cambria"/>
          <w:sz w:val="20"/>
          <w:szCs w:val="20"/>
        </w:rPr>
        <w:t>imposition</w:t>
      </w:r>
      <w:r w:rsidRPr="00AD6BDB">
        <w:rPr>
          <w:rFonts w:ascii="Cambria" w:hAnsi="Cambria"/>
          <w:sz w:val="20"/>
          <w:szCs w:val="20"/>
        </w:rPr>
        <w:t xml:space="preserve"> </w:t>
      </w:r>
      <w:r w:rsidR="00A3131E">
        <w:rPr>
          <w:rFonts w:ascii="Cambria" w:hAnsi="Cambria"/>
          <w:sz w:val="20"/>
          <w:szCs w:val="20"/>
        </w:rPr>
        <w:t>of the</w:t>
      </w:r>
      <w:r w:rsidRPr="00AD6BDB">
        <w:rPr>
          <w:rFonts w:ascii="Cambria" w:hAnsi="Cambria"/>
          <w:sz w:val="20"/>
          <w:szCs w:val="20"/>
        </w:rPr>
        <w:t xml:space="preserve"> </w:t>
      </w:r>
      <w:r w:rsidR="00AA043E">
        <w:rPr>
          <w:rFonts w:ascii="Cambria" w:hAnsi="Cambria"/>
          <w:sz w:val="20"/>
          <w:szCs w:val="20"/>
        </w:rPr>
        <w:t>Association</w:t>
      </w:r>
      <w:r w:rsidR="00AA043E" w:rsidRPr="00AD6BDB">
        <w:rPr>
          <w:rFonts w:ascii="Cambria" w:hAnsi="Cambria"/>
          <w:sz w:val="20"/>
          <w:szCs w:val="20"/>
        </w:rPr>
        <w:t xml:space="preserve"> </w:t>
      </w:r>
      <w:r w:rsidR="00AA043E">
        <w:rPr>
          <w:rFonts w:ascii="Cambria" w:hAnsi="Cambria"/>
          <w:sz w:val="20"/>
          <w:szCs w:val="20"/>
        </w:rPr>
        <w:t xml:space="preserve">for </w:t>
      </w:r>
      <w:r w:rsidR="00245D56" w:rsidRPr="00AD6BDB">
        <w:rPr>
          <w:rFonts w:ascii="Cambria" w:hAnsi="Cambria"/>
          <w:sz w:val="20"/>
          <w:szCs w:val="20"/>
        </w:rPr>
        <w:t>Integral</w:t>
      </w:r>
      <w:r w:rsidR="00245D56" w:rsidRPr="00245D56">
        <w:rPr>
          <w:rFonts w:ascii="Cambria" w:hAnsi="Cambria"/>
          <w:sz w:val="20"/>
          <w:szCs w:val="20"/>
        </w:rPr>
        <w:t xml:space="preserve"> </w:t>
      </w:r>
      <w:r w:rsidR="00245D56">
        <w:rPr>
          <w:rFonts w:ascii="Cambria" w:hAnsi="Cambria"/>
          <w:sz w:val="20"/>
          <w:szCs w:val="20"/>
        </w:rPr>
        <w:t>Development</w:t>
      </w:r>
      <w:r w:rsidRPr="00AD6BDB">
        <w:rPr>
          <w:rFonts w:ascii="Cambria" w:hAnsi="Cambria"/>
          <w:sz w:val="20"/>
          <w:szCs w:val="20"/>
        </w:rPr>
        <w:t xml:space="preserve">, </w:t>
      </w:r>
      <w:r w:rsidR="00245D56">
        <w:rPr>
          <w:rFonts w:ascii="Cambria" w:hAnsi="Cambria"/>
          <w:sz w:val="20"/>
          <w:szCs w:val="20"/>
        </w:rPr>
        <w:t>the</w:t>
      </w:r>
      <w:r w:rsidRPr="00AD6BDB">
        <w:rPr>
          <w:rFonts w:ascii="Cambria" w:hAnsi="Cambria"/>
          <w:sz w:val="20"/>
          <w:szCs w:val="20"/>
        </w:rPr>
        <w:t xml:space="preserve"> formula</w:t>
      </w:r>
      <w:r w:rsidR="00245D56">
        <w:rPr>
          <w:rFonts w:ascii="Cambria" w:hAnsi="Cambria"/>
          <w:sz w:val="20"/>
          <w:szCs w:val="20"/>
        </w:rPr>
        <w:t>tio</w:t>
      </w:r>
      <w:r w:rsidRPr="00AD6BDB">
        <w:rPr>
          <w:rFonts w:ascii="Cambria" w:hAnsi="Cambria"/>
          <w:sz w:val="20"/>
          <w:szCs w:val="20"/>
        </w:rPr>
        <w:t xml:space="preserve">n </w:t>
      </w:r>
      <w:r w:rsidR="00245D56">
        <w:rPr>
          <w:rFonts w:ascii="Cambria" w:hAnsi="Cambria"/>
          <w:sz w:val="20"/>
          <w:szCs w:val="20"/>
        </w:rPr>
        <w:t>and start of</w:t>
      </w:r>
      <w:r w:rsidRPr="00AD6BDB">
        <w:rPr>
          <w:rFonts w:ascii="Cambria" w:hAnsi="Cambria"/>
          <w:sz w:val="20"/>
          <w:szCs w:val="20"/>
        </w:rPr>
        <w:t xml:space="preserve"> activi</w:t>
      </w:r>
      <w:r w:rsidR="00245D56">
        <w:rPr>
          <w:rFonts w:ascii="Cambria" w:hAnsi="Cambria"/>
          <w:sz w:val="20"/>
          <w:szCs w:val="20"/>
        </w:rPr>
        <w:t>tie</w:t>
      </w:r>
      <w:r w:rsidRPr="00AD6BDB">
        <w:rPr>
          <w:rFonts w:ascii="Cambria" w:hAnsi="Cambria"/>
          <w:sz w:val="20"/>
          <w:szCs w:val="20"/>
        </w:rPr>
        <w:t xml:space="preserve">s </w:t>
      </w:r>
      <w:r w:rsidR="00245D56">
        <w:rPr>
          <w:rFonts w:ascii="Cambria" w:hAnsi="Cambria"/>
          <w:sz w:val="20"/>
          <w:szCs w:val="20"/>
        </w:rPr>
        <w:t>by the</w:t>
      </w:r>
      <w:r w:rsidRPr="00AD6BDB">
        <w:rPr>
          <w:rFonts w:ascii="Cambria" w:hAnsi="Cambria"/>
          <w:sz w:val="20"/>
          <w:szCs w:val="20"/>
        </w:rPr>
        <w:t xml:space="preserve"> ICE </w:t>
      </w:r>
      <w:r w:rsidR="00245D56">
        <w:rPr>
          <w:rFonts w:ascii="Cambria" w:hAnsi="Cambria"/>
          <w:sz w:val="20"/>
          <w:szCs w:val="20"/>
        </w:rPr>
        <w:t xml:space="preserve">in connection to </w:t>
      </w:r>
      <w:r w:rsidRPr="00AD6BDB">
        <w:rPr>
          <w:rFonts w:ascii="Cambria" w:hAnsi="Cambria"/>
          <w:sz w:val="20"/>
          <w:szCs w:val="20"/>
        </w:rPr>
        <w:t xml:space="preserve">El </w:t>
      </w:r>
      <w:proofErr w:type="spellStart"/>
      <w:r w:rsidRPr="00AD6BDB">
        <w:rPr>
          <w:rFonts w:ascii="Cambria" w:hAnsi="Cambria"/>
          <w:sz w:val="20"/>
          <w:szCs w:val="20"/>
        </w:rPr>
        <w:t>Diquís</w:t>
      </w:r>
      <w:proofErr w:type="spellEnd"/>
      <w:r w:rsidRPr="00AD6BDB">
        <w:rPr>
          <w:rFonts w:ascii="Cambria" w:hAnsi="Cambria"/>
          <w:sz w:val="20"/>
          <w:szCs w:val="20"/>
        </w:rPr>
        <w:t xml:space="preserve"> </w:t>
      </w:r>
      <w:r w:rsidR="00245D56">
        <w:rPr>
          <w:rFonts w:ascii="Cambria" w:hAnsi="Cambria"/>
          <w:sz w:val="20"/>
          <w:szCs w:val="20"/>
        </w:rPr>
        <w:t xml:space="preserve">dam </w:t>
      </w:r>
      <w:r w:rsidR="00DC4450">
        <w:rPr>
          <w:rFonts w:ascii="Cambria" w:hAnsi="Cambria"/>
          <w:sz w:val="20"/>
          <w:szCs w:val="20"/>
        </w:rPr>
        <w:t>without having guaranteed the</w:t>
      </w:r>
      <w:r w:rsidRPr="00AD6BDB">
        <w:rPr>
          <w:rFonts w:ascii="Cambria" w:hAnsi="Cambria"/>
          <w:sz w:val="20"/>
          <w:szCs w:val="20"/>
        </w:rPr>
        <w:t xml:space="preserve"> </w:t>
      </w:r>
      <w:r w:rsidR="00DC4450">
        <w:rPr>
          <w:rFonts w:ascii="Cambria" w:hAnsi="Cambria"/>
          <w:sz w:val="20"/>
          <w:szCs w:val="20"/>
        </w:rPr>
        <w:t xml:space="preserve">timely and proper access </w:t>
      </w:r>
      <w:r w:rsidR="00DC4450">
        <w:rPr>
          <w:rFonts w:ascii="Cambria" w:hAnsi="Cambria"/>
          <w:sz w:val="20"/>
        </w:rPr>
        <w:t>to</w:t>
      </w:r>
      <w:r w:rsidRPr="00AD6BDB">
        <w:rPr>
          <w:rFonts w:ascii="Cambria" w:hAnsi="Cambria"/>
          <w:sz w:val="20"/>
        </w:rPr>
        <w:t xml:space="preserve"> </w:t>
      </w:r>
      <w:r w:rsidR="00DC4450" w:rsidRPr="00AD6BDB">
        <w:rPr>
          <w:rFonts w:ascii="Cambria" w:hAnsi="Cambria"/>
          <w:sz w:val="20"/>
        </w:rPr>
        <w:t>information</w:t>
      </w:r>
      <w:r w:rsidRPr="00AD6BDB">
        <w:rPr>
          <w:rFonts w:ascii="Cambria" w:hAnsi="Cambria"/>
          <w:sz w:val="20"/>
        </w:rPr>
        <w:t xml:space="preserve"> </w:t>
      </w:r>
      <w:r w:rsidR="00DC4450">
        <w:rPr>
          <w:rFonts w:ascii="Cambria" w:hAnsi="Cambria"/>
          <w:sz w:val="20"/>
        </w:rPr>
        <w:t xml:space="preserve">and a </w:t>
      </w:r>
      <w:r w:rsidR="00DC4450">
        <w:rPr>
          <w:rFonts w:ascii="Cambria" w:hAnsi="Cambria"/>
          <w:sz w:val="20"/>
          <w:szCs w:val="20"/>
        </w:rPr>
        <w:t>free and</w:t>
      </w:r>
      <w:r w:rsidR="00DC4450" w:rsidRPr="00AD6BDB">
        <w:rPr>
          <w:rFonts w:ascii="Cambria" w:hAnsi="Cambria"/>
          <w:sz w:val="20"/>
          <w:szCs w:val="20"/>
        </w:rPr>
        <w:t xml:space="preserve"> inform</w:t>
      </w:r>
      <w:r w:rsidR="00DC4450">
        <w:rPr>
          <w:rFonts w:ascii="Cambria" w:hAnsi="Cambria"/>
          <w:sz w:val="20"/>
          <w:szCs w:val="20"/>
        </w:rPr>
        <w:t>ed</w:t>
      </w:r>
      <w:r w:rsidR="00DC4450">
        <w:rPr>
          <w:rFonts w:ascii="Cambria" w:hAnsi="Cambria"/>
          <w:sz w:val="20"/>
        </w:rPr>
        <w:t xml:space="preserve"> previous consultation</w:t>
      </w:r>
      <w:r w:rsidR="00DC4450">
        <w:rPr>
          <w:rFonts w:ascii="Cambria" w:hAnsi="Cambria"/>
          <w:sz w:val="20"/>
          <w:szCs w:val="20"/>
        </w:rPr>
        <w:t>, and the absence</w:t>
      </w:r>
      <w:r w:rsidRPr="00AD6BDB">
        <w:rPr>
          <w:rFonts w:ascii="Cambria" w:hAnsi="Cambria"/>
          <w:sz w:val="20"/>
          <w:szCs w:val="20"/>
        </w:rPr>
        <w:t xml:space="preserve"> </w:t>
      </w:r>
      <w:r w:rsidR="00DC4450">
        <w:rPr>
          <w:rFonts w:ascii="Cambria" w:hAnsi="Cambria"/>
          <w:sz w:val="20"/>
          <w:szCs w:val="20"/>
        </w:rPr>
        <w:t>of proper and effective domestic judicial remedies</w:t>
      </w:r>
      <w:r w:rsidRPr="00AD6BDB">
        <w:rPr>
          <w:rFonts w:ascii="Cambria" w:hAnsi="Cambria"/>
          <w:sz w:val="20"/>
          <w:szCs w:val="20"/>
        </w:rPr>
        <w:t xml:space="preserve">. </w:t>
      </w:r>
      <w:r w:rsidR="00DC4450">
        <w:rPr>
          <w:rFonts w:ascii="Cambria" w:hAnsi="Cambria"/>
          <w:sz w:val="20"/>
          <w:szCs w:val="20"/>
        </w:rPr>
        <w:t>Upon these</w:t>
      </w:r>
      <w:r w:rsidRPr="00AD6BDB">
        <w:rPr>
          <w:rFonts w:ascii="Cambria" w:hAnsi="Cambria"/>
          <w:sz w:val="20"/>
          <w:szCs w:val="20"/>
        </w:rPr>
        <w:t xml:space="preserve"> considera</w:t>
      </w:r>
      <w:r w:rsidR="00DC4450">
        <w:rPr>
          <w:rFonts w:ascii="Cambria" w:hAnsi="Cambria"/>
          <w:sz w:val="20"/>
          <w:szCs w:val="20"/>
        </w:rPr>
        <w:t>tion</w:t>
      </w:r>
      <w:r w:rsidRPr="00AD6BDB">
        <w:rPr>
          <w:rFonts w:ascii="Cambria" w:hAnsi="Cambria"/>
          <w:sz w:val="20"/>
          <w:szCs w:val="20"/>
        </w:rPr>
        <w:t xml:space="preserve">s </w:t>
      </w:r>
      <w:r w:rsidR="00DC4450">
        <w:rPr>
          <w:rFonts w:ascii="Cambria" w:hAnsi="Cambria"/>
          <w:sz w:val="20"/>
          <w:szCs w:val="20"/>
        </w:rPr>
        <w:t xml:space="preserve">and after </w:t>
      </w:r>
      <w:r w:rsidRPr="00AD6BDB">
        <w:rPr>
          <w:rFonts w:ascii="Cambria" w:hAnsi="Cambria"/>
          <w:sz w:val="20"/>
          <w:szCs w:val="20"/>
        </w:rPr>
        <w:t>examin</w:t>
      </w:r>
      <w:r w:rsidR="00DC4450">
        <w:rPr>
          <w:rFonts w:ascii="Cambria" w:hAnsi="Cambria"/>
          <w:sz w:val="20"/>
          <w:szCs w:val="20"/>
        </w:rPr>
        <w:t>ing</w:t>
      </w:r>
      <w:r w:rsidRPr="00AD6BDB">
        <w:rPr>
          <w:rFonts w:ascii="Cambria" w:hAnsi="Cambria"/>
          <w:sz w:val="20"/>
          <w:szCs w:val="20"/>
        </w:rPr>
        <w:t xml:space="preserve"> </w:t>
      </w:r>
      <w:r w:rsidR="00DC4450">
        <w:rPr>
          <w:rFonts w:ascii="Cambria" w:hAnsi="Cambria"/>
          <w:sz w:val="20"/>
          <w:szCs w:val="20"/>
        </w:rPr>
        <w:t>the</w:t>
      </w:r>
      <w:r w:rsidRPr="00AD6BDB">
        <w:rPr>
          <w:rFonts w:ascii="Cambria" w:hAnsi="Cambria"/>
          <w:sz w:val="20"/>
          <w:szCs w:val="20"/>
        </w:rPr>
        <w:t xml:space="preserve"> element</w:t>
      </w:r>
      <w:r w:rsidR="00DC4450">
        <w:rPr>
          <w:rFonts w:ascii="Cambria" w:hAnsi="Cambria"/>
          <w:sz w:val="20"/>
          <w:szCs w:val="20"/>
        </w:rPr>
        <w:t xml:space="preserve"> </w:t>
      </w:r>
      <w:r w:rsidRPr="00AD6BDB">
        <w:rPr>
          <w:rFonts w:ascii="Cambria" w:hAnsi="Cambria"/>
          <w:sz w:val="20"/>
          <w:szCs w:val="20"/>
        </w:rPr>
        <w:t>o</w:t>
      </w:r>
      <w:r w:rsidR="00DC4450">
        <w:rPr>
          <w:rFonts w:ascii="Cambria" w:hAnsi="Cambria"/>
          <w:sz w:val="20"/>
          <w:szCs w:val="20"/>
        </w:rPr>
        <w:t>f</w:t>
      </w:r>
      <w:r w:rsidRPr="00AD6BDB">
        <w:rPr>
          <w:rFonts w:ascii="Cambria" w:hAnsi="Cambria"/>
          <w:sz w:val="20"/>
          <w:szCs w:val="20"/>
        </w:rPr>
        <w:t xml:space="preserve"> </w:t>
      </w:r>
      <w:r w:rsidR="00DC4450">
        <w:rPr>
          <w:rFonts w:ascii="Cambria" w:hAnsi="Cambria"/>
          <w:sz w:val="20"/>
          <w:szCs w:val="20"/>
        </w:rPr>
        <w:t>fact and law</w:t>
      </w:r>
      <w:r w:rsidRPr="00AD6BDB">
        <w:rPr>
          <w:rFonts w:ascii="Cambria" w:hAnsi="Cambria"/>
          <w:sz w:val="20"/>
          <w:szCs w:val="20"/>
        </w:rPr>
        <w:t xml:space="preserve"> </w:t>
      </w:r>
      <w:r w:rsidR="00DC4450">
        <w:rPr>
          <w:rFonts w:ascii="Cambria" w:hAnsi="Cambria"/>
          <w:sz w:val="20"/>
          <w:szCs w:val="20"/>
        </w:rPr>
        <w:t>exposed by the</w:t>
      </w:r>
      <w:r w:rsidRPr="00AD6BDB">
        <w:rPr>
          <w:rFonts w:ascii="Cambria" w:hAnsi="Cambria"/>
          <w:sz w:val="20"/>
          <w:szCs w:val="20"/>
        </w:rPr>
        <w:t xml:space="preserve"> part</w:t>
      </w:r>
      <w:r w:rsidR="00DC4450">
        <w:rPr>
          <w:rFonts w:ascii="Cambria" w:hAnsi="Cambria"/>
          <w:sz w:val="20"/>
          <w:szCs w:val="20"/>
        </w:rPr>
        <w:t>i</w:t>
      </w:r>
      <w:r w:rsidRPr="00AD6BDB">
        <w:rPr>
          <w:rFonts w:ascii="Cambria" w:hAnsi="Cambria"/>
          <w:sz w:val="20"/>
          <w:szCs w:val="20"/>
        </w:rPr>
        <w:t xml:space="preserve">es </w:t>
      </w:r>
      <w:r w:rsidR="00DC4450">
        <w:rPr>
          <w:rFonts w:ascii="Cambria" w:hAnsi="Cambria"/>
          <w:sz w:val="20"/>
          <w:szCs w:val="20"/>
        </w:rPr>
        <w:t>t</w:t>
      </w:r>
      <w:r>
        <w:rPr>
          <w:rFonts w:ascii="Cambria" w:hAnsi="Cambria"/>
          <w:sz w:val="20"/>
          <w:szCs w:val="20"/>
        </w:rPr>
        <w:t>he Commission</w:t>
      </w:r>
      <w:r w:rsidRPr="00AD6BDB">
        <w:rPr>
          <w:rFonts w:ascii="Cambria" w:hAnsi="Cambria"/>
          <w:sz w:val="20"/>
          <w:szCs w:val="20"/>
        </w:rPr>
        <w:t xml:space="preserve"> </w:t>
      </w:r>
      <w:r w:rsidR="00DC4450">
        <w:rPr>
          <w:rFonts w:ascii="Cambria" w:hAnsi="Cambria"/>
          <w:sz w:val="20"/>
          <w:szCs w:val="20"/>
        </w:rPr>
        <w:t>regards that the</w:t>
      </w:r>
      <w:r w:rsidRPr="00AD6BDB">
        <w:rPr>
          <w:rFonts w:ascii="Cambria" w:hAnsi="Cambria"/>
          <w:sz w:val="20"/>
          <w:szCs w:val="20"/>
        </w:rPr>
        <w:t xml:space="preserve"> </w:t>
      </w:r>
      <w:r w:rsidR="00DC4450">
        <w:rPr>
          <w:rFonts w:ascii="Cambria" w:hAnsi="Cambria"/>
          <w:sz w:val="20"/>
          <w:szCs w:val="20"/>
        </w:rPr>
        <w:t>claims by the</w:t>
      </w:r>
      <w:r w:rsidRPr="00AD6BDB">
        <w:rPr>
          <w:rFonts w:ascii="Cambria" w:hAnsi="Cambria"/>
          <w:sz w:val="20"/>
          <w:szCs w:val="20"/>
        </w:rPr>
        <w:t xml:space="preserve"> </w:t>
      </w:r>
      <w:r w:rsidR="00AA043E">
        <w:rPr>
          <w:rFonts w:ascii="Cambria" w:hAnsi="Cambria"/>
          <w:sz w:val="20"/>
          <w:szCs w:val="20"/>
        </w:rPr>
        <w:t>p</w:t>
      </w:r>
      <w:r>
        <w:rPr>
          <w:rFonts w:ascii="Cambria" w:hAnsi="Cambria"/>
          <w:sz w:val="20"/>
          <w:szCs w:val="20"/>
        </w:rPr>
        <w:t>etitioner</w:t>
      </w:r>
      <w:r w:rsidRPr="00AD6BDB">
        <w:rPr>
          <w:rFonts w:ascii="Cambria" w:hAnsi="Cambria"/>
          <w:sz w:val="20"/>
          <w:szCs w:val="20"/>
        </w:rPr>
        <w:t xml:space="preserve"> </w:t>
      </w:r>
      <w:r w:rsidR="00DC4450">
        <w:rPr>
          <w:rFonts w:ascii="Cambria" w:hAnsi="Cambria"/>
          <w:sz w:val="20"/>
          <w:szCs w:val="20"/>
        </w:rPr>
        <w:t>are not expressly baseless</w:t>
      </w:r>
      <w:r w:rsidRPr="00AD6BDB">
        <w:rPr>
          <w:rFonts w:ascii="Cambria" w:hAnsi="Cambria"/>
          <w:sz w:val="20"/>
          <w:szCs w:val="20"/>
        </w:rPr>
        <w:t xml:space="preserve"> </w:t>
      </w:r>
      <w:r w:rsidR="00DC4450">
        <w:rPr>
          <w:rFonts w:ascii="Cambria" w:hAnsi="Cambria"/>
          <w:sz w:val="20"/>
          <w:szCs w:val="20"/>
        </w:rPr>
        <w:t>and</w:t>
      </w:r>
      <w:r w:rsidRPr="00AD6BDB">
        <w:rPr>
          <w:rFonts w:ascii="Cambria" w:hAnsi="Cambria"/>
          <w:sz w:val="20"/>
          <w:szCs w:val="20"/>
        </w:rPr>
        <w:t xml:space="preserve"> </w:t>
      </w:r>
      <w:r w:rsidR="00DC4450">
        <w:rPr>
          <w:rFonts w:ascii="Cambria" w:hAnsi="Cambria"/>
          <w:sz w:val="20"/>
          <w:szCs w:val="20"/>
        </w:rPr>
        <w:t>require a merits study</w:t>
      </w:r>
      <w:r w:rsidRPr="00AD6BDB">
        <w:rPr>
          <w:rFonts w:ascii="Cambria" w:hAnsi="Cambria"/>
          <w:sz w:val="20"/>
          <w:szCs w:val="20"/>
        </w:rPr>
        <w:t xml:space="preserve"> </w:t>
      </w:r>
      <w:r w:rsidR="00DC4450">
        <w:rPr>
          <w:rFonts w:ascii="Cambria" w:hAnsi="Cambria"/>
          <w:sz w:val="20"/>
          <w:szCs w:val="20"/>
        </w:rPr>
        <w:t>since the facts alleged</w:t>
      </w:r>
      <w:r w:rsidRPr="00AD6BDB">
        <w:rPr>
          <w:rFonts w:ascii="Cambria" w:hAnsi="Cambria"/>
          <w:sz w:val="20"/>
          <w:szCs w:val="20"/>
        </w:rPr>
        <w:t xml:space="preserve">, </w:t>
      </w:r>
      <w:r w:rsidR="00DC4450">
        <w:rPr>
          <w:rFonts w:ascii="Cambria" w:hAnsi="Cambria"/>
          <w:sz w:val="20"/>
          <w:szCs w:val="20"/>
        </w:rPr>
        <w:t>if proven true, may constitute</w:t>
      </w:r>
      <w:r w:rsidRPr="00AD6BDB">
        <w:rPr>
          <w:rFonts w:ascii="Cambria" w:hAnsi="Cambria"/>
          <w:sz w:val="20"/>
          <w:szCs w:val="20"/>
        </w:rPr>
        <w:t xml:space="preserve"> </w:t>
      </w:r>
      <w:r w:rsidR="00425546">
        <w:rPr>
          <w:rFonts w:ascii="Cambria" w:hAnsi="Cambria"/>
          <w:sz w:val="20"/>
          <w:szCs w:val="20"/>
        </w:rPr>
        <w:t>violations</w:t>
      </w:r>
      <w:r w:rsidRPr="00AD6BDB">
        <w:rPr>
          <w:rFonts w:ascii="Cambria" w:hAnsi="Cambria"/>
          <w:sz w:val="20"/>
          <w:szCs w:val="20"/>
        </w:rPr>
        <w:t xml:space="preserve"> </w:t>
      </w:r>
      <w:r w:rsidR="00DC4450">
        <w:rPr>
          <w:rFonts w:ascii="Cambria" w:hAnsi="Cambria"/>
          <w:sz w:val="20"/>
          <w:szCs w:val="20"/>
        </w:rPr>
        <w:t>to</w:t>
      </w:r>
      <w:r w:rsidRPr="00AD6BDB">
        <w:rPr>
          <w:rFonts w:ascii="Cambria" w:hAnsi="Cambria"/>
          <w:sz w:val="20"/>
          <w:szCs w:val="20"/>
        </w:rPr>
        <w:t xml:space="preserve"> </w:t>
      </w:r>
      <w:r w:rsidR="00793A7F">
        <w:rPr>
          <w:rFonts w:ascii="Cambria" w:hAnsi="Cambria"/>
          <w:sz w:val="20"/>
          <w:szCs w:val="20"/>
        </w:rPr>
        <w:t>articles</w:t>
      </w:r>
      <w:r w:rsidRPr="00AD6BDB">
        <w:rPr>
          <w:rFonts w:ascii="Cambria" w:hAnsi="Cambria"/>
          <w:sz w:val="20"/>
          <w:szCs w:val="20"/>
        </w:rPr>
        <w:t xml:space="preserve"> </w:t>
      </w:r>
      <w:r w:rsidRPr="00AD6BDB">
        <w:rPr>
          <w:rFonts w:ascii="Cambria" w:hAnsi="Cambria"/>
          <w:bCs/>
          <w:sz w:val="20"/>
          <w:szCs w:val="20"/>
        </w:rPr>
        <w:t xml:space="preserve">3 </w:t>
      </w:r>
      <w:r w:rsidR="00DC4450" w:rsidRPr="00AD6BDB">
        <w:rPr>
          <w:rFonts w:ascii="Cambria" w:hAnsi="Cambria"/>
          <w:bCs/>
          <w:sz w:val="20"/>
          <w:szCs w:val="20"/>
        </w:rPr>
        <w:t>(right to ju</w:t>
      </w:r>
      <w:r w:rsidR="00DC4450">
        <w:rPr>
          <w:rFonts w:ascii="Cambria" w:hAnsi="Cambria"/>
          <w:bCs/>
          <w:sz w:val="20"/>
          <w:szCs w:val="20"/>
        </w:rPr>
        <w:t>ri</w:t>
      </w:r>
      <w:r w:rsidR="00DC4450" w:rsidRPr="00AD6BDB">
        <w:rPr>
          <w:rFonts w:ascii="Cambria" w:hAnsi="Cambria"/>
          <w:bCs/>
          <w:sz w:val="20"/>
          <w:szCs w:val="20"/>
        </w:rPr>
        <w:t xml:space="preserve">dical personality), 8 (fair trial), 13 (freedom of thought and expression), 21 (right to property), 23 (political rights) and 25 (judicial protection) of the American Convention on Human Rights </w:t>
      </w:r>
      <w:r w:rsidR="00DC4450" w:rsidRPr="00AD6BDB">
        <w:rPr>
          <w:rFonts w:ascii="Cambria" w:hAnsi="Cambria"/>
          <w:sz w:val="20"/>
          <w:szCs w:val="20"/>
          <w:bdr w:val="none" w:sz="0" w:space="0" w:color="auto" w:frame="1"/>
        </w:rPr>
        <w:t>in relation to its article</w:t>
      </w:r>
      <w:r w:rsidR="00AA043E">
        <w:rPr>
          <w:rFonts w:ascii="Cambria" w:hAnsi="Cambria"/>
          <w:sz w:val="20"/>
          <w:szCs w:val="20"/>
          <w:bdr w:val="none" w:sz="0" w:space="0" w:color="auto" w:frame="1"/>
        </w:rPr>
        <w:t>s</w:t>
      </w:r>
      <w:r w:rsidR="00DC4450" w:rsidRPr="00AD6BDB">
        <w:rPr>
          <w:rFonts w:ascii="Cambria" w:hAnsi="Cambria"/>
          <w:sz w:val="20"/>
          <w:szCs w:val="20"/>
          <w:bdr w:val="none" w:sz="0" w:space="0" w:color="auto" w:frame="1"/>
        </w:rPr>
        <w:t xml:space="preserve"> 1.1  and </w:t>
      </w:r>
      <w:r w:rsidR="00DC4450" w:rsidRPr="00AD6BDB">
        <w:rPr>
          <w:rFonts w:ascii="Cambria" w:hAnsi="Cambria"/>
          <w:bCs/>
          <w:sz w:val="20"/>
          <w:szCs w:val="20"/>
        </w:rPr>
        <w:t>2</w:t>
      </w:r>
      <w:r w:rsidRPr="00AD6BDB">
        <w:rPr>
          <w:rFonts w:ascii="Cambria" w:hAnsi="Cambria"/>
          <w:sz w:val="20"/>
          <w:szCs w:val="20"/>
        </w:rPr>
        <w:t xml:space="preserve">, </w:t>
      </w:r>
      <w:r w:rsidR="00DC4450">
        <w:rPr>
          <w:rFonts w:ascii="Cambria" w:hAnsi="Cambria"/>
          <w:sz w:val="20"/>
          <w:szCs w:val="20"/>
        </w:rPr>
        <w:t>regarding the members of the</w:t>
      </w:r>
      <w:r w:rsidRPr="00AD6BDB">
        <w:rPr>
          <w:rFonts w:ascii="Cambria" w:hAnsi="Cambria"/>
          <w:sz w:val="20"/>
          <w:szCs w:val="20"/>
        </w:rPr>
        <w:t xml:space="preserve"> </w:t>
      </w:r>
      <w:proofErr w:type="spellStart"/>
      <w:r w:rsidR="00DC4450" w:rsidRPr="00AD6BDB">
        <w:rPr>
          <w:rFonts w:ascii="Cambria" w:hAnsi="Cambria"/>
          <w:sz w:val="20"/>
          <w:szCs w:val="20"/>
        </w:rPr>
        <w:t>Teribe</w:t>
      </w:r>
      <w:proofErr w:type="spellEnd"/>
      <w:r w:rsidR="00DC4450" w:rsidRPr="00AD6BDB">
        <w:rPr>
          <w:rFonts w:ascii="Cambria" w:hAnsi="Cambria"/>
          <w:sz w:val="20"/>
          <w:szCs w:val="20"/>
        </w:rPr>
        <w:t xml:space="preserve"> </w:t>
      </w:r>
      <w:r w:rsidR="00FD6C26">
        <w:rPr>
          <w:rFonts w:ascii="Cambria" w:hAnsi="Cambria"/>
          <w:sz w:val="20"/>
          <w:szCs w:val="20"/>
        </w:rPr>
        <w:t>indigenous</w:t>
      </w:r>
      <w:r w:rsidR="00DC4450" w:rsidRPr="00DC4450">
        <w:rPr>
          <w:rFonts w:ascii="Cambria" w:hAnsi="Cambria"/>
          <w:sz w:val="20"/>
          <w:szCs w:val="20"/>
        </w:rPr>
        <w:t xml:space="preserve"> </w:t>
      </w:r>
      <w:r w:rsidR="00DC4450">
        <w:rPr>
          <w:rFonts w:ascii="Cambria" w:hAnsi="Cambria"/>
          <w:sz w:val="20"/>
          <w:szCs w:val="20"/>
        </w:rPr>
        <w:t>people</w:t>
      </w:r>
      <w:r w:rsidRPr="00AD6BDB">
        <w:rPr>
          <w:rFonts w:ascii="Cambria" w:hAnsi="Cambria"/>
          <w:sz w:val="20"/>
          <w:szCs w:val="20"/>
        </w:rPr>
        <w:t xml:space="preserve">. </w:t>
      </w:r>
    </w:p>
    <w:p w14:paraId="786DBCF8" w14:textId="77777777" w:rsidR="00AD6BDB" w:rsidRPr="00AD6BDB" w:rsidRDefault="00AD6BDB" w:rsidP="00AD6BDB">
      <w:pPr>
        <w:suppressAutoHyphens/>
        <w:ind w:left="720"/>
        <w:jc w:val="both"/>
        <w:rPr>
          <w:rFonts w:ascii="Cambria" w:hAnsi="Cambria"/>
          <w:sz w:val="20"/>
          <w:szCs w:val="20"/>
        </w:rPr>
      </w:pPr>
    </w:p>
    <w:p w14:paraId="24F75D7F" w14:textId="4ECD892C" w:rsidR="00AD6BDB" w:rsidRPr="00AD6BDB" w:rsidRDefault="009E7D63" w:rsidP="00AD6B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cs="Calibri"/>
          <w:sz w:val="20"/>
          <w:szCs w:val="20"/>
        </w:rPr>
        <w:lastRenderedPageBreak/>
        <w:t>Likewise</w:t>
      </w:r>
      <w:r w:rsidR="00AD6BDB" w:rsidRPr="00AD6BDB">
        <w:rPr>
          <w:rFonts w:ascii="Cambria" w:hAnsi="Cambria" w:cs="Calibri"/>
          <w:sz w:val="20"/>
          <w:szCs w:val="20"/>
        </w:rPr>
        <w:t xml:space="preserve">, </w:t>
      </w:r>
      <w:r w:rsidR="00245D56">
        <w:rPr>
          <w:rFonts w:ascii="Cambria" w:hAnsi="Cambria" w:cs="Calibri"/>
          <w:sz w:val="20"/>
          <w:szCs w:val="20"/>
        </w:rPr>
        <w:t>t</w:t>
      </w:r>
      <w:r w:rsidR="00AD6BDB">
        <w:rPr>
          <w:rFonts w:ascii="Cambria" w:hAnsi="Cambria" w:cs="Calibri"/>
          <w:sz w:val="20"/>
          <w:szCs w:val="20"/>
        </w:rPr>
        <w:t>he Commission</w:t>
      </w:r>
      <w:r w:rsidR="00AD6BDB" w:rsidRPr="00AD6BDB">
        <w:rPr>
          <w:rFonts w:ascii="Cambria" w:hAnsi="Cambria" w:cs="Calibri"/>
          <w:sz w:val="20"/>
          <w:szCs w:val="20"/>
        </w:rPr>
        <w:t xml:space="preserve"> </w:t>
      </w:r>
      <w:r>
        <w:rPr>
          <w:rFonts w:ascii="Cambria" w:hAnsi="Cambria" w:cs="Calibri"/>
          <w:sz w:val="20"/>
          <w:szCs w:val="20"/>
        </w:rPr>
        <w:t xml:space="preserve">observes </w:t>
      </w:r>
      <w:r w:rsidR="009A4206">
        <w:rPr>
          <w:rFonts w:ascii="Cambria" w:hAnsi="Cambria" w:cs="Calibri"/>
          <w:sz w:val="20"/>
          <w:szCs w:val="20"/>
        </w:rPr>
        <w:t>the</w:t>
      </w:r>
      <w:r>
        <w:rPr>
          <w:rFonts w:ascii="Cambria" w:hAnsi="Cambria" w:cs="Calibri"/>
          <w:sz w:val="20"/>
          <w:szCs w:val="20"/>
        </w:rPr>
        <w:t xml:space="preserve"> </w:t>
      </w:r>
      <w:r w:rsidR="00AD6BDB" w:rsidRPr="00AD6BDB">
        <w:rPr>
          <w:rFonts w:ascii="Cambria" w:hAnsi="Cambria" w:cs="Calibri"/>
          <w:sz w:val="20"/>
          <w:szCs w:val="20"/>
        </w:rPr>
        <w:t xml:space="preserve">argument </w:t>
      </w:r>
      <w:r w:rsidR="00A3131E">
        <w:rPr>
          <w:rFonts w:ascii="Cambria" w:hAnsi="Cambria" w:cs="Calibri"/>
          <w:sz w:val="20"/>
          <w:szCs w:val="20"/>
        </w:rPr>
        <w:t>of the</w:t>
      </w:r>
      <w:r w:rsidR="00AD6BDB" w:rsidRPr="00AD6BDB">
        <w:rPr>
          <w:rFonts w:ascii="Cambria" w:hAnsi="Cambria" w:cs="Calibri"/>
          <w:sz w:val="20"/>
          <w:szCs w:val="20"/>
        </w:rPr>
        <w:t xml:space="preserve"> </w:t>
      </w:r>
      <w:r w:rsidR="004C6254">
        <w:rPr>
          <w:rFonts w:ascii="Cambria" w:hAnsi="Cambria" w:cs="Calibri"/>
          <w:sz w:val="20"/>
          <w:szCs w:val="20"/>
        </w:rPr>
        <w:t>State</w:t>
      </w:r>
      <w:r w:rsidR="00AD6BDB" w:rsidRPr="00AD6BDB">
        <w:rPr>
          <w:rFonts w:ascii="Cambria" w:hAnsi="Cambria" w:cs="Calibri"/>
          <w:sz w:val="20"/>
          <w:szCs w:val="20"/>
        </w:rPr>
        <w:t xml:space="preserve"> </w:t>
      </w:r>
      <w:r w:rsidR="009A4206">
        <w:rPr>
          <w:rFonts w:ascii="Cambria" w:hAnsi="Cambria" w:cs="Calibri"/>
          <w:sz w:val="20"/>
          <w:szCs w:val="20"/>
        </w:rPr>
        <w:t>in terms of the</w:t>
      </w:r>
      <w:r w:rsidR="00AD6BDB" w:rsidRPr="00AD6BDB">
        <w:rPr>
          <w:rFonts w:ascii="Cambria" w:hAnsi="Cambria" w:cs="Calibri"/>
          <w:sz w:val="20"/>
          <w:szCs w:val="20"/>
        </w:rPr>
        <w:t xml:space="preserve"> </w:t>
      </w:r>
      <w:r w:rsidR="009A4206">
        <w:rPr>
          <w:rFonts w:ascii="Cambria" w:hAnsi="Cambria" w:cs="Calibri"/>
          <w:sz w:val="20"/>
          <w:szCs w:val="20"/>
        </w:rPr>
        <w:t>legitimacy of the</w:t>
      </w:r>
      <w:r w:rsidR="00AD6BDB" w:rsidRPr="00AD6BDB">
        <w:rPr>
          <w:rFonts w:ascii="Cambria" w:hAnsi="Cambria" w:cs="Calibri"/>
          <w:sz w:val="20"/>
          <w:szCs w:val="20"/>
        </w:rPr>
        <w:t xml:space="preserve"> </w:t>
      </w:r>
      <w:r w:rsidR="00AA043E">
        <w:rPr>
          <w:rFonts w:ascii="Cambria" w:hAnsi="Cambria" w:cs="Calibri"/>
          <w:sz w:val="20"/>
          <w:szCs w:val="20"/>
        </w:rPr>
        <w:t>p</w:t>
      </w:r>
      <w:r w:rsidR="00AD6BDB">
        <w:rPr>
          <w:rFonts w:ascii="Cambria" w:hAnsi="Cambria" w:cs="Calibri"/>
          <w:sz w:val="20"/>
          <w:szCs w:val="20"/>
        </w:rPr>
        <w:t>etitioner</w:t>
      </w:r>
      <w:r w:rsidR="00AD6BDB" w:rsidRPr="00AD6BDB">
        <w:rPr>
          <w:rFonts w:ascii="Cambria" w:hAnsi="Cambria" w:cs="Calibri"/>
          <w:sz w:val="20"/>
          <w:szCs w:val="20"/>
        </w:rPr>
        <w:t xml:space="preserve">s </w:t>
      </w:r>
      <w:r w:rsidR="009A4206">
        <w:rPr>
          <w:rFonts w:ascii="Cambria" w:hAnsi="Cambria" w:cs="Calibri"/>
          <w:sz w:val="20"/>
          <w:szCs w:val="20"/>
        </w:rPr>
        <w:t>to file the present</w:t>
      </w:r>
      <w:r w:rsidR="00AD6BDB" w:rsidRPr="00AD6BDB">
        <w:rPr>
          <w:rFonts w:ascii="Cambria" w:hAnsi="Cambria" w:cs="Calibri"/>
          <w:sz w:val="20"/>
          <w:szCs w:val="20"/>
        </w:rPr>
        <w:t xml:space="preserve"> </w:t>
      </w:r>
      <w:r w:rsidR="00AA043E">
        <w:rPr>
          <w:rFonts w:ascii="Cambria" w:hAnsi="Cambria" w:cs="Calibri"/>
          <w:sz w:val="20"/>
          <w:szCs w:val="20"/>
        </w:rPr>
        <w:t>p</w:t>
      </w:r>
      <w:r w:rsidR="00AD6BDB">
        <w:rPr>
          <w:rFonts w:ascii="Cambria" w:hAnsi="Cambria" w:cs="Calibri"/>
          <w:sz w:val="20"/>
          <w:szCs w:val="20"/>
        </w:rPr>
        <w:t>etition</w:t>
      </w:r>
      <w:r w:rsidR="00AD6BDB" w:rsidRPr="00AD6BDB">
        <w:rPr>
          <w:rFonts w:ascii="Cambria" w:hAnsi="Cambria" w:cs="Calibri"/>
          <w:sz w:val="20"/>
          <w:szCs w:val="20"/>
        </w:rPr>
        <w:t xml:space="preserve">. </w:t>
      </w:r>
      <w:r w:rsidR="009A4206">
        <w:rPr>
          <w:rFonts w:ascii="Cambria" w:hAnsi="Cambria" w:cs="Calibri"/>
          <w:sz w:val="20"/>
          <w:szCs w:val="20"/>
        </w:rPr>
        <w:t>In this regard i</w:t>
      </w:r>
      <w:r w:rsidR="00821AD7">
        <w:rPr>
          <w:rFonts w:ascii="Cambria" w:hAnsi="Cambria" w:cs="Calibri"/>
          <w:sz w:val="20"/>
          <w:szCs w:val="20"/>
        </w:rPr>
        <w:t>t</w:t>
      </w:r>
      <w:r w:rsidR="009A4206">
        <w:rPr>
          <w:rFonts w:ascii="Cambria" w:hAnsi="Cambria" w:cs="Calibri"/>
          <w:sz w:val="20"/>
          <w:szCs w:val="20"/>
        </w:rPr>
        <w:t xml:space="preserve"> points out that</w:t>
      </w:r>
      <w:r w:rsidR="00AD6BDB" w:rsidRPr="00AD6BDB">
        <w:rPr>
          <w:rFonts w:ascii="Cambria" w:hAnsi="Cambria" w:cs="Calibri"/>
          <w:sz w:val="20"/>
          <w:szCs w:val="20"/>
        </w:rPr>
        <w:t xml:space="preserve"> </w:t>
      </w:r>
      <w:r w:rsidR="009A4206">
        <w:rPr>
          <w:rFonts w:ascii="Cambria" w:hAnsi="Cambria" w:cs="Calibri"/>
          <w:sz w:val="20"/>
          <w:szCs w:val="20"/>
        </w:rPr>
        <w:t>according to the available i</w:t>
      </w:r>
      <w:r w:rsidR="00AD6BDB" w:rsidRPr="00AD6BDB">
        <w:rPr>
          <w:rFonts w:ascii="Cambria" w:hAnsi="Cambria" w:cs="Calibri"/>
          <w:sz w:val="20"/>
          <w:szCs w:val="20"/>
        </w:rPr>
        <w:t>nforma</w:t>
      </w:r>
      <w:r w:rsidR="009A4206">
        <w:rPr>
          <w:rFonts w:ascii="Cambria" w:hAnsi="Cambria" w:cs="Calibri"/>
          <w:sz w:val="20"/>
          <w:szCs w:val="20"/>
        </w:rPr>
        <w:t>t</w:t>
      </w:r>
      <w:r w:rsidR="00AD6BDB" w:rsidRPr="00AD6BDB">
        <w:rPr>
          <w:rFonts w:ascii="Cambria" w:hAnsi="Cambria" w:cs="Calibri"/>
          <w:sz w:val="20"/>
          <w:szCs w:val="20"/>
        </w:rPr>
        <w:t>i</w:t>
      </w:r>
      <w:r w:rsidR="009A4206">
        <w:rPr>
          <w:rFonts w:ascii="Cambria" w:hAnsi="Cambria" w:cs="Calibri"/>
          <w:sz w:val="20"/>
          <w:szCs w:val="20"/>
        </w:rPr>
        <w:t>o</w:t>
      </w:r>
      <w:r w:rsidR="00AD6BDB" w:rsidRPr="00AD6BDB">
        <w:rPr>
          <w:rFonts w:ascii="Cambria" w:hAnsi="Cambria" w:cs="Calibri"/>
          <w:sz w:val="20"/>
          <w:szCs w:val="20"/>
        </w:rPr>
        <w:t xml:space="preserve">n, 14 </w:t>
      </w:r>
      <w:r w:rsidR="00B068FE">
        <w:rPr>
          <w:rFonts w:ascii="Cambria" w:hAnsi="Cambria" w:cs="Calibri"/>
          <w:sz w:val="20"/>
          <w:szCs w:val="20"/>
        </w:rPr>
        <w:t>indigenous</w:t>
      </w:r>
      <w:r w:rsidR="00AD6BDB" w:rsidRPr="00AD6BDB">
        <w:rPr>
          <w:rFonts w:ascii="Cambria" w:hAnsi="Cambria" w:cs="Calibri"/>
          <w:sz w:val="20"/>
          <w:szCs w:val="20"/>
        </w:rPr>
        <w:t xml:space="preserve"> </w:t>
      </w:r>
      <w:r w:rsidR="009A4206">
        <w:rPr>
          <w:rFonts w:ascii="Cambria" w:hAnsi="Cambria" w:cs="Calibri"/>
          <w:sz w:val="20"/>
          <w:szCs w:val="20"/>
        </w:rPr>
        <w:t xml:space="preserve">people </w:t>
      </w:r>
      <w:r w:rsidR="00AD6BDB" w:rsidRPr="00AD6BDB">
        <w:rPr>
          <w:rFonts w:ascii="Cambria" w:hAnsi="Cambria" w:cs="Calibri"/>
          <w:sz w:val="20"/>
          <w:szCs w:val="20"/>
        </w:rPr>
        <w:t>“</w:t>
      </w:r>
      <w:r w:rsidR="009A4206">
        <w:rPr>
          <w:rFonts w:ascii="Cambria" w:hAnsi="Cambria" w:cs="Calibri"/>
          <w:sz w:val="20"/>
          <w:szCs w:val="20"/>
        </w:rPr>
        <w:t>members and leaders</w:t>
      </w:r>
      <w:r w:rsidR="00AD6BDB" w:rsidRPr="00AD6BDB">
        <w:rPr>
          <w:rFonts w:ascii="Cambria" w:hAnsi="Cambria" w:cs="Calibri"/>
          <w:sz w:val="20"/>
          <w:szCs w:val="20"/>
        </w:rPr>
        <w:t xml:space="preserve">” </w:t>
      </w:r>
      <w:r w:rsidR="00A3131E">
        <w:rPr>
          <w:rFonts w:ascii="Cambria" w:hAnsi="Cambria" w:cs="Calibri"/>
          <w:sz w:val="20"/>
          <w:szCs w:val="20"/>
        </w:rPr>
        <w:t>of the</w:t>
      </w:r>
      <w:r w:rsidR="00AD6BDB" w:rsidRPr="00AD6BDB">
        <w:rPr>
          <w:rFonts w:ascii="Cambria" w:hAnsi="Cambria" w:cs="Calibri"/>
          <w:sz w:val="20"/>
          <w:szCs w:val="20"/>
        </w:rPr>
        <w:t xml:space="preserve"> </w:t>
      </w:r>
      <w:proofErr w:type="spellStart"/>
      <w:r w:rsidR="00AD6BDB" w:rsidRPr="00AD6BDB">
        <w:rPr>
          <w:rFonts w:ascii="Cambria" w:hAnsi="Cambria" w:cs="Calibri"/>
          <w:sz w:val="20"/>
          <w:szCs w:val="20"/>
        </w:rPr>
        <w:t>Teribe</w:t>
      </w:r>
      <w:proofErr w:type="spellEnd"/>
      <w:r w:rsidR="00AD6BDB" w:rsidRPr="00AD6BDB">
        <w:rPr>
          <w:rFonts w:ascii="Cambria" w:hAnsi="Cambria" w:cs="Calibri"/>
          <w:sz w:val="20"/>
          <w:szCs w:val="20"/>
        </w:rPr>
        <w:t xml:space="preserve"> </w:t>
      </w:r>
      <w:r w:rsidR="009A4206">
        <w:rPr>
          <w:rFonts w:ascii="Cambria" w:hAnsi="Cambria" w:cs="Calibri"/>
          <w:sz w:val="20"/>
          <w:szCs w:val="20"/>
        </w:rPr>
        <w:t>people as well as two</w:t>
      </w:r>
      <w:r w:rsidR="00AD6BDB" w:rsidRPr="00AD6BDB">
        <w:rPr>
          <w:rFonts w:ascii="Cambria" w:hAnsi="Cambria" w:cs="Calibri"/>
          <w:sz w:val="20"/>
          <w:szCs w:val="20"/>
        </w:rPr>
        <w:t xml:space="preserve"> </w:t>
      </w:r>
      <w:r w:rsidR="009A4206">
        <w:rPr>
          <w:rFonts w:ascii="Cambria" w:hAnsi="Cambria" w:cs="Calibri"/>
          <w:sz w:val="20"/>
          <w:szCs w:val="20"/>
        </w:rPr>
        <w:t>indigenous</w:t>
      </w:r>
      <w:r w:rsidR="009A4206" w:rsidRPr="00AD6BDB">
        <w:rPr>
          <w:rFonts w:ascii="Cambria" w:hAnsi="Cambria" w:cs="Calibri"/>
          <w:sz w:val="20"/>
          <w:szCs w:val="20"/>
        </w:rPr>
        <w:t xml:space="preserve"> organizations</w:t>
      </w:r>
      <w:r w:rsidR="00AD6BDB" w:rsidRPr="00AD6BDB">
        <w:rPr>
          <w:rFonts w:ascii="Cambria" w:hAnsi="Cambria" w:cs="Calibri"/>
          <w:sz w:val="20"/>
          <w:szCs w:val="20"/>
        </w:rPr>
        <w:t xml:space="preserve"> </w:t>
      </w:r>
      <w:r w:rsidR="001168B7">
        <w:rPr>
          <w:rFonts w:ascii="Cambria" w:hAnsi="Cambria" w:cs="Calibri"/>
          <w:sz w:val="20"/>
          <w:szCs w:val="20"/>
        </w:rPr>
        <w:t>file the initial</w:t>
      </w:r>
      <w:r w:rsidR="00AD6BDB" w:rsidRPr="00AD6BDB">
        <w:rPr>
          <w:rFonts w:ascii="Cambria" w:hAnsi="Cambria" w:cs="Calibri"/>
          <w:sz w:val="20"/>
          <w:szCs w:val="20"/>
        </w:rPr>
        <w:t xml:space="preserve"> </w:t>
      </w:r>
      <w:r w:rsidR="00AD6BDB">
        <w:rPr>
          <w:rFonts w:ascii="Cambria" w:hAnsi="Cambria" w:cs="Calibri"/>
          <w:sz w:val="20"/>
          <w:szCs w:val="20"/>
        </w:rPr>
        <w:t>Petition</w:t>
      </w:r>
      <w:r w:rsidR="00AD6BDB" w:rsidRPr="00AD6BDB">
        <w:rPr>
          <w:rFonts w:ascii="Cambria" w:hAnsi="Cambria" w:cs="Calibri"/>
          <w:sz w:val="20"/>
          <w:szCs w:val="20"/>
        </w:rPr>
        <w:t xml:space="preserve">. </w:t>
      </w:r>
      <w:r w:rsidR="001168B7">
        <w:rPr>
          <w:rFonts w:ascii="Cambria" w:hAnsi="Cambria" w:cs="Calibri"/>
          <w:sz w:val="20"/>
          <w:szCs w:val="20"/>
        </w:rPr>
        <w:t>In this sense</w:t>
      </w:r>
      <w:r w:rsidR="00AD6BDB" w:rsidRPr="00AD6BDB">
        <w:rPr>
          <w:rFonts w:ascii="Cambria" w:hAnsi="Cambria" w:cs="Calibri"/>
          <w:sz w:val="20"/>
          <w:szCs w:val="20"/>
        </w:rPr>
        <w:t xml:space="preserve">, </w:t>
      </w:r>
      <w:r w:rsidR="001168B7">
        <w:rPr>
          <w:rFonts w:ascii="Cambria" w:hAnsi="Cambria" w:cs="Calibri"/>
          <w:sz w:val="20"/>
          <w:szCs w:val="20"/>
        </w:rPr>
        <w:t>the</w:t>
      </w:r>
      <w:r w:rsidR="00AD6BDB">
        <w:rPr>
          <w:rFonts w:ascii="Cambria" w:hAnsi="Cambria" w:cs="Calibri"/>
          <w:sz w:val="20"/>
          <w:szCs w:val="20"/>
        </w:rPr>
        <w:t xml:space="preserve"> Commission</w:t>
      </w:r>
      <w:r w:rsidR="00AD6BDB" w:rsidRPr="00AD6BDB">
        <w:rPr>
          <w:rFonts w:ascii="Cambria" w:hAnsi="Cambria" w:cs="Calibri"/>
          <w:sz w:val="20"/>
          <w:szCs w:val="20"/>
        </w:rPr>
        <w:t xml:space="preserve"> ha</w:t>
      </w:r>
      <w:r w:rsidR="001168B7">
        <w:rPr>
          <w:rFonts w:ascii="Cambria" w:hAnsi="Cambria" w:cs="Calibri"/>
          <w:sz w:val="20"/>
          <w:szCs w:val="20"/>
        </w:rPr>
        <w:t>s</w:t>
      </w:r>
      <w:r w:rsidR="00AD6BDB" w:rsidRPr="00AD6BDB">
        <w:rPr>
          <w:rFonts w:ascii="Cambria" w:hAnsi="Cambria" w:cs="Calibri"/>
          <w:sz w:val="20"/>
          <w:szCs w:val="20"/>
        </w:rPr>
        <w:t xml:space="preserve"> conclu</w:t>
      </w:r>
      <w:r w:rsidR="001168B7">
        <w:rPr>
          <w:rFonts w:ascii="Cambria" w:hAnsi="Cambria" w:cs="Calibri"/>
          <w:sz w:val="20"/>
          <w:szCs w:val="20"/>
        </w:rPr>
        <w:t>ded</w:t>
      </w:r>
      <w:r w:rsidR="00AD6BDB" w:rsidRPr="00AD6BDB">
        <w:rPr>
          <w:rFonts w:ascii="Cambria" w:hAnsi="Cambria" w:cs="Calibri"/>
          <w:sz w:val="20"/>
          <w:szCs w:val="20"/>
        </w:rPr>
        <w:t xml:space="preserve"> </w:t>
      </w:r>
      <w:r w:rsidR="001168B7">
        <w:rPr>
          <w:rFonts w:ascii="Cambria" w:hAnsi="Cambria" w:cs="Calibri"/>
          <w:sz w:val="20"/>
          <w:szCs w:val="20"/>
        </w:rPr>
        <w:t>that the</w:t>
      </w:r>
      <w:r w:rsidR="00AD6BDB" w:rsidRPr="00AD6BDB">
        <w:rPr>
          <w:rFonts w:ascii="Cambria" w:hAnsi="Cambria" w:cs="Calibri"/>
          <w:sz w:val="20"/>
          <w:szCs w:val="20"/>
        </w:rPr>
        <w:t xml:space="preserve"> </w:t>
      </w:r>
      <w:r w:rsidR="001168B7" w:rsidRPr="00AD6BDB">
        <w:rPr>
          <w:rFonts w:ascii="Cambria" w:hAnsi="Cambria" w:cs="Calibri"/>
          <w:sz w:val="20"/>
          <w:szCs w:val="20"/>
        </w:rPr>
        <w:t>activ</w:t>
      </w:r>
      <w:r w:rsidR="001168B7">
        <w:rPr>
          <w:rFonts w:ascii="Cambria" w:hAnsi="Cambria" w:cs="Calibri"/>
          <w:sz w:val="20"/>
          <w:szCs w:val="20"/>
        </w:rPr>
        <w:t>e</w:t>
      </w:r>
      <w:r w:rsidR="001168B7" w:rsidRPr="00AD6BDB">
        <w:rPr>
          <w:rFonts w:ascii="Cambria" w:hAnsi="Cambria" w:cs="Calibri"/>
          <w:sz w:val="20"/>
          <w:szCs w:val="20"/>
        </w:rPr>
        <w:t xml:space="preserve"> </w:t>
      </w:r>
      <w:r w:rsidR="00AD6BDB" w:rsidRPr="00AD6BDB">
        <w:rPr>
          <w:rFonts w:ascii="Cambria" w:hAnsi="Cambria" w:cs="Calibri"/>
          <w:sz w:val="20"/>
          <w:szCs w:val="20"/>
        </w:rPr>
        <w:t>legitimac</w:t>
      </w:r>
      <w:r w:rsidR="001168B7">
        <w:rPr>
          <w:rFonts w:ascii="Cambria" w:hAnsi="Cambria" w:cs="Calibri"/>
          <w:sz w:val="20"/>
          <w:szCs w:val="20"/>
        </w:rPr>
        <w:t>y</w:t>
      </w:r>
      <w:r w:rsidR="00AD6BDB" w:rsidRPr="00AD6BDB">
        <w:rPr>
          <w:rFonts w:ascii="Cambria" w:hAnsi="Cambria" w:cs="Calibri"/>
          <w:sz w:val="20"/>
          <w:szCs w:val="20"/>
        </w:rPr>
        <w:t xml:space="preserve"> </w:t>
      </w:r>
      <w:r w:rsidR="001168B7">
        <w:rPr>
          <w:rFonts w:ascii="Cambria" w:hAnsi="Cambria" w:cs="Calibri"/>
          <w:sz w:val="20"/>
          <w:szCs w:val="20"/>
        </w:rPr>
        <w:t>in the case of claims before t</w:t>
      </w:r>
      <w:r w:rsidR="00AD6BDB">
        <w:rPr>
          <w:rFonts w:ascii="Cambria" w:hAnsi="Cambria" w:cs="Calibri"/>
          <w:sz w:val="20"/>
          <w:szCs w:val="20"/>
        </w:rPr>
        <w:t>he Commission</w:t>
      </w:r>
      <w:r w:rsidR="00AD6BDB" w:rsidRPr="00AD6BDB">
        <w:rPr>
          <w:rFonts w:ascii="Cambria" w:hAnsi="Cambria" w:cs="Calibri"/>
          <w:sz w:val="20"/>
          <w:szCs w:val="20"/>
        </w:rPr>
        <w:t xml:space="preserve"> </w:t>
      </w:r>
      <w:r w:rsidR="001168B7">
        <w:rPr>
          <w:rFonts w:ascii="Cambria" w:hAnsi="Cambria" w:cs="Calibri"/>
          <w:sz w:val="20"/>
          <w:szCs w:val="20"/>
        </w:rPr>
        <w:t>are known for their</w:t>
      </w:r>
      <w:r w:rsidR="00AD6BDB" w:rsidRPr="00AD6BDB">
        <w:rPr>
          <w:rFonts w:ascii="Cambria" w:hAnsi="Cambria" w:cs="Calibri"/>
          <w:sz w:val="20"/>
          <w:szCs w:val="20"/>
        </w:rPr>
        <w:t xml:space="preserve"> amplitud</w:t>
      </w:r>
      <w:r w:rsidR="001168B7">
        <w:rPr>
          <w:rFonts w:ascii="Cambria" w:hAnsi="Cambria" w:cs="Calibri"/>
          <w:sz w:val="20"/>
          <w:szCs w:val="20"/>
        </w:rPr>
        <w:t>e</w:t>
      </w:r>
      <w:r w:rsidR="00AD6BDB" w:rsidRPr="00AD6BDB">
        <w:rPr>
          <w:rFonts w:ascii="Cambria" w:hAnsi="Cambria" w:cs="Calibri"/>
          <w:sz w:val="20"/>
          <w:szCs w:val="20"/>
        </w:rPr>
        <w:t xml:space="preserve"> </w:t>
      </w:r>
      <w:r w:rsidR="001168B7">
        <w:rPr>
          <w:rFonts w:ascii="Cambria" w:hAnsi="Cambria" w:cs="Calibri"/>
          <w:sz w:val="20"/>
          <w:szCs w:val="20"/>
        </w:rPr>
        <w:t>and</w:t>
      </w:r>
      <w:r w:rsidR="00AD6BDB" w:rsidRPr="00AD6BDB">
        <w:rPr>
          <w:rFonts w:ascii="Cambria" w:hAnsi="Cambria" w:cs="Calibri"/>
          <w:sz w:val="20"/>
          <w:szCs w:val="20"/>
        </w:rPr>
        <w:t xml:space="preserve"> flexibili</w:t>
      </w:r>
      <w:r w:rsidR="001168B7">
        <w:rPr>
          <w:rFonts w:ascii="Cambria" w:hAnsi="Cambria" w:cs="Calibri"/>
          <w:sz w:val="20"/>
          <w:szCs w:val="20"/>
        </w:rPr>
        <w:t>ty,</w:t>
      </w:r>
      <w:r w:rsidR="00AD6BDB" w:rsidRPr="00AD6BDB">
        <w:rPr>
          <w:rFonts w:ascii="Cambria" w:hAnsi="Cambria" w:cs="Calibri"/>
          <w:sz w:val="20"/>
          <w:szCs w:val="20"/>
        </w:rPr>
        <w:t xml:space="preserve"> </w:t>
      </w:r>
      <w:r w:rsidR="001168B7">
        <w:rPr>
          <w:rFonts w:ascii="Cambria" w:hAnsi="Cambria" w:cs="Calibri"/>
          <w:sz w:val="20"/>
          <w:szCs w:val="20"/>
        </w:rPr>
        <w:t xml:space="preserve">while </w:t>
      </w:r>
      <w:r w:rsidR="0002378A">
        <w:rPr>
          <w:rFonts w:ascii="Cambria" w:hAnsi="Cambria" w:cs="Calibri"/>
          <w:sz w:val="20"/>
          <w:szCs w:val="20"/>
        </w:rPr>
        <w:t>article</w:t>
      </w:r>
      <w:r w:rsidR="00AD6BDB" w:rsidRPr="00AD6BDB">
        <w:rPr>
          <w:rFonts w:ascii="Cambria" w:hAnsi="Cambria" w:cs="Calibri"/>
          <w:sz w:val="20"/>
          <w:szCs w:val="20"/>
        </w:rPr>
        <w:t xml:space="preserve"> 44 </w:t>
      </w:r>
      <w:r w:rsidR="00A3131E">
        <w:rPr>
          <w:rFonts w:ascii="Cambria" w:hAnsi="Cambria" w:cs="Calibri"/>
          <w:sz w:val="20"/>
          <w:szCs w:val="20"/>
        </w:rPr>
        <w:t>of the</w:t>
      </w:r>
      <w:r w:rsidR="00AD6BDB" w:rsidRPr="00AD6BDB">
        <w:rPr>
          <w:rFonts w:ascii="Cambria" w:hAnsi="Cambria" w:cs="Calibri"/>
          <w:sz w:val="20"/>
          <w:szCs w:val="20"/>
        </w:rPr>
        <w:t xml:space="preserve"> </w:t>
      </w:r>
      <w:r w:rsidR="00AD6BDB">
        <w:rPr>
          <w:rFonts w:ascii="Cambria" w:hAnsi="Cambria" w:cs="Calibri"/>
          <w:sz w:val="20"/>
          <w:szCs w:val="20"/>
        </w:rPr>
        <w:t>Convention</w:t>
      </w:r>
      <w:r w:rsidR="00AD6BDB" w:rsidRPr="00AD6BDB">
        <w:rPr>
          <w:rFonts w:ascii="Cambria" w:hAnsi="Cambria" w:cs="Calibri"/>
          <w:sz w:val="20"/>
          <w:szCs w:val="20"/>
        </w:rPr>
        <w:t xml:space="preserve"> </w:t>
      </w:r>
      <w:r w:rsidR="001168B7">
        <w:rPr>
          <w:rFonts w:ascii="Cambria" w:hAnsi="Cambria" w:cs="Calibri"/>
          <w:sz w:val="20"/>
          <w:szCs w:val="20"/>
        </w:rPr>
        <w:t>allows any</w:t>
      </w:r>
      <w:r w:rsidR="00AD6BDB" w:rsidRPr="00AD6BDB">
        <w:rPr>
          <w:rFonts w:ascii="Cambria" w:hAnsi="Cambria" w:cs="Calibri"/>
          <w:sz w:val="20"/>
          <w:szCs w:val="20"/>
        </w:rPr>
        <w:t xml:space="preserve"> person</w:t>
      </w:r>
      <w:r w:rsidR="001168B7">
        <w:rPr>
          <w:rFonts w:ascii="Cambria" w:hAnsi="Cambria" w:cs="Calibri"/>
          <w:sz w:val="20"/>
          <w:szCs w:val="20"/>
        </w:rPr>
        <w:t xml:space="preserve"> </w:t>
      </w:r>
      <w:r w:rsidR="00AD6BDB" w:rsidRPr="00AD6BDB">
        <w:rPr>
          <w:rFonts w:ascii="Cambria" w:hAnsi="Cambria" w:cs="Calibri"/>
          <w:sz w:val="20"/>
          <w:szCs w:val="20"/>
        </w:rPr>
        <w:t>o</w:t>
      </w:r>
      <w:r w:rsidR="001168B7">
        <w:rPr>
          <w:rFonts w:ascii="Cambria" w:hAnsi="Cambria" w:cs="Calibri"/>
          <w:sz w:val="20"/>
          <w:szCs w:val="20"/>
        </w:rPr>
        <w:t>r</w:t>
      </w:r>
      <w:r w:rsidR="00AD6BDB" w:rsidRPr="00AD6BDB">
        <w:rPr>
          <w:rFonts w:ascii="Cambria" w:hAnsi="Cambria" w:cs="Calibri"/>
          <w:sz w:val="20"/>
          <w:szCs w:val="20"/>
        </w:rPr>
        <w:t xml:space="preserve"> gr</w:t>
      </w:r>
      <w:r w:rsidR="001168B7">
        <w:rPr>
          <w:rFonts w:ascii="Cambria" w:hAnsi="Cambria" w:cs="Calibri"/>
          <w:sz w:val="20"/>
          <w:szCs w:val="20"/>
        </w:rPr>
        <w:t>o</w:t>
      </w:r>
      <w:r w:rsidR="00AD6BDB" w:rsidRPr="00AD6BDB">
        <w:rPr>
          <w:rFonts w:ascii="Cambria" w:hAnsi="Cambria" w:cs="Calibri"/>
          <w:sz w:val="20"/>
          <w:szCs w:val="20"/>
        </w:rPr>
        <w:t xml:space="preserve">up </w:t>
      </w:r>
      <w:r w:rsidR="001168B7">
        <w:rPr>
          <w:rFonts w:ascii="Cambria" w:hAnsi="Cambria" w:cs="Calibri"/>
          <w:sz w:val="20"/>
          <w:szCs w:val="20"/>
        </w:rPr>
        <w:t>of people</w:t>
      </w:r>
      <w:r w:rsidR="00AD6BDB" w:rsidRPr="00AD6BDB">
        <w:rPr>
          <w:rFonts w:ascii="Cambria" w:hAnsi="Cambria" w:cs="Calibri"/>
          <w:sz w:val="20"/>
          <w:szCs w:val="20"/>
        </w:rPr>
        <w:t>, o</w:t>
      </w:r>
      <w:r w:rsidR="001168B7">
        <w:rPr>
          <w:rFonts w:ascii="Cambria" w:hAnsi="Cambria" w:cs="Calibri"/>
          <w:sz w:val="20"/>
          <w:szCs w:val="20"/>
        </w:rPr>
        <w:t>r</w:t>
      </w:r>
      <w:r w:rsidR="00AD6BDB" w:rsidRPr="00AD6BDB">
        <w:rPr>
          <w:rFonts w:ascii="Cambria" w:hAnsi="Cambria" w:cs="Calibri"/>
          <w:sz w:val="20"/>
          <w:szCs w:val="20"/>
        </w:rPr>
        <w:t xml:space="preserve"> </w:t>
      </w:r>
      <w:r w:rsidR="001168B7" w:rsidRPr="00AD6BDB">
        <w:rPr>
          <w:rFonts w:ascii="Cambria" w:hAnsi="Cambria" w:cs="Calibri"/>
          <w:sz w:val="20"/>
          <w:szCs w:val="20"/>
        </w:rPr>
        <w:t>no</w:t>
      </w:r>
      <w:r w:rsidR="001168B7">
        <w:rPr>
          <w:rFonts w:ascii="Cambria" w:hAnsi="Cambria" w:cs="Calibri"/>
          <w:sz w:val="20"/>
          <w:szCs w:val="20"/>
        </w:rPr>
        <w:t>n-government</w:t>
      </w:r>
      <w:r w:rsidR="001168B7" w:rsidRPr="00AD6BDB">
        <w:rPr>
          <w:rFonts w:ascii="Cambria" w:hAnsi="Cambria" w:cs="Calibri"/>
          <w:sz w:val="20"/>
          <w:szCs w:val="20"/>
        </w:rPr>
        <w:t xml:space="preserve"> </w:t>
      </w:r>
      <w:r w:rsidR="00AD6BDB" w:rsidRPr="00AD6BDB">
        <w:rPr>
          <w:rFonts w:ascii="Cambria" w:hAnsi="Cambria" w:cs="Calibri"/>
          <w:sz w:val="20"/>
          <w:szCs w:val="20"/>
        </w:rPr>
        <w:t>enti</w:t>
      </w:r>
      <w:r w:rsidR="001168B7">
        <w:rPr>
          <w:rFonts w:ascii="Cambria" w:hAnsi="Cambria" w:cs="Calibri"/>
          <w:sz w:val="20"/>
          <w:szCs w:val="20"/>
        </w:rPr>
        <w:t>ty</w:t>
      </w:r>
      <w:r w:rsidR="00AD6BDB" w:rsidRPr="00AD6BDB">
        <w:rPr>
          <w:rFonts w:ascii="Cambria" w:hAnsi="Cambria" w:cs="Calibri"/>
          <w:sz w:val="20"/>
          <w:szCs w:val="20"/>
        </w:rPr>
        <w:t xml:space="preserve"> </w:t>
      </w:r>
      <w:r w:rsidR="001168B7">
        <w:rPr>
          <w:rFonts w:ascii="Cambria" w:hAnsi="Cambria" w:cs="Calibri"/>
          <w:sz w:val="20"/>
          <w:szCs w:val="20"/>
        </w:rPr>
        <w:t>legally acknowledged in one or more s</w:t>
      </w:r>
      <w:r w:rsidR="004C6254">
        <w:rPr>
          <w:rFonts w:ascii="Cambria" w:hAnsi="Cambria" w:cs="Calibri"/>
          <w:sz w:val="20"/>
          <w:szCs w:val="20"/>
        </w:rPr>
        <w:t>tate</w:t>
      </w:r>
      <w:r w:rsidR="00AD6BDB" w:rsidRPr="00AD6BDB">
        <w:rPr>
          <w:rFonts w:ascii="Cambria" w:hAnsi="Cambria" w:cs="Calibri"/>
          <w:sz w:val="20"/>
          <w:szCs w:val="20"/>
        </w:rPr>
        <w:t xml:space="preserve">s </w:t>
      </w:r>
      <w:r w:rsidR="001168B7">
        <w:rPr>
          <w:rFonts w:ascii="Cambria" w:hAnsi="Cambria" w:cs="Calibri"/>
          <w:sz w:val="20"/>
          <w:szCs w:val="20"/>
        </w:rPr>
        <w:t>members of the</w:t>
      </w:r>
      <w:r w:rsidR="00AD6BDB" w:rsidRPr="00AD6BDB">
        <w:rPr>
          <w:rFonts w:ascii="Cambria" w:hAnsi="Cambria" w:cs="Calibri"/>
          <w:sz w:val="20"/>
          <w:szCs w:val="20"/>
        </w:rPr>
        <w:t xml:space="preserve"> </w:t>
      </w:r>
      <w:r w:rsidR="001168B7" w:rsidRPr="00AD6BDB">
        <w:rPr>
          <w:rFonts w:ascii="Cambria" w:hAnsi="Cambria" w:cs="Calibri"/>
          <w:sz w:val="20"/>
          <w:szCs w:val="20"/>
        </w:rPr>
        <w:t>Organization</w:t>
      </w:r>
      <w:r w:rsidR="00AD6BDB" w:rsidRPr="00AD6BDB">
        <w:rPr>
          <w:rFonts w:ascii="Cambria" w:hAnsi="Cambria" w:cs="Calibri"/>
          <w:sz w:val="20"/>
          <w:szCs w:val="20"/>
        </w:rPr>
        <w:t xml:space="preserve">, </w:t>
      </w:r>
      <w:r w:rsidR="001168B7">
        <w:rPr>
          <w:rFonts w:ascii="Cambria" w:hAnsi="Cambria" w:cs="Calibri"/>
          <w:sz w:val="20"/>
          <w:szCs w:val="20"/>
        </w:rPr>
        <w:t>to file complaints of alleged</w:t>
      </w:r>
      <w:r w:rsidR="00AD6BDB" w:rsidRPr="00AD6BDB">
        <w:rPr>
          <w:rFonts w:ascii="Cambria" w:hAnsi="Cambria" w:cs="Calibri"/>
          <w:sz w:val="20"/>
          <w:szCs w:val="20"/>
        </w:rPr>
        <w:t xml:space="preserve"> </w:t>
      </w:r>
      <w:r w:rsidR="00425546">
        <w:rPr>
          <w:rFonts w:ascii="Cambria" w:hAnsi="Cambria" w:cs="Calibri"/>
          <w:sz w:val="20"/>
          <w:szCs w:val="20"/>
        </w:rPr>
        <w:t>violations</w:t>
      </w:r>
      <w:r w:rsidR="00AD6BDB" w:rsidRPr="00AD6BDB">
        <w:rPr>
          <w:rFonts w:ascii="Cambria" w:hAnsi="Cambria" w:cs="Calibri"/>
          <w:sz w:val="20"/>
          <w:szCs w:val="20"/>
        </w:rPr>
        <w:t xml:space="preserve"> </w:t>
      </w:r>
      <w:r w:rsidR="00A3131E">
        <w:rPr>
          <w:rFonts w:ascii="Cambria" w:hAnsi="Cambria" w:cs="Calibri"/>
          <w:sz w:val="20"/>
          <w:szCs w:val="20"/>
        </w:rPr>
        <w:t>of the</w:t>
      </w:r>
      <w:r w:rsidR="00AD6BDB" w:rsidRPr="00AD6BDB">
        <w:rPr>
          <w:rFonts w:ascii="Cambria" w:hAnsi="Cambria" w:cs="Calibri"/>
          <w:sz w:val="20"/>
          <w:szCs w:val="20"/>
        </w:rPr>
        <w:t xml:space="preserve"> </w:t>
      </w:r>
      <w:r w:rsidR="00AD6BDB">
        <w:rPr>
          <w:rFonts w:ascii="Cambria" w:hAnsi="Cambria" w:cs="Calibri"/>
          <w:sz w:val="20"/>
          <w:szCs w:val="20"/>
        </w:rPr>
        <w:t>Convention</w:t>
      </w:r>
      <w:r w:rsidR="00AD6BDB" w:rsidRPr="00AD6BDB">
        <w:rPr>
          <w:rFonts w:ascii="Cambria" w:hAnsi="Cambria" w:cs="Calibri"/>
          <w:sz w:val="20"/>
          <w:szCs w:val="20"/>
        </w:rPr>
        <w:t xml:space="preserve"> </w:t>
      </w:r>
      <w:r w:rsidR="001168B7">
        <w:rPr>
          <w:rFonts w:ascii="Cambria" w:hAnsi="Cambria" w:cs="Calibri"/>
          <w:sz w:val="20"/>
          <w:szCs w:val="20"/>
        </w:rPr>
        <w:t>without demanding them to have authorization from the</w:t>
      </w:r>
      <w:r w:rsidR="00AD6BDB" w:rsidRPr="00AD6BDB">
        <w:rPr>
          <w:rFonts w:ascii="Cambria" w:hAnsi="Cambria" w:cs="Calibri"/>
          <w:sz w:val="20"/>
          <w:szCs w:val="20"/>
        </w:rPr>
        <w:t xml:space="preserve"> </w:t>
      </w:r>
      <w:r w:rsidR="00AD6BDB">
        <w:rPr>
          <w:rFonts w:ascii="Cambria" w:hAnsi="Cambria" w:cs="Calibri"/>
          <w:sz w:val="20"/>
          <w:szCs w:val="20"/>
        </w:rPr>
        <w:t>alleged victims</w:t>
      </w:r>
      <w:r w:rsidR="00AD6BDB" w:rsidRPr="00AD6BDB">
        <w:rPr>
          <w:rFonts w:ascii="Cambria" w:hAnsi="Cambria" w:cs="Calibri"/>
          <w:sz w:val="20"/>
          <w:szCs w:val="20"/>
        </w:rPr>
        <w:t xml:space="preserve"> o</w:t>
      </w:r>
      <w:r w:rsidR="001168B7">
        <w:rPr>
          <w:rFonts w:ascii="Cambria" w:hAnsi="Cambria" w:cs="Calibri"/>
          <w:sz w:val="20"/>
          <w:szCs w:val="20"/>
        </w:rPr>
        <w:t>r</w:t>
      </w:r>
      <w:r w:rsidR="00AD6BDB" w:rsidRPr="00AD6BDB">
        <w:rPr>
          <w:rFonts w:ascii="Cambria" w:hAnsi="Cambria" w:cs="Calibri"/>
          <w:sz w:val="20"/>
          <w:szCs w:val="20"/>
        </w:rPr>
        <w:t xml:space="preserve"> </w:t>
      </w:r>
      <w:r w:rsidR="001168B7">
        <w:rPr>
          <w:rFonts w:ascii="Cambria" w:hAnsi="Cambria" w:cs="Calibri"/>
          <w:sz w:val="20"/>
          <w:szCs w:val="20"/>
        </w:rPr>
        <w:t>that file</w:t>
      </w:r>
      <w:r w:rsidR="00AD6BDB" w:rsidRPr="00AD6BDB">
        <w:rPr>
          <w:rFonts w:ascii="Cambria" w:hAnsi="Cambria" w:cs="Calibri"/>
          <w:sz w:val="20"/>
          <w:szCs w:val="20"/>
        </w:rPr>
        <w:t xml:space="preserve"> legal </w:t>
      </w:r>
      <w:r w:rsidR="001168B7" w:rsidRPr="00AD6BDB">
        <w:rPr>
          <w:rFonts w:ascii="Cambria" w:hAnsi="Cambria" w:cs="Calibri"/>
          <w:sz w:val="20"/>
          <w:szCs w:val="20"/>
        </w:rPr>
        <w:t>representa</w:t>
      </w:r>
      <w:r w:rsidR="001168B7">
        <w:rPr>
          <w:rFonts w:ascii="Cambria" w:hAnsi="Cambria" w:cs="Calibri"/>
          <w:sz w:val="20"/>
          <w:szCs w:val="20"/>
        </w:rPr>
        <w:t>tion powers</w:t>
      </w:r>
      <w:r w:rsidR="001168B7" w:rsidRPr="00AD6BDB">
        <w:rPr>
          <w:rFonts w:ascii="Cambria" w:hAnsi="Cambria" w:cs="Calibri"/>
          <w:sz w:val="20"/>
          <w:szCs w:val="20"/>
        </w:rPr>
        <w:t xml:space="preserve"> </w:t>
      </w:r>
      <w:r w:rsidR="00821AD7">
        <w:rPr>
          <w:rFonts w:ascii="Cambria" w:hAnsi="Cambria" w:cs="Calibri"/>
          <w:sz w:val="20"/>
          <w:szCs w:val="20"/>
        </w:rPr>
        <w:t>for</w:t>
      </w:r>
      <w:r w:rsidR="001168B7">
        <w:rPr>
          <w:rFonts w:ascii="Cambria" w:hAnsi="Cambria" w:cs="Calibri"/>
          <w:sz w:val="20"/>
          <w:szCs w:val="20"/>
        </w:rPr>
        <w:t xml:space="preserve"> them</w:t>
      </w:r>
      <w:r w:rsidR="00AD6BDB" w:rsidRPr="00AD6BDB">
        <w:rPr>
          <w:rStyle w:val="FootnoteReference"/>
          <w:rFonts w:ascii="Cambria" w:hAnsi="Cambria" w:cs="Calibri"/>
          <w:sz w:val="20"/>
          <w:szCs w:val="20"/>
        </w:rPr>
        <w:footnoteReference w:id="15"/>
      </w:r>
      <w:r w:rsidR="00AD6BDB" w:rsidRPr="00AD6BDB">
        <w:rPr>
          <w:rFonts w:ascii="Cambria" w:hAnsi="Cambria" w:cs="Calibri"/>
          <w:sz w:val="20"/>
          <w:szCs w:val="20"/>
        </w:rPr>
        <w:t>.</w:t>
      </w:r>
    </w:p>
    <w:p w14:paraId="5A70550C" w14:textId="77777777" w:rsidR="00F621C3" w:rsidRPr="00AD6BDB" w:rsidRDefault="00F621C3" w:rsidP="00F621C3">
      <w:pPr>
        <w:pStyle w:val="ListParagraph"/>
        <w:spacing w:before="240" w:after="240"/>
        <w:jc w:val="both"/>
        <w:rPr>
          <w:rFonts w:asciiTheme="majorHAnsi" w:hAnsiTheme="majorHAnsi"/>
          <w:b/>
          <w:bCs/>
          <w:sz w:val="20"/>
          <w:szCs w:val="20"/>
        </w:rPr>
      </w:pPr>
      <w:r w:rsidRPr="00AD6BDB">
        <w:rPr>
          <w:rFonts w:asciiTheme="majorHAnsi" w:hAnsiTheme="majorHAnsi"/>
          <w:b/>
          <w:bCs/>
          <w:sz w:val="20"/>
          <w:szCs w:val="20"/>
        </w:rPr>
        <w:t xml:space="preserve">VIII. </w:t>
      </w:r>
      <w:r w:rsidRPr="00AD6BDB">
        <w:rPr>
          <w:rFonts w:asciiTheme="majorHAnsi" w:hAnsiTheme="majorHAnsi"/>
          <w:b/>
          <w:bCs/>
          <w:sz w:val="20"/>
          <w:szCs w:val="20"/>
        </w:rPr>
        <w:tab/>
        <w:t>DECISION</w:t>
      </w:r>
    </w:p>
    <w:p w14:paraId="47F30965" w14:textId="3FF58A38" w:rsidR="00F621C3" w:rsidRPr="006D35C3" w:rsidRDefault="00F621C3" w:rsidP="00A60FC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D35C3">
        <w:rPr>
          <w:rFonts w:asciiTheme="majorHAnsi" w:hAnsiTheme="majorHAnsi"/>
          <w:sz w:val="20"/>
          <w:szCs w:val="20"/>
        </w:rPr>
        <w:t xml:space="preserve">To find the instant petition admissible in relation to Articles </w:t>
      </w:r>
      <w:r w:rsidR="00AA043E" w:rsidRPr="00AD6BDB">
        <w:rPr>
          <w:rFonts w:ascii="Cambria" w:hAnsi="Cambria"/>
          <w:bCs/>
          <w:sz w:val="20"/>
          <w:szCs w:val="20"/>
        </w:rPr>
        <w:t xml:space="preserve">3, 8, 13, 21, 23 and 25 of the American Convention on Human Rights </w:t>
      </w:r>
      <w:r w:rsidR="00AA043E" w:rsidRPr="00AD6BDB">
        <w:rPr>
          <w:rFonts w:ascii="Cambria" w:hAnsi="Cambria"/>
          <w:sz w:val="20"/>
          <w:szCs w:val="20"/>
          <w:bdr w:val="none" w:sz="0" w:space="0" w:color="auto" w:frame="1"/>
        </w:rPr>
        <w:t>in relation to its article</w:t>
      </w:r>
      <w:r w:rsidR="00AA043E">
        <w:rPr>
          <w:rFonts w:ascii="Cambria" w:hAnsi="Cambria"/>
          <w:sz w:val="20"/>
          <w:szCs w:val="20"/>
          <w:bdr w:val="none" w:sz="0" w:space="0" w:color="auto" w:frame="1"/>
        </w:rPr>
        <w:t xml:space="preserve">s 1.1 </w:t>
      </w:r>
      <w:r w:rsidR="00AA043E" w:rsidRPr="00AD6BDB">
        <w:rPr>
          <w:rFonts w:ascii="Cambria" w:hAnsi="Cambria"/>
          <w:sz w:val="20"/>
          <w:szCs w:val="20"/>
          <w:bdr w:val="none" w:sz="0" w:space="0" w:color="auto" w:frame="1"/>
        </w:rPr>
        <w:t xml:space="preserve">and </w:t>
      </w:r>
      <w:r w:rsidR="00AA043E" w:rsidRPr="00AD6BDB">
        <w:rPr>
          <w:rFonts w:ascii="Cambria" w:hAnsi="Cambria"/>
          <w:bCs/>
          <w:sz w:val="20"/>
          <w:szCs w:val="20"/>
        </w:rPr>
        <w:t>2</w:t>
      </w:r>
      <w:r w:rsidRPr="006D35C3">
        <w:rPr>
          <w:rFonts w:asciiTheme="majorHAnsi" w:hAnsiTheme="majorHAnsi"/>
          <w:sz w:val="20"/>
          <w:szCs w:val="20"/>
        </w:rPr>
        <w:t>;</w:t>
      </w:r>
    </w:p>
    <w:p w14:paraId="22CC8DDA" w14:textId="51ED6D8B" w:rsidR="00F621C3" w:rsidRPr="00AD6BD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6BDB">
        <w:rPr>
          <w:rFonts w:asciiTheme="majorHAnsi" w:hAnsiTheme="majorHAnsi"/>
          <w:sz w:val="20"/>
          <w:szCs w:val="20"/>
        </w:rPr>
        <w:t>To notify the parties of this decision;</w:t>
      </w:r>
      <w:r w:rsidR="001F1902" w:rsidRPr="00AD6BDB">
        <w:rPr>
          <w:rFonts w:asciiTheme="majorHAnsi" w:hAnsiTheme="majorHAnsi"/>
          <w:sz w:val="20"/>
          <w:szCs w:val="20"/>
        </w:rPr>
        <w:t xml:space="preserve"> t</w:t>
      </w:r>
      <w:r w:rsidRPr="00AD6BDB">
        <w:rPr>
          <w:rFonts w:asciiTheme="majorHAnsi" w:hAnsiTheme="majorHAnsi"/>
          <w:sz w:val="20"/>
          <w:szCs w:val="20"/>
        </w:rPr>
        <w:t xml:space="preserve">o continue with the analysis on the merits; and </w:t>
      </w:r>
      <w:r w:rsidR="001F1902" w:rsidRPr="00AD6BDB">
        <w:rPr>
          <w:rFonts w:asciiTheme="majorHAnsi" w:hAnsiTheme="majorHAnsi"/>
          <w:sz w:val="20"/>
          <w:szCs w:val="20"/>
        </w:rPr>
        <w:t>t</w:t>
      </w:r>
      <w:r w:rsidRPr="00AD6BDB">
        <w:rPr>
          <w:rFonts w:asciiTheme="majorHAnsi" w:hAnsiTheme="majorHAnsi"/>
          <w:sz w:val="20"/>
          <w:szCs w:val="20"/>
        </w:rPr>
        <w:t>o publish this decision and include it in its Annual Report to the General Assembly of the Organization of American States.</w:t>
      </w:r>
    </w:p>
    <w:p w14:paraId="3156B557" w14:textId="05C7A051" w:rsidR="00993096" w:rsidRPr="00993096" w:rsidRDefault="00993096" w:rsidP="00993096">
      <w:pPr>
        <w:pStyle w:val="ListParagraph"/>
        <w:suppressAutoHyphens/>
        <w:ind w:left="0" w:firstLine="720"/>
        <w:jc w:val="both"/>
        <w:rPr>
          <w:spacing w:val="-2"/>
          <w:sz w:val="20"/>
        </w:rPr>
      </w:pPr>
      <w:r w:rsidRPr="00993096">
        <w:rPr>
          <w:spacing w:val="-2"/>
          <w:sz w:val="20"/>
        </w:rPr>
        <w:t xml:space="preserve">Approved by the Inter-American Commission on Human Rights on the </w:t>
      </w:r>
      <w:r>
        <w:rPr>
          <w:spacing w:val="-2"/>
          <w:sz w:val="20"/>
        </w:rPr>
        <w:t>2nd</w:t>
      </w:r>
      <w:r w:rsidRPr="00993096">
        <w:rPr>
          <w:spacing w:val="-2"/>
          <w:sz w:val="20"/>
        </w:rPr>
        <w:t xml:space="preserve"> day of the month of </w:t>
      </w:r>
      <w:r>
        <w:rPr>
          <w:spacing w:val="-2"/>
          <w:sz w:val="20"/>
        </w:rPr>
        <w:t>July</w:t>
      </w:r>
      <w:r w:rsidRPr="00993096">
        <w:rPr>
          <w:spacing w:val="-2"/>
          <w:sz w:val="20"/>
        </w:rPr>
        <w:t xml:space="preserve">, 2020. (Signed):  </w:t>
      </w:r>
      <w:r w:rsidRPr="00993096">
        <w:rPr>
          <w:rFonts w:asciiTheme="majorHAnsi" w:hAnsiTheme="majorHAnsi" w:cs="Arial"/>
          <w:noProof/>
          <w:spacing w:val="-2"/>
          <w:sz w:val="20"/>
          <w:szCs w:val="20"/>
        </w:rPr>
        <w:t>Joel H</w:t>
      </w:r>
      <w:r>
        <w:rPr>
          <w:rFonts w:asciiTheme="majorHAnsi" w:hAnsiTheme="majorHAnsi" w:cs="Arial"/>
          <w:noProof/>
          <w:spacing w:val="-2"/>
          <w:sz w:val="20"/>
          <w:szCs w:val="20"/>
        </w:rPr>
        <w:t>ernández</w:t>
      </w:r>
      <w:r w:rsidRPr="00993096">
        <w:rPr>
          <w:rFonts w:asciiTheme="majorHAnsi" w:hAnsiTheme="majorHAnsi" w:cs="Arial"/>
          <w:noProof/>
          <w:spacing w:val="-2"/>
          <w:sz w:val="20"/>
          <w:szCs w:val="20"/>
        </w:rPr>
        <w:t xml:space="preserve">, President; Antonia Urrejola, First Vice President; Flávia Piovesan, Second Vice President; Margarette May Macaulay, Esmeralda E. Arosemena Bernal de Troitiño, and Julissa Mantilla Falcón, </w:t>
      </w:r>
      <w:r w:rsidRPr="00993096">
        <w:rPr>
          <w:spacing w:val="-2"/>
          <w:sz w:val="20"/>
        </w:rPr>
        <w:t>Commissioners.</w:t>
      </w:r>
    </w:p>
    <w:p w14:paraId="1C6AA622" w14:textId="77777777" w:rsidR="00F621C3" w:rsidRPr="00AD6BDB"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AD6BDB"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AD6BDB"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AD6BDB" w:rsidRDefault="00F621C3" w:rsidP="00F621C3">
      <w:pPr>
        <w:rPr>
          <w:rFonts w:ascii="Cambria" w:hAnsi="Cambria" w:cs="Calibri"/>
          <w:sz w:val="20"/>
          <w:szCs w:val="20"/>
        </w:rPr>
      </w:pPr>
    </w:p>
    <w:p w14:paraId="2122B46A" w14:textId="77777777" w:rsidR="00C55560" w:rsidRPr="00AD6BDB" w:rsidRDefault="00C55560" w:rsidP="00230163">
      <w:pPr>
        <w:tabs>
          <w:tab w:val="left" w:pos="2820"/>
        </w:tabs>
        <w:suppressAutoHyphens/>
        <w:spacing w:line="276" w:lineRule="auto"/>
        <w:rPr>
          <w:rFonts w:asciiTheme="majorHAnsi" w:hAnsiTheme="majorHAnsi"/>
          <w:sz w:val="20"/>
          <w:szCs w:val="20"/>
        </w:rPr>
      </w:pPr>
    </w:p>
    <w:sectPr w:rsidR="00C55560" w:rsidRPr="00AD6BD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E8498" w14:textId="77777777" w:rsidR="00E73BAC" w:rsidRDefault="00E73BAC" w:rsidP="00036A8A">
      <w:r>
        <w:separator/>
      </w:r>
    </w:p>
  </w:endnote>
  <w:endnote w:type="continuationSeparator" w:id="0">
    <w:p w14:paraId="25183A66" w14:textId="77777777" w:rsidR="00E73BAC" w:rsidRDefault="00E73BA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C96F8" w14:textId="77777777" w:rsidR="00034797" w:rsidRDefault="000347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A122B08" w:rsidR="0047219B" w:rsidRPr="006311DA" w:rsidRDefault="0047219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34797">
          <w:rPr>
            <w:noProof/>
            <w:sz w:val="16"/>
          </w:rPr>
          <w:t>3</w:t>
        </w:r>
        <w:r w:rsidRPr="006311DA">
          <w:rPr>
            <w:noProof/>
            <w:sz w:val="16"/>
          </w:rPr>
          <w:fldChar w:fldCharType="end"/>
        </w:r>
      </w:p>
    </w:sdtContent>
  </w:sdt>
  <w:p w14:paraId="767961CB" w14:textId="77777777" w:rsidR="0047219B" w:rsidRDefault="004721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47219B" w:rsidRDefault="0047219B">
    <w:pPr>
      <w:pStyle w:val="Footer"/>
      <w:jc w:val="center"/>
    </w:pPr>
  </w:p>
  <w:p w14:paraId="2699B8C1" w14:textId="77777777" w:rsidR="0047219B" w:rsidRDefault="00472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54B5F" w14:textId="77777777" w:rsidR="00E73BAC" w:rsidRPr="00036A8A" w:rsidRDefault="00E73BA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F6736CB" w14:textId="77777777" w:rsidR="00E73BAC" w:rsidRPr="00036A8A" w:rsidRDefault="00E73BAC" w:rsidP="00036A8A">
      <w:pPr>
        <w:rPr>
          <w:rFonts w:asciiTheme="majorHAnsi" w:hAnsiTheme="majorHAnsi"/>
          <w:sz w:val="16"/>
          <w:szCs w:val="16"/>
        </w:rPr>
      </w:pPr>
      <w:r w:rsidRPr="00036A8A">
        <w:rPr>
          <w:rFonts w:asciiTheme="majorHAnsi" w:hAnsiTheme="majorHAnsi"/>
          <w:sz w:val="16"/>
          <w:szCs w:val="16"/>
        </w:rPr>
        <w:separator/>
      </w:r>
    </w:p>
    <w:p w14:paraId="65AE0E84" w14:textId="77777777" w:rsidR="00E73BAC" w:rsidRPr="00036A8A" w:rsidRDefault="00E73BA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AE6FF00" w14:textId="77777777" w:rsidR="00E73BAC" w:rsidRPr="0093441A" w:rsidRDefault="00E73BA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9454D47" w14:textId="77777777" w:rsidR="0047219B" w:rsidRPr="0086425A" w:rsidRDefault="0047219B"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86425A">
        <w:rPr>
          <w:rStyle w:val="FootnoteReference"/>
          <w:rFonts w:ascii="Cambria" w:hAnsi="Cambria"/>
          <w:sz w:val="16"/>
          <w:szCs w:val="16"/>
        </w:rPr>
        <w:footnoteRef/>
      </w:r>
      <w:r w:rsidRPr="0086425A">
        <w:rPr>
          <w:rFonts w:ascii="Cambria" w:hAnsi="Cambria"/>
          <w:sz w:val="16"/>
          <w:szCs w:val="16"/>
        </w:rPr>
        <w:t xml:space="preserve"> Hereinafter “the American Convention”.</w:t>
      </w:r>
    </w:p>
  </w:footnote>
  <w:footnote w:id="3">
    <w:p w14:paraId="6F51BDAF" w14:textId="5F4755E7" w:rsidR="0047219B" w:rsidRPr="000B6B7A" w:rsidRDefault="0047219B"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4">
    <w:p w14:paraId="68F14D01" w14:textId="3FC00565" w:rsidR="0047219B" w:rsidRPr="00B939E4" w:rsidRDefault="0047219B" w:rsidP="00AD6BDB">
      <w:pPr>
        <w:pStyle w:val="FootnoteText"/>
        <w:ind w:firstLine="720"/>
        <w:jc w:val="both"/>
        <w:rPr>
          <w:rFonts w:ascii="Cambria" w:hAnsi="Cambria"/>
          <w:color w:val="auto"/>
          <w:sz w:val="16"/>
          <w:szCs w:val="16"/>
        </w:rPr>
      </w:pPr>
      <w:r w:rsidRPr="00B939E4">
        <w:rPr>
          <w:rStyle w:val="FootnoteReference"/>
          <w:rFonts w:ascii="Cambria" w:hAnsi="Cambria"/>
          <w:color w:val="auto"/>
          <w:sz w:val="16"/>
        </w:rPr>
        <w:footnoteRef/>
      </w:r>
      <w:r w:rsidR="00071109">
        <w:rPr>
          <w:rFonts w:ascii="Cambria" w:hAnsi="Cambria"/>
          <w:color w:val="auto"/>
          <w:sz w:val="16"/>
        </w:rPr>
        <w:t xml:space="preserve"> The p</w:t>
      </w:r>
      <w:r w:rsidRPr="00B939E4">
        <w:rPr>
          <w:rFonts w:ascii="Cambria" w:hAnsi="Cambria"/>
          <w:color w:val="auto"/>
          <w:sz w:val="16"/>
        </w:rPr>
        <w:t xml:space="preserve">etition points out that the </w:t>
      </w:r>
      <w:proofErr w:type="spellStart"/>
      <w:r w:rsidRPr="00B939E4">
        <w:rPr>
          <w:rFonts w:ascii="Cambria" w:hAnsi="Cambria"/>
          <w:color w:val="auto"/>
          <w:sz w:val="16"/>
        </w:rPr>
        <w:t>T</w:t>
      </w:r>
      <w:r w:rsidR="00071109">
        <w:rPr>
          <w:rFonts w:ascii="Cambria" w:hAnsi="Cambria"/>
          <w:color w:val="auto"/>
          <w:sz w:val="16"/>
        </w:rPr>
        <w:t>e</w:t>
      </w:r>
      <w:r w:rsidRPr="00B939E4">
        <w:rPr>
          <w:rFonts w:ascii="Cambria" w:hAnsi="Cambria"/>
          <w:color w:val="auto"/>
          <w:sz w:val="16"/>
        </w:rPr>
        <w:t>rraba</w:t>
      </w:r>
      <w:proofErr w:type="spellEnd"/>
      <w:r w:rsidRPr="00B939E4">
        <w:rPr>
          <w:rFonts w:ascii="Cambria" w:hAnsi="Cambria"/>
          <w:color w:val="auto"/>
          <w:sz w:val="16"/>
        </w:rPr>
        <w:t xml:space="preserve"> </w:t>
      </w:r>
      <w:r w:rsidR="00071109" w:rsidRPr="00B939E4">
        <w:rPr>
          <w:rFonts w:ascii="Cambria" w:hAnsi="Cambria"/>
          <w:color w:val="auto"/>
          <w:sz w:val="16"/>
        </w:rPr>
        <w:t>Association</w:t>
      </w:r>
      <w:r w:rsidR="00071109">
        <w:rPr>
          <w:rFonts w:ascii="Cambria" w:hAnsi="Cambria"/>
          <w:color w:val="auto"/>
          <w:sz w:val="16"/>
        </w:rPr>
        <w:t xml:space="preserve"> for Integral Development</w:t>
      </w:r>
      <w:r w:rsidRPr="00B939E4">
        <w:rPr>
          <w:rFonts w:ascii="Cambria" w:hAnsi="Cambria"/>
          <w:color w:val="auto"/>
          <w:sz w:val="16"/>
        </w:rPr>
        <w:t xml:space="preserve"> is a local government organism established by the State and that due to the 2004 reform on the </w:t>
      </w:r>
      <w:r w:rsidR="00071109">
        <w:rPr>
          <w:rFonts w:ascii="Cambria" w:hAnsi="Cambria"/>
          <w:color w:val="auto"/>
          <w:sz w:val="16"/>
        </w:rPr>
        <w:t xml:space="preserve">title </w:t>
      </w:r>
      <w:r w:rsidRPr="00B939E4">
        <w:rPr>
          <w:rFonts w:ascii="Cambria" w:hAnsi="Cambria"/>
          <w:color w:val="auto"/>
          <w:sz w:val="16"/>
        </w:rPr>
        <w:t>to the lands, is the owner</w:t>
      </w:r>
      <w:r w:rsidRPr="00B939E4">
        <w:rPr>
          <w:rFonts w:ascii="Cambria" w:hAnsi="Cambria"/>
          <w:color w:val="auto"/>
          <w:sz w:val="16"/>
          <w:szCs w:val="16"/>
        </w:rPr>
        <w:t>.</w:t>
      </w:r>
    </w:p>
  </w:footnote>
  <w:footnote w:id="5">
    <w:p w14:paraId="0C241A2D" w14:textId="09772F3A" w:rsidR="0047219B" w:rsidRPr="000E5944" w:rsidRDefault="0047219B" w:rsidP="00AD6BDB">
      <w:pPr>
        <w:pStyle w:val="FootnoteText"/>
        <w:ind w:firstLine="720"/>
        <w:jc w:val="both"/>
        <w:rPr>
          <w:rFonts w:ascii="Cambria" w:hAnsi="Cambria"/>
        </w:rPr>
      </w:pPr>
      <w:r w:rsidRPr="000E5944">
        <w:rPr>
          <w:rStyle w:val="FootnoteReference"/>
          <w:rFonts w:ascii="Cambria" w:hAnsi="Cambria"/>
          <w:color w:val="auto"/>
          <w:sz w:val="16"/>
          <w:szCs w:val="16"/>
        </w:rPr>
        <w:footnoteRef/>
      </w:r>
      <w:r w:rsidR="009C2B69">
        <w:rPr>
          <w:rFonts w:ascii="Cambria" w:hAnsi="Cambria"/>
          <w:color w:val="auto"/>
          <w:sz w:val="16"/>
          <w:szCs w:val="16"/>
        </w:rPr>
        <w:t xml:space="preserve"> The p</w:t>
      </w:r>
      <w:r w:rsidRPr="000E5944">
        <w:rPr>
          <w:rFonts w:ascii="Cambria" w:hAnsi="Cambria"/>
          <w:color w:val="auto"/>
          <w:sz w:val="16"/>
          <w:szCs w:val="16"/>
        </w:rPr>
        <w:t>etitioners point out that</w:t>
      </w:r>
      <w:r w:rsidR="009C2B69">
        <w:rPr>
          <w:rFonts w:ascii="Cambria" w:hAnsi="Cambria"/>
          <w:color w:val="auto"/>
          <w:sz w:val="16"/>
          <w:szCs w:val="16"/>
        </w:rPr>
        <w:t>,</w:t>
      </w:r>
      <w:r w:rsidRPr="000E5944">
        <w:rPr>
          <w:rFonts w:ascii="Cambria" w:hAnsi="Cambria"/>
          <w:color w:val="auto"/>
          <w:sz w:val="16"/>
          <w:szCs w:val="16"/>
        </w:rPr>
        <w:t xml:space="preserve"> since the </w:t>
      </w:r>
      <w:r w:rsidR="009C2B69">
        <w:rPr>
          <w:rFonts w:ascii="Cambria" w:hAnsi="Cambria"/>
          <w:color w:val="auto"/>
          <w:sz w:val="16"/>
          <w:szCs w:val="16"/>
        </w:rPr>
        <w:t xml:space="preserve">IDA was an active party in the </w:t>
      </w:r>
      <w:r w:rsidRPr="000E5944">
        <w:rPr>
          <w:rFonts w:ascii="Cambria" w:hAnsi="Cambria"/>
          <w:color w:val="auto"/>
          <w:sz w:val="16"/>
          <w:szCs w:val="16"/>
        </w:rPr>
        <w:t xml:space="preserve">constitutional </w:t>
      </w:r>
      <w:r w:rsidR="009C2B69">
        <w:rPr>
          <w:rFonts w:ascii="Cambria" w:hAnsi="Cambria"/>
          <w:color w:val="auto"/>
          <w:sz w:val="16"/>
          <w:szCs w:val="16"/>
        </w:rPr>
        <w:t xml:space="preserve">complaint, they were notified of the ruling </w:t>
      </w:r>
      <w:r w:rsidRPr="000E5944">
        <w:rPr>
          <w:rFonts w:ascii="Cambria" w:hAnsi="Cambria"/>
          <w:color w:val="auto"/>
          <w:sz w:val="16"/>
          <w:szCs w:val="16"/>
        </w:rPr>
        <w:t xml:space="preserve">through </w:t>
      </w:r>
      <w:r w:rsidR="009C2B69">
        <w:rPr>
          <w:rFonts w:ascii="Cambria" w:hAnsi="Cambria"/>
          <w:color w:val="auto"/>
          <w:sz w:val="16"/>
          <w:szCs w:val="16"/>
        </w:rPr>
        <w:t xml:space="preserve">the </w:t>
      </w:r>
      <w:r w:rsidRPr="000E5944">
        <w:rPr>
          <w:rFonts w:ascii="Cambria" w:hAnsi="Cambria"/>
          <w:color w:val="auto"/>
          <w:sz w:val="16"/>
          <w:szCs w:val="16"/>
        </w:rPr>
        <w:t xml:space="preserve">media and had </w:t>
      </w:r>
      <w:r w:rsidR="009C2B69">
        <w:rPr>
          <w:rFonts w:ascii="Cambria" w:hAnsi="Cambria"/>
          <w:color w:val="auto"/>
          <w:sz w:val="16"/>
          <w:szCs w:val="16"/>
        </w:rPr>
        <w:t xml:space="preserve">only </w:t>
      </w:r>
      <w:r>
        <w:rPr>
          <w:rFonts w:ascii="Cambria" w:hAnsi="Cambria"/>
          <w:color w:val="auto"/>
          <w:sz w:val="16"/>
          <w:szCs w:val="16"/>
        </w:rPr>
        <w:t>a</w:t>
      </w:r>
      <w:r w:rsidRPr="000E5944">
        <w:rPr>
          <w:rFonts w:ascii="Cambria" w:hAnsi="Cambria"/>
          <w:color w:val="auto"/>
          <w:sz w:val="16"/>
          <w:szCs w:val="16"/>
        </w:rPr>
        <w:t xml:space="preserve">ccess to its summary online in spite of the fact that both the </w:t>
      </w:r>
      <w:r w:rsidR="009C2B69">
        <w:rPr>
          <w:rFonts w:ascii="Cambria" w:hAnsi="Cambria"/>
          <w:color w:val="auto"/>
          <w:sz w:val="16"/>
          <w:szCs w:val="16"/>
        </w:rPr>
        <w:t>p</w:t>
      </w:r>
      <w:r w:rsidRPr="000E5944">
        <w:rPr>
          <w:rFonts w:ascii="Cambria" w:hAnsi="Cambria"/>
          <w:color w:val="auto"/>
          <w:sz w:val="16"/>
          <w:szCs w:val="16"/>
        </w:rPr>
        <w:t xml:space="preserve">etitioners and the stakeholders have requested </w:t>
      </w:r>
      <w:r w:rsidR="009C2B69">
        <w:rPr>
          <w:rFonts w:ascii="Cambria" w:hAnsi="Cambria"/>
          <w:color w:val="auto"/>
          <w:sz w:val="16"/>
          <w:szCs w:val="16"/>
        </w:rPr>
        <w:t xml:space="preserve">in </w:t>
      </w:r>
      <w:r w:rsidRPr="000E5944">
        <w:rPr>
          <w:rFonts w:ascii="Cambria" w:hAnsi="Cambria"/>
          <w:color w:val="auto"/>
          <w:sz w:val="16"/>
          <w:szCs w:val="16"/>
        </w:rPr>
        <w:t xml:space="preserve">more than </w:t>
      </w:r>
      <w:r w:rsidR="009C2B69">
        <w:rPr>
          <w:rFonts w:ascii="Cambria" w:hAnsi="Cambria"/>
          <w:color w:val="auto"/>
          <w:sz w:val="16"/>
          <w:szCs w:val="16"/>
        </w:rPr>
        <w:t xml:space="preserve">one occasion </w:t>
      </w:r>
      <w:r w:rsidRPr="000E5944">
        <w:rPr>
          <w:rFonts w:ascii="Cambria" w:hAnsi="Cambria"/>
          <w:color w:val="auto"/>
          <w:sz w:val="16"/>
          <w:szCs w:val="16"/>
        </w:rPr>
        <w:t xml:space="preserve">the </w:t>
      </w:r>
      <w:r w:rsidR="009C2B69">
        <w:rPr>
          <w:rFonts w:ascii="Cambria" w:hAnsi="Cambria"/>
          <w:color w:val="auto"/>
          <w:sz w:val="16"/>
          <w:szCs w:val="16"/>
        </w:rPr>
        <w:t>full extent of the ruling</w:t>
      </w:r>
      <w:r w:rsidRPr="000E5944">
        <w:rPr>
          <w:rFonts w:ascii="Cambria" w:hAnsi="Cambria"/>
          <w:color w:val="auto"/>
          <w:sz w:val="16"/>
          <w:szCs w:val="16"/>
        </w:rPr>
        <w:t xml:space="preserve">. </w:t>
      </w:r>
    </w:p>
  </w:footnote>
  <w:footnote w:id="6">
    <w:p w14:paraId="600CEFA9" w14:textId="445D8A1E" w:rsidR="0047219B" w:rsidRPr="000E5944" w:rsidRDefault="0047219B" w:rsidP="00AD6BDB">
      <w:pPr>
        <w:pStyle w:val="FootnoteText"/>
        <w:ind w:firstLine="720"/>
        <w:jc w:val="both"/>
        <w:rPr>
          <w:rFonts w:ascii="Cambria" w:hAnsi="Cambria"/>
          <w:sz w:val="16"/>
          <w:szCs w:val="16"/>
        </w:rPr>
      </w:pPr>
      <w:r w:rsidRPr="000E5944">
        <w:rPr>
          <w:rStyle w:val="FootnoteReference"/>
          <w:rFonts w:ascii="Cambria" w:hAnsi="Cambria"/>
          <w:sz w:val="16"/>
        </w:rPr>
        <w:footnoteRef/>
      </w:r>
      <w:r w:rsidRPr="000E5944">
        <w:rPr>
          <w:rFonts w:ascii="Cambria" w:hAnsi="Cambria"/>
          <w:sz w:val="16"/>
        </w:rPr>
        <w:t xml:space="preserve"> Report </w:t>
      </w:r>
      <w:r>
        <w:rPr>
          <w:rFonts w:ascii="Cambria" w:hAnsi="Cambria"/>
          <w:sz w:val="16"/>
        </w:rPr>
        <w:t>by the Special Rapporteur</w:t>
      </w:r>
      <w:r w:rsidRPr="000E5944">
        <w:rPr>
          <w:rFonts w:ascii="Cambria" w:hAnsi="Cambria"/>
          <w:sz w:val="16"/>
        </w:rPr>
        <w:t xml:space="preserve"> </w:t>
      </w:r>
      <w:r>
        <w:rPr>
          <w:rFonts w:ascii="Cambria" w:hAnsi="Cambria"/>
          <w:sz w:val="16"/>
        </w:rPr>
        <w:t>on the rights of indigenous people</w:t>
      </w:r>
      <w:r w:rsidRPr="000E5944">
        <w:rPr>
          <w:rFonts w:ascii="Cambria" w:hAnsi="Cambria"/>
          <w:sz w:val="16"/>
        </w:rPr>
        <w:t xml:space="preserve">. </w:t>
      </w:r>
      <w:r>
        <w:rPr>
          <w:rFonts w:ascii="Cambria" w:hAnsi="Cambria"/>
          <w:sz w:val="16"/>
        </w:rPr>
        <w:t>The</w:t>
      </w:r>
      <w:r w:rsidRPr="000E5944">
        <w:rPr>
          <w:rFonts w:ascii="Cambria" w:hAnsi="Cambria"/>
          <w:sz w:val="16"/>
        </w:rPr>
        <w:t xml:space="preserve"> situa</w:t>
      </w:r>
      <w:r>
        <w:rPr>
          <w:rFonts w:ascii="Cambria" w:hAnsi="Cambria"/>
          <w:sz w:val="16"/>
        </w:rPr>
        <w:t>tio</w:t>
      </w:r>
      <w:r w:rsidRPr="000E5944">
        <w:rPr>
          <w:rFonts w:ascii="Cambria" w:hAnsi="Cambria"/>
          <w:sz w:val="16"/>
        </w:rPr>
        <w:t xml:space="preserve">n </w:t>
      </w:r>
      <w:r>
        <w:rPr>
          <w:rFonts w:ascii="Cambria" w:hAnsi="Cambria"/>
          <w:sz w:val="16"/>
        </w:rPr>
        <w:t>of indigenous people affected</w:t>
      </w:r>
      <w:r w:rsidRPr="000E5944">
        <w:rPr>
          <w:rFonts w:ascii="Cambria" w:hAnsi="Cambria"/>
          <w:sz w:val="16"/>
          <w:szCs w:val="16"/>
        </w:rPr>
        <w:t xml:space="preserve"> </w:t>
      </w:r>
      <w:r>
        <w:rPr>
          <w:rFonts w:ascii="Cambria" w:hAnsi="Cambria"/>
          <w:sz w:val="16"/>
          <w:szCs w:val="16"/>
        </w:rPr>
        <w:t>by the</w:t>
      </w:r>
      <w:r w:rsidRPr="000E5944">
        <w:rPr>
          <w:rFonts w:ascii="Cambria" w:hAnsi="Cambria"/>
          <w:sz w:val="16"/>
          <w:szCs w:val="16"/>
        </w:rPr>
        <w:t xml:space="preserve"> El </w:t>
      </w:r>
      <w:proofErr w:type="spellStart"/>
      <w:r w:rsidRPr="000E5944">
        <w:rPr>
          <w:rFonts w:ascii="Cambria" w:hAnsi="Cambria"/>
          <w:sz w:val="16"/>
          <w:szCs w:val="16"/>
        </w:rPr>
        <w:t>Diquís</w:t>
      </w:r>
      <w:proofErr w:type="spellEnd"/>
      <w:r w:rsidRPr="000E5944">
        <w:rPr>
          <w:rFonts w:ascii="Cambria" w:hAnsi="Cambria"/>
          <w:sz w:val="16"/>
          <w:szCs w:val="16"/>
        </w:rPr>
        <w:t xml:space="preserve"> </w:t>
      </w:r>
      <w:r>
        <w:rPr>
          <w:rFonts w:ascii="Cambria" w:hAnsi="Cambria"/>
          <w:sz w:val="16"/>
          <w:szCs w:val="16"/>
        </w:rPr>
        <w:t xml:space="preserve">hydroelectric project in </w:t>
      </w:r>
      <w:r w:rsidRPr="000E5944">
        <w:rPr>
          <w:rFonts w:ascii="Cambria" w:hAnsi="Cambria"/>
          <w:sz w:val="16"/>
          <w:szCs w:val="16"/>
        </w:rPr>
        <w:t>Costa Rica. A/HRC/18/35/Add.8.</w:t>
      </w:r>
    </w:p>
  </w:footnote>
  <w:footnote w:id="7">
    <w:p w14:paraId="6B5312E3" w14:textId="1E2E295B" w:rsidR="0047219B" w:rsidRPr="000E5944" w:rsidRDefault="0047219B" w:rsidP="00AD6BDB">
      <w:pPr>
        <w:pStyle w:val="FootnoteText"/>
        <w:ind w:firstLine="720"/>
        <w:jc w:val="both"/>
        <w:rPr>
          <w:rFonts w:ascii="Cambria" w:hAnsi="Cambria"/>
        </w:rPr>
      </w:pPr>
      <w:r w:rsidRPr="000E5944">
        <w:rPr>
          <w:rStyle w:val="FootnoteReference"/>
          <w:rFonts w:ascii="Cambria" w:hAnsi="Cambria"/>
          <w:sz w:val="16"/>
          <w:szCs w:val="16"/>
        </w:rPr>
        <w:footnoteRef/>
      </w:r>
      <w:r w:rsidRPr="000E5944">
        <w:rPr>
          <w:rFonts w:ascii="Cambria" w:hAnsi="Cambria"/>
          <w:sz w:val="16"/>
          <w:szCs w:val="16"/>
        </w:rPr>
        <w:t xml:space="preserve"> </w:t>
      </w:r>
      <w:r>
        <w:rPr>
          <w:rFonts w:ascii="Cambria" w:hAnsi="Cambria"/>
          <w:sz w:val="16"/>
          <w:szCs w:val="16"/>
        </w:rPr>
        <w:t>Likewise</w:t>
      </w:r>
      <w:r w:rsidRPr="000E5944">
        <w:rPr>
          <w:rFonts w:ascii="Cambria" w:hAnsi="Cambria"/>
          <w:sz w:val="16"/>
          <w:szCs w:val="16"/>
        </w:rPr>
        <w:t xml:space="preserve">, </w:t>
      </w:r>
      <w:r>
        <w:rPr>
          <w:rFonts w:ascii="Cambria" w:hAnsi="Cambria"/>
          <w:sz w:val="16"/>
          <w:szCs w:val="16"/>
        </w:rPr>
        <w:t>the</w:t>
      </w:r>
      <w:r w:rsidR="009C2B69">
        <w:rPr>
          <w:rFonts w:ascii="Cambria" w:hAnsi="Cambria"/>
          <w:sz w:val="16"/>
          <w:szCs w:val="16"/>
        </w:rPr>
        <w:t xml:space="preserve"> p</w:t>
      </w:r>
      <w:r w:rsidRPr="000E5944">
        <w:rPr>
          <w:rFonts w:ascii="Cambria" w:hAnsi="Cambria"/>
          <w:sz w:val="16"/>
          <w:szCs w:val="16"/>
        </w:rPr>
        <w:t xml:space="preserve">etitioners </w:t>
      </w:r>
      <w:r w:rsidR="009C2B69">
        <w:rPr>
          <w:rFonts w:ascii="Cambria" w:hAnsi="Cambria"/>
          <w:sz w:val="16"/>
          <w:szCs w:val="16"/>
        </w:rPr>
        <w:t xml:space="preserve">submit </w:t>
      </w:r>
      <w:r w:rsidRPr="000E5944">
        <w:rPr>
          <w:rFonts w:ascii="Cambria" w:hAnsi="Cambria"/>
          <w:sz w:val="16"/>
          <w:szCs w:val="16"/>
        </w:rPr>
        <w:t xml:space="preserve">information </w:t>
      </w:r>
      <w:r>
        <w:rPr>
          <w:rFonts w:ascii="Cambria" w:hAnsi="Cambria"/>
          <w:sz w:val="16"/>
          <w:szCs w:val="16"/>
        </w:rPr>
        <w:t>on the constitutional complaint</w:t>
      </w:r>
      <w:r w:rsidRPr="000E5944">
        <w:rPr>
          <w:rFonts w:ascii="Cambria" w:hAnsi="Cambria"/>
          <w:sz w:val="16"/>
          <w:szCs w:val="16"/>
        </w:rPr>
        <w:t xml:space="preserve"> </w:t>
      </w:r>
      <w:r>
        <w:rPr>
          <w:rFonts w:ascii="Cambria" w:hAnsi="Cambria"/>
          <w:sz w:val="16"/>
          <w:szCs w:val="16"/>
        </w:rPr>
        <w:t>raised by a neighbor</w:t>
      </w:r>
      <w:r w:rsidRPr="000E5944">
        <w:rPr>
          <w:rFonts w:ascii="Cambria" w:hAnsi="Cambria"/>
          <w:sz w:val="16"/>
          <w:szCs w:val="16"/>
        </w:rPr>
        <w:t xml:space="preserve"> </w:t>
      </w:r>
      <w:r>
        <w:rPr>
          <w:rFonts w:ascii="Cambria" w:hAnsi="Cambria"/>
          <w:sz w:val="16"/>
          <w:szCs w:val="16"/>
        </w:rPr>
        <w:t>of the</w:t>
      </w:r>
      <w:r w:rsidRPr="000E5944">
        <w:rPr>
          <w:rFonts w:ascii="Cambria" w:hAnsi="Cambria"/>
          <w:sz w:val="16"/>
          <w:szCs w:val="16"/>
        </w:rPr>
        <w:t xml:space="preserve"> Ind</w:t>
      </w:r>
      <w:r>
        <w:rPr>
          <w:rFonts w:ascii="Cambria" w:hAnsi="Cambria"/>
          <w:sz w:val="16"/>
          <w:szCs w:val="16"/>
        </w:rPr>
        <w:t>igenous</w:t>
      </w:r>
      <w:r w:rsidRPr="000E5944">
        <w:rPr>
          <w:rFonts w:ascii="Cambria" w:hAnsi="Cambria"/>
          <w:sz w:val="16"/>
          <w:szCs w:val="16"/>
        </w:rPr>
        <w:t xml:space="preserve"> Reserv</w:t>
      </w:r>
      <w:r>
        <w:rPr>
          <w:rFonts w:ascii="Cambria" w:hAnsi="Cambria"/>
          <w:sz w:val="16"/>
          <w:szCs w:val="16"/>
        </w:rPr>
        <w:t>e</w:t>
      </w:r>
      <w:r w:rsidRPr="000E5944">
        <w:rPr>
          <w:rFonts w:ascii="Cambria" w:hAnsi="Cambria"/>
          <w:sz w:val="16"/>
          <w:szCs w:val="16"/>
        </w:rPr>
        <w:t xml:space="preserve"> </w:t>
      </w:r>
      <w:proofErr w:type="spellStart"/>
      <w:r w:rsidRPr="000E5944">
        <w:rPr>
          <w:rFonts w:ascii="Cambria" w:hAnsi="Cambria"/>
          <w:sz w:val="16"/>
          <w:szCs w:val="16"/>
        </w:rPr>
        <w:t>Salitre</w:t>
      </w:r>
      <w:proofErr w:type="spellEnd"/>
      <w:r w:rsidRPr="000E5944">
        <w:rPr>
          <w:rFonts w:ascii="Cambria" w:hAnsi="Cambria"/>
          <w:sz w:val="16"/>
          <w:szCs w:val="16"/>
        </w:rPr>
        <w:t xml:space="preserve">, </w:t>
      </w:r>
      <w:r w:rsidR="009C2B69">
        <w:rPr>
          <w:rFonts w:ascii="Cambria" w:hAnsi="Cambria"/>
          <w:sz w:val="16"/>
          <w:szCs w:val="16"/>
        </w:rPr>
        <w:t xml:space="preserve">against </w:t>
      </w:r>
      <w:r>
        <w:rPr>
          <w:rFonts w:ascii="Cambria" w:hAnsi="Cambria"/>
          <w:sz w:val="16"/>
          <w:szCs w:val="16"/>
        </w:rPr>
        <w:t>article</w:t>
      </w:r>
      <w:r w:rsidRPr="000E5944">
        <w:rPr>
          <w:rFonts w:ascii="Cambria" w:hAnsi="Cambria"/>
          <w:sz w:val="16"/>
          <w:szCs w:val="16"/>
        </w:rPr>
        <w:t xml:space="preserve"> 3 </w:t>
      </w:r>
      <w:r>
        <w:rPr>
          <w:rFonts w:ascii="Cambria" w:hAnsi="Cambria"/>
          <w:sz w:val="16"/>
          <w:szCs w:val="16"/>
        </w:rPr>
        <w:t>of the Executive Decree</w:t>
      </w:r>
      <w:r w:rsidRPr="000E5944">
        <w:rPr>
          <w:rFonts w:ascii="Cambria" w:hAnsi="Cambria"/>
          <w:sz w:val="16"/>
          <w:szCs w:val="16"/>
        </w:rPr>
        <w:t xml:space="preserve"> N. 8487-G </w:t>
      </w:r>
      <w:r>
        <w:rPr>
          <w:rFonts w:ascii="Cambria" w:hAnsi="Cambria"/>
          <w:sz w:val="16"/>
          <w:szCs w:val="16"/>
        </w:rPr>
        <w:t>of April 26,</w:t>
      </w:r>
      <w:r w:rsidRPr="000E5944">
        <w:rPr>
          <w:rFonts w:ascii="Cambria" w:hAnsi="Cambria"/>
          <w:sz w:val="16"/>
          <w:szCs w:val="16"/>
        </w:rPr>
        <w:t xml:space="preserve"> 1978 </w:t>
      </w:r>
      <w:r>
        <w:rPr>
          <w:rFonts w:ascii="Cambria" w:hAnsi="Cambria"/>
          <w:sz w:val="16"/>
          <w:szCs w:val="16"/>
        </w:rPr>
        <w:t>which was resolved through sentence</w:t>
      </w:r>
      <w:r w:rsidRPr="000E5944">
        <w:rPr>
          <w:rFonts w:ascii="Cambria" w:hAnsi="Cambria"/>
          <w:sz w:val="16"/>
          <w:szCs w:val="16"/>
        </w:rPr>
        <w:t xml:space="preserve"> No. 20002-02623 </w:t>
      </w:r>
      <w:r>
        <w:rPr>
          <w:rFonts w:ascii="Cambria" w:hAnsi="Cambria"/>
          <w:sz w:val="16"/>
          <w:szCs w:val="16"/>
        </w:rPr>
        <w:t>of the Constitutional Chamber of the</w:t>
      </w:r>
      <w:r w:rsidRPr="000E5944">
        <w:rPr>
          <w:rFonts w:ascii="Cambria" w:hAnsi="Cambria"/>
          <w:sz w:val="16"/>
          <w:szCs w:val="16"/>
        </w:rPr>
        <w:t xml:space="preserve"> </w:t>
      </w:r>
      <w:r>
        <w:rPr>
          <w:rFonts w:ascii="Cambria" w:hAnsi="Cambria"/>
          <w:sz w:val="16"/>
          <w:szCs w:val="16"/>
        </w:rPr>
        <w:t>Supreme Court of Justice</w:t>
      </w:r>
      <w:r w:rsidRPr="000E5944">
        <w:rPr>
          <w:rFonts w:ascii="Cambria" w:hAnsi="Cambria"/>
          <w:sz w:val="16"/>
          <w:szCs w:val="16"/>
        </w:rPr>
        <w:t xml:space="preserve"> </w:t>
      </w:r>
      <w:r>
        <w:rPr>
          <w:rFonts w:ascii="Cambria" w:hAnsi="Cambria"/>
          <w:sz w:val="16"/>
          <w:szCs w:val="16"/>
        </w:rPr>
        <w:t>on March 13,</w:t>
      </w:r>
      <w:r w:rsidRPr="000E5944">
        <w:rPr>
          <w:rFonts w:ascii="Cambria" w:hAnsi="Cambria"/>
          <w:sz w:val="16"/>
          <w:szCs w:val="16"/>
        </w:rPr>
        <w:t xml:space="preserve"> 2002. </w:t>
      </w:r>
      <w:r>
        <w:rPr>
          <w:rFonts w:ascii="Cambria" w:hAnsi="Cambria"/>
          <w:sz w:val="16"/>
          <w:szCs w:val="16"/>
        </w:rPr>
        <w:t xml:space="preserve">The text </w:t>
      </w:r>
      <w:r w:rsidR="009C2B69">
        <w:rPr>
          <w:rFonts w:ascii="Cambria" w:hAnsi="Cambria"/>
          <w:sz w:val="16"/>
          <w:szCs w:val="16"/>
        </w:rPr>
        <w:t xml:space="preserve">this ruling </w:t>
      </w:r>
      <w:r>
        <w:rPr>
          <w:rFonts w:ascii="Cambria" w:hAnsi="Cambria"/>
          <w:sz w:val="16"/>
          <w:szCs w:val="16"/>
        </w:rPr>
        <w:t>states that what such norm sets forth is not</w:t>
      </w:r>
      <w:r w:rsidRPr="000E5944">
        <w:rPr>
          <w:rFonts w:ascii="Cambria" w:hAnsi="Cambria"/>
          <w:sz w:val="16"/>
          <w:szCs w:val="16"/>
        </w:rPr>
        <w:t xml:space="preserve"> </w:t>
      </w:r>
      <w:r w:rsidR="009C2B69">
        <w:rPr>
          <w:rFonts w:ascii="Cambria" w:hAnsi="Cambria"/>
          <w:sz w:val="16"/>
          <w:szCs w:val="16"/>
        </w:rPr>
        <w:t xml:space="preserve">contrary </w:t>
      </w:r>
      <w:r>
        <w:rPr>
          <w:rFonts w:ascii="Cambria" w:hAnsi="Cambria"/>
          <w:sz w:val="16"/>
          <w:szCs w:val="16"/>
        </w:rPr>
        <w:t xml:space="preserve">to the </w:t>
      </w:r>
      <w:r w:rsidRPr="000E5944">
        <w:rPr>
          <w:rFonts w:ascii="Cambria" w:hAnsi="Cambria"/>
          <w:sz w:val="16"/>
          <w:szCs w:val="16"/>
        </w:rPr>
        <w:t xml:space="preserve">Constitution </w:t>
      </w:r>
      <w:r>
        <w:rPr>
          <w:rFonts w:ascii="Cambria" w:hAnsi="Cambria"/>
          <w:sz w:val="16"/>
          <w:szCs w:val="16"/>
        </w:rPr>
        <w:t>in terms of liberty of association</w:t>
      </w:r>
      <w:r w:rsidRPr="000E5944">
        <w:rPr>
          <w:rFonts w:ascii="Cambria" w:hAnsi="Cambria"/>
          <w:sz w:val="16"/>
          <w:szCs w:val="16"/>
        </w:rPr>
        <w:t>.</w:t>
      </w:r>
    </w:p>
  </w:footnote>
  <w:footnote w:id="8">
    <w:p w14:paraId="6D088F44" w14:textId="4E6EEC55" w:rsidR="0047219B" w:rsidRPr="004C6254" w:rsidRDefault="0047219B" w:rsidP="00AD6BDB">
      <w:pPr>
        <w:pStyle w:val="FootnoteText"/>
        <w:ind w:firstLine="720"/>
        <w:jc w:val="both"/>
        <w:rPr>
          <w:rFonts w:ascii="Cambria" w:hAnsi="Cambria"/>
          <w:sz w:val="16"/>
        </w:rPr>
      </w:pPr>
      <w:r w:rsidRPr="004C6254">
        <w:rPr>
          <w:rStyle w:val="FootnoteReference"/>
          <w:rFonts w:ascii="Cambria" w:hAnsi="Cambria"/>
          <w:sz w:val="16"/>
          <w:szCs w:val="16"/>
        </w:rPr>
        <w:footnoteRef/>
      </w:r>
      <w:r w:rsidRPr="004C6254">
        <w:rPr>
          <w:rFonts w:ascii="Cambria" w:hAnsi="Cambria"/>
          <w:sz w:val="16"/>
          <w:szCs w:val="16"/>
        </w:rPr>
        <w:t xml:space="preserve"> </w:t>
      </w:r>
      <w:r>
        <w:rPr>
          <w:rFonts w:ascii="Cambria" w:hAnsi="Cambria"/>
          <w:sz w:val="16"/>
          <w:szCs w:val="16"/>
        </w:rPr>
        <w:t>The</w:t>
      </w:r>
      <w:r w:rsidRPr="004C6254">
        <w:rPr>
          <w:rFonts w:ascii="Cambria" w:hAnsi="Cambria"/>
          <w:sz w:val="16"/>
          <w:szCs w:val="16"/>
        </w:rPr>
        <w:t xml:space="preserve"> State describes </w:t>
      </w:r>
      <w:r>
        <w:rPr>
          <w:rFonts w:ascii="Cambria" w:hAnsi="Cambria"/>
          <w:sz w:val="16"/>
          <w:szCs w:val="16"/>
        </w:rPr>
        <w:t>different efforts for dialogues with indigenous communities</w:t>
      </w:r>
      <w:r w:rsidRPr="004C6254">
        <w:rPr>
          <w:rFonts w:ascii="Cambria" w:hAnsi="Cambria"/>
          <w:sz w:val="16"/>
          <w:szCs w:val="16"/>
        </w:rPr>
        <w:t xml:space="preserve"> </w:t>
      </w:r>
      <w:r>
        <w:rPr>
          <w:rFonts w:ascii="Cambria" w:hAnsi="Cambria"/>
          <w:sz w:val="16"/>
          <w:szCs w:val="16"/>
        </w:rPr>
        <w:t>of</w:t>
      </w:r>
      <w:r w:rsidRPr="004C6254">
        <w:rPr>
          <w:rFonts w:ascii="Cambria" w:hAnsi="Cambria"/>
          <w:sz w:val="16"/>
          <w:szCs w:val="16"/>
        </w:rPr>
        <w:t xml:space="preserve"> Costa Rica, </w:t>
      </w:r>
      <w:r>
        <w:rPr>
          <w:rFonts w:ascii="Cambria" w:hAnsi="Cambria"/>
          <w:sz w:val="16"/>
          <w:szCs w:val="16"/>
        </w:rPr>
        <w:t>in</w:t>
      </w:r>
      <w:r w:rsidRPr="004C6254">
        <w:rPr>
          <w:rFonts w:ascii="Cambria" w:hAnsi="Cambria"/>
          <w:sz w:val="16"/>
          <w:szCs w:val="16"/>
        </w:rPr>
        <w:t xml:space="preserve"> particular </w:t>
      </w:r>
      <w:r>
        <w:rPr>
          <w:rFonts w:ascii="Cambria" w:hAnsi="Cambria"/>
          <w:sz w:val="16"/>
          <w:szCs w:val="16"/>
        </w:rPr>
        <w:t>through two concrete processes</w:t>
      </w:r>
      <w:r w:rsidRPr="004C6254">
        <w:rPr>
          <w:rFonts w:ascii="Cambria" w:hAnsi="Cambria"/>
          <w:sz w:val="16"/>
        </w:rPr>
        <w:t xml:space="preserve">: </w:t>
      </w:r>
      <w:r>
        <w:rPr>
          <w:rFonts w:ascii="Cambria" w:hAnsi="Cambria"/>
          <w:sz w:val="16"/>
        </w:rPr>
        <w:t>following up recommendations from</w:t>
      </w:r>
      <w:r w:rsidRPr="004C6254">
        <w:rPr>
          <w:rFonts w:ascii="Cambria" w:hAnsi="Cambria"/>
          <w:sz w:val="16"/>
        </w:rPr>
        <w:t xml:space="preserve"> </w:t>
      </w:r>
      <w:r>
        <w:rPr>
          <w:rFonts w:ascii="Cambria" w:hAnsi="Cambria"/>
          <w:sz w:val="16"/>
        </w:rPr>
        <w:t>Special Rapporteur</w:t>
      </w:r>
      <w:r w:rsidRPr="004C6254">
        <w:rPr>
          <w:rFonts w:ascii="Cambria" w:hAnsi="Cambria"/>
          <w:sz w:val="16"/>
        </w:rPr>
        <w:t xml:space="preserve"> </w:t>
      </w:r>
      <w:r>
        <w:rPr>
          <w:rFonts w:ascii="Cambria" w:hAnsi="Cambria"/>
          <w:sz w:val="16"/>
        </w:rPr>
        <w:t>on Indigenous</w:t>
      </w:r>
      <w:r w:rsidRPr="004C6254">
        <w:rPr>
          <w:rFonts w:ascii="Cambria" w:hAnsi="Cambria"/>
          <w:sz w:val="16"/>
        </w:rPr>
        <w:t xml:space="preserve"> </w:t>
      </w:r>
      <w:r>
        <w:rPr>
          <w:rFonts w:ascii="Cambria" w:hAnsi="Cambria"/>
          <w:sz w:val="16"/>
        </w:rPr>
        <w:t>People’s Rights by involved institutions such as</w:t>
      </w:r>
      <w:r w:rsidRPr="004C6254">
        <w:rPr>
          <w:rFonts w:ascii="Cambria" w:hAnsi="Cambria"/>
          <w:sz w:val="16"/>
        </w:rPr>
        <w:t xml:space="preserve"> </w:t>
      </w:r>
      <w:r>
        <w:rPr>
          <w:rFonts w:ascii="Cambria" w:hAnsi="Cambria"/>
          <w:sz w:val="16"/>
        </w:rPr>
        <w:t xml:space="preserve"> the Presidential Ministry and the Foreign Affairs and</w:t>
      </w:r>
      <w:r w:rsidRPr="004C6254">
        <w:rPr>
          <w:rFonts w:ascii="Cambria" w:hAnsi="Cambria"/>
          <w:sz w:val="16"/>
        </w:rPr>
        <w:t xml:space="preserve"> Cult </w:t>
      </w:r>
      <w:r>
        <w:rPr>
          <w:rFonts w:ascii="Cambria" w:hAnsi="Cambria"/>
          <w:sz w:val="16"/>
        </w:rPr>
        <w:t>Ministry, institutional rapprochement</w:t>
      </w:r>
      <w:r w:rsidRPr="004C6254">
        <w:rPr>
          <w:rFonts w:ascii="Cambria" w:hAnsi="Cambria"/>
          <w:sz w:val="16"/>
        </w:rPr>
        <w:t xml:space="preserve">, </w:t>
      </w:r>
      <w:r>
        <w:rPr>
          <w:rFonts w:ascii="Cambria" w:hAnsi="Cambria"/>
          <w:sz w:val="16"/>
        </w:rPr>
        <w:t>i</w:t>
      </w:r>
      <w:r w:rsidRPr="004C6254">
        <w:rPr>
          <w:rFonts w:ascii="Cambria" w:hAnsi="Cambria"/>
          <w:sz w:val="16"/>
        </w:rPr>
        <w:t xml:space="preserve">n particular </w:t>
      </w:r>
      <w:r>
        <w:rPr>
          <w:rFonts w:ascii="Cambria" w:hAnsi="Cambria"/>
          <w:sz w:val="16"/>
        </w:rPr>
        <w:t>from some Ministries</w:t>
      </w:r>
      <w:r w:rsidRPr="004C6254">
        <w:rPr>
          <w:rFonts w:ascii="Cambria" w:hAnsi="Cambria"/>
          <w:sz w:val="16"/>
          <w:szCs w:val="16"/>
        </w:rPr>
        <w:t xml:space="preserve"> </w:t>
      </w:r>
      <w:r>
        <w:rPr>
          <w:rFonts w:ascii="Cambria" w:hAnsi="Cambria"/>
          <w:sz w:val="16"/>
          <w:szCs w:val="16"/>
        </w:rPr>
        <w:t>for the creation of concrete policies and measures which impact</w:t>
      </w:r>
      <w:r w:rsidRPr="004C6254">
        <w:rPr>
          <w:rFonts w:ascii="Cambria" w:hAnsi="Cambria"/>
          <w:sz w:val="16"/>
          <w:szCs w:val="16"/>
        </w:rPr>
        <w:t xml:space="preserve"> </w:t>
      </w:r>
      <w:r>
        <w:rPr>
          <w:rFonts w:ascii="Cambria" w:hAnsi="Cambria"/>
          <w:sz w:val="16"/>
          <w:szCs w:val="16"/>
        </w:rPr>
        <w:t>indigenous people</w:t>
      </w:r>
      <w:r w:rsidRPr="004C6254">
        <w:rPr>
          <w:rFonts w:ascii="Cambria" w:hAnsi="Cambria"/>
          <w:sz w:val="16"/>
          <w:szCs w:val="16"/>
        </w:rPr>
        <w:t xml:space="preserve">. </w:t>
      </w:r>
    </w:p>
  </w:footnote>
  <w:footnote w:id="9">
    <w:p w14:paraId="17F37BFE" w14:textId="6357EF9F" w:rsidR="0047219B" w:rsidRPr="00D85856" w:rsidRDefault="0047219B" w:rsidP="00AD6BDB">
      <w:pPr>
        <w:pStyle w:val="FootnoteText"/>
        <w:ind w:firstLine="720"/>
        <w:jc w:val="both"/>
        <w:rPr>
          <w:rFonts w:ascii="Cambria" w:hAnsi="Cambria"/>
        </w:rPr>
      </w:pPr>
      <w:r w:rsidRPr="00D85856">
        <w:rPr>
          <w:rStyle w:val="FootnoteReference"/>
          <w:rFonts w:ascii="Cambria" w:hAnsi="Cambria"/>
          <w:sz w:val="16"/>
        </w:rPr>
        <w:footnoteRef/>
      </w:r>
      <w:r w:rsidRPr="00D85856">
        <w:rPr>
          <w:rFonts w:ascii="Cambria" w:hAnsi="Cambria"/>
          <w:sz w:val="16"/>
        </w:rPr>
        <w:t xml:space="preserve"> In the text</w:t>
      </w:r>
      <w:r>
        <w:rPr>
          <w:rFonts w:ascii="Cambria" w:hAnsi="Cambria"/>
          <w:sz w:val="16"/>
        </w:rPr>
        <w:t xml:space="preserve"> </w:t>
      </w:r>
      <w:r w:rsidRPr="00D85856">
        <w:rPr>
          <w:rFonts w:ascii="Cambria" w:hAnsi="Cambria"/>
          <w:sz w:val="16"/>
        </w:rPr>
        <w:t>of the sentence, th</w:t>
      </w:r>
      <w:r>
        <w:rPr>
          <w:rFonts w:ascii="Cambria" w:hAnsi="Cambria"/>
          <w:sz w:val="16"/>
        </w:rPr>
        <w:t>e</w:t>
      </w:r>
      <w:r w:rsidRPr="00D85856">
        <w:rPr>
          <w:rFonts w:ascii="Cambria" w:hAnsi="Cambria"/>
          <w:sz w:val="16"/>
        </w:rPr>
        <w:t xml:space="preserve"> Constitutional Chamber of the Supreme Court considered that amparo is premature, since it refers to a future and uncertain situation, since it is not known for sure whether the construction will take place or not “its construction and development is not even defined yet” </w:t>
      </w:r>
      <w:r>
        <w:rPr>
          <w:rFonts w:ascii="Cambria" w:hAnsi="Cambria"/>
          <w:sz w:val="16"/>
        </w:rPr>
        <w:t>and</w:t>
      </w:r>
      <w:r w:rsidRPr="00D85856">
        <w:rPr>
          <w:rFonts w:ascii="Cambria" w:hAnsi="Cambria"/>
          <w:sz w:val="16"/>
        </w:rPr>
        <w:t xml:space="preserve"> “</w:t>
      </w:r>
      <w:r>
        <w:rPr>
          <w:rFonts w:ascii="Cambria" w:hAnsi="Cambria"/>
          <w:sz w:val="16"/>
        </w:rPr>
        <w:t>the corresponding permits have not even been requested yet</w:t>
      </w:r>
      <w:r w:rsidRPr="00D85856">
        <w:rPr>
          <w:rFonts w:ascii="Cambria" w:hAnsi="Cambria"/>
          <w:sz w:val="16"/>
        </w:rPr>
        <w:t>”</w:t>
      </w:r>
    </w:p>
  </w:footnote>
  <w:footnote w:id="10">
    <w:p w14:paraId="72E8901E" w14:textId="171EB197" w:rsidR="0047219B" w:rsidRPr="0074783D" w:rsidRDefault="0047219B" w:rsidP="00AD6BDB">
      <w:pPr>
        <w:pStyle w:val="FootnoteText"/>
        <w:jc w:val="both"/>
        <w:rPr>
          <w:rFonts w:ascii="Cambria" w:hAnsi="Cambria"/>
          <w:sz w:val="16"/>
          <w:szCs w:val="16"/>
        </w:rPr>
      </w:pPr>
      <w:r w:rsidRPr="00127604">
        <w:rPr>
          <w:rFonts w:ascii="Cambria" w:hAnsi="Cambria"/>
          <w:sz w:val="16"/>
          <w:szCs w:val="16"/>
        </w:rPr>
        <w:tab/>
      </w:r>
      <w:r w:rsidRPr="0074783D">
        <w:rPr>
          <w:rStyle w:val="FootnoteReference"/>
          <w:rFonts w:ascii="Cambria" w:hAnsi="Cambria"/>
          <w:sz w:val="16"/>
          <w:szCs w:val="16"/>
        </w:rPr>
        <w:footnoteRef/>
      </w:r>
      <w:r w:rsidRPr="0074783D">
        <w:rPr>
          <w:rFonts w:ascii="Cambria" w:hAnsi="Cambria"/>
          <w:sz w:val="16"/>
          <w:szCs w:val="16"/>
        </w:rPr>
        <w:t xml:space="preserve"> IACHR, Report No. 35/16, Petition 4480-02. Admissibility. </w:t>
      </w:r>
      <w:r w:rsidRPr="00127604">
        <w:rPr>
          <w:rFonts w:ascii="Cambria" w:hAnsi="Cambria"/>
          <w:sz w:val="16"/>
          <w:szCs w:val="16"/>
          <w:lang w:val="es-419"/>
        </w:rPr>
        <w:t xml:space="preserve">Carlos Manuel </w:t>
      </w:r>
      <w:proofErr w:type="spellStart"/>
      <w:r w:rsidRPr="00127604">
        <w:rPr>
          <w:rFonts w:ascii="Cambria" w:hAnsi="Cambria"/>
          <w:sz w:val="16"/>
          <w:szCs w:val="16"/>
          <w:lang w:val="es-419"/>
        </w:rPr>
        <w:t>Veraza</w:t>
      </w:r>
      <w:proofErr w:type="spellEnd"/>
      <w:r w:rsidRPr="00127604">
        <w:rPr>
          <w:rFonts w:ascii="Cambria" w:hAnsi="Cambria"/>
          <w:sz w:val="16"/>
          <w:szCs w:val="16"/>
          <w:lang w:val="es-419"/>
        </w:rPr>
        <w:t xml:space="preserve"> </w:t>
      </w:r>
      <w:proofErr w:type="spellStart"/>
      <w:r w:rsidRPr="00127604">
        <w:rPr>
          <w:rFonts w:ascii="Cambria" w:hAnsi="Cambria"/>
          <w:sz w:val="16"/>
          <w:szCs w:val="16"/>
          <w:lang w:val="es-419"/>
        </w:rPr>
        <w:t>Urtusuástegui</w:t>
      </w:r>
      <w:proofErr w:type="spellEnd"/>
      <w:r w:rsidRPr="00127604">
        <w:rPr>
          <w:rFonts w:ascii="Cambria" w:hAnsi="Cambria"/>
          <w:sz w:val="16"/>
          <w:szCs w:val="16"/>
          <w:lang w:val="es-419"/>
        </w:rPr>
        <w:t xml:space="preserve">. </w:t>
      </w:r>
      <w:proofErr w:type="spellStart"/>
      <w:r w:rsidRPr="00127604">
        <w:rPr>
          <w:rFonts w:ascii="Cambria" w:hAnsi="Cambria"/>
          <w:sz w:val="16"/>
          <w:szCs w:val="16"/>
          <w:lang w:val="es-419"/>
        </w:rPr>
        <w:t>Mexico</w:t>
      </w:r>
      <w:proofErr w:type="spellEnd"/>
      <w:r w:rsidRPr="00127604">
        <w:rPr>
          <w:rFonts w:ascii="Cambria" w:hAnsi="Cambria"/>
          <w:sz w:val="16"/>
          <w:szCs w:val="16"/>
          <w:lang w:val="es-419"/>
        </w:rPr>
        <w:t xml:space="preserve">. </w:t>
      </w:r>
      <w:r>
        <w:rPr>
          <w:rFonts w:ascii="Cambria" w:hAnsi="Cambria"/>
          <w:sz w:val="16"/>
          <w:szCs w:val="16"/>
        </w:rPr>
        <w:t>July 29,</w:t>
      </w:r>
      <w:r w:rsidRPr="0074783D">
        <w:rPr>
          <w:rFonts w:ascii="Cambria" w:hAnsi="Cambria"/>
          <w:sz w:val="16"/>
          <w:szCs w:val="16"/>
        </w:rPr>
        <w:t xml:space="preserve"> 2016, par. 33.</w:t>
      </w:r>
    </w:p>
  </w:footnote>
  <w:footnote w:id="11">
    <w:p w14:paraId="5EEDCEB9" w14:textId="6FF330B2" w:rsidR="0047219B" w:rsidRPr="0074783D" w:rsidRDefault="0047219B" w:rsidP="00AD6BDB">
      <w:pPr>
        <w:pStyle w:val="FootnoteText"/>
        <w:ind w:firstLine="720"/>
        <w:jc w:val="both"/>
        <w:rPr>
          <w:rFonts w:ascii="Cambria" w:hAnsi="Cambria"/>
          <w:sz w:val="16"/>
          <w:szCs w:val="16"/>
        </w:rPr>
      </w:pPr>
      <w:r w:rsidRPr="0074783D">
        <w:rPr>
          <w:rStyle w:val="FootnoteReference"/>
          <w:rFonts w:ascii="Cambria" w:hAnsi="Cambria"/>
          <w:sz w:val="16"/>
          <w:szCs w:val="16"/>
        </w:rPr>
        <w:footnoteRef/>
      </w:r>
      <w:r w:rsidRPr="0074783D">
        <w:rPr>
          <w:rFonts w:ascii="Cambria" w:hAnsi="Cambria"/>
          <w:sz w:val="16"/>
          <w:szCs w:val="16"/>
        </w:rPr>
        <w:t xml:space="preserve"> IACHR. Report No. 141/09. Petition 415-07. Admissibility. </w:t>
      </w:r>
      <w:proofErr w:type="spellStart"/>
      <w:r w:rsidRPr="0074783D">
        <w:rPr>
          <w:rFonts w:ascii="Cambria" w:hAnsi="Cambria"/>
          <w:sz w:val="16"/>
          <w:szCs w:val="16"/>
        </w:rPr>
        <w:t>Diaguita</w:t>
      </w:r>
      <w:proofErr w:type="spellEnd"/>
      <w:r w:rsidRPr="0074783D">
        <w:rPr>
          <w:rFonts w:ascii="Cambria" w:hAnsi="Cambria"/>
          <w:sz w:val="16"/>
          <w:szCs w:val="16"/>
        </w:rPr>
        <w:t xml:space="preserve"> </w:t>
      </w:r>
      <w:r>
        <w:rPr>
          <w:rFonts w:ascii="Cambria" w:hAnsi="Cambria"/>
          <w:sz w:val="16"/>
          <w:szCs w:val="16"/>
        </w:rPr>
        <w:t>agricultural community</w:t>
      </w:r>
      <w:r w:rsidRPr="0074783D">
        <w:rPr>
          <w:rFonts w:ascii="Cambria" w:hAnsi="Cambria"/>
          <w:sz w:val="16"/>
          <w:szCs w:val="16"/>
        </w:rPr>
        <w:t xml:space="preserve"> </w:t>
      </w:r>
      <w:r>
        <w:rPr>
          <w:rFonts w:ascii="Cambria" w:hAnsi="Cambria"/>
          <w:sz w:val="16"/>
          <w:szCs w:val="16"/>
        </w:rPr>
        <w:t>of the</w:t>
      </w:r>
      <w:r w:rsidRPr="0074783D">
        <w:rPr>
          <w:rFonts w:ascii="Cambria" w:hAnsi="Cambria"/>
          <w:sz w:val="16"/>
          <w:szCs w:val="16"/>
        </w:rPr>
        <w:t xml:space="preserve"> </w:t>
      </w:r>
      <w:proofErr w:type="spellStart"/>
      <w:r w:rsidRPr="0074783D">
        <w:rPr>
          <w:rFonts w:ascii="Cambria" w:hAnsi="Cambria"/>
          <w:sz w:val="16"/>
          <w:szCs w:val="16"/>
        </w:rPr>
        <w:t>Huascoaltinos</w:t>
      </w:r>
      <w:proofErr w:type="spellEnd"/>
      <w:r w:rsidRPr="0074783D">
        <w:rPr>
          <w:rFonts w:ascii="Cambria" w:hAnsi="Cambria"/>
          <w:sz w:val="16"/>
          <w:szCs w:val="16"/>
        </w:rPr>
        <w:t xml:space="preserve"> </w:t>
      </w:r>
      <w:r>
        <w:rPr>
          <w:rFonts w:ascii="Cambria" w:hAnsi="Cambria"/>
          <w:sz w:val="16"/>
          <w:szCs w:val="16"/>
        </w:rPr>
        <w:t>and its members</w:t>
      </w:r>
      <w:r w:rsidRPr="0074783D">
        <w:rPr>
          <w:rFonts w:ascii="Cambria" w:hAnsi="Cambria"/>
          <w:sz w:val="16"/>
          <w:szCs w:val="16"/>
        </w:rPr>
        <w:t xml:space="preserve">. Chile. </w:t>
      </w:r>
      <w:r>
        <w:rPr>
          <w:rFonts w:ascii="Cambria" w:hAnsi="Cambria"/>
          <w:sz w:val="16"/>
          <w:szCs w:val="16"/>
        </w:rPr>
        <w:t>December 30,</w:t>
      </w:r>
      <w:r w:rsidRPr="0074783D">
        <w:rPr>
          <w:rFonts w:ascii="Cambria" w:hAnsi="Cambria"/>
          <w:sz w:val="16"/>
          <w:szCs w:val="16"/>
        </w:rPr>
        <w:t xml:space="preserve"> 2009, par. 45; </w:t>
      </w:r>
      <w:r>
        <w:rPr>
          <w:rFonts w:ascii="Cambria" w:hAnsi="Cambria"/>
          <w:sz w:val="16"/>
          <w:szCs w:val="16"/>
        </w:rPr>
        <w:t>and</w:t>
      </w:r>
      <w:r w:rsidRPr="0074783D">
        <w:rPr>
          <w:rFonts w:ascii="Cambria" w:hAnsi="Cambria"/>
          <w:sz w:val="16"/>
          <w:szCs w:val="16"/>
        </w:rPr>
        <w:t xml:space="preserve"> IACHR, Report No. 16/18, Petition 884-07. Admissibility. Victoria Piedad Palacios Tejada de Saavedra. Per</w:t>
      </w:r>
      <w:r>
        <w:rPr>
          <w:rFonts w:ascii="Cambria" w:hAnsi="Cambria"/>
          <w:sz w:val="16"/>
          <w:szCs w:val="16"/>
        </w:rPr>
        <w:t>u</w:t>
      </w:r>
      <w:r w:rsidRPr="0074783D">
        <w:rPr>
          <w:rFonts w:ascii="Cambria" w:hAnsi="Cambria"/>
          <w:sz w:val="16"/>
          <w:szCs w:val="16"/>
        </w:rPr>
        <w:t xml:space="preserve">. </w:t>
      </w:r>
      <w:r>
        <w:rPr>
          <w:rFonts w:ascii="Cambria" w:hAnsi="Cambria"/>
          <w:sz w:val="16"/>
          <w:szCs w:val="16"/>
        </w:rPr>
        <w:t>February 24,</w:t>
      </w:r>
      <w:r w:rsidRPr="0074783D">
        <w:rPr>
          <w:rFonts w:ascii="Cambria" w:hAnsi="Cambria"/>
          <w:sz w:val="16"/>
          <w:szCs w:val="16"/>
        </w:rPr>
        <w:t xml:space="preserve"> 2018, par. 12</w:t>
      </w:r>
    </w:p>
  </w:footnote>
  <w:footnote w:id="12">
    <w:p w14:paraId="64208AE9" w14:textId="5DE42984" w:rsidR="0047219B" w:rsidRPr="0074783D" w:rsidRDefault="0047219B" w:rsidP="00AD6BDB">
      <w:pPr>
        <w:pStyle w:val="FootnoteText"/>
        <w:ind w:firstLine="720"/>
        <w:jc w:val="both"/>
        <w:rPr>
          <w:rFonts w:ascii="Cambria" w:hAnsi="Cambria"/>
          <w:sz w:val="16"/>
          <w:szCs w:val="16"/>
        </w:rPr>
      </w:pPr>
      <w:r w:rsidRPr="0074783D">
        <w:rPr>
          <w:rStyle w:val="FootnoteReference"/>
          <w:rFonts w:ascii="Cambria" w:hAnsi="Cambria"/>
          <w:sz w:val="16"/>
          <w:szCs w:val="16"/>
        </w:rPr>
        <w:footnoteRef/>
      </w:r>
      <w:r w:rsidRPr="0074783D">
        <w:rPr>
          <w:rFonts w:ascii="Cambria" w:hAnsi="Cambria"/>
          <w:sz w:val="16"/>
          <w:szCs w:val="16"/>
        </w:rPr>
        <w:t xml:space="preserve"> IACHR, Report No. 47/18, Petition 975-07. Admissibility. Jasper McDonald Hamilton. Costa Rica. </w:t>
      </w:r>
      <w:r>
        <w:rPr>
          <w:rFonts w:ascii="Cambria" w:hAnsi="Cambria"/>
          <w:sz w:val="16"/>
          <w:szCs w:val="16"/>
        </w:rPr>
        <w:t>May 4,</w:t>
      </w:r>
      <w:r w:rsidRPr="0074783D">
        <w:rPr>
          <w:rFonts w:ascii="Cambria" w:hAnsi="Cambria"/>
          <w:sz w:val="16"/>
          <w:szCs w:val="16"/>
        </w:rPr>
        <w:t xml:space="preserve"> 2018, par. 12.</w:t>
      </w:r>
    </w:p>
  </w:footnote>
  <w:footnote w:id="13">
    <w:p w14:paraId="40CA9E17" w14:textId="24829BAF" w:rsidR="0047219B" w:rsidRPr="0074783D" w:rsidRDefault="0047219B" w:rsidP="00AD6BDB">
      <w:pPr>
        <w:pStyle w:val="FootnoteText"/>
        <w:ind w:firstLine="720"/>
        <w:jc w:val="both"/>
        <w:rPr>
          <w:rFonts w:ascii="Cambria" w:hAnsi="Cambria"/>
          <w:sz w:val="16"/>
          <w:szCs w:val="16"/>
        </w:rPr>
      </w:pPr>
      <w:r w:rsidRPr="0074783D">
        <w:rPr>
          <w:rStyle w:val="FootnoteReference"/>
          <w:rFonts w:ascii="Cambria" w:hAnsi="Cambria"/>
          <w:sz w:val="16"/>
          <w:szCs w:val="16"/>
        </w:rPr>
        <w:footnoteRef/>
      </w:r>
      <w:r w:rsidRPr="0074783D">
        <w:rPr>
          <w:rFonts w:ascii="Cambria" w:hAnsi="Cambria"/>
          <w:sz w:val="16"/>
          <w:szCs w:val="16"/>
        </w:rPr>
        <w:t xml:space="preserve"> IACHR, Report No. 67/15, Petition 211-07. Admissibility. Jorge </w:t>
      </w:r>
      <w:proofErr w:type="spellStart"/>
      <w:r w:rsidRPr="0074783D">
        <w:rPr>
          <w:rFonts w:ascii="Cambria" w:hAnsi="Cambria"/>
          <w:sz w:val="16"/>
          <w:szCs w:val="16"/>
        </w:rPr>
        <w:t>Marcial</w:t>
      </w:r>
      <w:proofErr w:type="spellEnd"/>
      <w:r w:rsidRPr="0074783D">
        <w:rPr>
          <w:rFonts w:ascii="Cambria" w:hAnsi="Cambria"/>
          <w:sz w:val="16"/>
          <w:szCs w:val="16"/>
        </w:rPr>
        <w:t xml:space="preserve"> </w:t>
      </w:r>
      <w:proofErr w:type="spellStart"/>
      <w:r w:rsidRPr="0074783D">
        <w:rPr>
          <w:rFonts w:ascii="Cambria" w:hAnsi="Cambria"/>
          <w:sz w:val="16"/>
          <w:szCs w:val="16"/>
        </w:rPr>
        <w:t>Tzompaxtle</w:t>
      </w:r>
      <w:proofErr w:type="spellEnd"/>
      <w:r w:rsidRPr="0074783D">
        <w:rPr>
          <w:rFonts w:ascii="Cambria" w:hAnsi="Cambria"/>
          <w:sz w:val="16"/>
          <w:szCs w:val="16"/>
        </w:rPr>
        <w:t xml:space="preserve"> </w:t>
      </w:r>
      <w:proofErr w:type="spellStart"/>
      <w:r w:rsidRPr="0074783D">
        <w:rPr>
          <w:rFonts w:ascii="Cambria" w:hAnsi="Cambria"/>
          <w:sz w:val="16"/>
          <w:szCs w:val="16"/>
        </w:rPr>
        <w:t>Tecpile</w:t>
      </w:r>
      <w:proofErr w:type="spellEnd"/>
      <w:r w:rsidRPr="0074783D">
        <w:rPr>
          <w:rFonts w:ascii="Cambria" w:hAnsi="Cambria"/>
          <w:sz w:val="16"/>
          <w:szCs w:val="16"/>
        </w:rPr>
        <w:t xml:space="preserve"> </w:t>
      </w:r>
      <w:r>
        <w:rPr>
          <w:rFonts w:ascii="Cambria" w:hAnsi="Cambria"/>
          <w:sz w:val="16"/>
          <w:szCs w:val="16"/>
        </w:rPr>
        <w:t>and others</w:t>
      </w:r>
      <w:r w:rsidRPr="0074783D">
        <w:rPr>
          <w:rFonts w:ascii="Cambria" w:hAnsi="Cambria"/>
          <w:sz w:val="16"/>
          <w:szCs w:val="16"/>
        </w:rPr>
        <w:t>. M</w:t>
      </w:r>
      <w:r>
        <w:rPr>
          <w:rFonts w:ascii="Cambria" w:hAnsi="Cambria"/>
          <w:sz w:val="16"/>
          <w:szCs w:val="16"/>
        </w:rPr>
        <w:t>e</w:t>
      </w:r>
      <w:r w:rsidRPr="0074783D">
        <w:rPr>
          <w:rFonts w:ascii="Cambria" w:hAnsi="Cambria"/>
          <w:sz w:val="16"/>
          <w:szCs w:val="16"/>
        </w:rPr>
        <w:t xml:space="preserve">xico. </w:t>
      </w:r>
      <w:r>
        <w:rPr>
          <w:rFonts w:ascii="Cambria" w:hAnsi="Cambria"/>
          <w:sz w:val="16"/>
          <w:szCs w:val="16"/>
        </w:rPr>
        <w:t>October 27,</w:t>
      </w:r>
      <w:r w:rsidRPr="0074783D">
        <w:rPr>
          <w:rFonts w:ascii="Cambria" w:hAnsi="Cambria"/>
          <w:sz w:val="16"/>
          <w:szCs w:val="16"/>
        </w:rPr>
        <w:t xml:space="preserve"> 2015, par. 34.</w:t>
      </w:r>
    </w:p>
  </w:footnote>
  <w:footnote w:id="14">
    <w:p w14:paraId="381FA0BD" w14:textId="60664AC9" w:rsidR="0047219B" w:rsidRPr="0074783D" w:rsidRDefault="0047219B" w:rsidP="00AD6BDB">
      <w:pPr>
        <w:pStyle w:val="FootnoteText"/>
        <w:ind w:firstLine="720"/>
        <w:jc w:val="both"/>
      </w:pPr>
      <w:r w:rsidRPr="0074783D">
        <w:rPr>
          <w:rStyle w:val="FootnoteReference"/>
          <w:rFonts w:ascii="Cambria" w:hAnsi="Cambria"/>
          <w:sz w:val="16"/>
          <w:szCs w:val="16"/>
        </w:rPr>
        <w:footnoteRef/>
      </w:r>
      <w:r w:rsidRPr="0074783D">
        <w:rPr>
          <w:rFonts w:ascii="Cambria" w:hAnsi="Cambria"/>
          <w:sz w:val="16"/>
          <w:szCs w:val="16"/>
        </w:rPr>
        <w:t xml:space="preserve"> </w:t>
      </w:r>
      <w:r>
        <w:rPr>
          <w:rFonts w:ascii="Cambria" w:hAnsi="Cambria"/>
          <w:sz w:val="16"/>
          <w:szCs w:val="16"/>
        </w:rPr>
        <w:t xml:space="preserve">IHR </w:t>
      </w:r>
      <w:r w:rsidRPr="0074783D">
        <w:rPr>
          <w:rFonts w:ascii="Cambria" w:hAnsi="Cambria"/>
          <w:sz w:val="16"/>
          <w:szCs w:val="16"/>
        </w:rPr>
        <w:t>Court. Cas</w:t>
      </w:r>
      <w:r>
        <w:rPr>
          <w:rFonts w:ascii="Cambria" w:hAnsi="Cambria"/>
          <w:sz w:val="16"/>
          <w:szCs w:val="16"/>
        </w:rPr>
        <w:t>e</w:t>
      </w:r>
      <w:r w:rsidRPr="0074783D">
        <w:rPr>
          <w:rFonts w:ascii="Cambria" w:hAnsi="Cambria"/>
          <w:sz w:val="16"/>
          <w:szCs w:val="16"/>
        </w:rPr>
        <w:t xml:space="preserve"> </w:t>
      </w:r>
      <w:r>
        <w:rPr>
          <w:rFonts w:ascii="Cambria" w:hAnsi="Cambria"/>
          <w:sz w:val="16"/>
          <w:szCs w:val="16"/>
        </w:rPr>
        <w:t>of</w:t>
      </w:r>
      <w:r w:rsidRPr="0074783D">
        <w:rPr>
          <w:rFonts w:ascii="Cambria" w:hAnsi="Cambria"/>
          <w:sz w:val="16"/>
          <w:szCs w:val="16"/>
        </w:rPr>
        <w:t xml:space="preserve"> </w:t>
      </w:r>
      <w:proofErr w:type="spellStart"/>
      <w:r w:rsidRPr="0074783D">
        <w:rPr>
          <w:rFonts w:ascii="Cambria" w:hAnsi="Cambria"/>
          <w:sz w:val="16"/>
          <w:szCs w:val="16"/>
        </w:rPr>
        <w:t>Saramaka</w:t>
      </w:r>
      <w:proofErr w:type="spellEnd"/>
      <w:r w:rsidRPr="0074783D">
        <w:rPr>
          <w:rFonts w:ascii="Cambria" w:hAnsi="Cambria"/>
          <w:sz w:val="16"/>
          <w:szCs w:val="16"/>
        </w:rPr>
        <w:t xml:space="preserve"> </w:t>
      </w:r>
      <w:r>
        <w:rPr>
          <w:rFonts w:ascii="Cambria" w:hAnsi="Cambria"/>
          <w:sz w:val="16"/>
          <w:szCs w:val="16"/>
        </w:rPr>
        <w:t>People</w:t>
      </w:r>
      <w:r w:rsidRPr="0074783D">
        <w:rPr>
          <w:rFonts w:ascii="Cambria" w:hAnsi="Cambria"/>
          <w:sz w:val="16"/>
          <w:szCs w:val="16"/>
        </w:rPr>
        <w:t>. Vs. Surinam. Preliminar</w:t>
      </w:r>
      <w:r>
        <w:rPr>
          <w:rFonts w:ascii="Cambria" w:hAnsi="Cambria"/>
          <w:sz w:val="16"/>
          <w:szCs w:val="16"/>
        </w:rPr>
        <w:t>y</w:t>
      </w:r>
      <w:r w:rsidRPr="0074783D">
        <w:rPr>
          <w:rFonts w:ascii="Cambria" w:hAnsi="Cambria"/>
          <w:sz w:val="16"/>
          <w:szCs w:val="16"/>
        </w:rPr>
        <w:t xml:space="preserve"> Exceptions, </w:t>
      </w:r>
      <w:r>
        <w:rPr>
          <w:rFonts w:ascii="Cambria" w:hAnsi="Cambria"/>
          <w:sz w:val="16"/>
          <w:szCs w:val="16"/>
        </w:rPr>
        <w:t>Merits</w:t>
      </w:r>
      <w:r w:rsidRPr="0074783D">
        <w:rPr>
          <w:rFonts w:ascii="Cambria" w:hAnsi="Cambria"/>
          <w:sz w:val="16"/>
          <w:szCs w:val="16"/>
        </w:rPr>
        <w:t xml:space="preserve">, </w:t>
      </w:r>
      <w:r>
        <w:rPr>
          <w:rFonts w:ascii="Cambria" w:hAnsi="Cambria"/>
          <w:sz w:val="16"/>
          <w:szCs w:val="16"/>
        </w:rPr>
        <w:t>Repairs</w:t>
      </w:r>
      <w:r w:rsidRPr="0074783D">
        <w:rPr>
          <w:rFonts w:ascii="Cambria" w:hAnsi="Cambria"/>
          <w:sz w:val="16"/>
          <w:szCs w:val="16"/>
        </w:rPr>
        <w:t xml:space="preserve"> </w:t>
      </w:r>
      <w:r>
        <w:rPr>
          <w:rFonts w:ascii="Cambria" w:hAnsi="Cambria"/>
          <w:sz w:val="16"/>
          <w:szCs w:val="16"/>
        </w:rPr>
        <w:t>and</w:t>
      </w:r>
      <w:r w:rsidRPr="0074783D">
        <w:rPr>
          <w:rFonts w:ascii="Cambria" w:hAnsi="Cambria"/>
          <w:sz w:val="16"/>
          <w:szCs w:val="16"/>
        </w:rPr>
        <w:t xml:space="preserve"> Costs. Sentence </w:t>
      </w:r>
      <w:r>
        <w:rPr>
          <w:rFonts w:ascii="Cambria" w:hAnsi="Cambria"/>
          <w:sz w:val="16"/>
          <w:szCs w:val="16"/>
        </w:rPr>
        <w:t xml:space="preserve">November 28, </w:t>
      </w:r>
      <w:r w:rsidRPr="0074783D">
        <w:rPr>
          <w:rFonts w:ascii="Cambria" w:hAnsi="Cambria"/>
          <w:sz w:val="16"/>
          <w:szCs w:val="16"/>
        </w:rPr>
        <w:t>2007. Serie</w:t>
      </w:r>
      <w:r>
        <w:rPr>
          <w:rFonts w:ascii="Cambria" w:hAnsi="Cambria"/>
          <w:sz w:val="16"/>
          <w:szCs w:val="16"/>
        </w:rPr>
        <w:t>s</w:t>
      </w:r>
      <w:r w:rsidRPr="0074783D">
        <w:rPr>
          <w:rFonts w:ascii="Cambria" w:hAnsi="Cambria"/>
          <w:sz w:val="16"/>
          <w:szCs w:val="16"/>
        </w:rPr>
        <w:t xml:space="preserve"> C No. 172, par. 54 </w:t>
      </w:r>
      <w:r>
        <w:rPr>
          <w:rFonts w:ascii="Cambria" w:hAnsi="Cambria"/>
          <w:sz w:val="16"/>
          <w:szCs w:val="16"/>
        </w:rPr>
        <w:t>and</w:t>
      </w:r>
      <w:r w:rsidRPr="0074783D">
        <w:rPr>
          <w:rFonts w:ascii="Cambria" w:hAnsi="Cambria"/>
          <w:sz w:val="16"/>
          <w:szCs w:val="16"/>
        </w:rPr>
        <w:t xml:space="preserve"> 55.</w:t>
      </w:r>
      <w:r w:rsidRPr="0074783D">
        <w:t xml:space="preserve"> </w:t>
      </w:r>
    </w:p>
  </w:footnote>
  <w:footnote w:id="15">
    <w:p w14:paraId="306637F8" w14:textId="6C7CAE73" w:rsidR="0047219B" w:rsidRPr="001E0FEA" w:rsidRDefault="0047219B" w:rsidP="00AD6BDB">
      <w:pPr>
        <w:pStyle w:val="FootnoteText"/>
        <w:jc w:val="both"/>
        <w:rPr>
          <w:rFonts w:ascii="Cambria" w:hAnsi="Cambria"/>
          <w:sz w:val="16"/>
          <w:szCs w:val="16"/>
        </w:rPr>
      </w:pPr>
      <w:r w:rsidRPr="001E0FEA">
        <w:rPr>
          <w:rFonts w:ascii="Cambria" w:hAnsi="Cambria"/>
          <w:sz w:val="16"/>
          <w:szCs w:val="16"/>
        </w:rPr>
        <w:tab/>
      </w:r>
      <w:r w:rsidRPr="001E0FEA">
        <w:rPr>
          <w:rStyle w:val="FootnoteReference"/>
          <w:rFonts w:ascii="Cambria" w:hAnsi="Cambria"/>
          <w:sz w:val="16"/>
          <w:szCs w:val="16"/>
        </w:rPr>
        <w:footnoteRef/>
      </w:r>
      <w:r w:rsidRPr="001E0FEA">
        <w:rPr>
          <w:rFonts w:ascii="Cambria" w:hAnsi="Cambria"/>
          <w:sz w:val="16"/>
          <w:szCs w:val="16"/>
        </w:rPr>
        <w:t xml:space="preserve"> IACHR, Report No. 71/16, Petition 765-09. Admissibility. </w:t>
      </w:r>
      <w:proofErr w:type="spellStart"/>
      <w:r w:rsidRPr="001E0FEA">
        <w:rPr>
          <w:rFonts w:ascii="Cambria" w:hAnsi="Cambria"/>
          <w:sz w:val="16"/>
          <w:szCs w:val="16"/>
        </w:rPr>
        <w:t>Q’oq’ob</w:t>
      </w:r>
      <w:proofErr w:type="spellEnd"/>
      <w:r w:rsidRPr="001E0FEA">
        <w:rPr>
          <w:rFonts w:ascii="Cambria" w:hAnsi="Cambria"/>
          <w:sz w:val="16"/>
          <w:szCs w:val="16"/>
        </w:rPr>
        <w:t xml:space="preserve"> </w:t>
      </w:r>
      <w:r>
        <w:rPr>
          <w:rFonts w:ascii="Cambria" w:hAnsi="Cambria"/>
          <w:sz w:val="16"/>
          <w:szCs w:val="16"/>
        </w:rPr>
        <w:t>Community</w:t>
      </w:r>
      <w:r w:rsidRPr="001E0FEA">
        <w:rPr>
          <w:rFonts w:ascii="Cambria" w:hAnsi="Cambria"/>
          <w:sz w:val="16"/>
          <w:szCs w:val="16"/>
        </w:rPr>
        <w:t xml:space="preserve"> </w:t>
      </w:r>
      <w:r>
        <w:rPr>
          <w:rFonts w:ascii="Cambria" w:hAnsi="Cambria"/>
          <w:sz w:val="16"/>
          <w:szCs w:val="16"/>
        </w:rPr>
        <w:t>of the</w:t>
      </w:r>
      <w:r w:rsidRPr="001E0FEA">
        <w:rPr>
          <w:rFonts w:ascii="Cambria" w:hAnsi="Cambria"/>
          <w:sz w:val="16"/>
          <w:szCs w:val="16"/>
        </w:rPr>
        <w:t xml:space="preserve"> Municip</w:t>
      </w:r>
      <w:r>
        <w:rPr>
          <w:rFonts w:ascii="Cambria" w:hAnsi="Cambria"/>
          <w:sz w:val="16"/>
          <w:szCs w:val="16"/>
        </w:rPr>
        <w:t>ality of</w:t>
      </w:r>
      <w:r w:rsidRPr="001E0FEA">
        <w:rPr>
          <w:rFonts w:ascii="Cambria" w:hAnsi="Cambria"/>
          <w:sz w:val="16"/>
          <w:szCs w:val="16"/>
        </w:rPr>
        <w:t xml:space="preserve"> Santa María Nebaj. Guatemala. </w:t>
      </w:r>
      <w:r>
        <w:rPr>
          <w:rFonts w:ascii="Cambria" w:hAnsi="Cambria"/>
          <w:sz w:val="16"/>
          <w:szCs w:val="16"/>
        </w:rPr>
        <w:t>December 6, 2016</w:t>
      </w:r>
      <w:r w:rsidRPr="001E0FEA">
        <w:rPr>
          <w:rFonts w:ascii="Cambria" w:hAnsi="Cambria"/>
          <w:sz w:val="16"/>
          <w:szCs w:val="16"/>
        </w:rPr>
        <w:t>, par.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47219B" w:rsidRDefault="0047219B" w:rsidP="00A60FC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47219B" w:rsidRDefault="00472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47219B" w:rsidRDefault="0047219B"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47219B" w:rsidRPr="00EC7D62" w:rsidRDefault="00E73BA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6EF2" w14:textId="77777777" w:rsidR="00034797" w:rsidRDefault="00034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BDE6C3BC"/>
    <w:lvl w:ilvl="0" w:tplc="923232C6">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378A"/>
    <w:rsid w:val="00025EAD"/>
    <w:rsid w:val="00034797"/>
    <w:rsid w:val="00036A8A"/>
    <w:rsid w:val="00040C3A"/>
    <w:rsid w:val="000639C0"/>
    <w:rsid w:val="00070F3A"/>
    <w:rsid w:val="00071109"/>
    <w:rsid w:val="000716C5"/>
    <w:rsid w:val="00074ED3"/>
    <w:rsid w:val="00075E23"/>
    <w:rsid w:val="00077FE2"/>
    <w:rsid w:val="00083D9B"/>
    <w:rsid w:val="000845F3"/>
    <w:rsid w:val="00092F32"/>
    <w:rsid w:val="0009344A"/>
    <w:rsid w:val="000A575F"/>
    <w:rsid w:val="000B0BAA"/>
    <w:rsid w:val="000B2A44"/>
    <w:rsid w:val="000C4365"/>
    <w:rsid w:val="000D10DB"/>
    <w:rsid w:val="000E5944"/>
    <w:rsid w:val="00110EE1"/>
    <w:rsid w:val="001168B7"/>
    <w:rsid w:val="00124116"/>
    <w:rsid w:val="00127604"/>
    <w:rsid w:val="0013104F"/>
    <w:rsid w:val="00134F67"/>
    <w:rsid w:val="001379B8"/>
    <w:rsid w:val="00137EBA"/>
    <w:rsid w:val="00140660"/>
    <w:rsid w:val="00143619"/>
    <w:rsid w:val="00144FC2"/>
    <w:rsid w:val="00145EDC"/>
    <w:rsid w:val="00153084"/>
    <w:rsid w:val="00167A34"/>
    <w:rsid w:val="001714B4"/>
    <w:rsid w:val="0018037F"/>
    <w:rsid w:val="001833E5"/>
    <w:rsid w:val="0018341D"/>
    <w:rsid w:val="0019302D"/>
    <w:rsid w:val="001978FE"/>
    <w:rsid w:val="001A5F27"/>
    <w:rsid w:val="001A65E4"/>
    <w:rsid w:val="001A7870"/>
    <w:rsid w:val="001C1B41"/>
    <w:rsid w:val="001D2379"/>
    <w:rsid w:val="001E0FEA"/>
    <w:rsid w:val="001E366B"/>
    <w:rsid w:val="001F1902"/>
    <w:rsid w:val="00210E0E"/>
    <w:rsid w:val="00210F4B"/>
    <w:rsid w:val="00221351"/>
    <w:rsid w:val="00230163"/>
    <w:rsid w:val="0023351C"/>
    <w:rsid w:val="00245D56"/>
    <w:rsid w:val="00247403"/>
    <w:rsid w:val="00247542"/>
    <w:rsid w:val="00251228"/>
    <w:rsid w:val="00257893"/>
    <w:rsid w:val="00266092"/>
    <w:rsid w:val="00266B61"/>
    <w:rsid w:val="0026712A"/>
    <w:rsid w:val="002704DB"/>
    <w:rsid w:val="002760CE"/>
    <w:rsid w:val="00292369"/>
    <w:rsid w:val="002B09C9"/>
    <w:rsid w:val="002B7A85"/>
    <w:rsid w:val="002C1641"/>
    <w:rsid w:val="002D7EA2"/>
    <w:rsid w:val="002E15DF"/>
    <w:rsid w:val="002E187C"/>
    <w:rsid w:val="002E6E57"/>
    <w:rsid w:val="002E6F7C"/>
    <w:rsid w:val="002F3266"/>
    <w:rsid w:val="00301075"/>
    <w:rsid w:val="00302733"/>
    <w:rsid w:val="003063EC"/>
    <w:rsid w:val="00311A4F"/>
    <w:rsid w:val="00314078"/>
    <w:rsid w:val="00321AFD"/>
    <w:rsid w:val="00322450"/>
    <w:rsid w:val="003246B5"/>
    <w:rsid w:val="0033169F"/>
    <w:rsid w:val="003414AC"/>
    <w:rsid w:val="00350DFA"/>
    <w:rsid w:val="00356185"/>
    <w:rsid w:val="00360380"/>
    <w:rsid w:val="003771A3"/>
    <w:rsid w:val="00383225"/>
    <w:rsid w:val="00386CF0"/>
    <w:rsid w:val="003A18A7"/>
    <w:rsid w:val="003A4348"/>
    <w:rsid w:val="003B468B"/>
    <w:rsid w:val="003C32BC"/>
    <w:rsid w:val="003C4D7B"/>
    <w:rsid w:val="003D65BF"/>
    <w:rsid w:val="003E3E03"/>
    <w:rsid w:val="003F1BBF"/>
    <w:rsid w:val="004162B1"/>
    <w:rsid w:val="004165C2"/>
    <w:rsid w:val="00425546"/>
    <w:rsid w:val="00450A4A"/>
    <w:rsid w:val="0045166C"/>
    <w:rsid w:val="004666FB"/>
    <w:rsid w:val="00466D0B"/>
    <w:rsid w:val="00467B7E"/>
    <w:rsid w:val="0047219B"/>
    <w:rsid w:val="0049419D"/>
    <w:rsid w:val="004B2762"/>
    <w:rsid w:val="004B7EB6"/>
    <w:rsid w:val="004C41DE"/>
    <w:rsid w:val="004C4B62"/>
    <w:rsid w:val="004C6254"/>
    <w:rsid w:val="004C7A36"/>
    <w:rsid w:val="004D6025"/>
    <w:rsid w:val="004D72BC"/>
    <w:rsid w:val="004F1197"/>
    <w:rsid w:val="004F6B67"/>
    <w:rsid w:val="00501399"/>
    <w:rsid w:val="00507BC4"/>
    <w:rsid w:val="005128E4"/>
    <w:rsid w:val="00525560"/>
    <w:rsid w:val="005357A6"/>
    <w:rsid w:val="005406C2"/>
    <w:rsid w:val="00544C49"/>
    <w:rsid w:val="0057402A"/>
    <w:rsid w:val="005771D0"/>
    <w:rsid w:val="005816E5"/>
    <w:rsid w:val="0059191A"/>
    <w:rsid w:val="005921FF"/>
    <w:rsid w:val="00592718"/>
    <w:rsid w:val="005A296A"/>
    <w:rsid w:val="005A6D0E"/>
    <w:rsid w:val="005A7F66"/>
    <w:rsid w:val="005B222D"/>
    <w:rsid w:val="005B52B0"/>
    <w:rsid w:val="005B6806"/>
    <w:rsid w:val="005C00F9"/>
    <w:rsid w:val="005C4225"/>
    <w:rsid w:val="005D4D6F"/>
    <w:rsid w:val="005D7C5D"/>
    <w:rsid w:val="005E561F"/>
    <w:rsid w:val="005F0F33"/>
    <w:rsid w:val="00600DEB"/>
    <w:rsid w:val="00605DE2"/>
    <w:rsid w:val="00613027"/>
    <w:rsid w:val="00627C9F"/>
    <w:rsid w:val="006311DA"/>
    <w:rsid w:val="006311E9"/>
    <w:rsid w:val="006318B2"/>
    <w:rsid w:val="00632354"/>
    <w:rsid w:val="00642810"/>
    <w:rsid w:val="00652333"/>
    <w:rsid w:val="00653EA6"/>
    <w:rsid w:val="006614CA"/>
    <w:rsid w:val="00662C6F"/>
    <w:rsid w:val="0068009E"/>
    <w:rsid w:val="006A14BE"/>
    <w:rsid w:val="006A17D2"/>
    <w:rsid w:val="006A73E6"/>
    <w:rsid w:val="006B2D5C"/>
    <w:rsid w:val="006B32E7"/>
    <w:rsid w:val="006C4EB1"/>
    <w:rsid w:val="006D03A1"/>
    <w:rsid w:val="006D35C3"/>
    <w:rsid w:val="006D4707"/>
    <w:rsid w:val="006E0166"/>
    <w:rsid w:val="006E103E"/>
    <w:rsid w:val="006E6895"/>
    <w:rsid w:val="006E7B34"/>
    <w:rsid w:val="00701B24"/>
    <w:rsid w:val="007127ED"/>
    <w:rsid w:val="0071495F"/>
    <w:rsid w:val="00725084"/>
    <w:rsid w:val="0073798E"/>
    <w:rsid w:val="007413CC"/>
    <w:rsid w:val="00745899"/>
    <w:rsid w:val="0074783D"/>
    <w:rsid w:val="007607C4"/>
    <w:rsid w:val="0076643F"/>
    <w:rsid w:val="007771EA"/>
    <w:rsid w:val="00781653"/>
    <w:rsid w:val="00793A7F"/>
    <w:rsid w:val="007A2F70"/>
    <w:rsid w:val="007C3334"/>
    <w:rsid w:val="007C52BB"/>
    <w:rsid w:val="007D2B98"/>
    <w:rsid w:val="007D4335"/>
    <w:rsid w:val="007E127D"/>
    <w:rsid w:val="007E6ECE"/>
    <w:rsid w:val="007F196E"/>
    <w:rsid w:val="00803F1C"/>
    <w:rsid w:val="008056F9"/>
    <w:rsid w:val="00805A4F"/>
    <w:rsid w:val="0080600E"/>
    <w:rsid w:val="00817612"/>
    <w:rsid w:val="00821AD7"/>
    <w:rsid w:val="00834369"/>
    <w:rsid w:val="00837C45"/>
    <w:rsid w:val="00844CE5"/>
    <w:rsid w:val="00853419"/>
    <w:rsid w:val="0085687F"/>
    <w:rsid w:val="00867F1C"/>
    <w:rsid w:val="008748EB"/>
    <w:rsid w:val="008862FD"/>
    <w:rsid w:val="00890B82"/>
    <w:rsid w:val="008977DC"/>
    <w:rsid w:val="00897E12"/>
    <w:rsid w:val="008A04C2"/>
    <w:rsid w:val="008B2487"/>
    <w:rsid w:val="008D43BA"/>
    <w:rsid w:val="008E3759"/>
    <w:rsid w:val="009041DC"/>
    <w:rsid w:val="009104B4"/>
    <w:rsid w:val="009136A0"/>
    <w:rsid w:val="00920946"/>
    <w:rsid w:val="009228DA"/>
    <w:rsid w:val="00925FCD"/>
    <w:rsid w:val="0093441A"/>
    <w:rsid w:val="00945303"/>
    <w:rsid w:val="00954BF7"/>
    <w:rsid w:val="0096706E"/>
    <w:rsid w:val="00981FBA"/>
    <w:rsid w:val="00993096"/>
    <w:rsid w:val="009936CE"/>
    <w:rsid w:val="009A4206"/>
    <w:rsid w:val="009B381B"/>
    <w:rsid w:val="009C2B69"/>
    <w:rsid w:val="009D7611"/>
    <w:rsid w:val="009E53DE"/>
    <w:rsid w:val="009E566A"/>
    <w:rsid w:val="009E7D63"/>
    <w:rsid w:val="00A12DBC"/>
    <w:rsid w:val="00A3131E"/>
    <w:rsid w:val="00A43458"/>
    <w:rsid w:val="00A528D1"/>
    <w:rsid w:val="00A60FCA"/>
    <w:rsid w:val="00A66BE5"/>
    <w:rsid w:val="00AA043E"/>
    <w:rsid w:val="00AD37C1"/>
    <w:rsid w:val="00AD6BDB"/>
    <w:rsid w:val="00AE66EC"/>
    <w:rsid w:val="00AE6F91"/>
    <w:rsid w:val="00AE7AB3"/>
    <w:rsid w:val="00AF5571"/>
    <w:rsid w:val="00B068FE"/>
    <w:rsid w:val="00B06BB7"/>
    <w:rsid w:val="00B167E9"/>
    <w:rsid w:val="00B179ED"/>
    <w:rsid w:val="00B314DB"/>
    <w:rsid w:val="00B31EBE"/>
    <w:rsid w:val="00B3567C"/>
    <w:rsid w:val="00B3718B"/>
    <w:rsid w:val="00B44B23"/>
    <w:rsid w:val="00B4632A"/>
    <w:rsid w:val="00B50A65"/>
    <w:rsid w:val="00B5563C"/>
    <w:rsid w:val="00B5658A"/>
    <w:rsid w:val="00B81A5C"/>
    <w:rsid w:val="00B92E49"/>
    <w:rsid w:val="00B939E4"/>
    <w:rsid w:val="00BA276C"/>
    <w:rsid w:val="00BB306F"/>
    <w:rsid w:val="00BD232B"/>
    <w:rsid w:val="00BD2E42"/>
    <w:rsid w:val="00BD4B89"/>
    <w:rsid w:val="00BE412D"/>
    <w:rsid w:val="00C21762"/>
    <w:rsid w:val="00C24543"/>
    <w:rsid w:val="00C256A2"/>
    <w:rsid w:val="00C3492D"/>
    <w:rsid w:val="00C55560"/>
    <w:rsid w:val="00C66B72"/>
    <w:rsid w:val="00C9567A"/>
    <w:rsid w:val="00CA6577"/>
    <w:rsid w:val="00CB2660"/>
    <w:rsid w:val="00CC5003"/>
    <w:rsid w:val="00CC5E90"/>
    <w:rsid w:val="00CD046C"/>
    <w:rsid w:val="00CE5199"/>
    <w:rsid w:val="00CE66D5"/>
    <w:rsid w:val="00D20606"/>
    <w:rsid w:val="00D30DE5"/>
    <w:rsid w:val="00D32B67"/>
    <w:rsid w:val="00D34786"/>
    <w:rsid w:val="00D35182"/>
    <w:rsid w:val="00D40A1E"/>
    <w:rsid w:val="00D429C5"/>
    <w:rsid w:val="00D533C0"/>
    <w:rsid w:val="00D712D3"/>
    <w:rsid w:val="00D71422"/>
    <w:rsid w:val="00D7145E"/>
    <w:rsid w:val="00D75084"/>
    <w:rsid w:val="00D7558D"/>
    <w:rsid w:val="00D81D92"/>
    <w:rsid w:val="00D85856"/>
    <w:rsid w:val="00D93446"/>
    <w:rsid w:val="00DA7B5F"/>
    <w:rsid w:val="00DC4450"/>
    <w:rsid w:val="00DD1CBC"/>
    <w:rsid w:val="00DD734F"/>
    <w:rsid w:val="00DE7A85"/>
    <w:rsid w:val="00DF078B"/>
    <w:rsid w:val="00DF13CA"/>
    <w:rsid w:val="00DF350D"/>
    <w:rsid w:val="00E01556"/>
    <w:rsid w:val="00E227C1"/>
    <w:rsid w:val="00E43157"/>
    <w:rsid w:val="00E47F3D"/>
    <w:rsid w:val="00E533FF"/>
    <w:rsid w:val="00E709B3"/>
    <w:rsid w:val="00E73BAC"/>
    <w:rsid w:val="00E7588C"/>
    <w:rsid w:val="00E76089"/>
    <w:rsid w:val="00E83F86"/>
    <w:rsid w:val="00E850B6"/>
    <w:rsid w:val="00E8789F"/>
    <w:rsid w:val="00E97B71"/>
    <w:rsid w:val="00EA7ED5"/>
    <w:rsid w:val="00EB454D"/>
    <w:rsid w:val="00EC2E3A"/>
    <w:rsid w:val="00ED0D1B"/>
    <w:rsid w:val="00EE2D4D"/>
    <w:rsid w:val="00EE3522"/>
    <w:rsid w:val="00EF619B"/>
    <w:rsid w:val="00F00B55"/>
    <w:rsid w:val="00F1380F"/>
    <w:rsid w:val="00F14F0E"/>
    <w:rsid w:val="00F15A3B"/>
    <w:rsid w:val="00F15F95"/>
    <w:rsid w:val="00F24C29"/>
    <w:rsid w:val="00F253CC"/>
    <w:rsid w:val="00F42B71"/>
    <w:rsid w:val="00F56BA5"/>
    <w:rsid w:val="00F621C3"/>
    <w:rsid w:val="00F644E6"/>
    <w:rsid w:val="00F844C3"/>
    <w:rsid w:val="00F9653B"/>
    <w:rsid w:val="00FA72FB"/>
    <w:rsid w:val="00FB44D9"/>
    <w:rsid w:val="00FB62CF"/>
    <w:rsid w:val="00FC3EB4"/>
    <w:rsid w:val="00FC6C58"/>
    <w:rsid w:val="00FD6C26"/>
    <w:rsid w:val="00FE15FB"/>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0253">
      <w:bodyDiv w:val="1"/>
      <w:marLeft w:val="0"/>
      <w:marRight w:val="0"/>
      <w:marTop w:val="0"/>
      <w:marBottom w:val="0"/>
      <w:divBdr>
        <w:top w:val="none" w:sz="0" w:space="0" w:color="auto"/>
        <w:left w:val="none" w:sz="0" w:space="0" w:color="auto"/>
        <w:bottom w:val="none" w:sz="0" w:space="0" w:color="auto"/>
        <w:right w:val="none" w:sz="0" w:space="0" w:color="auto"/>
      </w:divBdr>
    </w:div>
    <w:div w:id="1514565234">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9849505">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138FA"/>
    <w:rsid w:val="001A3F1B"/>
    <w:rsid w:val="003200EB"/>
    <w:rsid w:val="003426A5"/>
    <w:rsid w:val="004108B1"/>
    <w:rsid w:val="00414BD0"/>
    <w:rsid w:val="004637C8"/>
    <w:rsid w:val="005668DF"/>
    <w:rsid w:val="006F06C4"/>
    <w:rsid w:val="00733948"/>
    <w:rsid w:val="00777E76"/>
    <w:rsid w:val="00A27B35"/>
    <w:rsid w:val="00AB44F1"/>
    <w:rsid w:val="00C443B4"/>
    <w:rsid w:val="00CC0A1F"/>
    <w:rsid w:val="00E715BD"/>
    <w:rsid w:val="00EA0868"/>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5BD71-FDB9-4056-9A7F-4B7806F9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3883</Words>
  <Characters>22139</Characters>
  <Application>Microsoft Office Word</Application>
  <DocSecurity>0</DocSecurity>
  <Lines>184</Lines>
  <Paragraphs>51</Paragraphs>
  <ScaleCrop>false</ScaleCrop>
  <Company/>
  <LinksUpToDate>false</LinksUpToDate>
  <CharactersWithSpaces>25971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167/20</dc:title>
  <dc:creator/>
  <cp:lastModifiedBy/>
  <cp:revision>1</cp:revision>
  <dcterms:created xsi:type="dcterms:W3CDTF">2020-07-22T16:21:00Z</dcterms:created>
  <dcterms:modified xsi:type="dcterms:W3CDTF">2020-07-22T16:21:00Z</dcterms:modified>
</cp:coreProperties>
</file>