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F678B1" w:rsidRDefault="00DF4E29" w:rsidP="00627C9F">
      <w:pPr>
        <w:jc w:val="both"/>
        <w:rPr>
          <w:rFonts w:asciiTheme="majorHAnsi" w:hAnsiTheme="majorHAnsi" w:cs="Univers"/>
          <w:b/>
          <w:bCs/>
          <w:sz w:val="22"/>
          <w:szCs w:val="22"/>
        </w:rPr>
      </w:pPr>
      <w:r w:rsidRPr="00F678B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1110A0F" wp14:editId="70ECE6FE">
                <wp:simplePos x="0" y="0"/>
                <wp:positionH relativeFrom="column">
                  <wp:posOffset>1280111</wp:posOffset>
                </wp:positionH>
                <wp:positionV relativeFrom="paragraph">
                  <wp:posOffset>-423692</wp:posOffset>
                </wp:positionV>
                <wp:extent cx="2612830"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1283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DF4E29" w:rsidP="00AE5488">
                            <w:r>
                              <w:rPr>
                                <w:noProof/>
                              </w:rPr>
                              <w:drawing>
                                <wp:inline distT="0" distB="0" distL="0" distR="0" wp14:anchorId="06F3F94A" wp14:editId="58AF51DD">
                                  <wp:extent cx="2519045" cy="483235"/>
                                  <wp:effectExtent l="0" t="0" r="0" b="0"/>
                                  <wp:docPr id="3"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110A0F" id="_x0000_t202" coordsize="21600,21600" o:spt="202" path="m,l,21600r21600,l21600,xe">
                <v:stroke joinstyle="miter"/>
                <v:path gradientshapeok="t" o:connecttype="rect"/>
              </v:shapetype>
              <v:shape id="Text Box 11" o:spid="_x0000_s1026" type="#_x0000_t202" style="position:absolute;left:0;text-align:left;margin-left:100.8pt;margin-top:-33.35pt;width:205.7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" filled="f" stroked="f" strokeweight=".5pt">
                <v:textbox>
                  <w:txbxContent>
                    <w:p w:rsidR="00CB2660" w:rsidRDefault="00DF4E29" w:rsidP="00AE5488">
                      <w:r>
                        <w:rPr>
                          <w:noProof/>
                        </w:rPr>
                        <w:drawing>
                          <wp:inline distT="0" distB="0" distL="0" distR="0" wp14:anchorId="06F3F94A" wp14:editId="58AF51DD">
                            <wp:extent cx="2519045" cy="483235"/>
                            <wp:effectExtent l="0" t="0" r="0" b="0"/>
                            <wp:docPr id="3"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D306D1" w:rsidRPr="00F678B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BD42D71" wp14:editId="0578822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1661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071174" w:rsidRPr="00F678B1">
        <w:rPr>
          <w:rFonts w:asciiTheme="majorHAnsi" w:hAnsiTheme="majorHAnsi" w:cs="Univers"/>
          <w:b/>
          <w:bCs/>
          <w:sz w:val="22"/>
          <w:szCs w:val="22"/>
        </w:rPr>
        <w:t xml:space="preserve"> </w:t>
      </w:r>
    </w:p>
    <w:p w:rsidR="00040C3A" w:rsidRPr="00F678B1" w:rsidRDefault="00040C3A" w:rsidP="00040C3A">
      <w:pPr>
        <w:tabs>
          <w:tab w:val="center" w:pos="5400"/>
        </w:tabs>
        <w:suppressAutoHyphens/>
        <w:jc w:val="both"/>
        <w:rPr>
          <w:rFonts w:asciiTheme="majorHAnsi" w:hAnsiTheme="majorHAnsi"/>
          <w:sz w:val="22"/>
          <w:szCs w:val="22"/>
        </w:rPr>
      </w:pPr>
    </w:p>
    <w:p w:rsidR="00040C3A" w:rsidRPr="00F678B1" w:rsidRDefault="00040C3A" w:rsidP="00040C3A">
      <w:pPr>
        <w:tabs>
          <w:tab w:val="center" w:pos="5400"/>
        </w:tabs>
        <w:suppressAutoHyphens/>
        <w:jc w:val="both"/>
        <w:rPr>
          <w:rFonts w:asciiTheme="majorHAnsi" w:hAnsiTheme="majorHAnsi"/>
          <w:sz w:val="22"/>
          <w:szCs w:val="22"/>
        </w:rPr>
      </w:pPr>
    </w:p>
    <w:p w:rsidR="005128E4" w:rsidRPr="00F678B1" w:rsidRDefault="005128E4" w:rsidP="00040C3A">
      <w:pPr>
        <w:tabs>
          <w:tab w:val="center" w:pos="5400"/>
        </w:tabs>
        <w:suppressAutoHyphens/>
        <w:rPr>
          <w:rFonts w:asciiTheme="majorHAnsi" w:hAnsiTheme="majorHAnsi"/>
          <w:sz w:val="22"/>
          <w:szCs w:val="22"/>
        </w:rPr>
      </w:pPr>
    </w:p>
    <w:p w:rsidR="005128E4" w:rsidRPr="00F678B1" w:rsidRDefault="005128E4" w:rsidP="00040C3A">
      <w:pPr>
        <w:tabs>
          <w:tab w:val="center" w:pos="5400"/>
        </w:tabs>
        <w:suppressAutoHyphens/>
        <w:rPr>
          <w:rFonts w:asciiTheme="majorHAnsi" w:hAnsiTheme="majorHAnsi"/>
          <w:sz w:val="22"/>
          <w:szCs w:val="22"/>
        </w:rPr>
      </w:pPr>
    </w:p>
    <w:p w:rsidR="005128E4" w:rsidRPr="00F678B1" w:rsidRDefault="005128E4" w:rsidP="00040C3A">
      <w:pPr>
        <w:tabs>
          <w:tab w:val="center" w:pos="5400"/>
        </w:tabs>
        <w:suppressAutoHyphens/>
        <w:rPr>
          <w:rFonts w:asciiTheme="majorHAnsi" w:hAnsiTheme="majorHAnsi"/>
          <w:sz w:val="22"/>
          <w:szCs w:val="22"/>
        </w:rPr>
      </w:pPr>
    </w:p>
    <w:p w:rsidR="00040C3A" w:rsidRPr="00F678B1" w:rsidRDefault="00040C3A" w:rsidP="005128E4">
      <w:pPr>
        <w:tabs>
          <w:tab w:val="center" w:pos="5400"/>
        </w:tabs>
        <w:suppressAutoHyphens/>
        <w:jc w:val="center"/>
        <w:rPr>
          <w:rFonts w:asciiTheme="majorHAnsi" w:hAnsiTheme="majorHAnsi"/>
          <w:sz w:val="22"/>
          <w:szCs w:val="22"/>
        </w:rPr>
      </w:pPr>
    </w:p>
    <w:p w:rsidR="00040C3A" w:rsidRPr="00F678B1" w:rsidRDefault="00040C3A" w:rsidP="005128E4">
      <w:pPr>
        <w:tabs>
          <w:tab w:val="center" w:pos="5400"/>
        </w:tabs>
        <w:suppressAutoHyphens/>
        <w:jc w:val="center"/>
        <w:rPr>
          <w:rFonts w:asciiTheme="majorHAnsi" w:hAnsiTheme="majorHAnsi"/>
          <w:sz w:val="22"/>
          <w:szCs w:val="22"/>
        </w:rPr>
      </w:pPr>
    </w:p>
    <w:p w:rsidR="005B52B0" w:rsidRPr="00F678B1" w:rsidRDefault="005B52B0" w:rsidP="005128E4">
      <w:pPr>
        <w:tabs>
          <w:tab w:val="center" w:pos="5400"/>
        </w:tabs>
        <w:suppressAutoHyphens/>
        <w:jc w:val="center"/>
        <w:rPr>
          <w:rFonts w:asciiTheme="majorHAnsi" w:hAnsiTheme="majorHAnsi"/>
          <w:sz w:val="22"/>
          <w:szCs w:val="22"/>
        </w:rPr>
      </w:pPr>
    </w:p>
    <w:p w:rsidR="005B52B0" w:rsidRPr="00F678B1" w:rsidRDefault="005B52B0" w:rsidP="005128E4">
      <w:pPr>
        <w:tabs>
          <w:tab w:val="center" w:pos="5400"/>
        </w:tabs>
        <w:suppressAutoHyphens/>
        <w:jc w:val="center"/>
        <w:rPr>
          <w:rFonts w:asciiTheme="majorHAnsi" w:hAnsiTheme="majorHAnsi"/>
          <w:sz w:val="22"/>
          <w:szCs w:val="22"/>
        </w:rPr>
      </w:pPr>
    </w:p>
    <w:p w:rsidR="005B52B0" w:rsidRPr="00F678B1" w:rsidRDefault="005B52B0" w:rsidP="005128E4">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040C3A" w:rsidRPr="00F678B1" w:rsidRDefault="003D3BC2" w:rsidP="00040C3A">
      <w:pPr>
        <w:tabs>
          <w:tab w:val="center" w:pos="5400"/>
        </w:tabs>
        <w:suppressAutoHyphens/>
        <w:jc w:val="center"/>
        <w:rPr>
          <w:rFonts w:asciiTheme="majorHAnsi" w:hAnsiTheme="majorHAnsi"/>
          <w:sz w:val="22"/>
          <w:szCs w:val="22"/>
        </w:rPr>
      </w:pPr>
      <w:r w:rsidRPr="00F678B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6CBEB1B" wp14:editId="5807121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EE088D" w:rsidRDefault="00F678B1" w:rsidP="00997BC5">
                            <w:pPr>
                              <w:spacing w:line="276" w:lineRule="auto"/>
                              <w:rPr>
                                <w:rFonts w:asciiTheme="majorHAnsi" w:hAnsiTheme="majorHAnsi" w:cs="Arial"/>
                                <w:b/>
                                <w:bCs/>
                                <w:color w:val="0D0D0D" w:themeColor="text1" w:themeTint="F2"/>
                                <w:sz w:val="36"/>
                                <w:szCs w:val="22"/>
                              </w:rPr>
                            </w:pPr>
                            <w:r w:rsidRPr="00EE088D">
                              <w:rPr>
                                <w:rFonts w:asciiTheme="majorHAnsi" w:hAnsiTheme="majorHAnsi" w:cs="Arial"/>
                                <w:b/>
                                <w:bCs/>
                                <w:color w:val="0D0D0D" w:themeColor="text1" w:themeTint="F2"/>
                                <w:sz w:val="36"/>
                                <w:szCs w:val="22"/>
                              </w:rPr>
                              <w:t>REPORT</w:t>
                            </w:r>
                            <w:r w:rsidR="005B52B0" w:rsidRPr="00EE088D">
                              <w:rPr>
                                <w:rFonts w:asciiTheme="majorHAnsi" w:hAnsiTheme="majorHAnsi" w:cs="Arial"/>
                                <w:b/>
                                <w:bCs/>
                                <w:color w:val="0D0D0D" w:themeColor="text1" w:themeTint="F2"/>
                                <w:sz w:val="36"/>
                                <w:szCs w:val="22"/>
                              </w:rPr>
                              <w:t xml:space="preserve"> </w:t>
                            </w:r>
                            <w:r w:rsidR="00477592" w:rsidRPr="00EE088D">
                              <w:rPr>
                                <w:rFonts w:asciiTheme="majorHAnsi" w:hAnsiTheme="majorHAnsi" w:cs="Arial"/>
                                <w:b/>
                                <w:bCs/>
                                <w:color w:val="0D0D0D" w:themeColor="text1" w:themeTint="F2"/>
                                <w:sz w:val="36"/>
                                <w:szCs w:val="40"/>
                              </w:rPr>
                              <w:t>No.</w:t>
                            </w:r>
                            <w:r w:rsidR="007B05C4" w:rsidRPr="00EE088D">
                              <w:rPr>
                                <w:rFonts w:asciiTheme="majorHAnsi" w:hAnsiTheme="majorHAnsi" w:cs="Arial"/>
                                <w:b/>
                                <w:bCs/>
                                <w:color w:val="0D0D0D" w:themeColor="text1" w:themeTint="F2"/>
                                <w:sz w:val="36"/>
                                <w:szCs w:val="22"/>
                              </w:rPr>
                              <w:t xml:space="preserve"> </w:t>
                            </w:r>
                            <w:r w:rsidR="00EE088D">
                              <w:rPr>
                                <w:rFonts w:asciiTheme="majorHAnsi" w:hAnsiTheme="majorHAnsi" w:cs="Arial"/>
                                <w:b/>
                                <w:bCs/>
                                <w:color w:val="0D0D0D" w:themeColor="text1" w:themeTint="F2"/>
                                <w:sz w:val="36"/>
                                <w:szCs w:val="22"/>
                              </w:rPr>
                              <w:t>184</w:t>
                            </w:r>
                            <w:r w:rsidR="007B05C4" w:rsidRPr="00EE088D">
                              <w:rPr>
                                <w:rFonts w:asciiTheme="majorHAnsi" w:hAnsiTheme="majorHAnsi" w:cs="Arial"/>
                                <w:b/>
                                <w:bCs/>
                                <w:color w:val="0D0D0D" w:themeColor="text1" w:themeTint="F2"/>
                                <w:sz w:val="36"/>
                                <w:szCs w:val="22"/>
                              </w:rPr>
                              <w:t>/</w:t>
                            </w:r>
                            <w:r w:rsidR="00C23BA4" w:rsidRPr="00EE088D">
                              <w:rPr>
                                <w:rFonts w:asciiTheme="majorHAnsi" w:hAnsiTheme="majorHAnsi" w:cs="Arial"/>
                                <w:b/>
                                <w:bCs/>
                                <w:color w:val="0D0D0D" w:themeColor="text1" w:themeTint="F2"/>
                                <w:sz w:val="36"/>
                                <w:szCs w:val="22"/>
                              </w:rPr>
                              <w:t>20</w:t>
                            </w:r>
                          </w:p>
                          <w:p w:rsidR="007B05C4" w:rsidRPr="005A5281" w:rsidRDefault="00F678B1" w:rsidP="00997BC5">
                            <w:pPr>
                              <w:spacing w:line="276" w:lineRule="auto"/>
                              <w:rPr>
                                <w:rFonts w:asciiTheme="majorHAnsi" w:hAnsiTheme="majorHAnsi" w:cs="Arial"/>
                                <w:b/>
                                <w:color w:val="0D0D0D" w:themeColor="text1" w:themeTint="F2"/>
                                <w:sz w:val="36"/>
                                <w:szCs w:val="22"/>
                              </w:rPr>
                            </w:pPr>
                            <w:r w:rsidRPr="005A5281">
                              <w:rPr>
                                <w:rFonts w:asciiTheme="majorHAnsi" w:hAnsiTheme="majorHAnsi" w:cs="Arial"/>
                                <w:b/>
                                <w:color w:val="0D0D0D" w:themeColor="text1" w:themeTint="F2"/>
                                <w:sz w:val="36"/>
                                <w:szCs w:val="22"/>
                              </w:rPr>
                              <w:t>PETITION</w:t>
                            </w:r>
                            <w:r w:rsidR="005B52B0" w:rsidRPr="005A5281">
                              <w:rPr>
                                <w:rFonts w:asciiTheme="majorHAnsi" w:hAnsiTheme="majorHAnsi" w:cs="Arial"/>
                                <w:b/>
                                <w:color w:val="0D0D0D" w:themeColor="text1" w:themeTint="F2"/>
                                <w:sz w:val="36"/>
                                <w:szCs w:val="22"/>
                              </w:rPr>
                              <w:t xml:space="preserve"> </w:t>
                            </w:r>
                            <w:r w:rsidR="00C81D4F" w:rsidRPr="005A5281">
                              <w:rPr>
                                <w:rFonts w:asciiTheme="majorHAnsi" w:hAnsiTheme="majorHAnsi" w:cs="Arial"/>
                                <w:b/>
                                <w:color w:val="0D0D0D" w:themeColor="text1" w:themeTint="F2"/>
                                <w:sz w:val="36"/>
                                <w:szCs w:val="22"/>
                              </w:rPr>
                              <w:t>1027-14</w:t>
                            </w:r>
                            <w:r w:rsidR="00246D1F" w:rsidRPr="005A5281">
                              <w:rPr>
                                <w:rFonts w:asciiTheme="majorHAnsi" w:hAnsiTheme="majorHAnsi" w:cs="Arial"/>
                                <w:b/>
                                <w:color w:val="0D0D0D" w:themeColor="text1" w:themeTint="F2"/>
                                <w:sz w:val="36"/>
                                <w:szCs w:val="22"/>
                              </w:rPr>
                              <w:t xml:space="preserve"> </w:t>
                            </w:r>
                          </w:p>
                          <w:p w:rsidR="00CD046C" w:rsidRPr="005A5281" w:rsidRDefault="00F678B1" w:rsidP="00997BC5">
                            <w:pPr>
                              <w:spacing w:line="276" w:lineRule="auto"/>
                              <w:rPr>
                                <w:rFonts w:asciiTheme="majorHAnsi" w:hAnsiTheme="majorHAnsi" w:cs="Arial"/>
                                <w:color w:val="0D0D0D" w:themeColor="text1" w:themeTint="F2"/>
                                <w:szCs w:val="22"/>
                              </w:rPr>
                            </w:pPr>
                            <w:r w:rsidRPr="005A5281">
                              <w:rPr>
                                <w:rFonts w:asciiTheme="majorHAnsi" w:hAnsiTheme="majorHAnsi" w:cs="Arial"/>
                                <w:color w:val="0D0D0D" w:themeColor="text1" w:themeTint="F2"/>
                                <w:szCs w:val="22"/>
                              </w:rPr>
                              <w:t>REPORT ON ADMISSIBILITY</w:t>
                            </w:r>
                            <w:r w:rsidR="00C81D4F" w:rsidRPr="005A5281">
                              <w:rPr>
                                <w:rFonts w:asciiTheme="majorHAnsi" w:hAnsiTheme="majorHAnsi" w:cs="Arial"/>
                                <w:color w:val="0D0D0D" w:themeColor="text1" w:themeTint="F2"/>
                                <w:szCs w:val="22"/>
                              </w:rPr>
                              <w:t xml:space="preserve"> </w:t>
                            </w:r>
                          </w:p>
                          <w:p w:rsidR="008F1912" w:rsidRPr="005A5281" w:rsidRDefault="008F1912" w:rsidP="00997BC5">
                            <w:pPr>
                              <w:spacing w:line="276" w:lineRule="auto"/>
                              <w:rPr>
                                <w:rFonts w:asciiTheme="majorHAnsi" w:hAnsiTheme="majorHAnsi" w:cs="Arial"/>
                                <w:color w:val="0D0D0D" w:themeColor="text1" w:themeTint="F2"/>
                                <w:szCs w:val="22"/>
                              </w:rPr>
                            </w:pPr>
                            <w:bookmarkStart w:id="1" w:name="_ftnref1"/>
                          </w:p>
                          <w:p w:rsidR="005B52B0" w:rsidRPr="005A5281" w:rsidRDefault="00982469" w:rsidP="00997BC5">
                            <w:pPr>
                              <w:spacing w:line="276" w:lineRule="auto"/>
                              <w:rPr>
                                <w:rFonts w:asciiTheme="majorHAnsi" w:hAnsiTheme="majorHAnsi" w:cs="Arial"/>
                                <w:color w:val="0D0D0D" w:themeColor="text1" w:themeTint="F2"/>
                                <w:szCs w:val="22"/>
                              </w:rPr>
                            </w:pPr>
                            <w:r w:rsidRPr="005A5281">
                              <w:rPr>
                                <w:rFonts w:asciiTheme="majorHAnsi" w:hAnsiTheme="majorHAnsi" w:cs="Arial"/>
                                <w:color w:val="0D0D0D" w:themeColor="text1" w:themeTint="F2"/>
                                <w:szCs w:val="22"/>
                              </w:rPr>
                              <w:t>YSSEL REYES DE</w:t>
                            </w:r>
                            <w:r w:rsidR="009944D5" w:rsidRPr="005A5281">
                              <w:rPr>
                                <w:rFonts w:asciiTheme="majorHAnsi" w:hAnsiTheme="majorHAnsi" w:cs="Arial"/>
                                <w:color w:val="0D0D0D" w:themeColor="text1" w:themeTint="F2"/>
                                <w:szCs w:val="22"/>
                              </w:rPr>
                              <w:t>L</w:t>
                            </w:r>
                            <w:r w:rsidRPr="005A5281">
                              <w:rPr>
                                <w:rFonts w:asciiTheme="majorHAnsi" w:hAnsiTheme="majorHAnsi" w:cs="Arial"/>
                                <w:color w:val="0D0D0D" w:themeColor="text1" w:themeTint="F2"/>
                                <w:szCs w:val="22"/>
                              </w:rPr>
                              <w:t>GADO</w:t>
                            </w:r>
                          </w:p>
                          <w:bookmarkEnd w:id="1"/>
                          <w:p w:rsidR="005B52B0" w:rsidRPr="0010736F" w:rsidRDefault="00640CE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00F678B1">
                              <w:rPr>
                                <w:rFonts w:asciiTheme="majorHAnsi" w:hAnsiTheme="majorHAnsi" w:cs="Arial"/>
                                <w:color w:val="0D0D0D" w:themeColor="text1" w:themeTint="F2"/>
                                <w:szCs w:val="22"/>
                                <w:lang w:val="es-ES_tradnl"/>
                              </w:rPr>
                              <w:t>E</w:t>
                            </w:r>
                            <w:r w:rsidR="00982469">
                              <w:rPr>
                                <w:rFonts w:asciiTheme="majorHAnsi" w:hAnsiTheme="majorHAnsi" w:cs="Arial"/>
                                <w:color w:val="0D0D0D" w:themeColor="text1" w:themeTint="F2"/>
                                <w:szCs w:val="22"/>
                                <w:lang w:val="es-ES_tradnl"/>
                              </w:rPr>
                              <w:t>XICO</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CBEB1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EE088D" w:rsidRDefault="00F678B1" w:rsidP="00997BC5">
                      <w:pPr>
                        <w:spacing w:line="276" w:lineRule="auto"/>
                        <w:rPr>
                          <w:rFonts w:asciiTheme="majorHAnsi" w:hAnsiTheme="majorHAnsi" w:cs="Arial"/>
                          <w:b/>
                          <w:bCs/>
                          <w:color w:val="0D0D0D" w:themeColor="text1" w:themeTint="F2"/>
                          <w:sz w:val="36"/>
                          <w:szCs w:val="22"/>
                        </w:rPr>
                      </w:pPr>
                      <w:r w:rsidRPr="00EE088D">
                        <w:rPr>
                          <w:rFonts w:asciiTheme="majorHAnsi" w:hAnsiTheme="majorHAnsi" w:cs="Arial"/>
                          <w:b/>
                          <w:bCs/>
                          <w:color w:val="0D0D0D" w:themeColor="text1" w:themeTint="F2"/>
                          <w:sz w:val="36"/>
                          <w:szCs w:val="22"/>
                        </w:rPr>
                        <w:t>REPORT</w:t>
                      </w:r>
                      <w:r w:rsidR="005B52B0" w:rsidRPr="00EE088D">
                        <w:rPr>
                          <w:rFonts w:asciiTheme="majorHAnsi" w:hAnsiTheme="majorHAnsi" w:cs="Arial"/>
                          <w:b/>
                          <w:bCs/>
                          <w:color w:val="0D0D0D" w:themeColor="text1" w:themeTint="F2"/>
                          <w:sz w:val="36"/>
                          <w:szCs w:val="22"/>
                        </w:rPr>
                        <w:t xml:space="preserve"> </w:t>
                      </w:r>
                      <w:r w:rsidR="00477592" w:rsidRPr="00EE088D">
                        <w:rPr>
                          <w:rFonts w:asciiTheme="majorHAnsi" w:hAnsiTheme="majorHAnsi" w:cs="Arial"/>
                          <w:b/>
                          <w:bCs/>
                          <w:color w:val="0D0D0D" w:themeColor="text1" w:themeTint="F2"/>
                          <w:sz w:val="36"/>
                          <w:szCs w:val="40"/>
                        </w:rPr>
                        <w:t>No.</w:t>
                      </w:r>
                      <w:r w:rsidR="007B05C4" w:rsidRPr="00EE088D">
                        <w:rPr>
                          <w:rFonts w:asciiTheme="majorHAnsi" w:hAnsiTheme="majorHAnsi" w:cs="Arial"/>
                          <w:b/>
                          <w:bCs/>
                          <w:color w:val="0D0D0D" w:themeColor="text1" w:themeTint="F2"/>
                          <w:sz w:val="36"/>
                          <w:szCs w:val="22"/>
                        </w:rPr>
                        <w:t xml:space="preserve"> </w:t>
                      </w:r>
                      <w:r w:rsidR="00EE088D">
                        <w:rPr>
                          <w:rFonts w:asciiTheme="majorHAnsi" w:hAnsiTheme="majorHAnsi" w:cs="Arial"/>
                          <w:b/>
                          <w:bCs/>
                          <w:color w:val="0D0D0D" w:themeColor="text1" w:themeTint="F2"/>
                          <w:sz w:val="36"/>
                          <w:szCs w:val="22"/>
                        </w:rPr>
                        <w:t>184</w:t>
                      </w:r>
                      <w:r w:rsidR="007B05C4" w:rsidRPr="00EE088D">
                        <w:rPr>
                          <w:rFonts w:asciiTheme="majorHAnsi" w:hAnsiTheme="majorHAnsi" w:cs="Arial"/>
                          <w:b/>
                          <w:bCs/>
                          <w:color w:val="0D0D0D" w:themeColor="text1" w:themeTint="F2"/>
                          <w:sz w:val="36"/>
                          <w:szCs w:val="22"/>
                        </w:rPr>
                        <w:t>/</w:t>
                      </w:r>
                      <w:r w:rsidR="00C23BA4" w:rsidRPr="00EE088D">
                        <w:rPr>
                          <w:rFonts w:asciiTheme="majorHAnsi" w:hAnsiTheme="majorHAnsi" w:cs="Arial"/>
                          <w:b/>
                          <w:bCs/>
                          <w:color w:val="0D0D0D" w:themeColor="text1" w:themeTint="F2"/>
                          <w:sz w:val="36"/>
                          <w:szCs w:val="22"/>
                        </w:rPr>
                        <w:t>20</w:t>
                      </w:r>
                    </w:p>
                    <w:p w:rsidR="007B05C4" w:rsidRPr="005A5281" w:rsidRDefault="00F678B1" w:rsidP="00997BC5">
                      <w:pPr>
                        <w:spacing w:line="276" w:lineRule="auto"/>
                        <w:rPr>
                          <w:rFonts w:asciiTheme="majorHAnsi" w:hAnsiTheme="majorHAnsi" w:cs="Arial"/>
                          <w:b/>
                          <w:color w:val="0D0D0D" w:themeColor="text1" w:themeTint="F2"/>
                          <w:sz w:val="36"/>
                          <w:szCs w:val="22"/>
                        </w:rPr>
                      </w:pPr>
                      <w:r w:rsidRPr="005A5281">
                        <w:rPr>
                          <w:rFonts w:asciiTheme="majorHAnsi" w:hAnsiTheme="majorHAnsi" w:cs="Arial"/>
                          <w:b/>
                          <w:color w:val="0D0D0D" w:themeColor="text1" w:themeTint="F2"/>
                          <w:sz w:val="36"/>
                          <w:szCs w:val="22"/>
                        </w:rPr>
                        <w:t>PETITION</w:t>
                      </w:r>
                      <w:r w:rsidR="005B52B0" w:rsidRPr="005A5281">
                        <w:rPr>
                          <w:rFonts w:asciiTheme="majorHAnsi" w:hAnsiTheme="majorHAnsi" w:cs="Arial"/>
                          <w:b/>
                          <w:color w:val="0D0D0D" w:themeColor="text1" w:themeTint="F2"/>
                          <w:sz w:val="36"/>
                          <w:szCs w:val="22"/>
                        </w:rPr>
                        <w:t xml:space="preserve"> </w:t>
                      </w:r>
                      <w:r w:rsidR="00C81D4F" w:rsidRPr="005A5281">
                        <w:rPr>
                          <w:rFonts w:asciiTheme="majorHAnsi" w:hAnsiTheme="majorHAnsi" w:cs="Arial"/>
                          <w:b/>
                          <w:color w:val="0D0D0D" w:themeColor="text1" w:themeTint="F2"/>
                          <w:sz w:val="36"/>
                          <w:szCs w:val="22"/>
                        </w:rPr>
                        <w:t>1027-14</w:t>
                      </w:r>
                      <w:r w:rsidR="00246D1F" w:rsidRPr="005A5281">
                        <w:rPr>
                          <w:rFonts w:asciiTheme="majorHAnsi" w:hAnsiTheme="majorHAnsi" w:cs="Arial"/>
                          <w:b/>
                          <w:color w:val="0D0D0D" w:themeColor="text1" w:themeTint="F2"/>
                          <w:sz w:val="36"/>
                          <w:szCs w:val="22"/>
                        </w:rPr>
                        <w:t xml:space="preserve"> </w:t>
                      </w:r>
                    </w:p>
                    <w:p w:rsidR="00CD046C" w:rsidRPr="005A5281" w:rsidRDefault="00F678B1" w:rsidP="00997BC5">
                      <w:pPr>
                        <w:spacing w:line="276" w:lineRule="auto"/>
                        <w:rPr>
                          <w:rFonts w:asciiTheme="majorHAnsi" w:hAnsiTheme="majorHAnsi" w:cs="Arial"/>
                          <w:color w:val="0D0D0D" w:themeColor="text1" w:themeTint="F2"/>
                          <w:szCs w:val="22"/>
                        </w:rPr>
                      </w:pPr>
                      <w:r w:rsidRPr="005A5281">
                        <w:rPr>
                          <w:rFonts w:asciiTheme="majorHAnsi" w:hAnsiTheme="majorHAnsi" w:cs="Arial"/>
                          <w:color w:val="0D0D0D" w:themeColor="text1" w:themeTint="F2"/>
                          <w:szCs w:val="22"/>
                        </w:rPr>
                        <w:t>REPORT ON ADMISSIBILITY</w:t>
                      </w:r>
                      <w:r w:rsidR="00C81D4F" w:rsidRPr="005A5281">
                        <w:rPr>
                          <w:rFonts w:asciiTheme="majorHAnsi" w:hAnsiTheme="majorHAnsi" w:cs="Arial"/>
                          <w:color w:val="0D0D0D" w:themeColor="text1" w:themeTint="F2"/>
                          <w:szCs w:val="22"/>
                        </w:rPr>
                        <w:t xml:space="preserve"> </w:t>
                      </w:r>
                    </w:p>
                    <w:p w:rsidR="008F1912" w:rsidRPr="005A5281" w:rsidRDefault="008F1912" w:rsidP="00997BC5">
                      <w:pPr>
                        <w:spacing w:line="276" w:lineRule="auto"/>
                        <w:rPr>
                          <w:rFonts w:asciiTheme="majorHAnsi" w:hAnsiTheme="majorHAnsi" w:cs="Arial"/>
                          <w:color w:val="0D0D0D" w:themeColor="text1" w:themeTint="F2"/>
                          <w:szCs w:val="22"/>
                        </w:rPr>
                      </w:pPr>
                      <w:bookmarkStart w:id="1" w:name="_ftnref1"/>
                    </w:p>
                    <w:p w:rsidR="005B52B0" w:rsidRPr="005A5281" w:rsidRDefault="00982469" w:rsidP="00997BC5">
                      <w:pPr>
                        <w:spacing w:line="276" w:lineRule="auto"/>
                        <w:rPr>
                          <w:rFonts w:asciiTheme="majorHAnsi" w:hAnsiTheme="majorHAnsi" w:cs="Arial"/>
                          <w:color w:val="0D0D0D" w:themeColor="text1" w:themeTint="F2"/>
                          <w:szCs w:val="22"/>
                        </w:rPr>
                      </w:pPr>
                      <w:r w:rsidRPr="005A5281">
                        <w:rPr>
                          <w:rFonts w:asciiTheme="majorHAnsi" w:hAnsiTheme="majorHAnsi" w:cs="Arial"/>
                          <w:color w:val="0D0D0D" w:themeColor="text1" w:themeTint="F2"/>
                          <w:szCs w:val="22"/>
                        </w:rPr>
                        <w:t>YSSEL REYES DE</w:t>
                      </w:r>
                      <w:r w:rsidR="009944D5" w:rsidRPr="005A5281">
                        <w:rPr>
                          <w:rFonts w:asciiTheme="majorHAnsi" w:hAnsiTheme="majorHAnsi" w:cs="Arial"/>
                          <w:color w:val="0D0D0D" w:themeColor="text1" w:themeTint="F2"/>
                          <w:szCs w:val="22"/>
                        </w:rPr>
                        <w:t>L</w:t>
                      </w:r>
                      <w:r w:rsidRPr="005A5281">
                        <w:rPr>
                          <w:rFonts w:asciiTheme="majorHAnsi" w:hAnsiTheme="majorHAnsi" w:cs="Arial"/>
                          <w:color w:val="0D0D0D" w:themeColor="text1" w:themeTint="F2"/>
                          <w:szCs w:val="22"/>
                        </w:rPr>
                        <w:t>GADO</w:t>
                      </w:r>
                    </w:p>
                    <w:bookmarkEnd w:id="1"/>
                    <w:p w:rsidR="005B52B0" w:rsidRPr="0010736F" w:rsidRDefault="00640CE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00F678B1">
                        <w:rPr>
                          <w:rFonts w:asciiTheme="majorHAnsi" w:hAnsiTheme="majorHAnsi" w:cs="Arial"/>
                          <w:color w:val="0D0D0D" w:themeColor="text1" w:themeTint="F2"/>
                          <w:szCs w:val="22"/>
                          <w:lang w:val="es-ES_tradnl"/>
                        </w:rPr>
                        <w:t>E</w:t>
                      </w:r>
                      <w:r w:rsidR="00982469">
                        <w:rPr>
                          <w:rFonts w:asciiTheme="majorHAnsi" w:hAnsiTheme="majorHAnsi" w:cs="Arial"/>
                          <w:color w:val="0D0D0D" w:themeColor="text1" w:themeTint="F2"/>
                          <w:szCs w:val="22"/>
                          <w:lang w:val="es-ES_tradnl"/>
                        </w:rPr>
                        <w:t>XICO</w:t>
                      </w:r>
                    </w:p>
                    <w:p w:rsidR="005B52B0" w:rsidRPr="00AE5488" w:rsidRDefault="005B52B0" w:rsidP="007A5817">
                      <w:pPr>
                        <w:rPr>
                          <w:color w:val="0D0D0D" w:themeColor="text1" w:themeTint="F2"/>
                          <w:lang w:val="es-ES_tradnl"/>
                        </w:rPr>
                      </w:pPr>
                    </w:p>
                  </w:txbxContent>
                </v:textbox>
              </v:shape>
            </w:pict>
          </mc:Fallback>
        </mc:AlternateContent>
      </w:r>
      <w:r w:rsidR="004E2649" w:rsidRPr="00F678B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24E5F39" wp14:editId="33A7C95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E088D" w:rsidRDefault="00834D49" w:rsidP="007A5817">
                            <w:pPr>
                              <w:spacing w:line="276" w:lineRule="auto"/>
                              <w:jc w:val="right"/>
                              <w:rPr>
                                <w:rFonts w:asciiTheme="minorHAnsi" w:hAnsiTheme="minorHAnsi"/>
                                <w:color w:val="FFFFFF" w:themeColor="background1"/>
                                <w:sz w:val="22"/>
                                <w:lang w:val="pt-BR"/>
                              </w:rPr>
                            </w:pPr>
                            <w:r w:rsidRPr="00EE088D">
                              <w:rPr>
                                <w:rFonts w:asciiTheme="minorHAnsi" w:hAnsiTheme="minorHAnsi"/>
                                <w:color w:val="FFFFFF" w:themeColor="background1"/>
                                <w:sz w:val="22"/>
                                <w:lang w:val="pt-BR"/>
                              </w:rPr>
                              <w:t>OEA/Ser.L/V/II.</w:t>
                            </w:r>
                          </w:p>
                          <w:p w:rsidR="00627C9F" w:rsidRPr="00EE088D" w:rsidRDefault="00EE08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194</w:t>
                            </w:r>
                          </w:p>
                          <w:p w:rsidR="00627C9F" w:rsidRPr="00F678B1" w:rsidRDefault="00EE088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July</w:t>
                            </w:r>
                            <w:r w:rsidR="00F678B1">
                              <w:rPr>
                                <w:rFonts w:asciiTheme="minorHAnsi" w:hAnsiTheme="minorHAnsi"/>
                                <w:color w:val="FFFFFF" w:themeColor="background1"/>
                                <w:sz w:val="22"/>
                              </w:rPr>
                              <w:t xml:space="preserve"> </w:t>
                            </w:r>
                            <w:r w:rsidR="00627C9F" w:rsidRPr="00F678B1">
                              <w:rPr>
                                <w:rFonts w:asciiTheme="minorHAnsi" w:hAnsiTheme="minorHAnsi"/>
                                <w:color w:val="FFFFFF" w:themeColor="background1"/>
                                <w:sz w:val="22"/>
                              </w:rPr>
                              <w:t>20</w:t>
                            </w:r>
                            <w:r w:rsidR="00C23BA4" w:rsidRPr="00F678B1">
                              <w:rPr>
                                <w:rFonts w:asciiTheme="minorHAnsi" w:hAnsiTheme="minorHAnsi"/>
                                <w:color w:val="FFFFFF" w:themeColor="background1"/>
                                <w:sz w:val="22"/>
                              </w:rPr>
                              <w:t>20</w:t>
                            </w:r>
                          </w:p>
                          <w:p w:rsidR="00627C9F" w:rsidRPr="00F678B1" w:rsidRDefault="00E0340B" w:rsidP="007A5817">
                            <w:pPr>
                              <w:spacing w:line="276" w:lineRule="auto"/>
                              <w:jc w:val="right"/>
                              <w:rPr>
                                <w:rFonts w:asciiTheme="minorHAnsi" w:hAnsiTheme="minorHAnsi"/>
                                <w:color w:val="FFFFFF" w:themeColor="background1"/>
                                <w:sz w:val="22"/>
                              </w:rPr>
                            </w:pPr>
                            <w:r w:rsidRPr="00F678B1">
                              <w:rPr>
                                <w:rFonts w:asciiTheme="minorHAnsi" w:hAnsiTheme="minorHAnsi"/>
                                <w:color w:val="FFFFFF" w:themeColor="background1"/>
                                <w:sz w:val="22"/>
                              </w:rPr>
                              <w:t xml:space="preserve">Original: </w:t>
                            </w:r>
                            <w:r w:rsidR="00F678B1" w:rsidRPr="00F678B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4E5F3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EE088D" w:rsidRDefault="00834D49" w:rsidP="007A5817">
                      <w:pPr>
                        <w:spacing w:line="276" w:lineRule="auto"/>
                        <w:jc w:val="right"/>
                        <w:rPr>
                          <w:rFonts w:asciiTheme="minorHAnsi" w:hAnsiTheme="minorHAnsi"/>
                          <w:color w:val="FFFFFF" w:themeColor="background1"/>
                          <w:sz w:val="22"/>
                          <w:lang w:val="pt-BR"/>
                        </w:rPr>
                      </w:pPr>
                      <w:r w:rsidRPr="00EE088D">
                        <w:rPr>
                          <w:rFonts w:asciiTheme="minorHAnsi" w:hAnsiTheme="minorHAnsi"/>
                          <w:color w:val="FFFFFF" w:themeColor="background1"/>
                          <w:sz w:val="22"/>
                          <w:lang w:val="pt-BR"/>
                        </w:rPr>
                        <w:t>OEA/Ser.L/V/II.</w:t>
                      </w:r>
                    </w:p>
                    <w:p w:rsidR="00627C9F" w:rsidRPr="00EE088D" w:rsidRDefault="00EE08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194</w:t>
                      </w:r>
                    </w:p>
                    <w:p w:rsidR="00627C9F" w:rsidRPr="00F678B1" w:rsidRDefault="00EE088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July</w:t>
                      </w:r>
                      <w:r w:rsidR="00F678B1">
                        <w:rPr>
                          <w:rFonts w:asciiTheme="minorHAnsi" w:hAnsiTheme="minorHAnsi"/>
                          <w:color w:val="FFFFFF" w:themeColor="background1"/>
                          <w:sz w:val="22"/>
                        </w:rPr>
                        <w:t xml:space="preserve"> </w:t>
                      </w:r>
                      <w:r w:rsidR="00627C9F" w:rsidRPr="00F678B1">
                        <w:rPr>
                          <w:rFonts w:asciiTheme="minorHAnsi" w:hAnsiTheme="minorHAnsi"/>
                          <w:color w:val="FFFFFF" w:themeColor="background1"/>
                          <w:sz w:val="22"/>
                        </w:rPr>
                        <w:t>20</w:t>
                      </w:r>
                      <w:r w:rsidR="00C23BA4" w:rsidRPr="00F678B1">
                        <w:rPr>
                          <w:rFonts w:asciiTheme="minorHAnsi" w:hAnsiTheme="minorHAnsi"/>
                          <w:color w:val="FFFFFF" w:themeColor="background1"/>
                          <w:sz w:val="22"/>
                        </w:rPr>
                        <w:t>20</w:t>
                      </w:r>
                    </w:p>
                    <w:p w:rsidR="00627C9F" w:rsidRPr="00F678B1" w:rsidRDefault="00E0340B" w:rsidP="007A5817">
                      <w:pPr>
                        <w:spacing w:line="276" w:lineRule="auto"/>
                        <w:jc w:val="right"/>
                        <w:rPr>
                          <w:rFonts w:asciiTheme="minorHAnsi" w:hAnsiTheme="minorHAnsi"/>
                          <w:color w:val="FFFFFF" w:themeColor="background1"/>
                          <w:sz w:val="22"/>
                        </w:rPr>
                      </w:pPr>
                      <w:r w:rsidRPr="00F678B1">
                        <w:rPr>
                          <w:rFonts w:asciiTheme="minorHAnsi" w:hAnsiTheme="minorHAnsi"/>
                          <w:color w:val="FFFFFF" w:themeColor="background1"/>
                          <w:sz w:val="22"/>
                        </w:rPr>
                        <w:t xml:space="preserve">Original: </w:t>
                      </w:r>
                      <w:r w:rsidR="00F678B1" w:rsidRPr="00F678B1">
                        <w:rPr>
                          <w:rFonts w:asciiTheme="minorHAnsi" w:hAnsiTheme="minorHAnsi"/>
                          <w:color w:val="FFFFFF" w:themeColor="background1"/>
                          <w:sz w:val="22"/>
                        </w:rPr>
                        <w:t>Spanish</w:t>
                      </w:r>
                    </w:p>
                  </w:txbxContent>
                </v:textbox>
              </v:shape>
            </w:pict>
          </mc:Fallback>
        </mc:AlternateContent>
      </w:r>
    </w:p>
    <w:p w:rsidR="00040C3A" w:rsidRPr="00F678B1" w:rsidRDefault="00040C3A"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cs="Arial"/>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5128E4" w:rsidRPr="00F678B1" w:rsidRDefault="005128E4"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5128E4" w:rsidRPr="00F678B1" w:rsidRDefault="005128E4" w:rsidP="00040C3A">
      <w:pPr>
        <w:tabs>
          <w:tab w:val="center" w:pos="5400"/>
        </w:tabs>
        <w:suppressAutoHyphens/>
        <w:jc w:val="center"/>
        <w:rPr>
          <w:rFonts w:asciiTheme="majorHAnsi" w:hAnsiTheme="majorHAnsi"/>
          <w:sz w:val="22"/>
          <w:szCs w:val="22"/>
        </w:rPr>
      </w:pPr>
    </w:p>
    <w:p w:rsidR="005128E4" w:rsidRPr="00F678B1" w:rsidRDefault="005128E4" w:rsidP="00040C3A">
      <w:pPr>
        <w:tabs>
          <w:tab w:val="center" w:pos="5400"/>
        </w:tabs>
        <w:suppressAutoHyphens/>
        <w:jc w:val="center"/>
        <w:rPr>
          <w:rFonts w:asciiTheme="majorHAnsi" w:hAnsiTheme="majorHAnsi"/>
          <w:sz w:val="22"/>
          <w:szCs w:val="22"/>
        </w:rPr>
      </w:pPr>
    </w:p>
    <w:p w:rsidR="005128E4" w:rsidRPr="00F678B1" w:rsidRDefault="005128E4"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040C3A" w:rsidRPr="00F678B1" w:rsidRDefault="00040C3A" w:rsidP="00040C3A">
      <w:pPr>
        <w:tabs>
          <w:tab w:val="center" w:pos="5400"/>
        </w:tabs>
        <w:suppressAutoHyphens/>
        <w:jc w:val="center"/>
        <w:rPr>
          <w:rFonts w:asciiTheme="majorHAnsi" w:hAnsiTheme="majorHAnsi"/>
          <w:sz w:val="22"/>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90270B" w:rsidP="00040C3A">
      <w:pPr>
        <w:tabs>
          <w:tab w:val="center" w:pos="5400"/>
        </w:tabs>
        <w:suppressAutoHyphens/>
        <w:jc w:val="center"/>
        <w:rPr>
          <w:rFonts w:asciiTheme="majorHAnsi" w:hAnsiTheme="majorHAnsi"/>
          <w:sz w:val="18"/>
          <w:szCs w:val="22"/>
        </w:rPr>
      </w:pPr>
      <w:r w:rsidRPr="00F678B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6E44BA6" wp14:editId="3F3703D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5A5281" w:rsidRDefault="00DF4E29" w:rsidP="00247403">
                            <w:pPr>
                              <w:tabs>
                                <w:tab w:val="center" w:pos="5400"/>
                              </w:tabs>
                              <w:suppressAutoHyphens/>
                              <w:spacing w:before="60"/>
                              <w:rPr>
                                <w:rFonts w:asciiTheme="minorHAnsi" w:hAnsiTheme="minorHAnsi" w:cs="Univers"/>
                                <w:color w:val="0D0D0D" w:themeColor="text1" w:themeTint="F2"/>
                                <w:sz w:val="20"/>
                                <w:szCs w:val="20"/>
                              </w:rPr>
                            </w:pPr>
                            <w:r w:rsidRPr="00705195">
                              <w:rPr>
                                <w:rFonts w:asciiTheme="majorHAnsi" w:hAnsiTheme="majorHAnsi"/>
                                <w:color w:val="0D0D0D" w:themeColor="text1" w:themeTint="F2"/>
                                <w:sz w:val="18"/>
                                <w:szCs w:val="22"/>
                              </w:rPr>
                              <w:t xml:space="preserve">Approved electronically by the Commission </w:t>
                            </w:r>
                            <w:r>
                              <w:rPr>
                                <w:rFonts w:asciiTheme="majorHAnsi" w:hAnsiTheme="majorHAnsi"/>
                                <w:color w:val="0D0D0D" w:themeColor="text1" w:themeTint="F2"/>
                                <w:sz w:val="18"/>
                                <w:szCs w:val="22"/>
                              </w:rPr>
                              <w:t>on</w:t>
                            </w:r>
                            <w:r w:rsidRPr="00705195">
                              <w:rPr>
                                <w:rFonts w:asciiTheme="majorHAnsi" w:hAnsiTheme="majorHAnsi"/>
                                <w:color w:val="0D0D0D" w:themeColor="text1" w:themeTint="F2"/>
                                <w:sz w:val="18"/>
                                <w:szCs w:val="22"/>
                              </w:rPr>
                              <w:t xml:space="preserve"> </w:t>
                            </w:r>
                            <w:r w:rsidR="00EE088D">
                              <w:rPr>
                                <w:rFonts w:asciiTheme="majorHAnsi" w:hAnsiTheme="majorHAnsi"/>
                                <w:color w:val="0D0D0D" w:themeColor="text1" w:themeTint="F2"/>
                                <w:sz w:val="18"/>
                                <w:szCs w:val="22"/>
                              </w:rPr>
                              <w:t>July 6</w:t>
                            </w:r>
                            <w:r>
                              <w:rPr>
                                <w:rFonts w:asciiTheme="majorHAnsi" w:hAnsiTheme="majorHAnsi"/>
                                <w:color w:val="0D0D0D" w:themeColor="text1" w:themeTint="F2"/>
                                <w:sz w:val="18"/>
                                <w:szCs w:val="22"/>
                              </w:rPr>
                              <w:t>,</w:t>
                            </w:r>
                            <w:r w:rsidRPr="00705195">
                              <w:rPr>
                                <w:rFonts w:asciiTheme="majorHAnsi" w:hAnsiTheme="majorHAnsi"/>
                                <w:color w:val="0D0D0D" w:themeColor="text1" w:themeTint="F2"/>
                                <w:sz w:val="18"/>
                                <w:szCs w:val="22"/>
                              </w:rPr>
                              <w:t xml:space="preserve"> 2020</w:t>
                            </w:r>
                            <w:r w:rsidR="00974206">
                              <w:rPr>
                                <w:rFonts w:asciiTheme="majorHAnsi" w:hAnsiTheme="majorHAnsi"/>
                                <w:color w:val="0D0D0D" w:themeColor="text1" w:themeTint="F2"/>
                                <w:sz w:val="18"/>
                                <w:szCs w:val="22"/>
                              </w:rPr>
                              <w:t>.</w:t>
                            </w:r>
                          </w:p>
                          <w:p w:rsidR="005B52B0" w:rsidRPr="005A5281"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44BA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5A5281" w:rsidRDefault="00DF4E29" w:rsidP="00247403">
                      <w:pPr>
                        <w:tabs>
                          <w:tab w:val="center" w:pos="5400"/>
                        </w:tabs>
                        <w:suppressAutoHyphens/>
                        <w:spacing w:before="60"/>
                        <w:rPr>
                          <w:rFonts w:asciiTheme="minorHAnsi" w:hAnsiTheme="minorHAnsi" w:cs="Univers"/>
                          <w:color w:val="0D0D0D" w:themeColor="text1" w:themeTint="F2"/>
                          <w:sz w:val="20"/>
                          <w:szCs w:val="20"/>
                        </w:rPr>
                      </w:pPr>
                      <w:r w:rsidRPr="00705195">
                        <w:rPr>
                          <w:rFonts w:asciiTheme="majorHAnsi" w:hAnsiTheme="majorHAnsi"/>
                          <w:color w:val="0D0D0D" w:themeColor="text1" w:themeTint="F2"/>
                          <w:sz w:val="18"/>
                          <w:szCs w:val="22"/>
                        </w:rPr>
                        <w:t xml:space="preserve">Approved electronically by the Commission </w:t>
                      </w:r>
                      <w:r>
                        <w:rPr>
                          <w:rFonts w:asciiTheme="majorHAnsi" w:hAnsiTheme="majorHAnsi"/>
                          <w:color w:val="0D0D0D" w:themeColor="text1" w:themeTint="F2"/>
                          <w:sz w:val="18"/>
                          <w:szCs w:val="22"/>
                        </w:rPr>
                        <w:t>on</w:t>
                      </w:r>
                      <w:r w:rsidRPr="00705195">
                        <w:rPr>
                          <w:rFonts w:asciiTheme="majorHAnsi" w:hAnsiTheme="majorHAnsi"/>
                          <w:color w:val="0D0D0D" w:themeColor="text1" w:themeTint="F2"/>
                          <w:sz w:val="18"/>
                          <w:szCs w:val="22"/>
                        </w:rPr>
                        <w:t xml:space="preserve"> </w:t>
                      </w:r>
                      <w:r w:rsidR="00EE088D">
                        <w:rPr>
                          <w:rFonts w:asciiTheme="majorHAnsi" w:hAnsiTheme="majorHAnsi"/>
                          <w:color w:val="0D0D0D" w:themeColor="text1" w:themeTint="F2"/>
                          <w:sz w:val="18"/>
                          <w:szCs w:val="22"/>
                        </w:rPr>
                        <w:t>July 6</w:t>
                      </w:r>
                      <w:r>
                        <w:rPr>
                          <w:rFonts w:asciiTheme="majorHAnsi" w:hAnsiTheme="majorHAnsi"/>
                          <w:color w:val="0D0D0D" w:themeColor="text1" w:themeTint="F2"/>
                          <w:sz w:val="18"/>
                          <w:szCs w:val="22"/>
                        </w:rPr>
                        <w:t>,</w:t>
                      </w:r>
                      <w:r w:rsidRPr="00705195">
                        <w:rPr>
                          <w:rFonts w:asciiTheme="majorHAnsi" w:hAnsiTheme="majorHAnsi"/>
                          <w:color w:val="0D0D0D" w:themeColor="text1" w:themeTint="F2"/>
                          <w:sz w:val="18"/>
                          <w:szCs w:val="22"/>
                        </w:rPr>
                        <w:t xml:space="preserve"> 2020</w:t>
                      </w:r>
                      <w:r w:rsidR="00974206">
                        <w:rPr>
                          <w:rFonts w:asciiTheme="majorHAnsi" w:hAnsiTheme="majorHAnsi"/>
                          <w:color w:val="0D0D0D" w:themeColor="text1" w:themeTint="F2"/>
                          <w:sz w:val="18"/>
                          <w:szCs w:val="22"/>
                        </w:rPr>
                        <w:t>.</w:t>
                      </w:r>
                    </w:p>
                    <w:p w:rsidR="005B52B0" w:rsidRPr="005A5281"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A50FCF" w:rsidP="00040C3A">
      <w:pPr>
        <w:tabs>
          <w:tab w:val="center" w:pos="5400"/>
        </w:tabs>
        <w:suppressAutoHyphens/>
        <w:jc w:val="center"/>
        <w:rPr>
          <w:rFonts w:asciiTheme="majorHAnsi" w:hAnsiTheme="majorHAnsi"/>
          <w:sz w:val="18"/>
          <w:szCs w:val="22"/>
        </w:rPr>
      </w:pPr>
    </w:p>
    <w:p w:rsidR="00A50FCF" w:rsidRPr="00F678B1" w:rsidRDefault="0090270B" w:rsidP="00040C3A">
      <w:pPr>
        <w:tabs>
          <w:tab w:val="center" w:pos="5400"/>
        </w:tabs>
        <w:suppressAutoHyphens/>
        <w:jc w:val="center"/>
        <w:rPr>
          <w:rFonts w:asciiTheme="majorHAnsi" w:hAnsiTheme="majorHAnsi"/>
          <w:sz w:val="18"/>
          <w:szCs w:val="22"/>
        </w:rPr>
      </w:pPr>
      <w:r w:rsidRPr="00F678B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C9BDF9F" wp14:editId="42DEA24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EE088D" w:rsidRDefault="00DF4E29" w:rsidP="00113F73">
                            <w:pPr>
                              <w:spacing w:line="276" w:lineRule="auto"/>
                              <w:rPr>
                                <w:rFonts w:asciiTheme="majorHAnsi" w:hAnsiTheme="majorHAnsi"/>
                                <w:color w:val="595959" w:themeColor="text1" w:themeTint="A6"/>
                                <w:sz w:val="18"/>
                                <w:szCs w:val="18"/>
                              </w:rPr>
                            </w:pPr>
                            <w:r w:rsidRPr="00705195">
                              <w:rPr>
                                <w:rFonts w:asciiTheme="majorHAnsi" w:hAnsiTheme="majorHAnsi"/>
                                <w:b/>
                                <w:color w:val="595959" w:themeColor="text1" w:themeTint="A6"/>
                                <w:sz w:val="18"/>
                                <w:szCs w:val="18"/>
                              </w:rPr>
                              <w:t>Cite as:</w:t>
                            </w:r>
                            <w:r w:rsidRPr="00705195">
                              <w:rPr>
                                <w:rFonts w:asciiTheme="majorHAnsi" w:hAnsiTheme="majorHAnsi"/>
                                <w:color w:val="595959" w:themeColor="text1" w:themeTint="A6"/>
                                <w:sz w:val="18"/>
                                <w:szCs w:val="18"/>
                              </w:rPr>
                              <w:t xml:space="preserve"> IACHR, Report No. </w:t>
                            </w:r>
                            <w:r w:rsidR="00EE088D">
                              <w:rPr>
                                <w:rFonts w:asciiTheme="majorHAnsi" w:hAnsiTheme="majorHAnsi"/>
                                <w:color w:val="595959" w:themeColor="text1" w:themeTint="A6"/>
                                <w:sz w:val="18"/>
                                <w:szCs w:val="18"/>
                              </w:rPr>
                              <w:t>184</w:t>
                            </w:r>
                            <w:r w:rsidRPr="00705195">
                              <w:rPr>
                                <w:rFonts w:asciiTheme="majorHAnsi" w:hAnsiTheme="majorHAnsi"/>
                                <w:color w:val="595959" w:themeColor="text1" w:themeTint="A6"/>
                                <w:sz w:val="18"/>
                                <w:szCs w:val="18"/>
                              </w:rPr>
                              <w:t>/</w:t>
                            </w:r>
                            <w:r w:rsidR="00EE088D">
                              <w:rPr>
                                <w:rFonts w:asciiTheme="majorHAnsi" w:hAnsiTheme="majorHAnsi"/>
                                <w:color w:val="595959" w:themeColor="text1" w:themeTint="A6"/>
                                <w:sz w:val="18"/>
                                <w:szCs w:val="18"/>
                              </w:rPr>
                              <w:t>20</w:t>
                            </w:r>
                            <w:r w:rsidRPr="00705195">
                              <w:rPr>
                                <w:rFonts w:asciiTheme="majorHAnsi" w:hAnsiTheme="majorHAnsi"/>
                                <w:color w:val="595959" w:themeColor="text1" w:themeTint="A6"/>
                                <w:sz w:val="18"/>
                                <w:szCs w:val="18"/>
                              </w:rPr>
                              <w:t>.</w:t>
                            </w:r>
                            <w:r w:rsidR="00EE088D">
                              <w:rPr>
                                <w:rFonts w:asciiTheme="majorHAnsi" w:hAnsiTheme="majorHAnsi"/>
                                <w:color w:val="595959" w:themeColor="text1" w:themeTint="A6"/>
                                <w:sz w:val="18"/>
                                <w:szCs w:val="18"/>
                              </w:rPr>
                              <w:t xml:space="preserve"> </w:t>
                            </w:r>
                            <w:proofErr w:type="spellStart"/>
                            <w:r w:rsidR="00405E05">
                              <w:rPr>
                                <w:rFonts w:asciiTheme="majorHAnsi" w:hAnsiTheme="majorHAnsi"/>
                                <w:color w:val="595959" w:themeColor="text1" w:themeTint="A6"/>
                                <w:sz w:val="18"/>
                                <w:szCs w:val="18"/>
                                <w:lang w:val="es-US"/>
                              </w:rPr>
                              <w:t>Petition</w:t>
                            </w:r>
                            <w:proofErr w:type="spellEnd"/>
                            <w:r w:rsidR="00405E05">
                              <w:rPr>
                                <w:rFonts w:asciiTheme="majorHAnsi" w:hAnsiTheme="majorHAnsi"/>
                                <w:color w:val="595959" w:themeColor="text1" w:themeTint="A6"/>
                                <w:sz w:val="18"/>
                                <w:szCs w:val="18"/>
                                <w:lang w:val="es-US"/>
                              </w:rPr>
                              <w:t xml:space="preserve"> </w:t>
                            </w:r>
                            <w:r w:rsidR="00EE088D" w:rsidRPr="00974206">
                              <w:rPr>
                                <w:rFonts w:asciiTheme="majorHAnsi" w:hAnsiTheme="majorHAnsi"/>
                                <w:color w:val="595959" w:themeColor="text1" w:themeTint="A6"/>
                                <w:sz w:val="18"/>
                                <w:szCs w:val="18"/>
                                <w:lang w:val="es-US"/>
                              </w:rPr>
                              <w:t>1027-14.</w:t>
                            </w:r>
                            <w:r w:rsidRPr="00974206">
                              <w:rPr>
                                <w:rFonts w:asciiTheme="majorHAnsi" w:hAnsiTheme="majorHAnsi"/>
                                <w:color w:val="595959" w:themeColor="text1" w:themeTint="A6"/>
                                <w:sz w:val="18"/>
                                <w:szCs w:val="18"/>
                                <w:lang w:val="es-US"/>
                              </w:rPr>
                              <w:t xml:space="preserve"> </w:t>
                            </w:r>
                            <w:proofErr w:type="spellStart"/>
                            <w:r w:rsidRPr="00974206">
                              <w:rPr>
                                <w:rFonts w:asciiTheme="majorHAnsi" w:hAnsiTheme="majorHAnsi"/>
                                <w:color w:val="595959" w:themeColor="text1" w:themeTint="A6"/>
                                <w:sz w:val="18"/>
                                <w:szCs w:val="18"/>
                                <w:lang w:val="es-US"/>
                              </w:rPr>
                              <w:t>Inadmissibility</w:t>
                            </w:r>
                            <w:proofErr w:type="spellEnd"/>
                            <w:r w:rsidRPr="00974206">
                              <w:rPr>
                                <w:rFonts w:asciiTheme="majorHAnsi" w:hAnsiTheme="majorHAnsi"/>
                                <w:color w:val="595959" w:themeColor="text1" w:themeTint="A6"/>
                                <w:sz w:val="18"/>
                                <w:szCs w:val="18"/>
                                <w:lang w:val="es-US"/>
                              </w:rPr>
                              <w:t xml:space="preserve">. </w:t>
                            </w:r>
                            <w:proofErr w:type="spellStart"/>
                            <w:r w:rsidR="00EE088D" w:rsidRPr="00974206">
                              <w:rPr>
                                <w:rFonts w:asciiTheme="majorHAnsi" w:hAnsiTheme="majorHAnsi"/>
                                <w:color w:val="595959" w:themeColor="text1" w:themeTint="A6"/>
                                <w:sz w:val="18"/>
                                <w:szCs w:val="18"/>
                                <w:lang w:val="es-US"/>
                              </w:rPr>
                              <w:t>Yssel</w:t>
                            </w:r>
                            <w:proofErr w:type="spellEnd"/>
                            <w:r w:rsidR="00EE088D" w:rsidRPr="00974206">
                              <w:rPr>
                                <w:rFonts w:asciiTheme="majorHAnsi" w:hAnsiTheme="majorHAnsi"/>
                                <w:color w:val="595959" w:themeColor="text1" w:themeTint="A6"/>
                                <w:sz w:val="18"/>
                                <w:szCs w:val="18"/>
                                <w:lang w:val="es-US"/>
                              </w:rPr>
                              <w:t xml:space="preserve"> Reyes Delgado</w:t>
                            </w:r>
                            <w:r w:rsidRPr="00974206">
                              <w:rPr>
                                <w:rFonts w:asciiTheme="majorHAnsi" w:hAnsiTheme="majorHAnsi"/>
                                <w:color w:val="595959" w:themeColor="text1" w:themeTint="A6"/>
                                <w:sz w:val="18"/>
                                <w:szCs w:val="18"/>
                                <w:lang w:val="es-US"/>
                              </w:rPr>
                              <w:t xml:space="preserve">. </w:t>
                            </w:r>
                            <w:proofErr w:type="spellStart"/>
                            <w:r w:rsidR="00EE088D" w:rsidRPr="00974206">
                              <w:rPr>
                                <w:rFonts w:asciiTheme="majorHAnsi" w:hAnsiTheme="majorHAnsi"/>
                                <w:color w:val="595959" w:themeColor="text1" w:themeTint="A6"/>
                                <w:sz w:val="18"/>
                                <w:szCs w:val="18"/>
                                <w:lang w:val="es-US"/>
                              </w:rPr>
                              <w:t>Mexico</w:t>
                            </w:r>
                            <w:proofErr w:type="spellEnd"/>
                            <w:r w:rsidRPr="00974206">
                              <w:rPr>
                                <w:rFonts w:asciiTheme="majorHAnsi" w:hAnsiTheme="majorHAnsi"/>
                                <w:color w:val="595959" w:themeColor="text1" w:themeTint="A6"/>
                                <w:sz w:val="18"/>
                                <w:szCs w:val="18"/>
                                <w:lang w:val="es-US"/>
                              </w:rPr>
                              <w:t xml:space="preserve">. </w:t>
                            </w:r>
                            <w:r w:rsidR="00EE088D" w:rsidRPr="00974206">
                              <w:rPr>
                                <w:rFonts w:asciiTheme="majorHAnsi" w:hAnsiTheme="majorHAnsi"/>
                                <w:color w:val="595959" w:themeColor="text1" w:themeTint="A6"/>
                                <w:sz w:val="18"/>
                                <w:szCs w:val="18"/>
                                <w:lang w:val="es-US"/>
                              </w:rPr>
                              <w:t xml:space="preserve">  </w:t>
                            </w:r>
                            <w:r w:rsidR="00EE088D">
                              <w:rPr>
                                <w:rFonts w:asciiTheme="majorHAnsi" w:hAnsiTheme="majorHAnsi"/>
                                <w:color w:val="595959" w:themeColor="text1" w:themeTint="A6"/>
                                <w:sz w:val="18"/>
                                <w:szCs w:val="18"/>
                              </w:rPr>
                              <w:t>July 6, 2020</w:t>
                            </w:r>
                            <w:r w:rsidRPr="00705195">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DF9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EE088D" w:rsidRDefault="00DF4E29" w:rsidP="00113F73">
                      <w:pPr>
                        <w:spacing w:line="276" w:lineRule="auto"/>
                        <w:rPr>
                          <w:rFonts w:asciiTheme="majorHAnsi" w:hAnsiTheme="majorHAnsi"/>
                          <w:color w:val="595959" w:themeColor="text1" w:themeTint="A6"/>
                          <w:sz w:val="18"/>
                          <w:szCs w:val="18"/>
                        </w:rPr>
                      </w:pPr>
                      <w:r w:rsidRPr="00705195">
                        <w:rPr>
                          <w:rFonts w:asciiTheme="majorHAnsi" w:hAnsiTheme="majorHAnsi"/>
                          <w:b/>
                          <w:color w:val="595959" w:themeColor="text1" w:themeTint="A6"/>
                          <w:sz w:val="18"/>
                          <w:szCs w:val="18"/>
                        </w:rPr>
                        <w:t>Cite as:</w:t>
                      </w:r>
                      <w:r w:rsidRPr="00705195">
                        <w:rPr>
                          <w:rFonts w:asciiTheme="majorHAnsi" w:hAnsiTheme="majorHAnsi"/>
                          <w:color w:val="595959" w:themeColor="text1" w:themeTint="A6"/>
                          <w:sz w:val="18"/>
                          <w:szCs w:val="18"/>
                        </w:rPr>
                        <w:t xml:space="preserve"> IACHR, Report No. </w:t>
                      </w:r>
                      <w:r w:rsidR="00EE088D">
                        <w:rPr>
                          <w:rFonts w:asciiTheme="majorHAnsi" w:hAnsiTheme="majorHAnsi"/>
                          <w:color w:val="595959" w:themeColor="text1" w:themeTint="A6"/>
                          <w:sz w:val="18"/>
                          <w:szCs w:val="18"/>
                        </w:rPr>
                        <w:t>184</w:t>
                      </w:r>
                      <w:r w:rsidRPr="00705195">
                        <w:rPr>
                          <w:rFonts w:asciiTheme="majorHAnsi" w:hAnsiTheme="majorHAnsi"/>
                          <w:color w:val="595959" w:themeColor="text1" w:themeTint="A6"/>
                          <w:sz w:val="18"/>
                          <w:szCs w:val="18"/>
                        </w:rPr>
                        <w:t>/</w:t>
                      </w:r>
                      <w:r w:rsidR="00EE088D">
                        <w:rPr>
                          <w:rFonts w:asciiTheme="majorHAnsi" w:hAnsiTheme="majorHAnsi"/>
                          <w:color w:val="595959" w:themeColor="text1" w:themeTint="A6"/>
                          <w:sz w:val="18"/>
                          <w:szCs w:val="18"/>
                        </w:rPr>
                        <w:t>20</w:t>
                      </w:r>
                      <w:r w:rsidRPr="00705195">
                        <w:rPr>
                          <w:rFonts w:asciiTheme="majorHAnsi" w:hAnsiTheme="majorHAnsi"/>
                          <w:color w:val="595959" w:themeColor="text1" w:themeTint="A6"/>
                          <w:sz w:val="18"/>
                          <w:szCs w:val="18"/>
                        </w:rPr>
                        <w:t>.</w:t>
                      </w:r>
                      <w:r w:rsidR="00EE088D">
                        <w:rPr>
                          <w:rFonts w:asciiTheme="majorHAnsi" w:hAnsiTheme="majorHAnsi"/>
                          <w:color w:val="595959" w:themeColor="text1" w:themeTint="A6"/>
                          <w:sz w:val="18"/>
                          <w:szCs w:val="18"/>
                        </w:rPr>
                        <w:t xml:space="preserve"> </w:t>
                      </w:r>
                      <w:proofErr w:type="spellStart"/>
                      <w:r w:rsidR="00405E05">
                        <w:rPr>
                          <w:rFonts w:asciiTheme="majorHAnsi" w:hAnsiTheme="majorHAnsi"/>
                          <w:color w:val="595959" w:themeColor="text1" w:themeTint="A6"/>
                          <w:sz w:val="18"/>
                          <w:szCs w:val="18"/>
                          <w:lang w:val="es-US"/>
                        </w:rPr>
                        <w:t>Petition</w:t>
                      </w:r>
                      <w:proofErr w:type="spellEnd"/>
                      <w:r w:rsidR="00405E05">
                        <w:rPr>
                          <w:rFonts w:asciiTheme="majorHAnsi" w:hAnsiTheme="majorHAnsi"/>
                          <w:color w:val="595959" w:themeColor="text1" w:themeTint="A6"/>
                          <w:sz w:val="18"/>
                          <w:szCs w:val="18"/>
                          <w:lang w:val="es-US"/>
                        </w:rPr>
                        <w:t xml:space="preserve"> </w:t>
                      </w:r>
                      <w:r w:rsidR="00EE088D" w:rsidRPr="00974206">
                        <w:rPr>
                          <w:rFonts w:asciiTheme="majorHAnsi" w:hAnsiTheme="majorHAnsi"/>
                          <w:color w:val="595959" w:themeColor="text1" w:themeTint="A6"/>
                          <w:sz w:val="18"/>
                          <w:szCs w:val="18"/>
                          <w:lang w:val="es-US"/>
                        </w:rPr>
                        <w:t>1027-14.</w:t>
                      </w:r>
                      <w:r w:rsidRPr="00974206">
                        <w:rPr>
                          <w:rFonts w:asciiTheme="majorHAnsi" w:hAnsiTheme="majorHAnsi"/>
                          <w:color w:val="595959" w:themeColor="text1" w:themeTint="A6"/>
                          <w:sz w:val="18"/>
                          <w:szCs w:val="18"/>
                          <w:lang w:val="es-US"/>
                        </w:rPr>
                        <w:t xml:space="preserve"> </w:t>
                      </w:r>
                      <w:proofErr w:type="spellStart"/>
                      <w:r w:rsidRPr="00974206">
                        <w:rPr>
                          <w:rFonts w:asciiTheme="majorHAnsi" w:hAnsiTheme="majorHAnsi"/>
                          <w:color w:val="595959" w:themeColor="text1" w:themeTint="A6"/>
                          <w:sz w:val="18"/>
                          <w:szCs w:val="18"/>
                          <w:lang w:val="es-US"/>
                        </w:rPr>
                        <w:t>Inadmissibility</w:t>
                      </w:r>
                      <w:proofErr w:type="spellEnd"/>
                      <w:r w:rsidRPr="00974206">
                        <w:rPr>
                          <w:rFonts w:asciiTheme="majorHAnsi" w:hAnsiTheme="majorHAnsi"/>
                          <w:color w:val="595959" w:themeColor="text1" w:themeTint="A6"/>
                          <w:sz w:val="18"/>
                          <w:szCs w:val="18"/>
                          <w:lang w:val="es-US"/>
                        </w:rPr>
                        <w:t xml:space="preserve">. </w:t>
                      </w:r>
                      <w:proofErr w:type="spellStart"/>
                      <w:r w:rsidR="00EE088D" w:rsidRPr="00974206">
                        <w:rPr>
                          <w:rFonts w:asciiTheme="majorHAnsi" w:hAnsiTheme="majorHAnsi"/>
                          <w:color w:val="595959" w:themeColor="text1" w:themeTint="A6"/>
                          <w:sz w:val="18"/>
                          <w:szCs w:val="18"/>
                          <w:lang w:val="es-US"/>
                        </w:rPr>
                        <w:t>Yssel</w:t>
                      </w:r>
                      <w:proofErr w:type="spellEnd"/>
                      <w:r w:rsidR="00EE088D" w:rsidRPr="00974206">
                        <w:rPr>
                          <w:rFonts w:asciiTheme="majorHAnsi" w:hAnsiTheme="majorHAnsi"/>
                          <w:color w:val="595959" w:themeColor="text1" w:themeTint="A6"/>
                          <w:sz w:val="18"/>
                          <w:szCs w:val="18"/>
                          <w:lang w:val="es-US"/>
                        </w:rPr>
                        <w:t xml:space="preserve"> Reyes Delgado</w:t>
                      </w:r>
                      <w:r w:rsidRPr="00974206">
                        <w:rPr>
                          <w:rFonts w:asciiTheme="majorHAnsi" w:hAnsiTheme="majorHAnsi"/>
                          <w:color w:val="595959" w:themeColor="text1" w:themeTint="A6"/>
                          <w:sz w:val="18"/>
                          <w:szCs w:val="18"/>
                          <w:lang w:val="es-US"/>
                        </w:rPr>
                        <w:t xml:space="preserve">. </w:t>
                      </w:r>
                      <w:proofErr w:type="spellStart"/>
                      <w:r w:rsidR="00EE088D" w:rsidRPr="00974206">
                        <w:rPr>
                          <w:rFonts w:asciiTheme="majorHAnsi" w:hAnsiTheme="majorHAnsi"/>
                          <w:color w:val="595959" w:themeColor="text1" w:themeTint="A6"/>
                          <w:sz w:val="18"/>
                          <w:szCs w:val="18"/>
                          <w:lang w:val="es-US"/>
                        </w:rPr>
                        <w:t>Mexico</w:t>
                      </w:r>
                      <w:proofErr w:type="spellEnd"/>
                      <w:r w:rsidRPr="00974206">
                        <w:rPr>
                          <w:rFonts w:asciiTheme="majorHAnsi" w:hAnsiTheme="majorHAnsi"/>
                          <w:color w:val="595959" w:themeColor="text1" w:themeTint="A6"/>
                          <w:sz w:val="18"/>
                          <w:szCs w:val="18"/>
                          <w:lang w:val="es-US"/>
                        </w:rPr>
                        <w:t xml:space="preserve">. </w:t>
                      </w:r>
                      <w:r w:rsidR="00EE088D" w:rsidRPr="00974206">
                        <w:rPr>
                          <w:rFonts w:asciiTheme="majorHAnsi" w:hAnsiTheme="majorHAnsi"/>
                          <w:color w:val="595959" w:themeColor="text1" w:themeTint="A6"/>
                          <w:sz w:val="18"/>
                          <w:szCs w:val="18"/>
                          <w:lang w:val="es-US"/>
                        </w:rPr>
                        <w:t xml:space="preserve">  </w:t>
                      </w:r>
                      <w:r w:rsidR="00EE088D">
                        <w:rPr>
                          <w:rFonts w:asciiTheme="majorHAnsi" w:hAnsiTheme="majorHAnsi"/>
                          <w:color w:val="595959" w:themeColor="text1" w:themeTint="A6"/>
                          <w:sz w:val="18"/>
                          <w:szCs w:val="18"/>
                        </w:rPr>
                        <w:t>July 6, 2020</w:t>
                      </w:r>
                      <w:r w:rsidRPr="00705195">
                        <w:rPr>
                          <w:rFonts w:asciiTheme="majorHAnsi" w:hAnsiTheme="majorHAnsi"/>
                          <w:color w:val="595959" w:themeColor="text1" w:themeTint="A6"/>
                          <w:sz w:val="18"/>
                          <w:szCs w:val="18"/>
                        </w:rPr>
                        <w:t>.</w:t>
                      </w:r>
                    </w:p>
                  </w:txbxContent>
                </v:textbox>
              </v:shape>
            </w:pict>
          </mc:Fallback>
        </mc:AlternateContent>
      </w:r>
    </w:p>
    <w:p w:rsidR="00A50FCF" w:rsidRPr="00F678B1" w:rsidRDefault="00A50FCF" w:rsidP="00040C3A">
      <w:pPr>
        <w:tabs>
          <w:tab w:val="center" w:pos="5400"/>
        </w:tabs>
        <w:suppressAutoHyphens/>
        <w:jc w:val="center"/>
        <w:rPr>
          <w:rFonts w:asciiTheme="majorHAnsi" w:hAnsiTheme="majorHAnsi"/>
          <w:sz w:val="18"/>
          <w:szCs w:val="22"/>
        </w:rPr>
      </w:pPr>
    </w:p>
    <w:p w:rsidR="0090270B" w:rsidRPr="00F678B1" w:rsidRDefault="00D306D1" w:rsidP="005516A1">
      <w:pPr>
        <w:tabs>
          <w:tab w:val="center" w:pos="5400"/>
        </w:tabs>
        <w:suppressAutoHyphens/>
        <w:jc w:val="center"/>
        <w:rPr>
          <w:rFonts w:asciiTheme="majorHAnsi" w:hAnsiTheme="majorHAnsi"/>
          <w:b/>
          <w:sz w:val="20"/>
        </w:rPr>
      </w:pPr>
      <w:r w:rsidRPr="00F678B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204CE51" wp14:editId="3D6BE6A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974206" w:rsidP="00F02AD1">
                            <w:pPr>
                              <w:rPr>
                                <w:color w:val="FFFFFF" w:themeColor="background1"/>
                                <w14:textFill>
                                  <w14:noFill/>
                                </w14:textFill>
                              </w:rPr>
                            </w:pPr>
                            <w:r>
                              <w:rPr>
                                <w:noProof/>
                                <w:color w:val="FFFFFF" w:themeColor="background1"/>
                              </w:rPr>
                              <w:drawing>
                                <wp:inline distT="0" distB="0" distL="0" distR="0">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CE5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974206" w:rsidP="00F02AD1">
                      <w:pPr>
                        <w:rPr>
                          <w:color w:val="FFFFFF" w:themeColor="background1"/>
                          <w14:textFill>
                            <w14:noFill/>
                          </w14:textFill>
                        </w:rPr>
                      </w:pPr>
                      <w:r>
                        <w:rPr>
                          <w:noProof/>
                          <w:color w:val="FFFFFF" w:themeColor="background1"/>
                        </w:rPr>
                        <w:drawing>
                          <wp:inline distT="0" distB="0" distL="0" distR="0">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F678B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F7D2807" wp14:editId="2F7582B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E088D">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7D280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E088D">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rsidR="0070697F" w:rsidRPr="00F678B1" w:rsidRDefault="004A6A54" w:rsidP="005516A1">
      <w:pPr>
        <w:tabs>
          <w:tab w:val="center" w:pos="5400"/>
        </w:tabs>
        <w:suppressAutoHyphens/>
        <w:jc w:val="center"/>
        <w:rPr>
          <w:rFonts w:asciiTheme="majorHAnsi" w:hAnsiTheme="majorHAnsi"/>
          <w:b/>
          <w:sz w:val="20"/>
        </w:rPr>
        <w:sectPr w:rsidR="0070697F" w:rsidRPr="00F678B1" w:rsidSect="00640CE0">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0"/>
          <w:cols w:space="720"/>
          <w:titlePg/>
          <w:docGrid w:linePitch="326"/>
        </w:sectPr>
      </w:pPr>
      <w:r w:rsidRPr="00F678B1">
        <w:rPr>
          <w:rFonts w:asciiTheme="majorHAnsi" w:hAnsiTheme="majorHAnsi"/>
          <w:b/>
          <w:sz w:val="20"/>
        </w:rPr>
        <w:tab/>
      </w:r>
    </w:p>
    <w:p w:rsidR="003239B8" w:rsidRPr="00F678B1" w:rsidRDefault="003239B8" w:rsidP="004A6A54">
      <w:pPr>
        <w:spacing w:after="240"/>
        <w:ind w:firstLine="720"/>
        <w:jc w:val="both"/>
        <w:rPr>
          <w:rFonts w:asciiTheme="majorHAnsi" w:hAnsiTheme="majorHAnsi"/>
          <w:b/>
          <w:bCs/>
          <w:sz w:val="20"/>
          <w:szCs w:val="20"/>
        </w:rPr>
      </w:pPr>
      <w:r w:rsidRPr="00F678B1">
        <w:rPr>
          <w:rFonts w:asciiTheme="majorHAnsi" w:hAnsiTheme="majorHAnsi"/>
          <w:b/>
          <w:bCs/>
          <w:sz w:val="20"/>
          <w:szCs w:val="20"/>
        </w:rPr>
        <w:lastRenderedPageBreak/>
        <w:t>I.</w:t>
      </w:r>
      <w:r w:rsidRPr="00F678B1">
        <w:rPr>
          <w:rFonts w:asciiTheme="majorHAnsi" w:hAnsiTheme="majorHAnsi"/>
          <w:b/>
          <w:bCs/>
          <w:sz w:val="20"/>
          <w:szCs w:val="20"/>
        </w:rPr>
        <w:tab/>
      </w:r>
      <w:r w:rsidR="00DF4E29" w:rsidRPr="0004556E">
        <w:rPr>
          <w:rFonts w:asciiTheme="majorHAnsi" w:hAnsiTheme="majorHAnsi"/>
          <w:b/>
          <w:bCs/>
          <w:sz w:val="20"/>
          <w:szCs w:val="20"/>
        </w:rPr>
        <w:t>INFORMATION ABOUT THE PETITION</w:t>
      </w:r>
      <w:r w:rsidRPr="00F678B1">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74206" w:rsidTr="00EE088D">
        <w:tc>
          <w:tcPr>
            <w:tcW w:w="3600" w:type="dxa"/>
            <w:tcBorders>
              <w:top w:val="single" w:sz="4" w:space="0" w:color="auto"/>
              <w:bottom w:val="single" w:sz="6" w:space="0" w:color="auto"/>
            </w:tcBorders>
            <w:shd w:val="clear" w:color="auto" w:fill="67AE3C"/>
            <w:vAlign w:val="center"/>
          </w:tcPr>
          <w:p w:rsidR="003239B8" w:rsidRPr="00F678B1" w:rsidRDefault="00DF4E29" w:rsidP="00DF4E29">
            <w:pPr>
              <w:jc w:val="center"/>
              <w:rPr>
                <w:rFonts w:ascii="Cambria" w:hAnsi="Cambria"/>
                <w:b/>
                <w:bCs/>
                <w:color w:val="FFFFFF" w:themeColor="background1"/>
                <w:sz w:val="20"/>
                <w:szCs w:val="20"/>
              </w:rPr>
            </w:pPr>
            <w:r w:rsidRPr="00DF4E29">
              <w:rPr>
                <w:rFonts w:ascii="Cambria" w:hAnsi="Cambria"/>
                <w:b/>
                <w:bCs/>
                <w:color w:val="FFFFFF" w:themeColor="background1"/>
                <w:sz w:val="20"/>
                <w:szCs w:val="20"/>
              </w:rPr>
              <w:t>Petitioners</w:t>
            </w:r>
            <w:r w:rsidR="003239B8" w:rsidRPr="00DF4E29">
              <w:rPr>
                <w:rFonts w:ascii="Cambria" w:hAnsi="Cambria"/>
                <w:color w:val="FFFFFF" w:themeColor="background1"/>
                <w:sz w:val="20"/>
                <w:szCs w:val="20"/>
              </w:rPr>
              <w:t>:</w:t>
            </w:r>
          </w:p>
        </w:tc>
        <w:tc>
          <w:tcPr>
            <w:tcW w:w="5760" w:type="dxa"/>
            <w:vAlign w:val="center"/>
          </w:tcPr>
          <w:p w:rsidR="003239B8" w:rsidRPr="005A5281" w:rsidRDefault="00982469" w:rsidP="008D2290">
            <w:pPr>
              <w:jc w:val="both"/>
              <w:rPr>
                <w:rFonts w:ascii="Cambria" w:hAnsi="Cambria"/>
                <w:bCs/>
                <w:sz w:val="20"/>
                <w:szCs w:val="20"/>
                <w:lang w:val="es-MX"/>
              </w:rPr>
            </w:pPr>
            <w:r w:rsidRPr="005A5281">
              <w:rPr>
                <w:rFonts w:ascii="Cambria" w:hAnsi="Cambria"/>
                <w:bCs/>
                <w:sz w:val="20"/>
                <w:szCs w:val="20"/>
                <w:lang w:val="es-MX"/>
              </w:rPr>
              <w:t>José Luis R</w:t>
            </w:r>
            <w:r w:rsidR="00DF5E0D" w:rsidRPr="005A5281">
              <w:rPr>
                <w:rFonts w:ascii="Cambria" w:hAnsi="Cambria"/>
                <w:bCs/>
                <w:sz w:val="20"/>
                <w:szCs w:val="20"/>
                <w:lang w:val="es-MX"/>
              </w:rPr>
              <w:t>o</w:t>
            </w:r>
            <w:r w:rsidRPr="005A5281">
              <w:rPr>
                <w:rFonts w:ascii="Cambria" w:hAnsi="Cambria"/>
                <w:bCs/>
                <w:sz w:val="20"/>
                <w:szCs w:val="20"/>
                <w:lang w:val="es-MX"/>
              </w:rPr>
              <w:t xml:space="preserve">stro </w:t>
            </w:r>
            <w:r w:rsidR="00DF4E29" w:rsidRPr="005A5281">
              <w:rPr>
                <w:rFonts w:ascii="Cambria" w:hAnsi="Cambria"/>
                <w:bCs/>
                <w:sz w:val="20"/>
                <w:szCs w:val="20"/>
                <w:lang w:val="es-MX"/>
              </w:rPr>
              <w:t>and</w:t>
            </w:r>
            <w:r w:rsidRPr="005A5281">
              <w:rPr>
                <w:rFonts w:ascii="Cambria" w:hAnsi="Cambria"/>
                <w:bCs/>
                <w:sz w:val="20"/>
                <w:szCs w:val="20"/>
                <w:lang w:val="es-MX"/>
              </w:rPr>
              <w:t xml:space="preserve"> Erick López Serrano</w:t>
            </w:r>
          </w:p>
        </w:tc>
      </w:tr>
      <w:tr w:rsidR="002946CB" w:rsidRPr="00F678B1" w:rsidTr="00EE088D">
        <w:tc>
          <w:tcPr>
            <w:tcW w:w="3600" w:type="dxa"/>
            <w:tcBorders>
              <w:top w:val="single" w:sz="4" w:space="0" w:color="auto"/>
              <w:bottom w:val="single" w:sz="6" w:space="0" w:color="auto"/>
            </w:tcBorders>
            <w:shd w:val="clear" w:color="auto" w:fill="67AE3C"/>
            <w:vAlign w:val="center"/>
          </w:tcPr>
          <w:p w:rsidR="002946CB" w:rsidRPr="002946CB" w:rsidRDefault="002946CB" w:rsidP="00DF4E29">
            <w:pPr>
              <w:jc w:val="center"/>
              <w:rPr>
                <w:rFonts w:ascii="Cambria" w:hAnsi="Cambria"/>
                <w:color w:val="FFFFFF" w:themeColor="background1"/>
                <w:sz w:val="20"/>
                <w:szCs w:val="20"/>
              </w:rPr>
            </w:pPr>
            <w:r>
              <w:rPr>
                <w:rFonts w:ascii="Cambria" w:hAnsi="Cambria"/>
                <w:b/>
                <w:bCs/>
                <w:color w:val="FFFFFF" w:themeColor="background1"/>
                <w:sz w:val="20"/>
                <w:szCs w:val="20"/>
              </w:rPr>
              <w:t>Alleged victim</w:t>
            </w:r>
            <w:r>
              <w:rPr>
                <w:rFonts w:ascii="Cambria" w:hAnsi="Cambria"/>
                <w:color w:val="FFFFFF" w:themeColor="background1"/>
                <w:sz w:val="20"/>
                <w:szCs w:val="20"/>
              </w:rPr>
              <w:t>:</w:t>
            </w:r>
          </w:p>
        </w:tc>
        <w:tc>
          <w:tcPr>
            <w:tcW w:w="5760" w:type="dxa"/>
            <w:vAlign w:val="center"/>
          </w:tcPr>
          <w:p w:rsidR="002946CB" w:rsidRPr="00F678B1" w:rsidRDefault="002946CB" w:rsidP="008D2290">
            <w:pPr>
              <w:jc w:val="both"/>
              <w:rPr>
                <w:rFonts w:ascii="Cambria" w:hAnsi="Cambria"/>
                <w:bCs/>
                <w:sz w:val="20"/>
                <w:szCs w:val="20"/>
              </w:rPr>
            </w:pPr>
            <w:r>
              <w:rPr>
                <w:rFonts w:ascii="Cambria" w:hAnsi="Cambria"/>
                <w:bCs/>
                <w:sz w:val="20"/>
                <w:szCs w:val="20"/>
              </w:rPr>
              <w:t>Yssel Reyes Delgado</w:t>
            </w:r>
          </w:p>
        </w:tc>
      </w:tr>
      <w:tr w:rsidR="003239B8" w:rsidRPr="00F678B1" w:rsidTr="00EE088D">
        <w:tc>
          <w:tcPr>
            <w:tcW w:w="3600" w:type="dxa"/>
            <w:tcBorders>
              <w:top w:val="single" w:sz="6" w:space="0" w:color="auto"/>
              <w:bottom w:val="single" w:sz="6" w:space="0" w:color="auto"/>
            </w:tcBorders>
            <w:shd w:val="clear" w:color="auto" w:fill="67AE3C"/>
            <w:vAlign w:val="center"/>
          </w:tcPr>
          <w:p w:rsidR="003239B8" w:rsidRPr="00F678B1" w:rsidRDefault="00DF4E29" w:rsidP="00DF4E29">
            <w:pPr>
              <w:jc w:val="center"/>
              <w:rPr>
                <w:rFonts w:ascii="Cambria" w:hAnsi="Cambria"/>
                <w:b/>
                <w:bCs/>
                <w:color w:val="FFFFFF" w:themeColor="background1"/>
                <w:sz w:val="20"/>
                <w:szCs w:val="20"/>
              </w:rPr>
            </w:pPr>
            <w:r w:rsidRPr="00DF4E29">
              <w:rPr>
                <w:rFonts w:ascii="Cambria" w:hAnsi="Cambria"/>
                <w:b/>
                <w:bCs/>
                <w:color w:val="FFFFFF" w:themeColor="background1"/>
                <w:sz w:val="20"/>
                <w:szCs w:val="20"/>
              </w:rPr>
              <w:t>State denounced</w:t>
            </w:r>
            <w:r w:rsidR="003239B8" w:rsidRPr="00DF4E29">
              <w:rPr>
                <w:rFonts w:ascii="Cambria" w:hAnsi="Cambria"/>
                <w:color w:val="FFFFFF" w:themeColor="background1"/>
                <w:sz w:val="20"/>
                <w:szCs w:val="20"/>
              </w:rPr>
              <w:t>:</w:t>
            </w:r>
          </w:p>
        </w:tc>
        <w:tc>
          <w:tcPr>
            <w:tcW w:w="5760" w:type="dxa"/>
            <w:vAlign w:val="center"/>
          </w:tcPr>
          <w:p w:rsidR="003239B8" w:rsidRPr="00F678B1" w:rsidRDefault="00936860" w:rsidP="008D2290">
            <w:pPr>
              <w:jc w:val="both"/>
              <w:rPr>
                <w:rFonts w:ascii="Cambria" w:hAnsi="Cambria"/>
                <w:bCs/>
                <w:sz w:val="20"/>
                <w:szCs w:val="20"/>
              </w:rPr>
            </w:pPr>
            <w:r w:rsidRPr="00F678B1">
              <w:rPr>
                <w:rFonts w:ascii="Cambria" w:hAnsi="Cambria"/>
                <w:bCs/>
                <w:sz w:val="20"/>
                <w:szCs w:val="20"/>
              </w:rPr>
              <w:t>M</w:t>
            </w:r>
            <w:r w:rsidR="00DF4E29">
              <w:rPr>
                <w:rFonts w:ascii="Cambria" w:hAnsi="Cambria"/>
                <w:bCs/>
                <w:sz w:val="20"/>
                <w:szCs w:val="20"/>
              </w:rPr>
              <w:t>e</w:t>
            </w:r>
            <w:r w:rsidRPr="00F678B1">
              <w:rPr>
                <w:rFonts w:ascii="Cambria" w:hAnsi="Cambria"/>
                <w:bCs/>
                <w:sz w:val="20"/>
                <w:szCs w:val="20"/>
              </w:rPr>
              <w:t>xico</w:t>
            </w:r>
            <w:r w:rsidR="004A6A54" w:rsidRPr="00F678B1">
              <w:rPr>
                <w:rStyle w:val="FootnoteReference"/>
                <w:rFonts w:ascii="Cambria" w:hAnsi="Cambria"/>
                <w:bCs/>
                <w:sz w:val="20"/>
                <w:szCs w:val="20"/>
              </w:rPr>
              <w:footnoteReference w:id="2"/>
            </w:r>
          </w:p>
        </w:tc>
      </w:tr>
      <w:tr w:rsidR="00223A29" w:rsidRPr="00F678B1" w:rsidTr="00EE088D">
        <w:tc>
          <w:tcPr>
            <w:tcW w:w="3600" w:type="dxa"/>
            <w:tcBorders>
              <w:top w:val="single" w:sz="6" w:space="0" w:color="auto"/>
              <w:bottom w:val="single" w:sz="6" w:space="0" w:color="auto"/>
            </w:tcBorders>
            <w:shd w:val="clear" w:color="auto" w:fill="67AE3C"/>
            <w:vAlign w:val="center"/>
          </w:tcPr>
          <w:p w:rsidR="00223A29" w:rsidRPr="00F678B1" w:rsidRDefault="00DF4E29" w:rsidP="00DF4E29">
            <w:pPr>
              <w:jc w:val="center"/>
              <w:rPr>
                <w:rFonts w:ascii="Cambria" w:hAnsi="Cambria"/>
                <w:b/>
                <w:bCs/>
                <w:color w:val="FFFFFF" w:themeColor="background1"/>
                <w:sz w:val="20"/>
                <w:szCs w:val="20"/>
              </w:rPr>
            </w:pPr>
            <w:r w:rsidRPr="00DF4E29">
              <w:rPr>
                <w:rFonts w:ascii="Cambria" w:hAnsi="Cambria"/>
                <w:b/>
                <w:bCs/>
                <w:color w:val="FFFFFF" w:themeColor="background1"/>
                <w:sz w:val="20"/>
                <w:szCs w:val="20"/>
              </w:rPr>
              <w:t>Rights invoked</w:t>
            </w:r>
            <w:r w:rsidR="001B3A00" w:rsidRPr="00DF4E29">
              <w:rPr>
                <w:rFonts w:ascii="Cambria" w:hAnsi="Cambria"/>
                <w:color w:val="FFFFFF" w:themeColor="background1"/>
                <w:sz w:val="20"/>
                <w:szCs w:val="20"/>
              </w:rPr>
              <w:t>:</w:t>
            </w:r>
          </w:p>
        </w:tc>
        <w:tc>
          <w:tcPr>
            <w:tcW w:w="5760" w:type="dxa"/>
            <w:vAlign w:val="center"/>
          </w:tcPr>
          <w:p w:rsidR="00223A29" w:rsidRPr="00F678B1" w:rsidRDefault="009644E1" w:rsidP="000E25B7">
            <w:pPr>
              <w:jc w:val="both"/>
              <w:rPr>
                <w:rFonts w:ascii="Cambria" w:hAnsi="Cambria"/>
                <w:bCs/>
                <w:sz w:val="20"/>
                <w:szCs w:val="20"/>
              </w:rPr>
            </w:pPr>
            <w:r>
              <w:rPr>
                <w:rFonts w:ascii="Cambria" w:hAnsi="Cambria"/>
                <w:bCs/>
                <w:sz w:val="20"/>
                <w:szCs w:val="20"/>
              </w:rPr>
              <w:t>Articles</w:t>
            </w:r>
            <w:r w:rsidR="00936860" w:rsidRPr="00F678B1">
              <w:rPr>
                <w:rFonts w:ascii="Cambria" w:hAnsi="Cambria"/>
                <w:bCs/>
                <w:sz w:val="20"/>
                <w:szCs w:val="20"/>
              </w:rPr>
              <w:t xml:space="preserve"> 8 (</w:t>
            </w:r>
            <w:r w:rsidR="00C60F7B">
              <w:rPr>
                <w:rFonts w:ascii="Cambria" w:hAnsi="Cambria"/>
                <w:bCs/>
                <w:sz w:val="20"/>
                <w:szCs w:val="20"/>
              </w:rPr>
              <w:t>due legal guarantees</w:t>
            </w:r>
            <w:r w:rsidR="00936860" w:rsidRPr="00F678B1">
              <w:rPr>
                <w:rFonts w:ascii="Cambria" w:hAnsi="Cambria"/>
                <w:bCs/>
                <w:sz w:val="20"/>
                <w:szCs w:val="20"/>
              </w:rPr>
              <w:t xml:space="preserve">), </w:t>
            </w:r>
            <w:r w:rsidR="000E25B7" w:rsidRPr="00F678B1">
              <w:rPr>
                <w:rFonts w:ascii="Cambria" w:hAnsi="Cambria"/>
                <w:bCs/>
                <w:sz w:val="20"/>
                <w:szCs w:val="20"/>
              </w:rPr>
              <w:t>11 (</w:t>
            </w:r>
            <w:r w:rsidR="00C60F7B">
              <w:rPr>
                <w:rFonts w:ascii="Cambria" w:hAnsi="Cambria"/>
                <w:bCs/>
                <w:sz w:val="20"/>
                <w:szCs w:val="20"/>
              </w:rPr>
              <w:t>protection of honor and dignity</w:t>
            </w:r>
            <w:r w:rsidR="000E25B7" w:rsidRPr="00F678B1">
              <w:rPr>
                <w:rFonts w:ascii="Cambria" w:hAnsi="Cambria"/>
                <w:bCs/>
                <w:sz w:val="20"/>
                <w:szCs w:val="20"/>
              </w:rPr>
              <w:t>), 24</w:t>
            </w:r>
            <w:r w:rsidR="00936860" w:rsidRPr="00F678B1">
              <w:rPr>
                <w:rFonts w:ascii="Cambria" w:hAnsi="Cambria"/>
                <w:bCs/>
                <w:sz w:val="20"/>
                <w:szCs w:val="20"/>
              </w:rPr>
              <w:t xml:space="preserve"> (</w:t>
            </w:r>
            <w:r w:rsidR="006B34DA">
              <w:rPr>
                <w:rFonts w:ascii="Cambria" w:hAnsi="Cambria"/>
                <w:bCs/>
                <w:sz w:val="20"/>
                <w:szCs w:val="20"/>
              </w:rPr>
              <w:t>equal protection</w:t>
            </w:r>
            <w:r w:rsidR="000E25B7" w:rsidRPr="00F678B1">
              <w:rPr>
                <w:rFonts w:ascii="Cambria" w:hAnsi="Cambria"/>
                <w:bCs/>
                <w:sz w:val="20"/>
                <w:szCs w:val="20"/>
              </w:rPr>
              <w:t>),</w:t>
            </w:r>
            <w:r w:rsidR="00936860" w:rsidRPr="00F678B1">
              <w:rPr>
                <w:rFonts w:ascii="Cambria" w:hAnsi="Cambria"/>
                <w:bCs/>
                <w:sz w:val="20"/>
                <w:szCs w:val="20"/>
              </w:rPr>
              <w:t xml:space="preserve"> 25 (</w:t>
            </w:r>
            <w:r w:rsidR="00C60F7B">
              <w:rPr>
                <w:rFonts w:ascii="Cambria" w:hAnsi="Cambria"/>
                <w:bCs/>
                <w:sz w:val="20"/>
                <w:szCs w:val="20"/>
              </w:rPr>
              <w:t>judicial protection</w:t>
            </w:r>
            <w:r w:rsidR="00936860" w:rsidRPr="00F678B1">
              <w:rPr>
                <w:rFonts w:ascii="Cambria" w:hAnsi="Cambria"/>
                <w:bCs/>
                <w:sz w:val="20"/>
                <w:szCs w:val="20"/>
              </w:rPr>
              <w:t>)</w:t>
            </w:r>
            <w:r w:rsidR="00C60F7B">
              <w:rPr>
                <w:rFonts w:ascii="Cambria" w:hAnsi="Cambria"/>
                <w:bCs/>
                <w:sz w:val="20"/>
                <w:szCs w:val="20"/>
              </w:rPr>
              <w:t>, and</w:t>
            </w:r>
            <w:r w:rsidR="000E25B7" w:rsidRPr="00F678B1">
              <w:rPr>
                <w:rFonts w:ascii="Cambria" w:hAnsi="Cambria"/>
                <w:bCs/>
                <w:sz w:val="20"/>
                <w:szCs w:val="20"/>
              </w:rPr>
              <w:t xml:space="preserve"> 26 (</w:t>
            </w:r>
            <w:r w:rsidR="00C60F7B">
              <w:rPr>
                <w:rFonts w:ascii="Cambria" w:hAnsi="Cambria"/>
                <w:bCs/>
                <w:sz w:val="20"/>
                <w:szCs w:val="20"/>
              </w:rPr>
              <w:t>economic, social, and cultural rights</w:t>
            </w:r>
            <w:r w:rsidR="000E25B7" w:rsidRPr="00F678B1">
              <w:rPr>
                <w:rFonts w:ascii="Cambria" w:hAnsi="Cambria"/>
                <w:bCs/>
                <w:sz w:val="20"/>
                <w:szCs w:val="20"/>
              </w:rPr>
              <w:t>)</w:t>
            </w:r>
            <w:r w:rsidR="00936860" w:rsidRPr="00F678B1">
              <w:rPr>
                <w:rFonts w:ascii="Cambria" w:hAnsi="Cambria"/>
                <w:bCs/>
                <w:sz w:val="20"/>
                <w:szCs w:val="20"/>
              </w:rPr>
              <w:t xml:space="preserve"> </w:t>
            </w:r>
            <w:r w:rsidR="00C60F7B">
              <w:rPr>
                <w:rFonts w:ascii="Cambria" w:hAnsi="Cambria"/>
                <w:bCs/>
                <w:sz w:val="20"/>
                <w:szCs w:val="20"/>
              </w:rPr>
              <w:t>of the American Convention on Human Rights, in connection with</w:t>
            </w:r>
            <w:r w:rsidR="00936860" w:rsidRPr="00F678B1">
              <w:rPr>
                <w:rFonts w:ascii="Cambria" w:hAnsi="Cambria"/>
                <w:bCs/>
                <w:sz w:val="20"/>
                <w:szCs w:val="20"/>
              </w:rPr>
              <w:t xml:space="preserve"> </w:t>
            </w:r>
            <w:r>
              <w:rPr>
                <w:rFonts w:ascii="Cambria" w:hAnsi="Cambria"/>
                <w:bCs/>
                <w:sz w:val="20"/>
                <w:szCs w:val="20"/>
              </w:rPr>
              <w:t>Article</w:t>
            </w:r>
            <w:r w:rsidR="000B417E" w:rsidRPr="00F678B1">
              <w:rPr>
                <w:rFonts w:ascii="Cambria" w:hAnsi="Cambria"/>
                <w:bCs/>
                <w:sz w:val="20"/>
                <w:szCs w:val="20"/>
              </w:rPr>
              <w:t xml:space="preserve"> 1</w:t>
            </w:r>
            <w:r w:rsidR="00C60F7B">
              <w:rPr>
                <w:rFonts w:ascii="Cambria" w:hAnsi="Cambria"/>
                <w:bCs/>
                <w:sz w:val="20"/>
                <w:szCs w:val="20"/>
              </w:rPr>
              <w:t>(</w:t>
            </w:r>
            <w:r w:rsidR="000B417E" w:rsidRPr="00F678B1">
              <w:rPr>
                <w:rFonts w:ascii="Cambria" w:hAnsi="Cambria"/>
                <w:bCs/>
                <w:sz w:val="20"/>
                <w:szCs w:val="20"/>
              </w:rPr>
              <w:t>1</w:t>
            </w:r>
            <w:r w:rsidR="00C60F7B">
              <w:rPr>
                <w:rFonts w:ascii="Cambria" w:hAnsi="Cambria"/>
                <w:bCs/>
                <w:sz w:val="20"/>
                <w:szCs w:val="20"/>
              </w:rPr>
              <w:t>)</w:t>
            </w:r>
            <w:r w:rsidR="000B417E" w:rsidRPr="00F678B1">
              <w:rPr>
                <w:rFonts w:ascii="Cambria" w:hAnsi="Cambria"/>
                <w:bCs/>
                <w:sz w:val="20"/>
                <w:szCs w:val="20"/>
              </w:rPr>
              <w:t xml:space="preserve"> (</w:t>
            </w:r>
            <w:r w:rsidR="006B34DA">
              <w:rPr>
                <w:rFonts w:ascii="Cambria" w:hAnsi="Cambria"/>
                <w:bCs/>
                <w:sz w:val="20"/>
                <w:szCs w:val="20"/>
              </w:rPr>
              <w:t>obligation to respect rights</w:t>
            </w:r>
            <w:r w:rsidR="000B417E" w:rsidRPr="00F678B1">
              <w:rPr>
                <w:rFonts w:ascii="Cambria" w:hAnsi="Cambria"/>
                <w:bCs/>
                <w:sz w:val="20"/>
                <w:szCs w:val="20"/>
              </w:rPr>
              <w:t>)</w:t>
            </w:r>
            <w:r w:rsidR="002946CB">
              <w:rPr>
                <w:rFonts w:ascii="Cambria" w:hAnsi="Cambria"/>
                <w:bCs/>
                <w:sz w:val="20"/>
                <w:szCs w:val="20"/>
              </w:rPr>
              <w:t xml:space="preserve"> thereof.</w:t>
            </w:r>
            <w:r w:rsidR="00936860" w:rsidRPr="00F678B1">
              <w:rPr>
                <w:rStyle w:val="FootnoteReference"/>
                <w:rFonts w:ascii="Cambria" w:hAnsi="Cambria"/>
                <w:bCs/>
                <w:sz w:val="20"/>
                <w:szCs w:val="20"/>
              </w:rPr>
              <w:footnoteReference w:id="3"/>
            </w:r>
          </w:p>
        </w:tc>
      </w:tr>
    </w:tbl>
    <w:p w:rsidR="003239B8" w:rsidRPr="00F678B1" w:rsidRDefault="003239B8" w:rsidP="003239B8">
      <w:pPr>
        <w:spacing w:before="240" w:after="240"/>
        <w:ind w:firstLine="720"/>
        <w:jc w:val="both"/>
        <w:rPr>
          <w:rFonts w:asciiTheme="majorHAnsi" w:hAnsiTheme="majorHAnsi"/>
          <w:b/>
          <w:bCs/>
          <w:sz w:val="20"/>
          <w:szCs w:val="20"/>
        </w:rPr>
      </w:pPr>
      <w:r w:rsidRPr="00F678B1">
        <w:rPr>
          <w:rFonts w:asciiTheme="majorHAnsi" w:hAnsiTheme="majorHAnsi"/>
          <w:b/>
          <w:bCs/>
          <w:sz w:val="20"/>
          <w:szCs w:val="20"/>
        </w:rPr>
        <w:t>II.</w:t>
      </w:r>
      <w:r w:rsidRPr="00F678B1">
        <w:rPr>
          <w:rFonts w:asciiTheme="majorHAnsi" w:hAnsiTheme="majorHAnsi"/>
          <w:b/>
          <w:bCs/>
          <w:sz w:val="20"/>
          <w:szCs w:val="20"/>
        </w:rPr>
        <w:tab/>
      </w:r>
      <w:r w:rsidR="00DF4E29" w:rsidRPr="0004556E">
        <w:rPr>
          <w:rFonts w:asciiTheme="majorHAnsi" w:hAnsiTheme="majorHAnsi"/>
          <w:b/>
          <w:bCs/>
          <w:sz w:val="20"/>
          <w:szCs w:val="20"/>
        </w:rPr>
        <w:t>PROCEDURE BEFORE THE IACHR</w:t>
      </w:r>
      <w:r w:rsidR="008E3BFE" w:rsidRPr="00F678B1">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678B1" w:rsidTr="00EE088D">
        <w:tc>
          <w:tcPr>
            <w:tcW w:w="3600" w:type="dxa"/>
            <w:tcBorders>
              <w:top w:val="single" w:sz="6" w:space="0" w:color="auto"/>
              <w:bottom w:val="single" w:sz="6" w:space="0" w:color="auto"/>
            </w:tcBorders>
            <w:shd w:val="clear" w:color="auto" w:fill="67AE3C"/>
            <w:vAlign w:val="center"/>
          </w:tcPr>
          <w:p w:rsidR="004C2312" w:rsidRPr="00F678B1" w:rsidRDefault="00DF4E29" w:rsidP="00DF4E29">
            <w:pPr>
              <w:jc w:val="center"/>
              <w:rPr>
                <w:rFonts w:ascii="Cambria" w:hAnsi="Cambria"/>
                <w:b/>
                <w:bCs/>
                <w:color w:val="FFFFFF" w:themeColor="background1"/>
                <w:sz w:val="20"/>
                <w:szCs w:val="20"/>
              </w:rPr>
            </w:pPr>
            <w:r w:rsidRPr="00DF4E29">
              <w:rPr>
                <w:rFonts w:ascii="Cambria" w:hAnsi="Cambria"/>
                <w:b/>
                <w:bCs/>
                <w:color w:val="FFFFFF" w:themeColor="background1"/>
                <w:sz w:val="20"/>
                <w:szCs w:val="20"/>
              </w:rPr>
              <w:t>Filing of the petition</w:t>
            </w:r>
            <w:r w:rsidR="004C2312" w:rsidRPr="00DF4E29">
              <w:rPr>
                <w:rFonts w:ascii="Cambria" w:hAnsi="Cambria"/>
                <w:color w:val="FFFFFF" w:themeColor="background1"/>
                <w:sz w:val="20"/>
                <w:szCs w:val="20"/>
              </w:rPr>
              <w:t>:</w:t>
            </w:r>
          </w:p>
        </w:tc>
        <w:tc>
          <w:tcPr>
            <w:tcW w:w="5760" w:type="dxa"/>
            <w:vAlign w:val="center"/>
          </w:tcPr>
          <w:p w:rsidR="004C2312" w:rsidRPr="00F678B1" w:rsidRDefault="00FE4763" w:rsidP="002625EA">
            <w:pPr>
              <w:jc w:val="both"/>
              <w:rPr>
                <w:rFonts w:ascii="Cambria" w:hAnsi="Cambria"/>
                <w:bCs/>
                <w:sz w:val="20"/>
                <w:szCs w:val="20"/>
              </w:rPr>
            </w:pPr>
            <w:r>
              <w:rPr>
                <w:rFonts w:ascii="Cambria" w:hAnsi="Cambria"/>
                <w:bCs/>
                <w:sz w:val="20"/>
                <w:szCs w:val="20"/>
              </w:rPr>
              <w:t xml:space="preserve">July </w:t>
            </w:r>
            <w:r w:rsidR="00936860" w:rsidRPr="00F678B1">
              <w:rPr>
                <w:rFonts w:ascii="Cambria" w:hAnsi="Cambria"/>
                <w:bCs/>
                <w:sz w:val="20"/>
                <w:szCs w:val="20"/>
              </w:rPr>
              <w:t>15</w:t>
            </w:r>
            <w:r>
              <w:rPr>
                <w:rFonts w:ascii="Cambria" w:hAnsi="Cambria"/>
                <w:bCs/>
                <w:sz w:val="20"/>
                <w:szCs w:val="20"/>
              </w:rPr>
              <w:t>,</w:t>
            </w:r>
            <w:r w:rsidR="00936860" w:rsidRPr="00F678B1">
              <w:rPr>
                <w:rFonts w:ascii="Cambria" w:hAnsi="Cambria"/>
                <w:bCs/>
                <w:sz w:val="20"/>
                <w:szCs w:val="20"/>
              </w:rPr>
              <w:t xml:space="preserve"> 2014</w:t>
            </w:r>
          </w:p>
        </w:tc>
      </w:tr>
      <w:tr w:rsidR="00131425" w:rsidRPr="00F678B1" w:rsidTr="00EE088D">
        <w:tc>
          <w:tcPr>
            <w:tcW w:w="3600" w:type="dxa"/>
            <w:tcBorders>
              <w:top w:val="single" w:sz="6" w:space="0" w:color="auto"/>
              <w:bottom w:val="single" w:sz="6" w:space="0" w:color="auto"/>
            </w:tcBorders>
            <w:shd w:val="clear" w:color="auto" w:fill="67AE3C"/>
            <w:vAlign w:val="center"/>
          </w:tcPr>
          <w:p w:rsidR="00131425" w:rsidRPr="00F678B1" w:rsidRDefault="00DF4E29" w:rsidP="00DF4E29">
            <w:pPr>
              <w:jc w:val="center"/>
              <w:rPr>
                <w:rFonts w:ascii="Cambria" w:hAnsi="Cambria"/>
                <w:b/>
                <w:bCs/>
                <w:color w:val="FFFFFF" w:themeColor="background1"/>
                <w:sz w:val="20"/>
                <w:szCs w:val="20"/>
              </w:rPr>
            </w:pPr>
            <w:r w:rsidRPr="00DF4E29">
              <w:rPr>
                <w:rFonts w:ascii="Cambria" w:hAnsi="Cambria"/>
                <w:b/>
                <w:bCs/>
                <w:color w:val="FFFFFF" w:themeColor="background1"/>
                <w:sz w:val="20"/>
                <w:szCs w:val="20"/>
              </w:rPr>
              <w:t>Additional information received at the stage of initial review</w:t>
            </w:r>
            <w:r w:rsidR="00131425" w:rsidRPr="00DF4E29">
              <w:rPr>
                <w:rFonts w:ascii="Cambria" w:hAnsi="Cambria"/>
                <w:color w:val="FFFFFF" w:themeColor="background1"/>
                <w:sz w:val="20"/>
                <w:szCs w:val="20"/>
              </w:rPr>
              <w:t>:</w:t>
            </w:r>
          </w:p>
        </w:tc>
        <w:tc>
          <w:tcPr>
            <w:tcW w:w="5760" w:type="dxa"/>
            <w:vAlign w:val="center"/>
          </w:tcPr>
          <w:p w:rsidR="00131425" w:rsidRPr="00F678B1" w:rsidRDefault="00FE4763" w:rsidP="002625EA">
            <w:pPr>
              <w:jc w:val="both"/>
              <w:rPr>
                <w:rFonts w:ascii="Cambria" w:hAnsi="Cambria"/>
                <w:bCs/>
                <w:sz w:val="20"/>
                <w:szCs w:val="20"/>
              </w:rPr>
            </w:pPr>
            <w:r>
              <w:rPr>
                <w:rFonts w:ascii="Cambria" w:hAnsi="Cambria"/>
                <w:bCs/>
                <w:sz w:val="20"/>
                <w:szCs w:val="20"/>
              </w:rPr>
              <w:t xml:space="preserve">December </w:t>
            </w:r>
            <w:r w:rsidR="00A358D7" w:rsidRPr="00F678B1">
              <w:rPr>
                <w:rFonts w:ascii="Cambria" w:hAnsi="Cambria"/>
                <w:bCs/>
                <w:sz w:val="20"/>
                <w:szCs w:val="20"/>
              </w:rPr>
              <w:t>22</w:t>
            </w:r>
            <w:r>
              <w:rPr>
                <w:rFonts w:ascii="Cambria" w:hAnsi="Cambria"/>
                <w:bCs/>
                <w:sz w:val="20"/>
                <w:szCs w:val="20"/>
              </w:rPr>
              <w:t>,</w:t>
            </w:r>
            <w:r w:rsidR="00A358D7" w:rsidRPr="00F678B1">
              <w:rPr>
                <w:rFonts w:ascii="Cambria" w:hAnsi="Cambria"/>
                <w:bCs/>
                <w:sz w:val="20"/>
                <w:szCs w:val="20"/>
              </w:rPr>
              <w:t xml:space="preserve"> 2016 </w:t>
            </w:r>
          </w:p>
        </w:tc>
      </w:tr>
      <w:tr w:rsidR="004C2312" w:rsidRPr="00F678B1" w:rsidTr="00EE088D">
        <w:tc>
          <w:tcPr>
            <w:tcW w:w="3600" w:type="dxa"/>
            <w:tcBorders>
              <w:top w:val="single" w:sz="6" w:space="0" w:color="auto"/>
              <w:bottom w:val="single" w:sz="6" w:space="0" w:color="auto"/>
            </w:tcBorders>
            <w:shd w:val="clear" w:color="auto" w:fill="67AE3C"/>
            <w:vAlign w:val="center"/>
          </w:tcPr>
          <w:p w:rsidR="004C2312" w:rsidRPr="00F678B1" w:rsidRDefault="00DF4E29" w:rsidP="00DF4E29">
            <w:pPr>
              <w:jc w:val="center"/>
              <w:rPr>
                <w:rFonts w:ascii="Cambria" w:hAnsi="Cambria"/>
                <w:b/>
                <w:bCs/>
                <w:color w:val="FFFFFF" w:themeColor="background1"/>
                <w:sz w:val="20"/>
                <w:szCs w:val="20"/>
              </w:rPr>
            </w:pPr>
            <w:r w:rsidRPr="00DF4E29">
              <w:rPr>
                <w:rFonts w:ascii="Cambria" w:hAnsi="Cambria"/>
                <w:b/>
                <w:color w:val="FFFFFF" w:themeColor="background1"/>
                <w:sz w:val="20"/>
                <w:szCs w:val="20"/>
              </w:rPr>
              <w:t>Notification of the petition</w:t>
            </w:r>
            <w:r w:rsidR="004C2312" w:rsidRPr="00DF4E29">
              <w:rPr>
                <w:rFonts w:ascii="Cambria" w:hAnsi="Cambria"/>
                <w:bCs/>
                <w:color w:val="FFFFFF" w:themeColor="background1"/>
                <w:sz w:val="20"/>
                <w:szCs w:val="20"/>
              </w:rPr>
              <w:t>:</w:t>
            </w:r>
          </w:p>
        </w:tc>
        <w:tc>
          <w:tcPr>
            <w:tcW w:w="5760" w:type="dxa"/>
            <w:vAlign w:val="center"/>
          </w:tcPr>
          <w:p w:rsidR="004C2312" w:rsidRPr="00F678B1" w:rsidRDefault="00FE4763" w:rsidP="008D2290">
            <w:pPr>
              <w:jc w:val="both"/>
              <w:rPr>
                <w:rFonts w:ascii="Cambria" w:hAnsi="Cambria"/>
                <w:bCs/>
                <w:sz w:val="20"/>
                <w:szCs w:val="20"/>
              </w:rPr>
            </w:pPr>
            <w:r>
              <w:rPr>
                <w:rFonts w:ascii="Cambria" w:hAnsi="Cambria"/>
                <w:bCs/>
                <w:sz w:val="20"/>
                <w:szCs w:val="20"/>
              </w:rPr>
              <w:t xml:space="preserve">December </w:t>
            </w:r>
            <w:r w:rsidR="00A358D7" w:rsidRPr="00F678B1">
              <w:rPr>
                <w:rFonts w:ascii="Cambria" w:hAnsi="Cambria"/>
                <w:bCs/>
                <w:sz w:val="20"/>
                <w:szCs w:val="20"/>
              </w:rPr>
              <w:t>16</w:t>
            </w:r>
            <w:r>
              <w:rPr>
                <w:rFonts w:ascii="Cambria" w:hAnsi="Cambria"/>
                <w:bCs/>
                <w:sz w:val="20"/>
                <w:szCs w:val="20"/>
              </w:rPr>
              <w:t xml:space="preserve">, </w:t>
            </w:r>
            <w:r w:rsidR="00A358D7" w:rsidRPr="00F678B1">
              <w:rPr>
                <w:rFonts w:ascii="Cambria" w:hAnsi="Cambria"/>
                <w:bCs/>
                <w:sz w:val="20"/>
                <w:szCs w:val="20"/>
              </w:rPr>
              <w:t>2016</w:t>
            </w:r>
          </w:p>
        </w:tc>
      </w:tr>
      <w:tr w:rsidR="004C2312" w:rsidRPr="00F678B1" w:rsidTr="00EE088D">
        <w:tc>
          <w:tcPr>
            <w:tcW w:w="3600" w:type="dxa"/>
            <w:tcBorders>
              <w:top w:val="single" w:sz="6" w:space="0" w:color="auto"/>
              <w:bottom w:val="single" w:sz="6" w:space="0" w:color="auto"/>
            </w:tcBorders>
            <w:shd w:val="clear" w:color="auto" w:fill="67AE3C"/>
            <w:vAlign w:val="center"/>
          </w:tcPr>
          <w:p w:rsidR="004C2312" w:rsidRPr="00F678B1" w:rsidRDefault="00DF4E29" w:rsidP="00DF4E29">
            <w:pPr>
              <w:jc w:val="center"/>
              <w:rPr>
                <w:rFonts w:ascii="Cambria" w:hAnsi="Cambria"/>
                <w:b/>
                <w:bCs/>
                <w:color w:val="FFFFFF" w:themeColor="background1"/>
                <w:sz w:val="20"/>
                <w:szCs w:val="20"/>
              </w:rPr>
            </w:pPr>
            <w:r w:rsidRPr="00DF4E29">
              <w:rPr>
                <w:rFonts w:ascii="Cambria" w:hAnsi="Cambria"/>
                <w:b/>
                <w:color w:val="FFFFFF" w:themeColor="background1"/>
                <w:sz w:val="20"/>
                <w:szCs w:val="20"/>
              </w:rPr>
              <w:t>State’s first response</w:t>
            </w:r>
            <w:r w:rsidR="004C2312" w:rsidRPr="00DF4E29">
              <w:rPr>
                <w:rFonts w:ascii="Cambria" w:hAnsi="Cambria"/>
                <w:bCs/>
                <w:color w:val="FFFFFF" w:themeColor="background1"/>
                <w:sz w:val="20"/>
                <w:szCs w:val="20"/>
              </w:rPr>
              <w:t>:</w:t>
            </w:r>
          </w:p>
        </w:tc>
        <w:tc>
          <w:tcPr>
            <w:tcW w:w="5760" w:type="dxa"/>
            <w:vAlign w:val="center"/>
          </w:tcPr>
          <w:p w:rsidR="004C2312" w:rsidRPr="00F678B1" w:rsidRDefault="00FE4763" w:rsidP="008D2290">
            <w:pPr>
              <w:jc w:val="both"/>
              <w:rPr>
                <w:rFonts w:ascii="Cambria" w:hAnsi="Cambria"/>
                <w:bCs/>
                <w:sz w:val="20"/>
                <w:szCs w:val="20"/>
              </w:rPr>
            </w:pPr>
            <w:r>
              <w:rPr>
                <w:rFonts w:ascii="Cambria" w:hAnsi="Cambria"/>
                <w:bCs/>
                <w:sz w:val="20"/>
                <w:szCs w:val="20"/>
              </w:rPr>
              <w:t xml:space="preserve">June </w:t>
            </w:r>
            <w:r w:rsidR="00936860" w:rsidRPr="00F678B1">
              <w:rPr>
                <w:rFonts w:ascii="Cambria" w:hAnsi="Cambria"/>
                <w:bCs/>
                <w:sz w:val="20"/>
                <w:szCs w:val="20"/>
              </w:rPr>
              <w:t>21</w:t>
            </w:r>
            <w:r>
              <w:rPr>
                <w:rFonts w:ascii="Cambria" w:hAnsi="Cambria"/>
                <w:bCs/>
                <w:sz w:val="20"/>
                <w:szCs w:val="20"/>
              </w:rPr>
              <w:t>,</w:t>
            </w:r>
            <w:r w:rsidR="00936860" w:rsidRPr="00F678B1">
              <w:rPr>
                <w:rFonts w:ascii="Cambria" w:hAnsi="Cambria"/>
                <w:bCs/>
                <w:sz w:val="20"/>
                <w:szCs w:val="20"/>
              </w:rPr>
              <w:t xml:space="preserve"> 2017</w:t>
            </w:r>
          </w:p>
        </w:tc>
      </w:tr>
      <w:tr w:rsidR="004C2312" w:rsidRPr="00F678B1" w:rsidTr="00EE088D">
        <w:tc>
          <w:tcPr>
            <w:tcW w:w="3600" w:type="dxa"/>
            <w:tcBorders>
              <w:top w:val="single" w:sz="6" w:space="0" w:color="auto"/>
              <w:bottom w:val="single" w:sz="6" w:space="0" w:color="auto"/>
            </w:tcBorders>
            <w:shd w:val="clear" w:color="auto" w:fill="67AE3C"/>
            <w:vAlign w:val="center"/>
          </w:tcPr>
          <w:p w:rsidR="004C2312" w:rsidRPr="00F678B1" w:rsidRDefault="00DF4E29" w:rsidP="00DF4E29">
            <w:pPr>
              <w:jc w:val="center"/>
              <w:rPr>
                <w:rFonts w:ascii="Cambria" w:hAnsi="Cambria"/>
                <w:b/>
                <w:bCs/>
                <w:color w:val="FFFFFF" w:themeColor="background1"/>
                <w:sz w:val="20"/>
                <w:szCs w:val="20"/>
              </w:rPr>
            </w:pPr>
            <w:r w:rsidRPr="00DF4E29">
              <w:rPr>
                <w:rFonts w:ascii="Cambria" w:hAnsi="Cambria"/>
                <w:b/>
                <w:bCs/>
                <w:color w:val="FFFFFF" w:themeColor="background1"/>
                <w:sz w:val="20"/>
                <w:szCs w:val="20"/>
              </w:rPr>
              <w:t>Additional observations from the petitioners</w:t>
            </w:r>
            <w:r w:rsidR="008E3BFE" w:rsidRPr="00DF4E29">
              <w:rPr>
                <w:rFonts w:ascii="Cambria" w:hAnsi="Cambria"/>
                <w:color w:val="FFFFFF" w:themeColor="background1"/>
                <w:sz w:val="20"/>
                <w:szCs w:val="20"/>
              </w:rPr>
              <w:t>:</w:t>
            </w:r>
          </w:p>
        </w:tc>
        <w:tc>
          <w:tcPr>
            <w:tcW w:w="5760" w:type="dxa"/>
            <w:vAlign w:val="center"/>
          </w:tcPr>
          <w:p w:rsidR="004C2312" w:rsidRPr="00F678B1" w:rsidRDefault="00FE4763" w:rsidP="008D2290">
            <w:pPr>
              <w:jc w:val="both"/>
              <w:rPr>
                <w:rFonts w:ascii="Cambria" w:hAnsi="Cambria"/>
                <w:bCs/>
                <w:sz w:val="20"/>
                <w:szCs w:val="20"/>
              </w:rPr>
            </w:pPr>
            <w:r>
              <w:rPr>
                <w:rFonts w:ascii="Cambria" w:hAnsi="Cambria"/>
                <w:bCs/>
                <w:sz w:val="20"/>
                <w:szCs w:val="20"/>
              </w:rPr>
              <w:t xml:space="preserve">May </w:t>
            </w:r>
            <w:r w:rsidR="00A358D7" w:rsidRPr="00F678B1">
              <w:rPr>
                <w:rFonts w:ascii="Cambria" w:hAnsi="Cambria"/>
                <w:bCs/>
                <w:sz w:val="20"/>
                <w:szCs w:val="20"/>
              </w:rPr>
              <w:t>21</w:t>
            </w:r>
            <w:r>
              <w:rPr>
                <w:rFonts w:ascii="Cambria" w:hAnsi="Cambria"/>
                <w:bCs/>
                <w:sz w:val="20"/>
                <w:szCs w:val="20"/>
              </w:rPr>
              <w:t>,</w:t>
            </w:r>
            <w:r w:rsidR="00A358D7" w:rsidRPr="00F678B1">
              <w:rPr>
                <w:rFonts w:ascii="Cambria" w:hAnsi="Cambria"/>
                <w:bCs/>
                <w:sz w:val="20"/>
                <w:szCs w:val="20"/>
              </w:rPr>
              <w:t xml:space="preserve"> 2018</w:t>
            </w:r>
          </w:p>
        </w:tc>
      </w:tr>
      <w:tr w:rsidR="004C2312" w:rsidRPr="00F678B1" w:rsidTr="00EE088D">
        <w:tc>
          <w:tcPr>
            <w:tcW w:w="3600" w:type="dxa"/>
            <w:tcBorders>
              <w:top w:val="single" w:sz="6" w:space="0" w:color="auto"/>
              <w:bottom w:val="single" w:sz="6" w:space="0" w:color="auto"/>
            </w:tcBorders>
            <w:shd w:val="clear" w:color="auto" w:fill="67AE3C"/>
            <w:vAlign w:val="center"/>
          </w:tcPr>
          <w:p w:rsidR="004C2312" w:rsidRPr="00F678B1" w:rsidRDefault="00DF4E29" w:rsidP="00DF4E29">
            <w:pPr>
              <w:jc w:val="center"/>
              <w:rPr>
                <w:rFonts w:ascii="Cambria" w:hAnsi="Cambria"/>
                <w:b/>
                <w:bCs/>
                <w:color w:val="FFFFFF" w:themeColor="background1"/>
                <w:sz w:val="20"/>
                <w:szCs w:val="20"/>
              </w:rPr>
            </w:pPr>
            <w:r w:rsidRPr="00DF4E29">
              <w:rPr>
                <w:rFonts w:ascii="Cambria" w:hAnsi="Cambria"/>
                <w:b/>
                <w:bCs/>
                <w:color w:val="FFFFFF" w:themeColor="background1"/>
                <w:sz w:val="20"/>
                <w:szCs w:val="20"/>
              </w:rPr>
              <w:t>Additional observations from the State</w:t>
            </w:r>
            <w:r w:rsidR="004C2312" w:rsidRPr="00DF4E29">
              <w:rPr>
                <w:rFonts w:ascii="Cambria" w:hAnsi="Cambria"/>
                <w:color w:val="FFFFFF" w:themeColor="background1"/>
                <w:sz w:val="20"/>
                <w:szCs w:val="20"/>
              </w:rPr>
              <w:t>:</w:t>
            </w:r>
          </w:p>
        </w:tc>
        <w:tc>
          <w:tcPr>
            <w:tcW w:w="5760" w:type="dxa"/>
            <w:vAlign w:val="center"/>
          </w:tcPr>
          <w:p w:rsidR="004C2312" w:rsidRPr="00F678B1" w:rsidRDefault="00FE4763" w:rsidP="008D2290">
            <w:pPr>
              <w:jc w:val="both"/>
              <w:rPr>
                <w:rFonts w:ascii="Cambria" w:hAnsi="Cambria"/>
                <w:bCs/>
                <w:sz w:val="20"/>
                <w:szCs w:val="20"/>
              </w:rPr>
            </w:pPr>
            <w:r>
              <w:rPr>
                <w:rFonts w:ascii="Cambria" w:hAnsi="Cambria"/>
                <w:bCs/>
                <w:sz w:val="20"/>
                <w:szCs w:val="20"/>
              </w:rPr>
              <w:t xml:space="preserve">October </w:t>
            </w:r>
            <w:r w:rsidR="00936860" w:rsidRPr="00F678B1">
              <w:rPr>
                <w:rFonts w:ascii="Cambria" w:hAnsi="Cambria"/>
                <w:bCs/>
                <w:sz w:val="20"/>
                <w:szCs w:val="20"/>
              </w:rPr>
              <w:t>18</w:t>
            </w:r>
            <w:r>
              <w:rPr>
                <w:rFonts w:ascii="Cambria" w:hAnsi="Cambria"/>
                <w:bCs/>
                <w:sz w:val="20"/>
                <w:szCs w:val="20"/>
              </w:rPr>
              <w:t>,</w:t>
            </w:r>
            <w:r w:rsidR="00936860" w:rsidRPr="00F678B1">
              <w:rPr>
                <w:rFonts w:ascii="Cambria" w:hAnsi="Cambria"/>
                <w:bCs/>
                <w:sz w:val="20"/>
                <w:szCs w:val="20"/>
              </w:rPr>
              <w:t xml:space="preserve"> 2018</w:t>
            </w:r>
          </w:p>
        </w:tc>
      </w:tr>
    </w:tbl>
    <w:p w:rsidR="003239B8" w:rsidRPr="00F678B1" w:rsidRDefault="003239B8" w:rsidP="003239B8">
      <w:pPr>
        <w:spacing w:before="240" w:after="240"/>
        <w:ind w:firstLine="720"/>
        <w:jc w:val="both"/>
        <w:rPr>
          <w:rFonts w:asciiTheme="majorHAnsi" w:hAnsiTheme="majorHAnsi"/>
          <w:b/>
          <w:bCs/>
          <w:sz w:val="20"/>
          <w:szCs w:val="20"/>
        </w:rPr>
      </w:pPr>
      <w:r w:rsidRPr="00F678B1">
        <w:rPr>
          <w:rFonts w:asciiTheme="majorHAnsi" w:hAnsiTheme="majorHAnsi"/>
          <w:b/>
          <w:bCs/>
          <w:sz w:val="20"/>
          <w:szCs w:val="20"/>
        </w:rPr>
        <w:t xml:space="preserve">III. </w:t>
      </w:r>
      <w:r w:rsidRPr="00F678B1">
        <w:rPr>
          <w:rFonts w:asciiTheme="majorHAnsi" w:hAnsiTheme="majorHAnsi"/>
          <w:b/>
          <w:bCs/>
          <w:sz w:val="20"/>
          <w:szCs w:val="20"/>
        </w:rPr>
        <w:tab/>
        <w:t>COMPETENC</w:t>
      </w:r>
      <w:r w:rsidR="008A3627">
        <w:rPr>
          <w:rFonts w:asciiTheme="majorHAnsi" w:hAnsiTheme="majorHAnsi"/>
          <w:b/>
          <w:bCs/>
          <w:sz w:val="20"/>
          <w:szCs w:val="20"/>
        </w:rPr>
        <w:t>E</w:t>
      </w:r>
      <w:r w:rsidR="00EE00E9" w:rsidRPr="00F678B1">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143"/>
      </w:tblGrid>
      <w:tr w:rsidR="003239B8" w:rsidRPr="00F678B1" w:rsidTr="00EE088D">
        <w:trPr>
          <w:cantSplit/>
        </w:trPr>
        <w:tc>
          <w:tcPr>
            <w:tcW w:w="3577" w:type="dxa"/>
            <w:tcBorders>
              <w:top w:val="single" w:sz="4" w:space="0" w:color="auto"/>
              <w:bottom w:val="single" w:sz="6" w:space="0" w:color="auto"/>
            </w:tcBorders>
            <w:shd w:val="clear" w:color="auto" w:fill="67AE3C"/>
            <w:vAlign w:val="center"/>
          </w:tcPr>
          <w:p w:rsidR="003239B8" w:rsidRPr="00F678B1" w:rsidRDefault="003239B8" w:rsidP="008D2290">
            <w:pPr>
              <w:jc w:val="center"/>
              <w:rPr>
                <w:rFonts w:ascii="Cambria" w:hAnsi="Cambria"/>
                <w:b/>
                <w:bCs/>
                <w:i/>
                <w:color w:val="FFFFFF" w:themeColor="background1"/>
                <w:sz w:val="20"/>
                <w:szCs w:val="20"/>
              </w:rPr>
            </w:pPr>
            <w:r w:rsidRPr="00F678B1">
              <w:rPr>
                <w:rFonts w:ascii="Cambria" w:hAnsi="Cambria"/>
                <w:b/>
                <w:bCs/>
                <w:i/>
                <w:color w:val="FFFFFF" w:themeColor="background1"/>
                <w:sz w:val="20"/>
                <w:szCs w:val="20"/>
              </w:rPr>
              <w:t>Ratione personae</w:t>
            </w:r>
            <w:r w:rsidRPr="00DF4E29">
              <w:rPr>
                <w:rFonts w:ascii="Cambria" w:hAnsi="Cambria"/>
                <w:i/>
                <w:color w:val="FFFFFF" w:themeColor="background1"/>
                <w:sz w:val="20"/>
                <w:szCs w:val="20"/>
              </w:rPr>
              <w:t>:</w:t>
            </w:r>
          </w:p>
        </w:tc>
        <w:tc>
          <w:tcPr>
            <w:tcW w:w="5143" w:type="dxa"/>
            <w:vAlign w:val="center"/>
          </w:tcPr>
          <w:p w:rsidR="003239B8" w:rsidRPr="00F678B1" w:rsidRDefault="009644E1" w:rsidP="008D2290">
            <w:pPr>
              <w:rPr>
                <w:rFonts w:ascii="Cambria" w:hAnsi="Cambria"/>
                <w:bCs/>
                <w:sz w:val="20"/>
                <w:szCs w:val="20"/>
              </w:rPr>
            </w:pPr>
            <w:r>
              <w:rPr>
                <w:rFonts w:ascii="Cambria" w:hAnsi="Cambria"/>
                <w:bCs/>
                <w:sz w:val="20"/>
                <w:szCs w:val="20"/>
              </w:rPr>
              <w:t>Yes</w:t>
            </w:r>
          </w:p>
        </w:tc>
      </w:tr>
      <w:tr w:rsidR="003239B8" w:rsidRPr="00F678B1" w:rsidTr="00EE088D">
        <w:trPr>
          <w:cantSplit/>
        </w:trPr>
        <w:tc>
          <w:tcPr>
            <w:tcW w:w="3577" w:type="dxa"/>
            <w:tcBorders>
              <w:top w:val="single" w:sz="6" w:space="0" w:color="auto"/>
              <w:bottom w:val="single" w:sz="6" w:space="0" w:color="auto"/>
            </w:tcBorders>
            <w:shd w:val="clear" w:color="auto" w:fill="67AE3C"/>
            <w:vAlign w:val="center"/>
          </w:tcPr>
          <w:p w:rsidR="003239B8" w:rsidRPr="00F678B1" w:rsidRDefault="003239B8" w:rsidP="008D2290">
            <w:pPr>
              <w:jc w:val="center"/>
              <w:rPr>
                <w:rFonts w:ascii="Cambria" w:hAnsi="Cambria"/>
                <w:b/>
                <w:bCs/>
                <w:color w:val="FFFFFF" w:themeColor="background1"/>
                <w:sz w:val="20"/>
                <w:szCs w:val="20"/>
              </w:rPr>
            </w:pPr>
            <w:r w:rsidRPr="00F678B1">
              <w:rPr>
                <w:rFonts w:ascii="Cambria" w:hAnsi="Cambria"/>
                <w:b/>
                <w:bCs/>
                <w:i/>
                <w:color w:val="FFFFFF" w:themeColor="background1"/>
                <w:sz w:val="20"/>
                <w:szCs w:val="20"/>
              </w:rPr>
              <w:t>Ratione loci</w:t>
            </w:r>
            <w:r w:rsidRPr="00DF4E29">
              <w:rPr>
                <w:rFonts w:ascii="Cambria" w:hAnsi="Cambria"/>
                <w:color w:val="FFFFFF" w:themeColor="background1"/>
                <w:sz w:val="20"/>
                <w:szCs w:val="20"/>
              </w:rPr>
              <w:t>:</w:t>
            </w:r>
          </w:p>
        </w:tc>
        <w:tc>
          <w:tcPr>
            <w:tcW w:w="5143" w:type="dxa"/>
            <w:vAlign w:val="center"/>
          </w:tcPr>
          <w:p w:rsidR="003239B8" w:rsidRPr="00F678B1" w:rsidRDefault="009644E1" w:rsidP="008D2290">
            <w:pPr>
              <w:rPr>
                <w:rFonts w:ascii="Cambria" w:hAnsi="Cambria"/>
                <w:bCs/>
                <w:sz w:val="20"/>
                <w:szCs w:val="20"/>
              </w:rPr>
            </w:pPr>
            <w:r>
              <w:rPr>
                <w:rFonts w:ascii="Cambria" w:hAnsi="Cambria"/>
                <w:bCs/>
                <w:sz w:val="20"/>
                <w:szCs w:val="20"/>
              </w:rPr>
              <w:t>Ye</w:t>
            </w:r>
            <w:r w:rsidR="00DF5E0D">
              <w:rPr>
                <w:rFonts w:ascii="Cambria" w:hAnsi="Cambria"/>
                <w:bCs/>
                <w:sz w:val="20"/>
                <w:szCs w:val="20"/>
              </w:rPr>
              <w:t>s</w:t>
            </w:r>
          </w:p>
        </w:tc>
      </w:tr>
      <w:tr w:rsidR="003239B8" w:rsidRPr="00F678B1" w:rsidTr="00EE088D">
        <w:trPr>
          <w:cantSplit/>
        </w:trPr>
        <w:tc>
          <w:tcPr>
            <w:tcW w:w="3577" w:type="dxa"/>
            <w:tcBorders>
              <w:top w:val="single" w:sz="6" w:space="0" w:color="auto"/>
              <w:bottom w:val="single" w:sz="6" w:space="0" w:color="auto"/>
            </w:tcBorders>
            <w:shd w:val="clear" w:color="auto" w:fill="67AE3C"/>
            <w:vAlign w:val="center"/>
          </w:tcPr>
          <w:p w:rsidR="003239B8" w:rsidRPr="00F678B1" w:rsidRDefault="003239B8" w:rsidP="008D2290">
            <w:pPr>
              <w:jc w:val="center"/>
              <w:rPr>
                <w:rFonts w:ascii="Cambria" w:hAnsi="Cambria"/>
                <w:b/>
                <w:bCs/>
                <w:color w:val="FFFFFF" w:themeColor="background1"/>
                <w:sz w:val="20"/>
                <w:szCs w:val="20"/>
              </w:rPr>
            </w:pPr>
            <w:r w:rsidRPr="00F678B1">
              <w:rPr>
                <w:rFonts w:ascii="Cambria" w:hAnsi="Cambria"/>
                <w:b/>
                <w:bCs/>
                <w:i/>
                <w:color w:val="FFFFFF" w:themeColor="background1"/>
                <w:sz w:val="20"/>
                <w:szCs w:val="20"/>
              </w:rPr>
              <w:t>Ratione temporis</w:t>
            </w:r>
            <w:r w:rsidRPr="00DF4E29">
              <w:rPr>
                <w:rFonts w:ascii="Cambria" w:hAnsi="Cambria"/>
                <w:color w:val="FFFFFF" w:themeColor="background1"/>
                <w:sz w:val="20"/>
                <w:szCs w:val="20"/>
              </w:rPr>
              <w:t>:</w:t>
            </w:r>
          </w:p>
        </w:tc>
        <w:tc>
          <w:tcPr>
            <w:tcW w:w="5143" w:type="dxa"/>
            <w:vAlign w:val="center"/>
          </w:tcPr>
          <w:p w:rsidR="003239B8" w:rsidRPr="00F678B1" w:rsidRDefault="009644E1" w:rsidP="008D2290">
            <w:pPr>
              <w:rPr>
                <w:rFonts w:ascii="Cambria" w:hAnsi="Cambria"/>
                <w:bCs/>
                <w:sz w:val="20"/>
                <w:szCs w:val="20"/>
              </w:rPr>
            </w:pPr>
            <w:r>
              <w:rPr>
                <w:rFonts w:ascii="Cambria" w:hAnsi="Cambria"/>
                <w:bCs/>
                <w:sz w:val="20"/>
                <w:szCs w:val="20"/>
              </w:rPr>
              <w:t>Yes</w:t>
            </w:r>
          </w:p>
        </w:tc>
      </w:tr>
      <w:tr w:rsidR="003239B8" w:rsidRPr="00F678B1" w:rsidTr="00EE088D">
        <w:trPr>
          <w:cantSplit/>
        </w:trPr>
        <w:tc>
          <w:tcPr>
            <w:tcW w:w="3577" w:type="dxa"/>
            <w:tcBorders>
              <w:top w:val="single" w:sz="6" w:space="0" w:color="auto"/>
              <w:bottom w:val="single" w:sz="6" w:space="0" w:color="auto"/>
            </w:tcBorders>
            <w:shd w:val="clear" w:color="auto" w:fill="67AE3C"/>
            <w:vAlign w:val="center"/>
          </w:tcPr>
          <w:p w:rsidR="003239B8" w:rsidRPr="00F678B1" w:rsidRDefault="003239B8" w:rsidP="008D2290">
            <w:pPr>
              <w:jc w:val="center"/>
              <w:rPr>
                <w:rFonts w:ascii="Cambria" w:hAnsi="Cambria"/>
                <w:b/>
                <w:bCs/>
                <w:color w:val="FFFFFF" w:themeColor="background1"/>
                <w:sz w:val="20"/>
                <w:szCs w:val="20"/>
              </w:rPr>
            </w:pPr>
            <w:r w:rsidRPr="00F678B1">
              <w:rPr>
                <w:rFonts w:ascii="Cambria" w:hAnsi="Cambria"/>
                <w:b/>
                <w:bCs/>
                <w:i/>
                <w:color w:val="FFFFFF" w:themeColor="background1"/>
                <w:sz w:val="20"/>
                <w:szCs w:val="20"/>
              </w:rPr>
              <w:t>Ratione materia</w:t>
            </w:r>
            <w:r w:rsidR="00EE00E9" w:rsidRPr="00DF4E29">
              <w:rPr>
                <w:rFonts w:ascii="Cambria" w:hAnsi="Cambria"/>
                <w:b/>
                <w:bCs/>
                <w:i/>
                <w:color w:val="FFFFFF" w:themeColor="background1"/>
                <w:sz w:val="20"/>
                <w:szCs w:val="20"/>
              </w:rPr>
              <w:t>e</w:t>
            </w:r>
            <w:r w:rsidRPr="00DF4E29">
              <w:rPr>
                <w:rFonts w:ascii="Cambria" w:hAnsi="Cambria"/>
                <w:color w:val="FFFFFF" w:themeColor="background1"/>
                <w:sz w:val="20"/>
                <w:szCs w:val="20"/>
              </w:rPr>
              <w:t>:</w:t>
            </w:r>
          </w:p>
        </w:tc>
        <w:tc>
          <w:tcPr>
            <w:tcW w:w="5143" w:type="dxa"/>
            <w:vAlign w:val="center"/>
          </w:tcPr>
          <w:p w:rsidR="003239B8" w:rsidRPr="00F678B1" w:rsidRDefault="009644E1" w:rsidP="008D2290">
            <w:pPr>
              <w:jc w:val="both"/>
              <w:rPr>
                <w:rFonts w:ascii="Cambria" w:hAnsi="Cambria"/>
                <w:bCs/>
                <w:sz w:val="20"/>
                <w:szCs w:val="20"/>
              </w:rPr>
            </w:pPr>
            <w:r>
              <w:rPr>
                <w:rFonts w:ascii="Cambria" w:hAnsi="Cambria"/>
                <w:bCs/>
                <w:sz w:val="20"/>
                <w:szCs w:val="20"/>
              </w:rPr>
              <w:t>Yes</w:t>
            </w:r>
            <w:r w:rsidR="00E81707" w:rsidRPr="00F678B1">
              <w:rPr>
                <w:rFonts w:ascii="Cambria" w:hAnsi="Cambria"/>
                <w:bCs/>
                <w:sz w:val="20"/>
                <w:szCs w:val="20"/>
              </w:rPr>
              <w:t xml:space="preserve">, </w:t>
            </w:r>
            <w:r w:rsidR="0015081E">
              <w:rPr>
                <w:rFonts w:ascii="Cambria" w:hAnsi="Cambria"/>
                <w:bCs/>
                <w:sz w:val="20"/>
                <w:szCs w:val="20"/>
              </w:rPr>
              <w:t>American Convention</w:t>
            </w:r>
            <w:r w:rsidR="00E81707" w:rsidRPr="00F678B1">
              <w:rPr>
                <w:rFonts w:ascii="Cambria" w:hAnsi="Cambria"/>
                <w:bCs/>
                <w:sz w:val="20"/>
                <w:szCs w:val="20"/>
              </w:rPr>
              <w:t xml:space="preserve"> (</w:t>
            </w:r>
            <w:r w:rsidR="0015081E">
              <w:rPr>
                <w:rFonts w:ascii="Cambria" w:hAnsi="Cambria"/>
                <w:bCs/>
                <w:sz w:val="20"/>
                <w:szCs w:val="20"/>
              </w:rPr>
              <w:t>instrument deposited on March</w:t>
            </w:r>
            <w:r w:rsidR="00E81707" w:rsidRPr="00F678B1">
              <w:rPr>
                <w:rFonts w:ascii="Cambria" w:hAnsi="Cambria"/>
                <w:bCs/>
                <w:sz w:val="20"/>
                <w:szCs w:val="20"/>
              </w:rPr>
              <w:t xml:space="preserve"> 24</w:t>
            </w:r>
            <w:r w:rsidR="0015081E">
              <w:rPr>
                <w:rFonts w:ascii="Cambria" w:hAnsi="Cambria"/>
                <w:bCs/>
                <w:sz w:val="20"/>
                <w:szCs w:val="20"/>
              </w:rPr>
              <w:t>,</w:t>
            </w:r>
            <w:r w:rsidR="00E81707" w:rsidRPr="00F678B1">
              <w:rPr>
                <w:rFonts w:ascii="Cambria" w:hAnsi="Cambria"/>
                <w:bCs/>
                <w:sz w:val="20"/>
                <w:szCs w:val="20"/>
              </w:rPr>
              <w:t xml:space="preserve"> 1981)</w:t>
            </w:r>
          </w:p>
        </w:tc>
      </w:tr>
    </w:tbl>
    <w:p w:rsidR="003239B8" w:rsidRPr="00F678B1" w:rsidRDefault="003239B8" w:rsidP="003239B8">
      <w:pPr>
        <w:spacing w:before="240" w:after="240"/>
        <w:ind w:firstLine="720"/>
        <w:jc w:val="both"/>
        <w:rPr>
          <w:rFonts w:asciiTheme="majorHAnsi" w:hAnsiTheme="majorHAnsi"/>
          <w:b/>
          <w:bCs/>
          <w:sz w:val="20"/>
          <w:szCs w:val="20"/>
        </w:rPr>
      </w:pPr>
      <w:r w:rsidRPr="00F678B1">
        <w:rPr>
          <w:rFonts w:asciiTheme="majorHAnsi" w:hAnsiTheme="majorHAnsi"/>
          <w:b/>
          <w:bCs/>
          <w:sz w:val="20"/>
          <w:szCs w:val="20"/>
        </w:rPr>
        <w:t xml:space="preserve">IV. </w:t>
      </w:r>
      <w:r w:rsidRPr="00F678B1">
        <w:rPr>
          <w:rFonts w:asciiTheme="majorHAnsi" w:hAnsiTheme="majorHAnsi"/>
          <w:b/>
          <w:bCs/>
          <w:sz w:val="20"/>
          <w:szCs w:val="20"/>
        </w:rPr>
        <w:tab/>
      </w:r>
      <w:r w:rsidR="009644E1" w:rsidRPr="0004556E">
        <w:rPr>
          <w:rFonts w:asciiTheme="majorHAnsi" w:hAnsiTheme="majorHAnsi"/>
          <w:b/>
          <w:bCs/>
          <w:sz w:val="20"/>
          <w:szCs w:val="20"/>
        </w:rPr>
        <w:t xml:space="preserve">DUPLICATION OF PROCEDURES AND INTERNATIONAL </w:t>
      </w:r>
      <w:r w:rsidR="009644E1" w:rsidRPr="0004556E">
        <w:rPr>
          <w:rFonts w:asciiTheme="majorHAnsi" w:hAnsiTheme="majorHAnsi"/>
          <w:b/>
          <w:bCs/>
          <w:i/>
          <w:sz w:val="20"/>
          <w:szCs w:val="20"/>
        </w:rPr>
        <w:t>RES JUDICATA</w:t>
      </w:r>
      <w:r w:rsidR="009644E1" w:rsidRPr="0004556E">
        <w:rPr>
          <w:rFonts w:asciiTheme="majorHAnsi" w:hAnsiTheme="majorHAnsi"/>
          <w:b/>
          <w:bCs/>
          <w:sz w:val="20"/>
          <w:szCs w:val="20"/>
        </w:rPr>
        <w:t>, CHARACTERIZATION,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143"/>
      </w:tblGrid>
      <w:tr w:rsidR="00EE00E9" w:rsidRPr="00F678B1" w:rsidTr="00EE088D">
        <w:trPr>
          <w:cantSplit/>
        </w:trPr>
        <w:tc>
          <w:tcPr>
            <w:tcW w:w="3577" w:type="dxa"/>
            <w:tcBorders>
              <w:top w:val="single" w:sz="4" w:space="0" w:color="auto"/>
              <w:bottom w:val="single" w:sz="6" w:space="0" w:color="auto"/>
            </w:tcBorders>
            <w:shd w:val="clear" w:color="auto" w:fill="67AE3C"/>
            <w:vAlign w:val="center"/>
          </w:tcPr>
          <w:p w:rsidR="00EE00E9" w:rsidRPr="00F678B1" w:rsidRDefault="009644E1" w:rsidP="008D2290">
            <w:pPr>
              <w:jc w:val="center"/>
              <w:rPr>
                <w:rFonts w:ascii="Cambria" w:hAnsi="Cambria"/>
                <w:b/>
                <w:bCs/>
                <w:color w:val="FFFFFF" w:themeColor="background1"/>
                <w:sz w:val="20"/>
                <w:szCs w:val="20"/>
              </w:rPr>
            </w:pPr>
            <w:r w:rsidRPr="009644E1">
              <w:rPr>
                <w:rFonts w:ascii="Cambria" w:hAnsi="Cambria"/>
                <w:b/>
                <w:bCs/>
                <w:color w:val="FFFFFF" w:themeColor="background1"/>
                <w:sz w:val="20"/>
                <w:szCs w:val="20"/>
              </w:rPr>
              <w:t xml:space="preserve">Duplication of procedures and international </w:t>
            </w:r>
            <w:r w:rsidRPr="009644E1">
              <w:rPr>
                <w:rFonts w:ascii="Cambria" w:hAnsi="Cambria"/>
                <w:b/>
                <w:bCs/>
                <w:i/>
                <w:color w:val="FFFFFF" w:themeColor="background1"/>
                <w:sz w:val="20"/>
                <w:szCs w:val="20"/>
              </w:rPr>
              <w:t>res judicata</w:t>
            </w:r>
            <w:r w:rsidR="00EE00E9" w:rsidRPr="009644E1">
              <w:rPr>
                <w:rFonts w:ascii="Cambria" w:hAnsi="Cambria"/>
                <w:color w:val="FFFFFF" w:themeColor="background1"/>
                <w:sz w:val="20"/>
                <w:szCs w:val="20"/>
              </w:rPr>
              <w:t>:</w:t>
            </w:r>
          </w:p>
        </w:tc>
        <w:tc>
          <w:tcPr>
            <w:tcW w:w="5143" w:type="dxa"/>
            <w:vAlign w:val="center"/>
          </w:tcPr>
          <w:p w:rsidR="00EE00E9" w:rsidRPr="00F678B1" w:rsidRDefault="009305F2" w:rsidP="008D2290">
            <w:pPr>
              <w:jc w:val="both"/>
              <w:rPr>
                <w:rFonts w:ascii="Cambria" w:hAnsi="Cambria"/>
                <w:bCs/>
                <w:sz w:val="20"/>
                <w:szCs w:val="20"/>
              </w:rPr>
            </w:pPr>
            <w:r w:rsidRPr="00F678B1">
              <w:rPr>
                <w:rFonts w:ascii="Cambria" w:hAnsi="Cambria"/>
                <w:bCs/>
                <w:sz w:val="20"/>
                <w:szCs w:val="20"/>
              </w:rPr>
              <w:t>No</w:t>
            </w:r>
          </w:p>
        </w:tc>
      </w:tr>
      <w:tr w:rsidR="003239B8" w:rsidRPr="00F678B1" w:rsidTr="00EE088D">
        <w:trPr>
          <w:cantSplit/>
        </w:trPr>
        <w:tc>
          <w:tcPr>
            <w:tcW w:w="3577" w:type="dxa"/>
            <w:tcBorders>
              <w:top w:val="single" w:sz="4" w:space="0" w:color="auto"/>
              <w:bottom w:val="single" w:sz="6" w:space="0" w:color="auto"/>
            </w:tcBorders>
            <w:shd w:val="clear" w:color="auto" w:fill="67AE3C"/>
            <w:vAlign w:val="center"/>
          </w:tcPr>
          <w:p w:rsidR="003239B8" w:rsidRPr="00F678B1" w:rsidRDefault="009644E1" w:rsidP="008D2290">
            <w:pPr>
              <w:jc w:val="center"/>
              <w:rPr>
                <w:rFonts w:ascii="Cambria" w:hAnsi="Cambria"/>
                <w:b/>
                <w:bCs/>
                <w:i/>
                <w:color w:val="FFFFFF" w:themeColor="background1"/>
                <w:sz w:val="20"/>
                <w:szCs w:val="20"/>
              </w:rPr>
            </w:pPr>
            <w:r w:rsidRPr="009644E1">
              <w:rPr>
                <w:rFonts w:ascii="Cambria" w:hAnsi="Cambria"/>
                <w:b/>
                <w:bCs/>
                <w:color w:val="FFFFFF" w:themeColor="background1"/>
                <w:sz w:val="20"/>
                <w:szCs w:val="20"/>
              </w:rPr>
              <w:t>Rights declared admissible</w:t>
            </w:r>
            <w:r w:rsidR="003239B8" w:rsidRPr="009644E1">
              <w:rPr>
                <w:rFonts w:ascii="Cambria" w:hAnsi="Cambria"/>
                <w:iCs/>
                <w:color w:val="FFFFFF" w:themeColor="background1"/>
                <w:sz w:val="20"/>
                <w:szCs w:val="20"/>
              </w:rPr>
              <w:t>:</w:t>
            </w:r>
          </w:p>
        </w:tc>
        <w:tc>
          <w:tcPr>
            <w:tcW w:w="5143" w:type="dxa"/>
            <w:vAlign w:val="center"/>
          </w:tcPr>
          <w:p w:rsidR="003239B8" w:rsidRPr="00F678B1" w:rsidRDefault="009644E1" w:rsidP="00204277">
            <w:pPr>
              <w:jc w:val="both"/>
              <w:rPr>
                <w:rFonts w:ascii="Cambria" w:hAnsi="Cambria"/>
                <w:bCs/>
                <w:sz w:val="20"/>
                <w:szCs w:val="20"/>
              </w:rPr>
            </w:pPr>
            <w:r>
              <w:rPr>
                <w:rFonts w:ascii="Cambria" w:hAnsi="Cambria"/>
                <w:bCs/>
                <w:sz w:val="20"/>
                <w:szCs w:val="20"/>
              </w:rPr>
              <w:t>Articles</w:t>
            </w:r>
            <w:r w:rsidR="009305F2" w:rsidRPr="00F678B1">
              <w:rPr>
                <w:rFonts w:ascii="Cambria" w:hAnsi="Cambria"/>
                <w:bCs/>
                <w:sz w:val="20"/>
                <w:szCs w:val="20"/>
              </w:rPr>
              <w:t xml:space="preserve"> </w:t>
            </w:r>
            <w:r w:rsidR="00204277" w:rsidRPr="00F678B1">
              <w:rPr>
                <w:rFonts w:ascii="Cambria" w:hAnsi="Cambria"/>
                <w:bCs/>
                <w:sz w:val="20"/>
                <w:szCs w:val="20"/>
              </w:rPr>
              <w:t>8 (</w:t>
            </w:r>
            <w:r w:rsidR="000240DB">
              <w:rPr>
                <w:rFonts w:ascii="Cambria" w:hAnsi="Cambria"/>
                <w:bCs/>
                <w:sz w:val="20"/>
                <w:szCs w:val="20"/>
              </w:rPr>
              <w:t>due legal guarantees</w:t>
            </w:r>
            <w:r w:rsidR="00204277" w:rsidRPr="00F678B1">
              <w:rPr>
                <w:rFonts w:ascii="Cambria" w:hAnsi="Cambria"/>
                <w:bCs/>
                <w:sz w:val="20"/>
                <w:szCs w:val="20"/>
              </w:rPr>
              <w:t>), 11 (</w:t>
            </w:r>
            <w:r w:rsidR="000240DB">
              <w:rPr>
                <w:rFonts w:ascii="Cambria" w:hAnsi="Cambria"/>
                <w:bCs/>
                <w:sz w:val="20"/>
                <w:szCs w:val="20"/>
              </w:rPr>
              <w:t>protection of honor and dignity</w:t>
            </w:r>
            <w:r w:rsidR="00204277" w:rsidRPr="00F678B1">
              <w:rPr>
                <w:rFonts w:ascii="Cambria" w:hAnsi="Cambria"/>
                <w:bCs/>
                <w:sz w:val="20"/>
                <w:szCs w:val="20"/>
              </w:rPr>
              <w:t>), 24 (</w:t>
            </w:r>
            <w:r w:rsidR="000240DB">
              <w:rPr>
                <w:rFonts w:ascii="Cambria" w:hAnsi="Cambria"/>
                <w:bCs/>
                <w:sz w:val="20"/>
                <w:szCs w:val="20"/>
              </w:rPr>
              <w:t>equal protection</w:t>
            </w:r>
            <w:r w:rsidR="00204277" w:rsidRPr="00F678B1">
              <w:rPr>
                <w:rFonts w:ascii="Cambria" w:hAnsi="Cambria"/>
                <w:bCs/>
                <w:sz w:val="20"/>
                <w:szCs w:val="20"/>
              </w:rPr>
              <w:t>), 25 (</w:t>
            </w:r>
            <w:r w:rsidR="000240DB">
              <w:rPr>
                <w:rFonts w:ascii="Cambria" w:hAnsi="Cambria"/>
                <w:bCs/>
                <w:sz w:val="20"/>
                <w:szCs w:val="20"/>
              </w:rPr>
              <w:t xml:space="preserve">judicial protection), and </w:t>
            </w:r>
            <w:r w:rsidR="00204277" w:rsidRPr="00F678B1">
              <w:rPr>
                <w:rFonts w:ascii="Cambria" w:hAnsi="Cambria"/>
                <w:bCs/>
                <w:sz w:val="20"/>
                <w:szCs w:val="20"/>
              </w:rPr>
              <w:t>26 (</w:t>
            </w:r>
            <w:r w:rsidR="000240DB">
              <w:rPr>
                <w:rFonts w:ascii="Cambria" w:hAnsi="Cambria"/>
                <w:bCs/>
                <w:sz w:val="20"/>
                <w:szCs w:val="20"/>
              </w:rPr>
              <w:t>economic, social, and cultural rights</w:t>
            </w:r>
            <w:r w:rsidR="00204277" w:rsidRPr="00F678B1">
              <w:rPr>
                <w:rFonts w:ascii="Cambria" w:hAnsi="Cambria"/>
                <w:bCs/>
                <w:sz w:val="20"/>
                <w:szCs w:val="20"/>
              </w:rPr>
              <w:t xml:space="preserve">) </w:t>
            </w:r>
            <w:r w:rsidR="000240DB">
              <w:rPr>
                <w:rFonts w:ascii="Cambria" w:hAnsi="Cambria"/>
                <w:bCs/>
                <w:sz w:val="20"/>
                <w:szCs w:val="20"/>
              </w:rPr>
              <w:t>of the American Convention</w:t>
            </w:r>
            <w:r w:rsidR="00DE504A">
              <w:rPr>
                <w:rFonts w:ascii="Cambria" w:hAnsi="Cambria"/>
                <w:bCs/>
                <w:sz w:val="20"/>
                <w:szCs w:val="20"/>
              </w:rPr>
              <w:t>,</w:t>
            </w:r>
            <w:r w:rsidR="009305F2" w:rsidRPr="00F678B1">
              <w:rPr>
                <w:rFonts w:ascii="Cambria" w:hAnsi="Cambria"/>
                <w:bCs/>
                <w:sz w:val="20"/>
                <w:szCs w:val="20"/>
              </w:rPr>
              <w:t xml:space="preserve"> </w:t>
            </w:r>
            <w:r w:rsidR="000240DB">
              <w:rPr>
                <w:rFonts w:ascii="Cambria" w:hAnsi="Cambria"/>
                <w:bCs/>
                <w:sz w:val="20"/>
                <w:szCs w:val="20"/>
              </w:rPr>
              <w:t>in connection with</w:t>
            </w:r>
            <w:r w:rsidR="000240DB" w:rsidRPr="00F678B1">
              <w:rPr>
                <w:rFonts w:ascii="Cambria" w:hAnsi="Cambria"/>
                <w:bCs/>
                <w:sz w:val="20"/>
                <w:szCs w:val="20"/>
              </w:rPr>
              <w:t xml:space="preserve"> </w:t>
            </w:r>
            <w:r w:rsidR="000240DB">
              <w:rPr>
                <w:rFonts w:ascii="Cambria" w:hAnsi="Cambria"/>
                <w:bCs/>
                <w:sz w:val="20"/>
                <w:szCs w:val="20"/>
              </w:rPr>
              <w:t>Articles </w:t>
            </w:r>
            <w:r w:rsidR="000240DB" w:rsidRPr="00F678B1">
              <w:rPr>
                <w:rFonts w:ascii="Cambria" w:hAnsi="Cambria"/>
                <w:bCs/>
                <w:sz w:val="20"/>
                <w:szCs w:val="20"/>
              </w:rPr>
              <w:t>1</w:t>
            </w:r>
            <w:r w:rsidR="000240DB">
              <w:rPr>
                <w:rFonts w:ascii="Cambria" w:hAnsi="Cambria"/>
                <w:bCs/>
                <w:sz w:val="20"/>
                <w:szCs w:val="20"/>
              </w:rPr>
              <w:t>(</w:t>
            </w:r>
            <w:r w:rsidR="000240DB" w:rsidRPr="00F678B1">
              <w:rPr>
                <w:rFonts w:ascii="Cambria" w:hAnsi="Cambria"/>
                <w:bCs/>
                <w:sz w:val="20"/>
                <w:szCs w:val="20"/>
              </w:rPr>
              <w:t>1</w:t>
            </w:r>
            <w:r w:rsidR="000240DB">
              <w:rPr>
                <w:rFonts w:ascii="Cambria" w:hAnsi="Cambria"/>
                <w:bCs/>
                <w:sz w:val="20"/>
                <w:szCs w:val="20"/>
              </w:rPr>
              <w:t>)</w:t>
            </w:r>
            <w:r w:rsidR="000240DB" w:rsidRPr="00F678B1">
              <w:rPr>
                <w:rFonts w:ascii="Cambria" w:hAnsi="Cambria"/>
                <w:bCs/>
                <w:sz w:val="20"/>
                <w:szCs w:val="20"/>
              </w:rPr>
              <w:t xml:space="preserve"> (</w:t>
            </w:r>
            <w:r w:rsidR="000240DB">
              <w:rPr>
                <w:rFonts w:ascii="Cambria" w:hAnsi="Cambria"/>
                <w:bCs/>
                <w:sz w:val="20"/>
                <w:szCs w:val="20"/>
              </w:rPr>
              <w:t>obligation to respect rights</w:t>
            </w:r>
            <w:r w:rsidR="000240DB" w:rsidRPr="00F678B1">
              <w:rPr>
                <w:rFonts w:ascii="Cambria" w:hAnsi="Cambria"/>
                <w:bCs/>
                <w:sz w:val="20"/>
                <w:szCs w:val="20"/>
              </w:rPr>
              <w:t>)</w:t>
            </w:r>
            <w:r w:rsidR="009305F2" w:rsidRPr="00F678B1">
              <w:rPr>
                <w:rFonts w:ascii="Cambria" w:hAnsi="Cambria"/>
                <w:bCs/>
                <w:sz w:val="20"/>
                <w:szCs w:val="20"/>
              </w:rPr>
              <w:t xml:space="preserve"> </w:t>
            </w:r>
            <w:r w:rsidR="000240DB">
              <w:rPr>
                <w:rFonts w:ascii="Cambria" w:hAnsi="Cambria"/>
                <w:bCs/>
                <w:sz w:val="20"/>
                <w:szCs w:val="20"/>
              </w:rPr>
              <w:t>and</w:t>
            </w:r>
            <w:r w:rsidR="00542749" w:rsidRPr="00F678B1">
              <w:rPr>
                <w:rFonts w:ascii="Cambria" w:hAnsi="Cambria"/>
                <w:bCs/>
                <w:sz w:val="20"/>
                <w:szCs w:val="20"/>
              </w:rPr>
              <w:t xml:space="preserve"> 2 (</w:t>
            </w:r>
            <w:r w:rsidR="000240DB">
              <w:rPr>
                <w:rFonts w:ascii="Cambria" w:hAnsi="Cambria"/>
                <w:bCs/>
                <w:sz w:val="20"/>
                <w:szCs w:val="20"/>
              </w:rPr>
              <w:t>obligation to adopt domestic laws</w:t>
            </w:r>
            <w:r w:rsidR="00542749" w:rsidRPr="00F678B1">
              <w:rPr>
                <w:rFonts w:ascii="Cambria" w:hAnsi="Cambria"/>
                <w:bCs/>
                <w:sz w:val="20"/>
                <w:szCs w:val="20"/>
              </w:rPr>
              <w:t>)</w:t>
            </w:r>
            <w:r w:rsidR="003A08AA">
              <w:rPr>
                <w:rFonts w:ascii="Cambria" w:hAnsi="Cambria"/>
                <w:bCs/>
                <w:sz w:val="20"/>
                <w:szCs w:val="20"/>
              </w:rPr>
              <w:t xml:space="preserve"> thereof.</w:t>
            </w:r>
          </w:p>
        </w:tc>
      </w:tr>
      <w:tr w:rsidR="003239B8" w:rsidRPr="00F678B1" w:rsidTr="00EE088D">
        <w:trPr>
          <w:cantSplit/>
        </w:trPr>
        <w:tc>
          <w:tcPr>
            <w:tcW w:w="3577" w:type="dxa"/>
            <w:tcBorders>
              <w:top w:val="single" w:sz="6" w:space="0" w:color="auto"/>
              <w:bottom w:val="single" w:sz="6" w:space="0" w:color="auto"/>
            </w:tcBorders>
            <w:shd w:val="clear" w:color="auto" w:fill="67AE3C"/>
            <w:vAlign w:val="center"/>
          </w:tcPr>
          <w:p w:rsidR="003239B8" w:rsidRPr="00F678B1" w:rsidRDefault="009644E1" w:rsidP="008D2290">
            <w:pPr>
              <w:jc w:val="center"/>
              <w:rPr>
                <w:rFonts w:ascii="Cambria" w:hAnsi="Cambria"/>
                <w:b/>
                <w:bCs/>
                <w:color w:val="FFFFFF" w:themeColor="background1"/>
                <w:sz w:val="20"/>
                <w:szCs w:val="20"/>
              </w:rPr>
            </w:pPr>
            <w:r w:rsidRPr="009644E1">
              <w:rPr>
                <w:rFonts w:ascii="Cambria" w:hAnsi="Cambria"/>
                <w:b/>
                <w:bCs/>
                <w:color w:val="FFFFFF" w:themeColor="background1"/>
                <w:sz w:val="20"/>
                <w:szCs w:val="20"/>
              </w:rPr>
              <w:t>Exhaustion of domestic remedies or where an exception applies</w:t>
            </w:r>
            <w:r w:rsidR="003239B8" w:rsidRPr="009644E1">
              <w:rPr>
                <w:rFonts w:ascii="Cambria" w:hAnsi="Cambria"/>
                <w:color w:val="FFFFFF" w:themeColor="background1"/>
                <w:sz w:val="20"/>
                <w:szCs w:val="20"/>
              </w:rPr>
              <w:t>:</w:t>
            </w:r>
          </w:p>
        </w:tc>
        <w:tc>
          <w:tcPr>
            <w:tcW w:w="5143" w:type="dxa"/>
            <w:vAlign w:val="center"/>
          </w:tcPr>
          <w:p w:rsidR="003239B8" w:rsidRPr="00F678B1" w:rsidRDefault="009644E1" w:rsidP="008D2290">
            <w:pPr>
              <w:rPr>
                <w:rFonts w:ascii="Cambria" w:hAnsi="Cambria"/>
                <w:bCs/>
                <w:sz w:val="20"/>
                <w:szCs w:val="20"/>
              </w:rPr>
            </w:pPr>
            <w:r>
              <w:rPr>
                <w:rFonts w:ascii="Cambria" w:hAnsi="Cambria"/>
                <w:bCs/>
                <w:sz w:val="20"/>
                <w:szCs w:val="20"/>
              </w:rPr>
              <w:t>Yes</w:t>
            </w:r>
            <w:r w:rsidR="009305F2" w:rsidRPr="00F678B1">
              <w:rPr>
                <w:rFonts w:ascii="Cambria" w:hAnsi="Cambria"/>
                <w:bCs/>
                <w:sz w:val="20"/>
                <w:szCs w:val="20"/>
              </w:rPr>
              <w:t xml:space="preserve">, </w:t>
            </w:r>
            <w:r w:rsidR="000240DB">
              <w:rPr>
                <w:rFonts w:ascii="Cambria" w:hAnsi="Cambria"/>
                <w:bCs/>
                <w:sz w:val="20"/>
                <w:szCs w:val="20"/>
              </w:rPr>
              <w:t>January</w:t>
            </w:r>
            <w:r w:rsidR="005A5281">
              <w:rPr>
                <w:rFonts w:ascii="Cambria" w:hAnsi="Cambria"/>
                <w:bCs/>
                <w:sz w:val="20"/>
                <w:szCs w:val="20"/>
              </w:rPr>
              <w:t xml:space="preserve"> 29,</w:t>
            </w:r>
            <w:r w:rsidR="000240DB">
              <w:rPr>
                <w:rFonts w:ascii="Cambria" w:hAnsi="Cambria"/>
                <w:bCs/>
                <w:sz w:val="20"/>
                <w:szCs w:val="20"/>
              </w:rPr>
              <w:t xml:space="preserve"> </w:t>
            </w:r>
            <w:r w:rsidR="009305F2" w:rsidRPr="00F678B1">
              <w:rPr>
                <w:rFonts w:ascii="Cambria" w:hAnsi="Cambria"/>
                <w:bCs/>
                <w:sz w:val="20"/>
                <w:szCs w:val="20"/>
              </w:rPr>
              <w:t>2014</w:t>
            </w:r>
          </w:p>
        </w:tc>
      </w:tr>
      <w:tr w:rsidR="003239B8" w:rsidRPr="00F678B1" w:rsidTr="00EE088D">
        <w:trPr>
          <w:cantSplit/>
        </w:trPr>
        <w:tc>
          <w:tcPr>
            <w:tcW w:w="3577" w:type="dxa"/>
            <w:tcBorders>
              <w:top w:val="single" w:sz="6" w:space="0" w:color="auto"/>
              <w:bottom w:val="single" w:sz="6" w:space="0" w:color="auto"/>
            </w:tcBorders>
            <w:shd w:val="clear" w:color="auto" w:fill="67AE3C"/>
            <w:vAlign w:val="center"/>
          </w:tcPr>
          <w:p w:rsidR="003239B8" w:rsidRPr="00F678B1" w:rsidRDefault="009644E1" w:rsidP="008D2290">
            <w:pPr>
              <w:jc w:val="center"/>
              <w:rPr>
                <w:rFonts w:ascii="Cambria" w:hAnsi="Cambria"/>
                <w:b/>
                <w:bCs/>
                <w:color w:val="FFFFFF" w:themeColor="background1"/>
                <w:sz w:val="20"/>
                <w:szCs w:val="20"/>
              </w:rPr>
            </w:pPr>
            <w:r w:rsidRPr="009644E1">
              <w:rPr>
                <w:rFonts w:ascii="Cambria" w:hAnsi="Cambria"/>
                <w:b/>
                <w:bCs/>
                <w:color w:val="FFFFFF" w:themeColor="background1"/>
                <w:sz w:val="20"/>
                <w:szCs w:val="20"/>
              </w:rPr>
              <w:t>Timeliness of the petition</w:t>
            </w:r>
            <w:r w:rsidR="003239B8" w:rsidRPr="009644E1">
              <w:rPr>
                <w:rFonts w:ascii="Cambria" w:hAnsi="Cambria"/>
                <w:color w:val="FFFFFF" w:themeColor="background1"/>
                <w:sz w:val="20"/>
                <w:szCs w:val="20"/>
              </w:rPr>
              <w:t>:</w:t>
            </w:r>
          </w:p>
        </w:tc>
        <w:tc>
          <w:tcPr>
            <w:tcW w:w="5143" w:type="dxa"/>
            <w:vAlign w:val="center"/>
          </w:tcPr>
          <w:p w:rsidR="003239B8" w:rsidRPr="00F678B1" w:rsidRDefault="009644E1" w:rsidP="009305F2">
            <w:pPr>
              <w:rPr>
                <w:rFonts w:ascii="Cambria" w:hAnsi="Cambria"/>
                <w:bCs/>
                <w:sz w:val="20"/>
                <w:szCs w:val="20"/>
              </w:rPr>
            </w:pPr>
            <w:r>
              <w:rPr>
                <w:bCs/>
                <w:sz w:val="20"/>
                <w:szCs w:val="20"/>
              </w:rPr>
              <w:t>Yes</w:t>
            </w:r>
          </w:p>
        </w:tc>
      </w:tr>
    </w:tbl>
    <w:p w:rsidR="00C14068" w:rsidRPr="00F678B1" w:rsidRDefault="00C14068" w:rsidP="0076696C">
      <w:pPr>
        <w:spacing w:before="240" w:after="240"/>
        <w:ind w:firstLine="720"/>
        <w:jc w:val="both"/>
        <w:rPr>
          <w:rFonts w:asciiTheme="majorHAnsi" w:hAnsiTheme="majorHAnsi"/>
          <w:b/>
          <w:sz w:val="20"/>
          <w:szCs w:val="20"/>
        </w:rPr>
      </w:pPr>
    </w:p>
    <w:p w:rsidR="00640CE0" w:rsidRPr="00F678B1" w:rsidRDefault="00223A29" w:rsidP="0076696C">
      <w:pPr>
        <w:spacing w:before="240" w:after="240"/>
        <w:ind w:firstLine="720"/>
        <w:jc w:val="both"/>
        <w:rPr>
          <w:rFonts w:asciiTheme="majorHAnsi" w:hAnsiTheme="majorHAnsi"/>
          <w:b/>
          <w:sz w:val="20"/>
          <w:szCs w:val="20"/>
        </w:rPr>
      </w:pPr>
      <w:r w:rsidRPr="00F678B1">
        <w:rPr>
          <w:rFonts w:asciiTheme="majorHAnsi" w:hAnsiTheme="majorHAnsi"/>
          <w:b/>
          <w:sz w:val="20"/>
          <w:szCs w:val="20"/>
        </w:rPr>
        <w:lastRenderedPageBreak/>
        <w:t xml:space="preserve">V. </w:t>
      </w:r>
      <w:r w:rsidRPr="00F678B1">
        <w:rPr>
          <w:rFonts w:asciiTheme="majorHAnsi" w:hAnsiTheme="majorHAnsi"/>
          <w:b/>
          <w:sz w:val="20"/>
          <w:szCs w:val="20"/>
        </w:rPr>
        <w:tab/>
      </w:r>
      <w:r w:rsidR="009644E1">
        <w:rPr>
          <w:rFonts w:asciiTheme="majorHAnsi" w:hAnsiTheme="majorHAnsi"/>
          <w:b/>
          <w:sz w:val="20"/>
          <w:szCs w:val="20"/>
        </w:rPr>
        <w:t>SUMMARY OF THE FACTS BEING ALLEGED</w:t>
      </w:r>
      <w:r w:rsidR="003239B8" w:rsidRPr="00F678B1">
        <w:rPr>
          <w:rFonts w:asciiTheme="majorHAnsi" w:hAnsiTheme="majorHAnsi"/>
          <w:b/>
          <w:sz w:val="20"/>
          <w:szCs w:val="20"/>
        </w:rPr>
        <w:t xml:space="preserve"> </w:t>
      </w:r>
    </w:p>
    <w:p w:rsidR="0076696C" w:rsidRPr="00F678B1" w:rsidRDefault="00C50317" w:rsidP="008F59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allege</w:t>
      </w:r>
      <w:r w:rsidR="000C03DE">
        <w:rPr>
          <w:rFonts w:ascii="Cambria" w:hAnsi="Cambria"/>
          <w:sz w:val="20"/>
          <w:szCs w:val="20"/>
        </w:rPr>
        <w:t xml:space="preserve"> violation of a number</w:t>
      </w:r>
      <w:r w:rsidR="008E50A2">
        <w:rPr>
          <w:rFonts w:ascii="Cambria" w:hAnsi="Cambria"/>
          <w:sz w:val="20"/>
          <w:szCs w:val="20"/>
        </w:rPr>
        <w:t xml:space="preserve"> of</w:t>
      </w:r>
      <w:r w:rsidR="000C03DE">
        <w:rPr>
          <w:rFonts w:ascii="Cambria" w:hAnsi="Cambria"/>
          <w:sz w:val="20"/>
          <w:szCs w:val="20"/>
        </w:rPr>
        <w:t xml:space="preserve"> M</w:t>
      </w:r>
      <w:r w:rsidR="00BC2754" w:rsidRPr="00F678B1">
        <w:rPr>
          <w:rFonts w:ascii="Cambria" w:hAnsi="Cambria"/>
          <w:sz w:val="20"/>
          <w:szCs w:val="20"/>
        </w:rPr>
        <w:t>r. Yssel Reyes Delgado</w:t>
      </w:r>
      <w:r w:rsidR="000C03DE">
        <w:rPr>
          <w:rFonts w:ascii="Cambria" w:hAnsi="Cambria"/>
          <w:sz w:val="20"/>
          <w:szCs w:val="20"/>
        </w:rPr>
        <w:t>’s</w:t>
      </w:r>
      <w:r w:rsidR="00B10E6E">
        <w:rPr>
          <w:rFonts w:ascii="Cambria" w:hAnsi="Cambria"/>
          <w:sz w:val="20"/>
          <w:szCs w:val="20"/>
        </w:rPr>
        <w:t xml:space="preserve"> [hereinafter, the “alleged victim”]</w:t>
      </w:r>
      <w:r w:rsidR="000C03DE">
        <w:rPr>
          <w:rFonts w:ascii="Cambria" w:hAnsi="Cambria"/>
          <w:sz w:val="20"/>
          <w:szCs w:val="20"/>
        </w:rPr>
        <w:t xml:space="preserve"> human rights </w:t>
      </w:r>
      <w:r w:rsidR="0044345A">
        <w:rPr>
          <w:rFonts w:ascii="Cambria" w:hAnsi="Cambria"/>
          <w:sz w:val="20"/>
          <w:szCs w:val="20"/>
        </w:rPr>
        <w:t>stemming from a</w:t>
      </w:r>
      <w:r w:rsidR="000C03DE">
        <w:rPr>
          <w:rFonts w:ascii="Cambria" w:hAnsi="Cambria"/>
          <w:sz w:val="20"/>
          <w:szCs w:val="20"/>
        </w:rPr>
        <w:t xml:space="preserve"> series of acts of discrimination he reportedly suffered at the hands of private </w:t>
      </w:r>
      <w:r w:rsidR="0044345A">
        <w:rPr>
          <w:rFonts w:ascii="Cambria" w:hAnsi="Cambria"/>
          <w:sz w:val="20"/>
          <w:szCs w:val="20"/>
        </w:rPr>
        <w:t xml:space="preserve">actors, </w:t>
      </w:r>
      <w:r w:rsidR="002F367B">
        <w:rPr>
          <w:rFonts w:ascii="Cambria" w:hAnsi="Cambria"/>
          <w:sz w:val="20"/>
          <w:szCs w:val="20"/>
        </w:rPr>
        <w:t>such as</w:t>
      </w:r>
      <w:r w:rsidR="000C03DE">
        <w:rPr>
          <w:rFonts w:ascii="Cambria" w:hAnsi="Cambria"/>
          <w:sz w:val="20"/>
          <w:szCs w:val="20"/>
        </w:rPr>
        <w:t xml:space="preserve"> his firing and the improper use of personal data</w:t>
      </w:r>
      <w:r w:rsidR="002F367B">
        <w:rPr>
          <w:rFonts w:ascii="Cambria" w:hAnsi="Cambria"/>
          <w:sz w:val="20"/>
          <w:szCs w:val="20"/>
        </w:rPr>
        <w:t>. As</w:t>
      </w:r>
      <w:r w:rsidR="00290577">
        <w:rPr>
          <w:rFonts w:ascii="Cambria" w:hAnsi="Cambria"/>
          <w:sz w:val="20"/>
          <w:szCs w:val="20"/>
        </w:rPr>
        <w:t xml:space="preserve"> well as </w:t>
      </w:r>
      <w:r w:rsidR="000C03DE">
        <w:rPr>
          <w:rFonts w:ascii="Cambria" w:hAnsi="Cambria"/>
          <w:sz w:val="20"/>
          <w:szCs w:val="20"/>
        </w:rPr>
        <w:t xml:space="preserve">the resulting lack of judicial protection of his rights </w:t>
      </w:r>
      <w:r w:rsidR="0044345A">
        <w:rPr>
          <w:rFonts w:ascii="Cambria" w:hAnsi="Cambria"/>
          <w:sz w:val="20"/>
          <w:szCs w:val="20"/>
        </w:rPr>
        <w:t>by</w:t>
      </w:r>
      <w:r w:rsidR="000C03DE">
        <w:rPr>
          <w:rFonts w:ascii="Cambria" w:hAnsi="Cambria"/>
          <w:sz w:val="20"/>
          <w:szCs w:val="20"/>
        </w:rPr>
        <w:t xml:space="preserve"> Mexico’s </w:t>
      </w:r>
      <w:r w:rsidR="0044345A">
        <w:rPr>
          <w:rFonts w:ascii="Cambria" w:hAnsi="Cambria"/>
          <w:sz w:val="20"/>
          <w:szCs w:val="20"/>
        </w:rPr>
        <w:t>judicial</w:t>
      </w:r>
      <w:r w:rsidR="000C03DE">
        <w:rPr>
          <w:rFonts w:ascii="Cambria" w:hAnsi="Cambria"/>
          <w:sz w:val="20"/>
          <w:szCs w:val="20"/>
        </w:rPr>
        <w:t xml:space="preserve"> system</w:t>
      </w:r>
      <w:r w:rsidR="00BC2754" w:rsidRPr="00F678B1">
        <w:rPr>
          <w:rFonts w:ascii="Cambria" w:hAnsi="Cambria"/>
          <w:sz w:val="20"/>
          <w:szCs w:val="20"/>
        </w:rPr>
        <w:t xml:space="preserve">. </w:t>
      </w:r>
      <w:r w:rsidR="000C03DE">
        <w:rPr>
          <w:rFonts w:ascii="Cambria" w:hAnsi="Cambria"/>
          <w:sz w:val="20"/>
          <w:szCs w:val="20"/>
        </w:rPr>
        <w:t>M</w:t>
      </w:r>
      <w:r w:rsidR="00BC2754" w:rsidRPr="00F678B1">
        <w:rPr>
          <w:rFonts w:ascii="Cambria" w:hAnsi="Cambria"/>
          <w:sz w:val="20"/>
          <w:szCs w:val="20"/>
        </w:rPr>
        <w:t xml:space="preserve">r. Reyes </w:t>
      </w:r>
      <w:r w:rsidR="000C03DE">
        <w:rPr>
          <w:rFonts w:ascii="Cambria" w:hAnsi="Cambria"/>
          <w:sz w:val="20"/>
          <w:szCs w:val="20"/>
        </w:rPr>
        <w:t>was allegedly targeted for being gay and having</w:t>
      </w:r>
      <w:r w:rsidR="00BC2754" w:rsidRPr="00F678B1">
        <w:rPr>
          <w:rFonts w:ascii="Cambria" w:hAnsi="Cambria"/>
          <w:sz w:val="20"/>
          <w:szCs w:val="20"/>
        </w:rPr>
        <w:t xml:space="preserve"> </w:t>
      </w:r>
      <w:r w:rsidR="000C03DE">
        <w:rPr>
          <w:rFonts w:ascii="Cambria" w:hAnsi="Cambria"/>
          <w:sz w:val="20"/>
          <w:szCs w:val="20"/>
        </w:rPr>
        <w:t>HIV</w:t>
      </w:r>
      <w:r w:rsidR="0013040A" w:rsidRPr="00F678B1">
        <w:rPr>
          <w:rFonts w:ascii="Cambria" w:hAnsi="Cambria"/>
          <w:sz w:val="20"/>
          <w:szCs w:val="20"/>
        </w:rPr>
        <w:t xml:space="preserve">. </w:t>
      </w:r>
    </w:p>
    <w:p w:rsidR="005B4D20" w:rsidRPr="00F678B1" w:rsidRDefault="000C03DE" w:rsidP="008F59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w:t>
      </w:r>
      <w:r w:rsidR="00E8347A" w:rsidRPr="00F678B1">
        <w:rPr>
          <w:rFonts w:ascii="Cambria" w:hAnsi="Cambria"/>
          <w:sz w:val="20"/>
          <w:szCs w:val="20"/>
        </w:rPr>
        <w:t xml:space="preserve"> </w:t>
      </w:r>
      <w:r w:rsidR="00290577">
        <w:rPr>
          <w:rFonts w:ascii="Cambria" w:hAnsi="Cambria"/>
          <w:sz w:val="20"/>
          <w:szCs w:val="20"/>
        </w:rPr>
        <w:t xml:space="preserve">state that the alleged victim </w:t>
      </w:r>
      <w:r w:rsidR="00DA0CC7">
        <w:rPr>
          <w:rFonts w:ascii="Cambria" w:hAnsi="Cambria"/>
          <w:sz w:val="20"/>
          <w:szCs w:val="20"/>
        </w:rPr>
        <w:t>joined</w:t>
      </w:r>
      <w:r w:rsidR="007C784C">
        <w:rPr>
          <w:rFonts w:ascii="Cambria" w:hAnsi="Cambria"/>
          <w:sz w:val="20"/>
          <w:szCs w:val="20"/>
        </w:rPr>
        <w:t xml:space="preserve"> the </w:t>
      </w:r>
      <w:r w:rsidR="00947D11" w:rsidRPr="00F678B1">
        <w:rPr>
          <w:rFonts w:ascii="Cambria" w:hAnsi="Cambria"/>
          <w:sz w:val="20"/>
          <w:szCs w:val="20"/>
        </w:rPr>
        <w:t>HSBC M</w:t>
      </w:r>
      <w:r w:rsidR="00290577">
        <w:rPr>
          <w:rFonts w:ascii="Cambria" w:hAnsi="Cambria"/>
          <w:sz w:val="20"/>
          <w:szCs w:val="20"/>
        </w:rPr>
        <w:t>e</w:t>
      </w:r>
      <w:r w:rsidR="00947D11" w:rsidRPr="00F678B1">
        <w:rPr>
          <w:rFonts w:ascii="Cambria" w:hAnsi="Cambria"/>
          <w:sz w:val="20"/>
          <w:szCs w:val="20"/>
        </w:rPr>
        <w:t>xico S.A.</w:t>
      </w:r>
      <w:r w:rsidR="004B4380">
        <w:rPr>
          <w:rFonts w:ascii="Cambria" w:hAnsi="Cambria"/>
          <w:sz w:val="20"/>
          <w:szCs w:val="20"/>
        </w:rPr>
        <w:t xml:space="preserve"> bank</w:t>
      </w:r>
      <w:r w:rsidR="00290577">
        <w:rPr>
          <w:rFonts w:ascii="Cambria" w:hAnsi="Cambria"/>
          <w:sz w:val="20"/>
          <w:szCs w:val="20"/>
        </w:rPr>
        <w:t xml:space="preserve"> in </w:t>
      </w:r>
      <w:r w:rsidR="0044345A">
        <w:rPr>
          <w:rFonts w:ascii="Cambria" w:hAnsi="Cambria"/>
          <w:sz w:val="20"/>
          <w:szCs w:val="20"/>
        </w:rPr>
        <w:t>April </w:t>
      </w:r>
      <w:r w:rsidR="00290577">
        <w:rPr>
          <w:rFonts w:ascii="Cambria" w:hAnsi="Cambria"/>
          <w:sz w:val="20"/>
          <w:szCs w:val="20"/>
        </w:rPr>
        <w:t>19</w:t>
      </w:r>
      <w:r w:rsidR="00DA0CC7">
        <w:rPr>
          <w:rFonts w:ascii="Cambria" w:hAnsi="Cambria"/>
          <w:sz w:val="20"/>
          <w:szCs w:val="20"/>
        </w:rPr>
        <w:t>9</w:t>
      </w:r>
      <w:r w:rsidR="00290577">
        <w:rPr>
          <w:rFonts w:ascii="Cambria" w:hAnsi="Cambria"/>
          <w:sz w:val="20"/>
          <w:szCs w:val="20"/>
        </w:rPr>
        <w:t>4.</w:t>
      </w:r>
      <w:r w:rsidR="00947D11" w:rsidRPr="00F678B1">
        <w:rPr>
          <w:rFonts w:ascii="Cambria" w:hAnsi="Cambria"/>
          <w:sz w:val="20"/>
          <w:szCs w:val="20"/>
        </w:rPr>
        <w:t xml:space="preserve"> </w:t>
      </w:r>
      <w:r w:rsidR="00B10E6E">
        <w:rPr>
          <w:rFonts w:ascii="Cambria" w:hAnsi="Cambria"/>
          <w:sz w:val="20"/>
          <w:szCs w:val="20"/>
        </w:rPr>
        <w:t xml:space="preserve">He was diagnosed </w:t>
      </w:r>
      <w:r w:rsidR="0044345A">
        <w:rPr>
          <w:rFonts w:ascii="Cambria" w:hAnsi="Cambria"/>
          <w:sz w:val="20"/>
          <w:szCs w:val="20"/>
        </w:rPr>
        <w:t xml:space="preserve">as being </w:t>
      </w:r>
      <w:r w:rsidR="00B10E6E">
        <w:rPr>
          <w:rFonts w:ascii="Cambria" w:hAnsi="Cambria"/>
          <w:sz w:val="20"/>
          <w:szCs w:val="20"/>
        </w:rPr>
        <w:t>HIV positive. Without his consent, the</w:t>
      </w:r>
      <w:r w:rsidR="004B4380">
        <w:rPr>
          <w:rFonts w:ascii="Cambria" w:hAnsi="Cambria"/>
          <w:sz w:val="20"/>
          <w:szCs w:val="20"/>
        </w:rPr>
        <w:t xml:space="preserve"> company’s</w:t>
      </w:r>
      <w:r w:rsidR="00B10E6E">
        <w:rPr>
          <w:rFonts w:ascii="Cambria" w:hAnsi="Cambria"/>
          <w:sz w:val="20"/>
          <w:szCs w:val="20"/>
        </w:rPr>
        <w:t xml:space="preserve"> insurance company</w:t>
      </w:r>
      <w:r w:rsidR="00947D11" w:rsidRPr="00F678B1">
        <w:rPr>
          <w:rFonts w:ascii="Cambria" w:hAnsi="Cambria"/>
          <w:sz w:val="20"/>
          <w:szCs w:val="20"/>
        </w:rPr>
        <w:t>, Medi Access,</w:t>
      </w:r>
      <w:r w:rsidR="004D49F0">
        <w:rPr>
          <w:rFonts w:ascii="Cambria" w:hAnsi="Cambria"/>
          <w:sz w:val="20"/>
          <w:szCs w:val="20"/>
        </w:rPr>
        <w:t> </w:t>
      </w:r>
      <w:r w:rsidR="00947D11" w:rsidRPr="00F678B1">
        <w:rPr>
          <w:rFonts w:ascii="Cambria" w:hAnsi="Cambria"/>
          <w:sz w:val="20"/>
          <w:szCs w:val="20"/>
        </w:rPr>
        <w:t>S.A.</w:t>
      </w:r>
      <w:r w:rsidR="00513EA8" w:rsidRPr="00F678B1">
        <w:rPr>
          <w:rFonts w:ascii="Cambria" w:hAnsi="Cambria"/>
          <w:sz w:val="20"/>
          <w:szCs w:val="20"/>
        </w:rPr>
        <w:t>,</w:t>
      </w:r>
      <w:r w:rsidR="00947D11" w:rsidRPr="00F678B1">
        <w:rPr>
          <w:rFonts w:ascii="Cambria" w:hAnsi="Cambria"/>
          <w:sz w:val="20"/>
          <w:szCs w:val="20"/>
        </w:rPr>
        <w:t xml:space="preserve"> </w:t>
      </w:r>
      <w:r w:rsidR="007C784C">
        <w:rPr>
          <w:rFonts w:ascii="Cambria" w:hAnsi="Cambria"/>
          <w:sz w:val="20"/>
          <w:szCs w:val="20"/>
        </w:rPr>
        <w:t xml:space="preserve">shared this information with </w:t>
      </w:r>
      <w:r w:rsidR="0044345A">
        <w:rPr>
          <w:rFonts w:ascii="Cambria" w:hAnsi="Cambria"/>
          <w:sz w:val="20"/>
          <w:szCs w:val="20"/>
        </w:rPr>
        <w:t>it</w:t>
      </w:r>
      <w:r w:rsidR="00947D11" w:rsidRPr="00F678B1">
        <w:rPr>
          <w:rFonts w:ascii="Cambria" w:hAnsi="Cambria"/>
          <w:sz w:val="20"/>
          <w:szCs w:val="20"/>
        </w:rPr>
        <w:t xml:space="preserve">. </w:t>
      </w:r>
      <w:r w:rsidR="004D49F0">
        <w:rPr>
          <w:rFonts w:ascii="Cambria" w:hAnsi="Cambria"/>
          <w:sz w:val="20"/>
          <w:szCs w:val="20"/>
        </w:rPr>
        <w:t>Then, on August</w:t>
      </w:r>
      <w:r w:rsidR="00E8347A" w:rsidRPr="00F678B1">
        <w:rPr>
          <w:rFonts w:ascii="Cambria" w:hAnsi="Cambria"/>
          <w:sz w:val="20"/>
          <w:szCs w:val="20"/>
        </w:rPr>
        <w:t xml:space="preserve"> </w:t>
      </w:r>
      <w:r w:rsidR="00947D11" w:rsidRPr="00F678B1">
        <w:rPr>
          <w:rFonts w:ascii="Cambria" w:hAnsi="Cambria"/>
          <w:sz w:val="20"/>
          <w:szCs w:val="20"/>
        </w:rPr>
        <w:t>20</w:t>
      </w:r>
      <w:r w:rsidR="004D49F0">
        <w:rPr>
          <w:rFonts w:ascii="Cambria" w:hAnsi="Cambria"/>
          <w:sz w:val="20"/>
          <w:szCs w:val="20"/>
        </w:rPr>
        <w:t xml:space="preserve">, </w:t>
      </w:r>
      <w:r w:rsidR="00947D11" w:rsidRPr="00F678B1">
        <w:rPr>
          <w:rFonts w:ascii="Cambria" w:hAnsi="Cambria"/>
          <w:sz w:val="20"/>
          <w:szCs w:val="20"/>
        </w:rPr>
        <w:t>2007</w:t>
      </w:r>
      <w:r w:rsidR="0044345A">
        <w:rPr>
          <w:rFonts w:ascii="Cambria" w:hAnsi="Cambria"/>
          <w:sz w:val="20"/>
          <w:szCs w:val="20"/>
        </w:rPr>
        <w:t>,</w:t>
      </w:r>
      <w:r w:rsidR="003A7265" w:rsidRPr="00F678B1">
        <w:rPr>
          <w:rFonts w:ascii="Cambria" w:hAnsi="Cambria"/>
          <w:sz w:val="20"/>
          <w:szCs w:val="20"/>
        </w:rPr>
        <w:t xml:space="preserve"> </w:t>
      </w:r>
      <w:r w:rsidR="004B4380">
        <w:rPr>
          <w:rFonts w:ascii="Cambria" w:hAnsi="Cambria"/>
          <w:sz w:val="20"/>
          <w:szCs w:val="20"/>
        </w:rPr>
        <w:t>the</w:t>
      </w:r>
      <w:r w:rsidR="004D49F0">
        <w:rPr>
          <w:rFonts w:ascii="Cambria" w:hAnsi="Cambria"/>
          <w:sz w:val="20"/>
          <w:szCs w:val="20"/>
        </w:rPr>
        <w:t xml:space="preserve"> information was reportedly used illegally when a list </w:t>
      </w:r>
      <w:r w:rsidR="00ED34D1">
        <w:rPr>
          <w:rFonts w:ascii="Cambria" w:hAnsi="Cambria"/>
          <w:sz w:val="20"/>
          <w:szCs w:val="20"/>
        </w:rPr>
        <w:t>containing</w:t>
      </w:r>
      <w:r w:rsidR="004D49F0">
        <w:rPr>
          <w:rFonts w:ascii="Cambria" w:hAnsi="Cambria"/>
          <w:sz w:val="20"/>
          <w:szCs w:val="20"/>
        </w:rPr>
        <w:t xml:space="preserve"> the medical histor</w:t>
      </w:r>
      <w:r w:rsidR="004B4380">
        <w:rPr>
          <w:rFonts w:ascii="Cambria" w:hAnsi="Cambria"/>
          <w:sz w:val="20"/>
          <w:szCs w:val="20"/>
        </w:rPr>
        <w:t xml:space="preserve">ies </w:t>
      </w:r>
      <w:r w:rsidR="004D49F0">
        <w:rPr>
          <w:rFonts w:ascii="Cambria" w:hAnsi="Cambria"/>
          <w:sz w:val="20"/>
          <w:szCs w:val="20"/>
        </w:rPr>
        <w:t>of some employees, including Mr. Reyes Delgado, was posted on the bank’s internal network</w:t>
      </w:r>
      <w:r w:rsidR="00947D11" w:rsidRPr="00F678B1">
        <w:rPr>
          <w:rFonts w:ascii="Cambria" w:hAnsi="Cambria"/>
          <w:sz w:val="20"/>
          <w:szCs w:val="20"/>
        </w:rPr>
        <w:t xml:space="preserve">. </w:t>
      </w:r>
      <w:r w:rsidR="004D49F0">
        <w:rPr>
          <w:rFonts w:ascii="Cambria" w:hAnsi="Cambria"/>
          <w:sz w:val="20"/>
          <w:szCs w:val="20"/>
        </w:rPr>
        <w:t xml:space="preserve">The alleged victim reports that as a result, he became the target of discrimination and </w:t>
      </w:r>
      <w:r w:rsidR="004B4380">
        <w:rPr>
          <w:rFonts w:ascii="Cambria" w:hAnsi="Cambria"/>
          <w:sz w:val="20"/>
          <w:szCs w:val="20"/>
        </w:rPr>
        <w:t>taunting</w:t>
      </w:r>
      <w:r w:rsidR="004D49F0">
        <w:rPr>
          <w:rFonts w:ascii="Cambria" w:hAnsi="Cambria"/>
          <w:sz w:val="20"/>
          <w:szCs w:val="20"/>
        </w:rPr>
        <w:t xml:space="preserve"> by his work colleagues and </w:t>
      </w:r>
      <w:r w:rsidR="0061482E">
        <w:rPr>
          <w:rFonts w:ascii="Cambria" w:hAnsi="Cambria"/>
          <w:sz w:val="20"/>
          <w:szCs w:val="20"/>
        </w:rPr>
        <w:t xml:space="preserve">his </w:t>
      </w:r>
      <w:r w:rsidR="004D49F0">
        <w:rPr>
          <w:rFonts w:ascii="Cambria" w:hAnsi="Cambria"/>
          <w:sz w:val="20"/>
          <w:szCs w:val="20"/>
        </w:rPr>
        <w:t>superiors because of his sexual orientation and because he had HIV</w:t>
      </w:r>
      <w:r w:rsidR="00947D11" w:rsidRPr="00F678B1">
        <w:rPr>
          <w:rFonts w:ascii="Cambria" w:hAnsi="Cambria"/>
          <w:sz w:val="20"/>
          <w:szCs w:val="20"/>
        </w:rPr>
        <w:t xml:space="preserve">. </w:t>
      </w:r>
      <w:r w:rsidR="004D49F0">
        <w:rPr>
          <w:rFonts w:ascii="Cambria" w:hAnsi="Cambria"/>
          <w:sz w:val="20"/>
          <w:szCs w:val="20"/>
        </w:rPr>
        <w:t>On September</w:t>
      </w:r>
      <w:r w:rsidR="00E8347A" w:rsidRPr="00F678B1">
        <w:rPr>
          <w:rFonts w:ascii="Cambria" w:hAnsi="Cambria"/>
          <w:sz w:val="20"/>
          <w:szCs w:val="20"/>
        </w:rPr>
        <w:t xml:space="preserve"> 27</w:t>
      </w:r>
      <w:r w:rsidR="004D49F0">
        <w:rPr>
          <w:rFonts w:ascii="Cambria" w:hAnsi="Cambria"/>
          <w:sz w:val="20"/>
          <w:szCs w:val="20"/>
        </w:rPr>
        <w:t xml:space="preserve">, </w:t>
      </w:r>
      <w:r w:rsidR="00E8347A" w:rsidRPr="00F678B1">
        <w:rPr>
          <w:rFonts w:ascii="Cambria" w:hAnsi="Cambria"/>
          <w:sz w:val="20"/>
          <w:szCs w:val="20"/>
        </w:rPr>
        <w:t xml:space="preserve">2007 </w:t>
      </w:r>
      <w:r w:rsidR="004D49F0">
        <w:rPr>
          <w:rFonts w:ascii="Cambria" w:hAnsi="Cambria"/>
          <w:sz w:val="20"/>
          <w:szCs w:val="20"/>
        </w:rPr>
        <w:t>Mr</w:t>
      </w:r>
      <w:r w:rsidR="005B4D20" w:rsidRPr="00F678B1">
        <w:rPr>
          <w:rFonts w:ascii="Cambria" w:hAnsi="Cambria"/>
          <w:sz w:val="20"/>
          <w:szCs w:val="20"/>
        </w:rPr>
        <w:t>. Reyes Delgado</w:t>
      </w:r>
      <w:r w:rsidR="00054587" w:rsidRPr="00F678B1">
        <w:rPr>
          <w:rFonts w:ascii="Cambria" w:hAnsi="Cambria"/>
          <w:sz w:val="20"/>
          <w:szCs w:val="20"/>
        </w:rPr>
        <w:t xml:space="preserve"> </w:t>
      </w:r>
      <w:r w:rsidR="004D49F0">
        <w:rPr>
          <w:rFonts w:ascii="Cambria" w:hAnsi="Cambria"/>
          <w:sz w:val="20"/>
          <w:szCs w:val="20"/>
        </w:rPr>
        <w:t>was allegedly fired</w:t>
      </w:r>
      <w:r w:rsidR="0061482E">
        <w:rPr>
          <w:rFonts w:ascii="Cambria" w:hAnsi="Cambria"/>
          <w:sz w:val="20"/>
          <w:szCs w:val="20"/>
        </w:rPr>
        <w:t>,</w:t>
      </w:r>
      <w:r w:rsidR="004D49F0">
        <w:rPr>
          <w:rFonts w:ascii="Cambria" w:hAnsi="Cambria"/>
          <w:sz w:val="20"/>
          <w:szCs w:val="20"/>
        </w:rPr>
        <w:t xml:space="preserve"> without justification</w:t>
      </w:r>
      <w:r w:rsidR="0061482E">
        <w:rPr>
          <w:rFonts w:ascii="Cambria" w:hAnsi="Cambria"/>
          <w:sz w:val="20"/>
          <w:szCs w:val="20"/>
        </w:rPr>
        <w:t>,</w:t>
      </w:r>
      <w:r w:rsidR="004D49F0">
        <w:rPr>
          <w:rFonts w:ascii="Cambria" w:hAnsi="Cambria"/>
          <w:sz w:val="20"/>
          <w:szCs w:val="20"/>
        </w:rPr>
        <w:t xml:space="preserve"> for these same reason</w:t>
      </w:r>
      <w:r w:rsidR="00170848">
        <w:rPr>
          <w:rFonts w:ascii="Cambria" w:hAnsi="Cambria"/>
          <w:sz w:val="20"/>
          <w:szCs w:val="20"/>
        </w:rPr>
        <w:t>s</w:t>
      </w:r>
      <w:r w:rsidR="0013040A" w:rsidRPr="00F678B1">
        <w:rPr>
          <w:rFonts w:ascii="Cambria" w:hAnsi="Cambria"/>
          <w:sz w:val="20"/>
          <w:szCs w:val="20"/>
        </w:rPr>
        <w:t xml:space="preserve">. </w:t>
      </w:r>
    </w:p>
    <w:p w:rsidR="00947D11" w:rsidRPr="00F678B1" w:rsidRDefault="001B3762"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response to his firing, the alleged victim filed a claim </w:t>
      </w:r>
      <w:r w:rsidR="007F1DBA" w:rsidRPr="00F678B1">
        <w:rPr>
          <w:rFonts w:ascii="Cambria" w:hAnsi="Cambria"/>
          <w:sz w:val="20"/>
          <w:szCs w:val="20"/>
        </w:rPr>
        <w:t>(No.</w:t>
      </w:r>
      <w:r w:rsidR="00E00ECF" w:rsidRPr="00F678B1">
        <w:rPr>
          <w:rFonts w:ascii="Cambria" w:hAnsi="Cambria"/>
          <w:sz w:val="20"/>
          <w:szCs w:val="20"/>
        </w:rPr>
        <w:t xml:space="preserve"> 546/2007</w:t>
      </w:r>
      <w:r w:rsidR="007F1DBA" w:rsidRPr="00F678B1">
        <w:rPr>
          <w:rFonts w:ascii="Cambria" w:hAnsi="Cambria"/>
          <w:sz w:val="20"/>
          <w:szCs w:val="20"/>
        </w:rPr>
        <w:t>)</w:t>
      </w:r>
      <w:r>
        <w:rPr>
          <w:rFonts w:ascii="Cambria" w:hAnsi="Cambria"/>
          <w:sz w:val="20"/>
          <w:szCs w:val="20"/>
        </w:rPr>
        <w:t xml:space="preserve"> on November 9, 2007</w:t>
      </w:r>
      <w:r w:rsidR="00E00ECF" w:rsidRPr="00F678B1">
        <w:rPr>
          <w:rFonts w:ascii="Cambria" w:hAnsi="Cambria"/>
          <w:sz w:val="20"/>
          <w:szCs w:val="20"/>
        </w:rPr>
        <w:t xml:space="preserve"> </w:t>
      </w:r>
      <w:r>
        <w:rPr>
          <w:rFonts w:ascii="Cambria" w:hAnsi="Cambria"/>
          <w:sz w:val="20"/>
          <w:szCs w:val="20"/>
        </w:rPr>
        <w:t>with Special Board</w:t>
      </w:r>
      <w:r w:rsidR="005B4D20" w:rsidRPr="00F678B1">
        <w:rPr>
          <w:rFonts w:ascii="Cambria" w:hAnsi="Cambria"/>
          <w:sz w:val="20"/>
          <w:szCs w:val="20"/>
        </w:rPr>
        <w:t xml:space="preserve"> No. </w:t>
      </w:r>
      <w:r w:rsidR="00E05103" w:rsidRPr="00F678B1">
        <w:rPr>
          <w:rFonts w:ascii="Cambria" w:hAnsi="Cambria"/>
          <w:sz w:val="20"/>
          <w:szCs w:val="20"/>
        </w:rPr>
        <w:t xml:space="preserve">14 </w:t>
      </w:r>
      <w:r>
        <w:rPr>
          <w:rFonts w:ascii="Cambria" w:hAnsi="Cambria"/>
          <w:sz w:val="20"/>
          <w:szCs w:val="20"/>
        </w:rPr>
        <w:t xml:space="preserve">of </w:t>
      </w:r>
      <w:r w:rsidR="005A37B7">
        <w:rPr>
          <w:rFonts w:ascii="Cambria" w:hAnsi="Cambria"/>
          <w:sz w:val="20"/>
          <w:szCs w:val="20"/>
        </w:rPr>
        <w:t xml:space="preserve">the </w:t>
      </w:r>
      <w:r>
        <w:rPr>
          <w:rFonts w:ascii="Cambria" w:hAnsi="Cambria"/>
          <w:sz w:val="20"/>
          <w:szCs w:val="20"/>
        </w:rPr>
        <w:t>Federal Labor Board</w:t>
      </w:r>
      <w:r w:rsidR="005A37B7">
        <w:rPr>
          <w:rFonts w:ascii="Cambria" w:hAnsi="Cambria"/>
          <w:sz w:val="20"/>
          <w:szCs w:val="20"/>
        </w:rPr>
        <w:t xml:space="preserve"> in Mexico City,</w:t>
      </w:r>
      <w:r w:rsidR="00A0238B" w:rsidRPr="00F678B1">
        <w:rPr>
          <w:rFonts w:ascii="Cambria" w:hAnsi="Cambria"/>
          <w:sz w:val="20"/>
          <w:szCs w:val="20"/>
        </w:rPr>
        <w:t xml:space="preserve"> </w:t>
      </w:r>
      <w:r>
        <w:rPr>
          <w:rFonts w:ascii="Cambria" w:hAnsi="Cambria"/>
          <w:sz w:val="20"/>
          <w:szCs w:val="20"/>
        </w:rPr>
        <w:t>requesting</w:t>
      </w:r>
      <w:r w:rsidR="005B4D20" w:rsidRPr="00F678B1">
        <w:rPr>
          <w:rFonts w:ascii="Cambria" w:hAnsi="Cambria"/>
          <w:sz w:val="20"/>
          <w:szCs w:val="20"/>
        </w:rPr>
        <w:t xml:space="preserve"> </w:t>
      </w:r>
      <w:r>
        <w:rPr>
          <w:rFonts w:ascii="Cambria" w:hAnsi="Cambria"/>
          <w:sz w:val="20"/>
          <w:szCs w:val="20"/>
        </w:rPr>
        <w:t xml:space="preserve">reinstatement </w:t>
      </w:r>
      <w:r w:rsidR="00604853">
        <w:rPr>
          <w:rFonts w:ascii="Cambria" w:hAnsi="Cambria"/>
          <w:sz w:val="20"/>
          <w:szCs w:val="20"/>
        </w:rPr>
        <w:t>to</w:t>
      </w:r>
      <w:r>
        <w:rPr>
          <w:rFonts w:ascii="Cambria" w:hAnsi="Cambria"/>
          <w:sz w:val="20"/>
          <w:szCs w:val="20"/>
        </w:rPr>
        <w:t xml:space="preserve"> his </w:t>
      </w:r>
      <w:r w:rsidR="00604853">
        <w:rPr>
          <w:rFonts w:ascii="Cambria" w:hAnsi="Cambria"/>
          <w:sz w:val="20"/>
          <w:szCs w:val="20"/>
        </w:rPr>
        <w:t>position</w:t>
      </w:r>
      <w:r>
        <w:rPr>
          <w:rFonts w:ascii="Cambria" w:hAnsi="Cambria"/>
          <w:sz w:val="20"/>
          <w:szCs w:val="20"/>
        </w:rPr>
        <w:t xml:space="preserve">, back </w:t>
      </w:r>
      <w:r w:rsidR="00604853">
        <w:rPr>
          <w:rFonts w:ascii="Cambria" w:hAnsi="Cambria"/>
          <w:sz w:val="20"/>
          <w:szCs w:val="20"/>
        </w:rPr>
        <w:t>pay</w:t>
      </w:r>
      <w:r>
        <w:rPr>
          <w:rFonts w:ascii="Cambria" w:hAnsi="Cambria"/>
          <w:sz w:val="20"/>
          <w:szCs w:val="20"/>
        </w:rPr>
        <w:t xml:space="preserve"> and benefits, and repair of the harm caused by the improper use of his personal data and the discrimination suffered because of the reasons described in the paragraph above. Mr.</w:t>
      </w:r>
      <w:r w:rsidR="00A8107E" w:rsidRPr="00F678B1">
        <w:rPr>
          <w:rFonts w:ascii="Cambria" w:hAnsi="Cambria"/>
          <w:sz w:val="20"/>
          <w:szCs w:val="20"/>
        </w:rPr>
        <w:t xml:space="preserve"> Reyes Delgado </w:t>
      </w:r>
      <w:r w:rsidR="00604853">
        <w:rPr>
          <w:rFonts w:ascii="Cambria" w:hAnsi="Cambria"/>
          <w:sz w:val="20"/>
          <w:szCs w:val="20"/>
        </w:rPr>
        <w:t>indicates that he filed this action because the violations against him occurred at his former place of employment</w:t>
      </w:r>
      <w:r w:rsidR="008F10F2">
        <w:rPr>
          <w:rFonts w:ascii="Cambria" w:hAnsi="Cambria"/>
          <w:sz w:val="20"/>
          <w:szCs w:val="20"/>
        </w:rPr>
        <w:t xml:space="preserve">, </w:t>
      </w:r>
      <w:r w:rsidR="00E77597">
        <w:rPr>
          <w:rFonts w:ascii="Cambria" w:hAnsi="Cambria"/>
          <w:sz w:val="20"/>
          <w:szCs w:val="20"/>
        </w:rPr>
        <w:t>making</w:t>
      </w:r>
      <w:r w:rsidR="00604853">
        <w:rPr>
          <w:rFonts w:ascii="Cambria" w:hAnsi="Cambria"/>
          <w:sz w:val="20"/>
          <w:szCs w:val="20"/>
        </w:rPr>
        <w:t xml:space="preserve"> this a clear employee-employer dispute</w:t>
      </w:r>
      <w:r w:rsidR="00C30042" w:rsidRPr="00F678B1">
        <w:rPr>
          <w:rFonts w:ascii="Cambria" w:hAnsi="Cambria"/>
          <w:sz w:val="20"/>
          <w:szCs w:val="20"/>
        </w:rPr>
        <w:t xml:space="preserve">. </w:t>
      </w:r>
      <w:r w:rsidR="00604853">
        <w:rPr>
          <w:rFonts w:ascii="Cambria" w:hAnsi="Cambria"/>
          <w:sz w:val="20"/>
          <w:szCs w:val="20"/>
        </w:rPr>
        <w:t>On February</w:t>
      </w:r>
      <w:r w:rsidR="005B4D20" w:rsidRPr="00F678B1">
        <w:rPr>
          <w:rFonts w:ascii="Cambria" w:hAnsi="Cambria"/>
          <w:sz w:val="20"/>
          <w:szCs w:val="20"/>
        </w:rPr>
        <w:t xml:space="preserve"> 15</w:t>
      </w:r>
      <w:r w:rsidR="00604853">
        <w:rPr>
          <w:rFonts w:ascii="Cambria" w:hAnsi="Cambria"/>
          <w:sz w:val="20"/>
          <w:szCs w:val="20"/>
        </w:rPr>
        <w:t>,</w:t>
      </w:r>
      <w:r w:rsidR="005B4D20" w:rsidRPr="00F678B1">
        <w:rPr>
          <w:rFonts w:ascii="Cambria" w:hAnsi="Cambria"/>
          <w:sz w:val="20"/>
          <w:szCs w:val="20"/>
        </w:rPr>
        <w:t xml:space="preserve"> 2012</w:t>
      </w:r>
      <w:r w:rsidR="00FA7B8A">
        <w:rPr>
          <w:rFonts w:ascii="Cambria" w:hAnsi="Cambria"/>
          <w:sz w:val="20"/>
          <w:szCs w:val="20"/>
        </w:rPr>
        <w:t>,</w:t>
      </w:r>
      <w:r w:rsidR="005B4D20" w:rsidRPr="00F678B1">
        <w:rPr>
          <w:rFonts w:ascii="Cambria" w:hAnsi="Cambria"/>
          <w:sz w:val="20"/>
          <w:szCs w:val="20"/>
        </w:rPr>
        <w:t xml:space="preserve"> </w:t>
      </w:r>
      <w:r w:rsidR="00604853">
        <w:rPr>
          <w:rFonts w:ascii="Cambria" w:hAnsi="Cambria"/>
          <w:sz w:val="20"/>
          <w:szCs w:val="20"/>
        </w:rPr>
        <w:t xml:space="preserve">Special Board </w:t>
      </w:r>
      <w:r w:rsidR="005B4D20" w:rsidRPr="00F678B1">
        <w:rPr>
          <w:rFonts w:ascii="Cambria" w:hAnsi="Cambria"/>
          <w:sz w:val="20"/>
          <w:szCs w:val="20"/>
        </w:rPr>
        <w:t>No.</w:t>
      </w:r>
      <w:r w:rsidR="00604853">
        <w:rPr>
          <w:rFonts w:ascii="Cambria" w:hAnsi="Cambria"/>
          <w:sz w:val="20"/>
          <w:szCs w:val="20"/>
        </w:rPr>
        <w:t> </w:t>
      </w:r>
      <w:r w:rsidR="005B4D20" w:rsidRPr="00F678B1">
        <w:rPr>
          <w:rFonts w:ascii="Cambria" w:hAnsi="Cambria"/>
          <w:sz w:val="20"/>
          <w:szCs w:val="20"/>
        </w:rPr>
        <w:t xml:space="preserve">14 </w:t>
      </w:r>
      <w:r w:rsidR="00604853">
        <w:rPr>
          <w:rFonts w:ascii="Cambria" w:hAnsi="Cambria"/>
          <w:sz w:val="20"/>
          <w:szCs w:val="20"/>
        </w:rPr>
        <w:t xml:space="preserve">issued a ruling awarding the alleged victim </w:t>
      </w:r>
      <w:r w:rsidR="008F10F2">
        <w:rPr>
          <w:rFonts w:ascii="Cambria" w:hAnsi="Cambria"/>
          <w:sz w:val="20"/>
          <w:szCs w:val="20"/>
        </w:rPr>
        <w:t>the</w:t>
      </w:r>
      <w:r w:rsidR="00604853">
        <w:rPr>
          <w:rFonts w:ascii="Cambria" w:hAnsi="Cambria"/>
          <w:sz w:val="20"/>
          <w:szCs w:val="20"/>
        </w:rPr>
        <w:t xml:space="preserve"> proportion</w:t>
      </w:r>
      <w:r w:rsidR="008F10F2">
        <w:rPr>
          <w:rFonts w:ascii="Cambria" w:hAnsi="Cambria"/>
          <w:sz w:val="20"/>
          <w:szCs w:val="20"/>
        </w:rPr>
        <w:t>al share</w:t>
      </w:r>
      <w:r w:rsidR="00604853">
        <w:rPr>
          <w:rFonts w:ascii="Cambria" w:hAnsi="Cambria"/>
          <w:sz w:val="20"/>
          <w:szCs w:val="20"/>
        </w:rPr>
        <w:t xml:space="preserve"> of his 2007 bonus and some benefits</w:t>
      </w:r>
      <w:r w:rsidR="005B4D20" w:rsidRPr="00F678B1">
        <w:rPr>
          <w:rFonts w:ascii="Cambria" w:hAnsi="Cambria"/>
          <w:sz w:val="20"/>
          <w:szCs w:val="20"/>
        </w:rPr>
        <w:t xml:space="preserve">. </w:t>
      </w:r>
      <w:r w:rsidR="005A37B7">
        <w:rPr>
          <w:rFonts w:ascii="Cambria" w:hAnsi="Cambria"/>
          <w:sz w:val="20"/>
          <w:szCs w:val="20"/>
        </w:rPr>
        <w:t>However, the b</w:t>
      </w:r>
      <w:r w:rsidR="00604853">
        <w:rPr>
          <w:rFonts w:ascii="Cambria" w:hAnsi="Cambria"/>
          <w:sz w:val="20"/>
          <w:szCs w:val="20"/>
        </w:rPr>
        <w:t>oard claimed lack of jurisdiction to rule on the acts of discrimination and non-material harm caused by the publication of his personal information</w:t>
      </w:r>
      <w:r w:rsidR="005B4D20" w:rsidRPr="00F678B1">
        <w:rPr>
          <w:rFonts w:ascii="Cambria" w:hAnsi="Cambria"/>
          <w:sz w:val="20"/>
          <w:szCs w:val="20"/>
        </w:rPr>
        <w:t>.</w:t>
      </w:r>
    </w:p>
    <w:p w:rsidR="00B075E4" w:rsidRPr="00F678B1" w:rsidRDefault="00604853"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Consequently, Mr</w:t>
      </w:r>
      <w:r w:rsidR="00E00ECF" w:rsidRPr="00F678B1">
        <w:rPr>
          <w:rFonts w:ascii="Cambria" w:hAnsi="Cambria"/>
          <w:sz w:val="20"/>
          <w:szCs w:val="20"/>
        </w:rPr>
        <w:t xml:space="preserve">. Reyes Delgado </w:t>
      </w:r>
      <w:r w:rsidR="00DC105C">
        <w:rPr>
          <w:rFonts w:ascii="Cambria" w:hAnsi="Cambria"/>
          <w:sz w:val="20"/>
          <w:szCs w:val="20"/>
        </w:rPr>
        <w:t xml:space="preserve">pursued </w:t>
      </w:r>
      <w:r w:rsidR="00DF3633">
        <w:rPr>
          <w:rFonts w:ascii="Cambria" w:hAnsi="Cambria"/>
          <w:sz w:val="20"/>
          <w:szCs w:val="20"/>
        </w:rPr>
        <w:t xml:space="preserve">a </w:t>
      </w:r>
      <w:r w:rsidR="00DC105C">
        <w:rPr>
          <w:rFonts w:ascii="Cambria" w:hAnsi="Cambria"/>
          <w:sz w:val="20"/>
          <w:szCs w:val="20"/>
        </w:rPr>
        <w:t xml:space="preserve">direct amparo </w:t>
      </w:r>
      <w:r w:rsidR="008F10F2">
        <w:rPr>
          <w:rFonts w:ascii="Cambria" w:hAnsi="Cambria"/>
          <w:sz w:val="20"/>
          <w:szCs w:val="20"/>
        </w:rPr>
        <w:t>action</w:t>
      </w:r>
      <w:r w:rsidR="00E00ECF" w:rsidRPr="00F678B1">
        <w:rPr>
          <w:rFonts w:ascii="Cambria" w:hAnsi="Cambria"/>
          <w:sz w:val="20"/>
          <w:szCs w:val="20"/>
        </w:rPr>
        <w:t xml:space="preserve"> </w:t>
      </w:r>
      <w:r w:rsidR="00DF3633">
        <w:rPr>
          <w:rFonts w:ascii="Cambria" w:hAnsi="Cambria"/>
          <w:sz w:val="20"/>
          <w:szCs w:val="20"/>
        </w:rPr>
        <w:t>(</w:t>
      </w:r>
      <w:r w:rsidR="00E00ECF" w:rsidRPr="00F678B1">
        <w:rPr>
          <w:rFonts w:ascii="Cambria" w:hAnsi="Cambria"/>
          <w:sz w:val="20"/>
          <w:szCs w:val="20"/>
        </w:rPr>
        <w:t>674/2012</w:t>
      </w:r>
      <w:r w:rsidR="00DF3633">
        <w:rPr>
          <w:rFonts w:ascii="Cambria" w:hAnsi="Cambria"/>
          <w:sz w:val="20"/>
          <w:szCs w:val="20"/>
        </w:rPr>
        <w:t>)</w:t>
      </w:r>
      <w:r w:rsidR="00E00ECF" w:rsidRPr="00F678B1">
        <w:rPr>
          <w:rFonts w:ascii="Cambria" w:hAnsi="Cambria"/>
          <w:sz w:val="20"/>
          <w:szCs w:val="20"/>
        </w:rPr>
        <w:t xml:space="preserve"> </w:t>
      </w:r>
      <w:r w:rsidR="00DC105C">
        <w:rPr>
          <w:rFonts w:ascii="Cambria" w:hAnsi="Cambria"/>
          <w:sz w:val="20"/>
          <w:szCs w:val="20"/>
        </w:rPr>
        <w:t xml:space="preserve">before the Ninth Court of Appeals </w:t>
      </w:r>
      <w:r w:rsidR="00DF3633">
        <w:rPr>
          <w:rFonts w:ascii="Cambria" w:hAnsi="Cambria"/>
          <w:sz w:val="20"/>
          <w:szCs w:val="20"/>
        </w:rPr>
        <w:t>for</w:t>
      </w:r>
      <w:r w:rsidR="00DC105C">
        <w:rPr>
          <w:rFonts w:ascii="Cambria" w:hAnsi="Cambria"/>
          <w:sz w:val="20"/>
          <w:szCs w:val="20"/>
        </w:rPr>
        <w:t xml:space="preserve"> Labor Matters</w:t>
      </w:r>
      <w:r w:rsidR="005A37B7">
        <w:rPr>
          <w:rFonts w:ascii="Cambria" w:hAnsi="Cambria"/>
          <w:sz w:val="20"/>
          <w:szCs w:val="20"/>
        </w:rPr>
        <w:t xml:space="preserve"> of the</w:t>
      </w:r>
      <w:r w:rsidR="00DF3633">
        <w:rPr>
          <w:rFonts w:ascii="Cambria" w:hAnsi="Cambria"/>
          <w:sz w:val="20"/>
          <w:szCs w:val="20"/>
        </w:rPr>
        <w:t xml:space="preserve"> First Circuit</w:t>
      </w:r>
      <w:r w:rsidR="005A37B7">
        <w:rPr>
          <w:rFonts w:ascii="Cambria" w:hAnsi="Cambria"/>
          <w:sz w:val="20"/>
          <w:szCs w:val="20"/>
        </w:rPr>
        <w:t xml:space="preserve"> in Mexico City</w:t>
      </w:r>
      <w:r w:rsidR="00002736" w:rsidRPr="00F678B1">
        <w:rPr>
          <w:rFonts w:ascii="Cambria" w:hAnsi="Cambria"/>
          <w:sz w:val="20"/>
          <w:szCs w:val="20"/>
        </w:rPr>
        <w:t xml:space="preserve">, </w:t>
      </w:r>
      <w:r w:rsidR="0029775B">
        <w:rPr>
          <w:rFonts w:ascii="Cambria" w:hAnsi="Cambria"/>
          <w:sz w:val="20"/>
          <w:szCs w:val="20"/>
        </w:rPr>
        <w:t>on the same grounds</w:t>
      </w:r>
      <w:r w:rsidR="00002736" w:rsidRPr="00F678B1">
        <w:rPr>
          <w:rFonts w:ascii="Cambria" w:hAnsi="Cambria"/>
          <w:sz w:val="20"/>
          <w:szCs w:val="20"/>
        </w:rPr>
        <w:t xml:space="preserve"> </w:t>
      </w:r>
      <w:r w:rsidR="0029775B">
        <w:rPr>
          <w:rFonts w:ascii="Cambria" w:hAnsi="Cambria"/>
          <w:sz w:val="20"/>
          <w:szCs w:val="20"/>
        </w:rPr>
        <w:t xml:space="preserve">he had previously </w:t>
      </w:r>
      <w:r w:rsidR="008F10F2">
        <w:rPr>
          <w:rFonts w:ascii="Cambria" w:hAnsi="Cambria"/>
          <w:sz w:val="20"/>
          <w:szCs w:val="20"/>
        </w:rPr>
        <w:t>brought</w:t>
      </w:r>
      <w:r w:rsidR="0029775B">
        <w:rPr>
          <w:rFonts w:ascii="Cambria" w:hAnsi="Cambria"/>
          <w:sz w:val="20"/>
          <w:szCs w:val="20"/>
        </w:rPr>
        <w:t xml:space="preserve"> before the Labor Board. He simultaneously pursued his case before Mexico’s Supreme Court of Justice</w:t>
      </w:r>
      <w:r w:rsidR="00E00ECF" w:rsidRPr="00F678B1">
        <w:rPr>
          <w:rFonts w:ascii="Cambria" w:hAnsi="Cambria"/>
          <w:sz w:val="20"/>
          <w:szCs w:val="20"/>
        </w:rPr>
        <w:t xml:space="preserve"> (</w:t>
      </w:r>
      <w:r w:rsidR="0029775B">
        <w:rPr>
          <w:rFonts w:ascii="Cambria" w:hAnsi="Cambria"/>
          <w:sz w:val="20"/>
          <w:szCs w:val="20"/>
        </w:rPr>
        <w:t>hereinafter, the</w:t>
      </w:r>
      <w:r w:rsidR="00E00ECF" w:rsidRPr="00F678B1">
        <w:rPr>
          <w:rFonts w:ascii="Cambria" w:hAnsi="Cambria"/>
          <w:sz w:val="20"/>
          <w:szCs w:val="20"/>
        </w:rPr>
        <w:t xml:space="preserve"> </w:t>
      </w:r>
      <w:r w:rsidR="00E05103" w:rsidRPr="00F678B1">
        <w:rPr>
          <w:rFonts w:ascii="Cambria" w:hAnsi="Cambria"/>
          <w:sz w:val="20"/>
          <w:szCs w:val="20"/>
        </w:rPr>
        <w:t>“</w:t>
      </w:r>
      <w:r w:rsidR="00E00ECF" w:rsidRPr="00F678B1">
        <w:rPr>
          <w:rFonts w:ascii="Cambria" w:hAnsi="Cambria"/>
          <w:sz w:val="20"/>
          <w:szCs w:val="20"/>
        </w:rPr>
        <w:t>SCJN</w:t>
      </w:r>
      <w:r w:rsidR="00E05103" w:rsidRPr="00F678B1">
        <w:rPr>
          <w:rFonts w:ascii="Cambria" w:hAnsi="Cambria"/>
          <w:sz w:val="20"/>
          <w:szCs w:val="20"/>
        </w:rPr>
        <w:t>”</w:t>
      </w:r>
      <w:r w:rsidR="00E00ECF" w:rsidRPr="00F678B1">
        <w:rPr>
          <w:rFonts w:ascii="Cambria" w:hAnsi="Cambria"/>
          <w:sz w:val="20"/>
          <w:szCs w:val="20"/>
        </w:rPr>
        <w:t>)</w:t>
      </w:r>
      <w:r w:rsidR="00E05CE6" w:rsidRPr="00F678B1">
        <w:rPr>
          <w:rFonts w:ascii="Cambria" w:hAnsi="Cambria"/>
          <w:sz w:val="20"/>
          <w:szCs w:val="20"/>
        </w:rPr>
        <w:t xml:space="preserve"> </w:t>
      </w:r>
      <w:r w:rsidR="0029775B">
        <w:rPr>
          <w:rFonts w:ascii="Cambria" w:hAnsi="Cambria"/>
          <w:sz w:val="20"/>
          <w:szCs w:val="20"/>
        </w:rPr>
        <w:t>in a</w:t>
      </w:r>
      <w:r w:rsidR="008D3DA4">
        <w:rPr>
          <w:rFonts w:ascii="Cambria" w:hAnsi="Cambria"/>
          <w:sz w:val="20"/>
          <w:szCs w:val="20"/>
        </w:rPr>
        <w:t>n</w:t>
      </w:r>
      <w:r w:rsidR="0029775B">
        <w:rPr>
          <w:rFonts w:ascii="Cambria" w:hAnsi="Cambria"/>
          <w:sz w:val="20"/>
          <w:szCs w:val="20"/>
        </w:rPr>
        <w:t xml:space="preserve"> effort to get the Court to </w:t>
      </w:r>
      <w:r w:rsidR="008F10F2">
        <w:rPr>
          <w:rFonts w:ascii="Cambria" w:hAnsi="Cambria"/>
          <w:sz w:val="20"/>
          <w:szCs w:val="20"/>
        </w:rPr>
        <w:t>hear the</w:t>
      </w:r>
      <w:r w:rsidR="0029775B">
        <w:rPr>
          <w:rFonts w:ascii="Cambria" w:hAnsi="Cambria"/>
          <w:sz w:val="20"/>
          <w:szCs w:val="20"/>
        </w:rPr>
        <w:t xml:space="preserve"> matter</w:t>
      </w:r>
      <w:r w:rsidR="00414B9C" w:rsidRPr="00F678B1">
        <w:rPr>
          <w:rFonts w:ascii="Cambria" w:hAnsi="Cambria"/>
          <w:sz w:val="20"/>
          <w:szCs w:val="20"/>
        </w:rPr>
        <w:t xml:space="preserve">. </w:t>
      </w:r>
      <w:r w:rsidR="008D3DA4">
        <w:rPr>
          <w:rFonts w:ascii="Cambria" w:hAnsi="Cambria"/>
          <w:sz w:val="20"/>
          <w:szCs w:val="20"/>
        </w:rPr>
        <w:t>The</w:t>
      </w:r>
      <w:r w:rsidR="00414B9C" w:rsidRPr="00F678B1">
        <w:rPr>
          <w:rFonts w:ascii="Cambria" w:hAnsi="Cambria"/>
          <w:sz w:val="20"/>
          <w:szCs w:val="20"/>
        </w:rPr>
        <w:t xml:space="preserve"> SCJN </w:t>
      </w:r>
      <w:r w:rsidR="00032500">
        <w:rPr>
          <w:rFonts w:ascii="Cambria" w:hAnsi="Cambria"/>
          <w:sz w:val="20"/>
          <w:szCs w:val="20"/>
        </w:rPr>
        <w:t>admitted</w:t>
      </w:r>
      <w:r w:rsidR="008D3DA4">
        <w:rPr>
          <w:rFonts w:ascii="Cambria" w:hAnsi="Cambria"/>
          <w:sz w:val="20"/>
          <w:szCs w:val="20"/>
        </w:rPr>
        <w:t xml:space="preserve"> the case on August</w:t>
      </w:r>
      <w:r w:rsidR="000305A8" w:rsidRPr="00F678B1">
        <w:rPr>
          <w:rFonts w:ascii="Cambria" w:hAnsi="Cambria"/>
          <w:sz w:val="20"/>
          <w:szCs w:val="20"/>
        </w:rPr>
        <w:t xml:space="preserve"> 15</w:t>
      </w:r>
      <w:r w:rsidR="008D3DA4">
        <w:rPr>
          <w:rFonts w:ascii="Cambria" w:hAnsi="Cambria"/>
          <w:sz w:val="20"/>
          <w:szCs w:val="20"/>
        </w:rPr>
        <w:t>,</w:t>
      </w:r>
      <w:r w:rsidR="000305A8" w:rsidRPr="00F678B1">
        <w:rPr>
          <w:rFonts w:ascii="Cambria" w:hAnsi="Cambria"/>
          <w:sz w:val="20"/>
          <w:szCs w:val="20"/>
        </w:rPr>
        <w:t xml:space="preserve"> 2012</w:t>
      </w:r>
      <w:r w:rsidR="00513EA8" w:rsidRPr="00F678B1">
        <w:rPr>
          <w:rFonts w:ascii="Cambria" w:hAnsi="Cambria"/>
          <w:sz w:val="20"/>
          <w:szCs w:val="20"/>
        </w:rPr>
        <w:t xml:space="preserve"> </w:t>
      </w:r>
      <w:r w:rsidR="00002736" w:rsidRPr="00F678B1">
        <w:rPr>
          <w:rFonts w:ascii="Cambria" w:hAnsi="Cambria"/>
          <w:sz w:val="20"/>
          <w:szCs w:val="20"/>
        </w:rPr>
        <w:t>(</w:t>
      </w:r>
      <w:r w:rsidR="008D3DA4">
        <w:rPr>
          <w:rFonts w:ascii="Cambria" w:hAnsi="Cambria"/>
          <w:sz w:val="20"/>
          <w:szCs w:val="20"/>
        </w:rPr>
        <w:t xml:space="preserve">case file </w:t>
      </w:r>
      <w:r w:rsidR="00513EA8" w:rsidRPr="00F678B1">
        <w:rPr>
          <w:rFonts w:ascii="Cambria" w:hAnsi="Cambria"/>
          <w:sz w:val="20"/>
          <w:szCs w:val="20"/>
        </w:rPr>
        <w:t>69/2012</w:t>
      </w:r>
      <w:r w:rsidR="00002736" w:rsidRPr="00F678B1">
        <w:rPr>
          <w:rFonts w:ascii="Cambria" w:hAnsi="Cambria"/>
          <w:sz w:val="20"/>
          <w:szCs w:val="20"/>
        </w:rPr>
        <w:t>)</w:t>
      </w:r>
      <w:r w:rsidR="008F10F2">
        <w:rPr>
          <w:rFonts w:ascii="Cambria" w:hAnsi="Cambria"/>
          <w:sz w:val="20"/>
          <w:szCs w:val="20"/>
        </w:rPr>
        <w:t>. O</w:t>
      </w:r>
      <w:r w:rsidR="008D3DA4">
        <w:rPr>
          <w:rFonts w:ascii="Cambria" w:hAnsi="Cambria"/>
          <w:sz w:val="20"/>
          <w:szCs w:val="20"/>
        </w:rPr>
        <w:t>n January</w:t>
      </w:r>
      <w:r w:rsidR="00414B9C" w:rsidRPr="00F678B1">
        <w:rPr>
          <w:rFonts w:ascii="Cambria" w:hAnsi="Cambria"/>
          <w:sz w:val="20"/>
          <w:szCs w:val="20"/>
        </w:rPr>
        <w:t xml:space="preserve"> 29</w:t>
      </w:r>
      <w:r w:rsidR="008D3DA4">
        <w:rPr>
          <w:rFonts w:ascii="Cambria" w:hAnsi="Cambria"/>
          <w:sz w:val="20"/>
          <w:szCs w:val="20"/>
        </w:rPr>
        <w:t>,</w:t>
      </w:r>
      <w:r w:rsidR="00414B9C" w:rsidRPr="00F678B1">
        <w:rPr>
          <w:rFonts w:ascii="Cambria" w:hAnsi="Cambria"/>
          <w:sz w:val="20"/>
          <w:szCs w:val="20"/>
        </w:rPr>
        <w:t xml:space="preserve"> 2014</w:t>
      </w:r>
      <w:r w:rsidR="008D3DA4">
        <w:rPr>
          <w:rFonts w:ascii="Cambria" w:hAnsi="Cambria"/>
          <w:sz w:val="20"/>
          <w:szCs w:val="20"/>
        </w:rPr>
        <w:t xml:space="preserve">, </w:t>
      </w:r>
      <w:r w:rsidR="008F10F2">
        <w:rPr>
          <w:rFonts w:ascii="Cambria" w:hAnsi="Cambria"/>
          <w:sz w:val="20"/>
          <w:szCs w:val="20"/>
        </w:rPr>
        <w:t xml:space="preserve">however, </w:t>
      </w:r>
      <w:r w:rsidR="008D3DA4">
        <w:rPr>
          <w:rFonts w:ascii="Cambria" w:hAnsi="Cambria"/>
          <w:sz w:val="20"/>
          <w:szCs w:val="20"/>
        </w:rPr>
        <w:t xml:space="preserve">the SCJN ruled against </w:t>
      </w:r>
      <w:r w:rsidR="001D4DEE">
        <w:rPr>
          <w:rFonts w:ascii="Cambria" w:hAnsi="Cambria"/>
          <w:sz w:val="20"/>
          <w:szCs w:val="20"/>
        </w:rPr>
        <w:t xml:space="preserve">this </w:t>
      </w:r>
      <w:proofErr w:type="spellStart"/>
      <w:r w:rsidR="008D3DA4">
        <w:rPr>
          <w:rFonts w:ascii="Cambria" w:hAnsi="Cambria"/>
          <w:sz w:val="20"/>
          <w:szCs w:val="20"/>
        </w:rPr>
        <w:t>amparo</w:t>
      </w:r>
      <w:proofErr w:type="spellEnd"/>
      <w:r w:rsidR="008D3DA4">
        <w:rPr>
          <w:rFonts w:ascii="Cambria" w:hAnsi="Cambria"/>
          <w:sz w:val="20"/>
          <w:szCs w:val="20"/>
        </w:rPr>
        <w:t xml:space="preserve"> for Mr</w:t>
      </w:r>
      <w:r w:rsidR="00414B9C" w:rsidRPr="00F678B1">
        <w:rPr>
          <w:rFonts w:ascii="Cambria" w:hAnsi="Cambria"/>
          <w:sz w:val="20"/>
          <w:szCs w:val="20"/>
        </w:rPr>
        <w:t>. Reyes Delgado</w:t>
      </w:r>
      <w:r w:rsidR="00E72382" w:rsidRPr="00F678B1">
        <w:rPr>
          <w:rFonts w:ascii="Cambria" w:hAnsi="Cambria"/>
          <w:sz w:val="20"/>
          <w:szCs w:val="20"/>
        </w:rPr>
        <w:t xml:space="preserve">, </w:t>
      </w:r>
      <w:r w:rsidR="008D3DA4">
        <w:rPr>
          <w:rFonts w:ascii="Cambria" w:hAnsi="Cambria"/>
          <w:sz w:val="20"/>
          <w:szCs w:val="20"/>
        </w:rPr>
        <w:t xml:space="preserve">upholding the </w:t>
      </w:r>
      <w:r w:rsidR="008F10F2">
        <w:rPr>
          <w:rFonts w:ascii="Cambria" w:hAnsi="Cambria"/>
          <w:sz w:val="20"/>
          <w:szCs w:val="20"/>
        </w:rPr>
        <w:t xml:space="preserve">Labor Board’s </w:t>
      </w:r>
      <w:r w:rsidR="008D3DA4">
        <w:rPr>
          <w:rFonts w:ascii="Cambria" w:hAnsi="Cambria"/>
          <w:sz w:val="20"/>
          <w:szCs w:val="20"/>
        </w:rPr>
        <w:t>decision</w:t>
      </w:r>
      <w:r w:rsidR="00414B9C" w:rsidRPr="00F678B1">
        <w:rPr>
          <w:rFonts w:ascii="Cambria" w:hAnsi="Cambria"/>
          <w:sz w:val="20"/>
          <w:szCs w:val="20"/>
        </w:rPr>
        <w:t>.</w:t>
      </w:r>
      <w:r w:rsidR="000305A8" w:rsidRPr="00F678B1">
        <w:rPr>
          <w:rFonts w:ascii="Cambria" w:hAnsi="Cambria"/>
          <w:sz w:val="20"/>
          <w:szCs w:val="20"/>
        </w:rPr>
        <w:t xml:space="preserve"> </w:t>
      </w:r>
    </w:p>
    <w:p w:rsidR="00A8107E" w:rsidRPr="00F678B1" w:rsidRDefault="008B4B97"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alleged victim </w:t>
      </w:r>
      <w:r w:rsidR="006B7573">
        <w:rPr>
          <w:rFonts w:ascii="Cambria" w:hAnsi="Cambria"/>
          <w:sz w:val="20"/>
          <w:szCs w:val="20"/>
        </w:rPr>
        <w:t>holds</w:t>
      </w:r>
      <w:r>
        <w:rPr>
          <w:rFonts w:ascii="Cambria" w:hAnsi="Cambria"/>
          <w:sz w:val="20"/>
          <w:szCs w:val="20"/>
        </w:rPr>
        <w:t xml:space="preserve"> that he was unable to </w:t>
      </w:r>
      <w:r w:rsidR="00F855E6">
        <w:rPr>
          <w:rFonts w:ascii="Cambria" w:hAnsi="Cambria"/>
          <w:sz w:val="20"/>
          <w:szCs w:val="20"/>
        </w:rPr>
        <w:t xml:space="preserve">file civil or criminal </w:t>
      </w:r>
      <w:r w:rsidR="006B7573">
        <w:rPr>
          <w:rFonts w:ascii="Cambria" w:hAnsi="Cambria"/>
          <w:sz w:val="20"/>
          <w:szCs w:val="20"/>
        </w:rPr>
        <w:t>claims</w:t>
      </w:r>
      <w:r w:rsidR="00F855E6">
        <w:rPr>
          <w:rFonts w:ascii="Cambria" w:hAnsi="Cambria"/>
          <w:sz w:val="20"/>
          <w:szCs w:val="20"/>
        </w:rPr>
        <w:t xml:space="preserve"> because the statute of limitations for such actions </w:t>
      </w:r>
      <w:r w:rsidR="006B7573">
        <w:rPr>
          <w:rFonts w:ascii="Cambria" w:hAnsi="Cambria"/>
          <w:sz w:val="20"/>
          <w:szCs w:val="20"/>
        </w:rPr>
        <w:t>had run</w:t>
      </w:r>
      <w:r w:rsidR="00F855E6">
        <w:rPr>
          <w:rFonts w:ascii="Cambria" w:hAnsi="Cambria"/>
          <w:sz w:val="20"/>
          <w:szCs w:val="20"/>
        </w:rPr>
        <w:t xml:space="preserve"> out far before the Special Board issued its decision, which </w:t>
      </w:r>
      <w:r w:rsidR="00BF18B7">
        <w:rPr>
          <w:rFonts w:ascii="Cambria" w:hAnsi="Cambria"/>
          <w:sz w:val="20"/>
          <w:szCs w:val="20"/>
        </w:rPr>
        <w:t>took</w:t>
      </w:r>
      <w:r w:rsidR="00F855E6">
        <w:rPr>
          <w:rFonts w:ascii="Cambria" w:hAnsi="Cambria"/>
          <w:sz w:val="20"/>
          <w:szCs w:val="20"/>
        </w:rPr>
        <w:t xml:space="preserve"> more than four years</w:t>
      </w:r>
      <w:r w:rsidR="006B7573">
        <w:rPr>
          <w:rFonts w:ascii="Cambria" w:hAnsi="Cambria"/>
          <w:sz w:val="20"/>
          <w:szCs w:val="20"/>
        </w:rPr>
        <w:t xml:space="preserve">. During that time, </w:t>
      </w:r>
      <w:r w:rsidR="00F855E6">
        <w:rPr>
          <w:rFonts w:ascii="Cambria" w:hAnsi="Cambria"/>
          <w:sz w:val="20"/>
          <w:szCs w:val="20"/>
        </w:rPr>
        <w:t>the Board</w:t>
      </w:r>
      <w:r w:rsidR="006B7573">
        <w:rPr>
          <w:rFonts w:ascii="Cambria" w:hAnsi="Cambria"/>
          <w:sz w:val="20"/>
          <w:szCs w:val="20"/>
        </w:rPr>
        <w:t xml:space="preserve"> never made any statement</w:t>
      </w:r>
      <w:r w:rsidR="00F855E6">
        <w:rPr>
          <w:rFonts w:ascii="Cambria" w:hAnsi="Cambria"/>
          <w:sz w:val="20"/>
          <w:szCs w:val="20"/>
        </w:rPr>
        <w:t xml:space="preserve"> regarding its position that it lacked jurisdiction to rule on the non-material</w:t>
      </w:r>
      <w:r w:rsidR="00A22AD6">
        <w:rPr>
          <w:rFonts w:ascii="Cambria" w:hAnsi="Cambria"/>
          <w:sz w:val="20"/>
          <w:szCs w:val="20"/>
        </w:rPr>
        <w:t xml:space="preserve"> harm</w:t>
      </w:r>
      <w:r w:rsidR="00404253" w:rsidRPr="00F678B1">
        <w:rPr>
          <w:rFonts w:ascii="Cambria" w:hAnsi="Cambria"/>
          <w:sz w:val="20"/>
          <w:szCs w:val="20"/>
        </w:rPr>
        <w:t xml:space="preserve">. </w:t>
      </w:r>
      <w:r w:rsidR="00A22AD6">
        <w:rPr>
          <w:rFonts w:ascii="Cambria" w:hAnsi="Cambria"/>
          <w:sz w:val="20"/>
          <w:szCs w:val="20"/>
        </w:rPr>
        <w:t>Mr</w:t>
      </w:r>
      <w:r w:rsidR="00404253" w:rsidRPr="00F678B1">
        <w:rPr>
          <w:rFonts w:ascii="Cambria" w:hAnsi="Cambria"/>
          <w:sz w:val="20"/>
          <w:szCs w:val="20"/>
        </w:rPr>
        <w:t>.</w:t>
      </w:r>
      <w:r w:rsidR="004E1ECB" w:rsidRPr="00F678B1">
        <w:rPr>
          <w:rFonts w:ascii="Cambria" w:hAnsi="Cambria"/>
          <w:sz w:val="20"/>
          <w:szCs w:val="20"/>
        </w:rPr>
        <w:t xml:space="preserve"> Reyes Delgado</w:t>
      </w:r>
      <w:r w:rsidR="00BF18B7">
        <w:rPr>
          <w:rFonts w:ascii="Cambria" w:hAnsi="Cambria"/>
          <w:sz w:val="20"/>
          <w:szCs w:val="20"/>
        </w:rPr>
        <w:t xml:space="preserve"> therefore</w:t>
      </w:r>
      <w:r w:rsidR="00A22AD6">
        <w:rPr>
          <w:rFonts w:ascii="Cambria" w:hAnsi="Cambria"/>
          <w:sz w:val="20"/>
          <w:szCs w:val="20"/>
        </w:rPr>
        <w:t xml:space="preserve"> believes</w:t>
      </w:r>
      <w:r w:rsidR="00BF18B7">
        <w:rPr>
          <w:rFonts w:ascii="Cambria" w:hAnsi="Cambria"/>
          <w:sz w:val="20"/>
          <w:szCs w:val="20"/>
        </w:rPr>
        <w:t xml:space="preserve"> </w:t>
      </w:r>
      <w:r w:rsidR="00A22AD6">
        <w:rPr>
          <w:rFonts w:ascii="Cambria" w:hAnsi="Cambria"/>
          <w:sz w:val="20"/>
          <w:szCs w:val="20"/>
        </w:rPr>
        <w:t>that he exhaust</w:t>
      </w:r>
      <w:r w:rsidR="00BF18B7">
        <w:rPr>
          <w:rFonts w:ascii="Cambria" w:hAnsi="Cambria"/>
          <w:sz w:val="20"/>
          <w:szCs w:val="20"/>
        </w:rPr>
        <w:t>ed</w:t>
      </w:r>
      <w:r w:rsidR="00A22AD6">
        <w:rPr>
          <w:rFonts w:ascii="Cambria" w:hAnsi="Cambria"/>
          <w:sz w:val="20"/>
          <w:szCs w:val="20"/>
        </w:rPr>
        <w:t xml:space="preserve"> domestic remedies with the direct amparo action he pursued</w:t>
      </w:r>
      <w:r w:rsidR="00BF18B7">
        <w:rPr>
          <w:rFonts w:ascii="Cambria" w:hAnsi="Cambria"/>
          <w:sz w:val="20"/>
          <w:szCs w:val="20"/>
        </w:rPr>
        <w:t>, which</w:t>
      </w:r>
      <w:r w:rsidR="00A22AD6">
        <w:rPr>
          <w:rFonts w:ascii="Cambria" w:hAnsi="Cambria"/>
          <w:sz w:val="20"/>
          <w:szCs w:val="20"/>
        </w:rPr>
        <w:t xml:space="preserve"> he notes </w:t>
      </w:r>
      <w:r w:rsidR="00BF18B7">
        <w:rPr>
          <w:rFonts w:ascii="Cambria" w:hAnsi="Cambria"/>
          <w:sz w:val="20"/>
          <w:szCs w:val="20"/>
        </w:rPr>
        <w:t>also</w:t>
      </w:r>
      <w:r w:rsidR="00A22AD6">
        <w:rPr>
          <w:rFonts w:ascii="Cambria" w:hAnsi="Cambria"/>
          <w:sz w:val="20"/>
          <w:szCs w:val="20"/>
        </w:rPr>
        <w:t xml:space="preserve"> took a long time </w:t>
      </w:r>
      <w:r w:rsidR="00BF18B7">
        <w:rPr>
          <w:rFonts w:ascii="Cambria" w:hAnsi="Cambria"/>
          <w:sz w:val="20"/>
          <w:szCs w:val="20"/>
        </w:rPr>
        <w:t>to be resolved</w:t>
      </w:r>
      <w:r w:rsidR="00B075E4" w:rsidRPr="00F678B1">
        <w:rPr>
          <w:rFonts w:ascii="Cambria" w:hAnsi="Cambria"/>
          <w:sz w:val="20"/>
          <w:szCs w:val="20"/>
        </w:rPr>
        <w:t>.</w:t>
      </w:r>
      <w:r w:rsidR="00A8107E" w:rsidRPr="00F678B1">
        <w:rPr>
          <w:rFonts w:ascii="Cambria" w:hAnsi="Cambria"/>
          <w:sz w:val="20"/>
          <w:szCs w:val="20"/>
        </w:rPr>
        <w:t xml:space="preserve"> </w:t>
      </w:r>
    </w:p>
    <w:p w:rsidR="00947D11" w:rsidRPr="00F678B1" w:rsidRDefault="009D74DA"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w:t>
      </w:r>
      <w:r w:rsidR="001E510D">
        <w:rPr>
          <w:rFonts w:ascii="Cambria" w:hAnsi="Cambria"/>
          <w:sz w:val="20"/>
          <w:szCs w:val="20"/>
        </w:rPr>
        <w:t>short</w:t>
      </w:r>
      <w:r>
        <w:rPr>
          <w:rFonts w:ascii="Cambria" w:hAnsi="Cambria"/>
          <w:sz w:val="20"/>
          <w:szCs w:val="20"/>
        </w:rPr>
        <w:t>, M</w:t>
      </w:r>
      <w:r w:rsidR="000305A8" w:rsidRPr="00F678B1">
        <w:rPr>
          <w:rFonts w:ascii="Cambria" w:hAnsi="Cambria"/>
          <w:sz w:val="20"/>
          <w:szCs w:val="20"/>
        </w:rPr>
        <w:t xml:space="preserve">r. Reyes Delgado </w:t>
      </w:r>
      <w:r w:rsidR="00AC4098">
        <w:rPr>
          <w:rFonts w:ascii="Cambria" w:hAnsi="Cambria"/>
          <w:sz w:val="20"/>
          <w:szCs w:val="20"/>
        </w:rPr>
        <w:t>submits</w:t>
      </w:r>
      <w:r>
        <w:rPr>
          <w:rFonts w:ascii="Cambria" w:hAnsi="Cambria"/>
          <w:sz w:val="20"/>
          <w:szCs w:val="20"/>
        </w:rPr>
        <w:t xml:space="preserve"> that his right to effective legal </w:t>
      </w:r>
      <w:r w:rsidR="009C0C1A">
        <w:rPr>
          <w:rFonts w:ascii="Cambria" w:hAnsi="Cambria"/>
          <w:sz w:val="20"/>
          <w:szCs w:val="20"/>
        </w:rPr>
        <w:t>remedies</w:t>
      </w:r>
      <w:r>
        <w:rPr>
          <w:rFonts w:ascii="Cambria" w:hAnsi="Cambria"/>
          <w:sz w:val="20"/>
          <w:szCs w:val="20"/>
        </w:rPr>
        <w:t xml:space="preserve"> was denied inasmuch as no remedy</w:t>
      </w:r>
      <w:r w:rsidR="00A8107E" w:rsidRPr="00F678B1">
        <w:rPr>
          <w:rFonts w:ascii="Cambria" w:hAnsi="Cambria"/>
          <w:sz w:val="20"/>
          <w:szCs w:val="20"/>
        </w:rPr>
        <w:t xml:space="preserve"> </w:t>
      </w:r>
      <w:r w:rsidR="002134A4">
        <w:rPr>
          <w:rFonts w:ascii="Cambria" w:hAnsi="Cambria"/>
          <w:sz w:val="20"/>
          <w:szCs w:val="20"/>
        </w:rPr>
        <w:t xml:space="preserve">exists that can address, </w:t>
      </w:r>
      <w:r w:rsidR="009C0C1A">
        <w:rPr>
          <w:rFonts w:ascii="Cambria" w:hAnsi="Cambria"/>
          <w:sz w:val="20"/>
          <w:szCs w:val="20"/>
        </w:rPr>
        <w:t>in their entirety</w:t>
      </w:r>
      <w:r w:rsidR="002134A4">
        <w:rPr>
          <w:rFonts w:ascii="Cambria" w:hAnsi="Cambria"/>
          <w:sz w:val="20"/>
          <w:szCs w:val="20"/>
        </w:rPr>
        <w:t>, claims by employees who are victim of acts of discrimination like the ones he suffered</w:t>
      </w:r>
      <w:r w:rsidR="00A8107E" w:rsidRPr="00F678B1">
        <w:rPr>
          <w:rFonts w:ascii="Cambria" w:hAnsi="Cambria"/>
          <w:sz w:val="20"/>
          <w:szCs w:val="20"/>
        </w:rPr>
        <w:t xml:space="preserve">. </w:t>
      </w:r>
      <w:r w:rsidR="002134A4">
        <w:rPr>
          <w:rFonts w:ascii="Cambria" w:hAnsi="Cambria"/>
          <w:sz w:val="20"/>
          <w:szCs w:val="20"/>
        </w:rPr>
        <w:t>He further holds that the State failed to protect his mental and moral integrity</w:t>
      </w:r>
      <w:r w:rsidR="00A8107E" w:rsidRPr="00F678B1">
        <w:rPr>
          <w:rFonts w:ascii="Cambria" w:hAnsi="Cambria"/>
          <w:sz w:val="20"/>
          <w:szCs w:val="20"/>
        </w:rPr>
        <w:t xml:space="preserve"> </w:t>
      </w:r>
      <w:r w:rsidR="0043651D">
        <w:rPr>
          <w:rFonts w:ascii="Cambria" w:hAnsi="Cambria"/>
          <w:sz w:val="20"/>
          <w:szCs w:val="20"/>
        </w:rPr>
        <w:t>as well as</w:t>
      </w:r>
      <w:r w:rsidR="002134A4">
        <w:rPr>
          <w:rFonts w:ascii="Cambria" w:hAnsi="Cambria"/>
          <w:sz w:val="20"/>
          <w:szCs w:val="20"/>
        </w:rPr>
        <w:t xml:space="preserve"> his honor and dignity and that, as a gay man living with HIV</w:t>
      </w:r>
      <w:r w:rsidR="00D34273">
        <w:rPr>
          <w:rFonts w:ascii="Cambria" w:hAnsi="Cambria"/>
          <w:sz w:val="20"/>
          <w:szCs w:val="20"/>
        </w:rPr>
        <w:t>,</w:t>
      </w:r>
      <w:r w:rsidR="002134A4">
        <w:rPr>
          <w:rFonts w:ascii="Cambria" w:hAnsi="Cambria"/>
          <w:sz w:val="20"/>
          <w:szCs w:val="20"/>
        </w:rPr>
        <w:t xml:space="preserve"> he is </w:t>
      </w:r>
      <w:r w:rsidR="0043651D">
        <w:rPr>
          <w:rFonts w:ascii="Cambria" w:hAnsi="Cambria"/>
          <w:sz w:val="20"/>
          <w:szCs w:val="20"/>
        </w:rPr>
        <w:t xml:space="preserve">a </w:t>
      </w:r>
      <w:r w:rsidR="002134A4">
        <w:rPr>
          <w:rFonts w:ascii="Cambria" w:hAnsi="Cambria"/>
          <w:sz w:val="20"/>
          <w:szCs w:val="20"/>
        </w:rPr>
        <w:t>member of a minority that requires stronger protection of rights in the workplace</w:t>
      </w:r>
      <w:r w:rsidR="008F01A8" w:rsidRPr="00F678B1">
        <w:rPr>
          <w:rFonts w:ascii="Cambria" w:hAnsi="Cambria"/>
          <w:sz w:val="20"/>
          <w:szCs w:val="20"/>
        </w:rPr>
        <w:t xml:space="preserve">. </w:t>
      </w:r>
      <w:r w:rsidR="00D34273">
        <w:rPr>
          <w:rFonts w:ascii="Cambria" w:hAnsi="Cambria"/>
          <w:sz w:val="20"/>
          <w:szCs w:val="20"/>
        </w:rPr>
        <w:t xml:space="preserve">In light of all of the foregoing, </w:t>
      </w:r>
      <w:r w:rsidR="0043651D">
        <w:rPr>
          <w:rFonts w:ascii="Cambria" w:hAnsi="Cambria"/>
          <w:sz w:val="20"/>
          <w:szCs w:val="20"/>
        </w:rPr>
        <w:t>the alleged victim</w:t>
      </w:r>
      <w:r w:rsidR="00D34273">
        <w:rPr>
          <w:rFonts w:ascii="Cambria" w:hAnsi="Cambria"/>
          <w:sz w:val="20"/>
          <w:szCs w:val="20"/>
        </w:rPr>
        <w:t xml:space="preserve"> </w:t>
      </w:r>
      <w:r w:rsidR="0043651D">
        <w:rPr>
          <w:rFonts w:ascii="Cambria" w:hAnsi="Cambria"/>
          <w:sz w:val="20"/>
          <w:szCs w:val="20"/>
        </w:rPr>
        <w:t>has turned</w:t>
      </w:r>
      <w:r w:rsidR="00D34273">
        <w:rPr>
          <w:rFonts w:ascii="Cambria" w:hAnsi="Cambria"/>
          <w:sz w:val="20"/>
          <w:szCs w:val="20"/>
        </w:rPr>
        <w:t xml:space="preserve"> to the IACHR in pursuit of full repair of his rights</w:t>
      </w:r>
      <w:r w:rsidR="008F01A8" w:rsidRPr="00F678B1">
        <w:rPr>
          <w:rFonts w:ascii="Cambria" w:hAnsi="Cambria"/>
          <w:sz w:val="20"/>
          <w:szCs w:val="20"/>
        </w:rPr>
        <w:t xml:space="preserve">. </w:t>
      </w:r>
    </w:p>
    <w:p w:rsidR="00B93D7F" w:rsidRPr="00F678B1" w:rsidRDefault="001363D4"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for its part, indicates that the petitioners’ claims can be divided into two types: labor and civil and criminal</w:t>
      </w:r>
      <w:r w:rsidR="00C30042" w:rsidRPr="00F678B1">
        <w:rPr>
          <w:rFonts w:ascii="Cambria" w:hAnsi="Cambria"/>
          <w:sz w:val="20"/>
          <w:szCs w:val="20"/>
        </w:rPr>
        <w:t xml:space="preserve">. </w:t>
      </w:r>
      <w:r>
        <w:rPr>
          <w:rFonts w:ascii="Cambria" w:hAnsi="Cambria"/>
          <w:sz w:val="20"/>
          <w:szCs w:val="20"/>
        </w:rPr>
        <w:t>Accordingly, the State holds that there were no violations of the alleged victim</w:t>
      </w:r>
      <w:r w:rsidR="008C3F82">
        <w:rPr>
          <w:rFonts w:ascii="Cambria" w:hAnsi="Cambria"/>
          <w:sz w:val="20"/>
          <w:szCs w:val="20"/>
        </w:rPr>
        <w:t>’s human rights</w:t>
      </w:r>
      <w:r w:rsidR="00D51B87" w:rsidRPr="00F678B1">
        <w:rPr>
          <w:rFonts w:ascii="Cambria" w:hAnsi="Cambria"/>
          <w:sz w:val="20"/>
          <w:szCs w:val="20"/>
        </w:rPr>
        <w:t xml:space="preserve"> </w:t>
      </w:r>
      <w:r>
        <w:rPr>
          <w:rFonts w:ascii="Cambria" w:hAnsi="Cambria"/>
          <w:sz w:val="20"/>
          <w:szCs w:val="20"/>
        </w:rPr>
        <w:t xml:space="preserve">with respect to his labor claim insofar as </w:t>
      </w:r>
      <w:r w:rsidR="009B05A5">
        <w:rPr>
          <w:rFonts w:ascii="Cambria" w:hAnsi="Cambria"/>
          <w:sz w:val="20"/>
          <w:szCs w:val="20"/>
        </w:rPr>
        <w:t>it</w:t>
      </w:r>
      <w:r>
        <w:rPr>
          <w:rFonts w:ascii="Cambria" w:hAnsi="Cambria"/>
          <w:sz w:val="20"/>
          <w:szCs w:val="20"/>
        </w:rPr>
        <w:t xml:space="preserve"> </w:t>
      </w:r>
      <w:r w:rsidR="00C52A53">
        <w:rPr>
          <w:rFonts w:ascii="Cambria" w:hAnsi="Cambria"/>
          <w:sz w:val="20"/>
          <w:szCs w:val="20"/>
        </w:rPr>
        <w:t>had been</w:t>
      </w:r>
      <w:r>
        <w:rPr>
          <w:rFonts w:ascii="Cambria" w:hAnsi="Cambria"/>
          <w:sz w:val="20"/>
          <w:szCs w:val="20"/>
        </w:rPr>
        <w:t xml:space="preserve"> duly addressed and the outcome was favorable </w:t>
      </w:r>
      <w:r w:rsidR="00113E72">
        <w:rPr>
          <w:rFonts w:ascii="Cambria" w:hAnsi="Cambria"/>
          <w:sz w:val="20"/>
          <w:szCs w:val="20"/>
        </w:rPr>
        <w:t>to him</w:t>
      </w:r>
      <w:r>
        <w:rPr>
          <w:rFonts w:ascii="Cambria" w:hAnsi="Cambria"/>
          <w:sz w:val="20"/>
          <w:szCs w:val="20"/>
        </w:rPr>
        <w:t xml:space="preserve">. </w:t>
      </w:r>
      <w:r w:rsidR="003B6795">
        <w:rPr>
          <w:rFonts w:ascii="Cambria" w:hAnsi="Cambria"/>
          <w:sz w:val="20"/>
          <w:szCs w:val="20"/>
        </w:rPr>
        <w:t>The State submits</w:t>
      </w:r>
      <w:r w:rsidR="004E1ECB" w:rsidRPr="00F678B1">
        <w:rPr>
          <w:rFonts w:ascii="Cambria" w:hAnsi="Cambria"/>
          <w:sz w:val="20"/>
          <w:szCs w:val="20"/>
        </w:rPr>
        <w:t xml:space="preserve"> </w:t>
      </w:r>
      <w:r w:rsidR="008C3F82">
        <w:rPr>
          <w:rFonts w:ascii="Cambria" w:hAnsi="Cambria"/>
          <w:sz w:val="20"/>
          <w:szCs w:val="20"/>
        </w:rPr>
        <w:t xml:space="preserve">that the domestic courts that handled the claim </w:t>
      </w:r>
      <w:r w:rsidR="00245497">
        <w:rPr>
          <w:rFonts w:ascii="Cambria" w:hAnsi="Cambria"/>
          <w:sz w:val="20"/>
          <w:szCs w:val="20"/>
        </w:rPr>
        <w:t>acted in full accordance with the law within their areas of jurisdiction</w:t>
      </w:r>
      <w:r w:rsidR="00264CC7">
        <w:rPr>
          <w:rFonts w:ascii="Cambria" w:hAnsi="Cambria"/>
          <w:sz w:val="20"/>
          <w:szCs w:val="20"/>
        </w:rPr>
        <w:t>. The State</w:t>
      </w:r>
      <w:r w:rsidR="00245497">
        <w:rPr>
          <w:rFonts w:ascii="Cambria" w:hAnsi="Cambria"/>
          <w:sz w:val="20"/>
          <w:szCs w:val="20"/>
        </w:rPr>
        <w:t xml:space="preserve"> further </w:t>
      </w:r>
      <w:r w:rsidR="00264CC7">
        <w:rPr>
          <w:rFonts w:ascii="Cambria" w:hAnsi="Cambria"/>
          <w:sz w:val="20"/>
          <w:szCs w:val="20"/>
        </w:rPr>
        <w:t>noted</w:t>
      </w:r>
      <w:r w:rsidR="00245497">
        <w:rPr>
          <w:rFonts w:ascii="Cambria" w:hAnsi="Cambria"/>
          <w:sz w:val="20"/>
          <w:szCs w:val="20"/>
        </w:rPr>
        <w:t xml:space="preserve"> that</w:t>
      </w:r>
      <w:r w:rsidR="00264CC7">
        <w:rPr>
          <w:rFonts w:ascii="Cambria" w:hAnsi="Cambria"/>
          <w:sz w:val="20"/>
          <w:szCs w:val="20"/>
        </w:rPr>
        <w:t xml:space="preserve"> when it admitted the claim,</w:t>
      </w:r>
      <w:r w:rsidR="00245497">
        <w:rPr>
          <w:rFonts w:ascii="Cambria" w:hAnsi="Cambria"/>
          <w:sz w:val="20"/>
          <w:szCs w:val="20"/>
        </w:rPr>
        <w:t xml:space="preserve"> Special Board</w:t>
      </w:r>
      <w:r w:rsidR="00C30042" w:rsidRPr="00F678B1">
        <w:rPr>
          <w:rFonts w:ascii="Cambria" w:hAnsi="Cambria"/>
          <w:sz w:val="20"/>
          <w:szCs w:val="20"/>
        </w:rPr>
        <w:t xml:space="preserve"> </w:t>
      </w:r>
      <w:r w:rsidR="004E1ECB" w:rsidRPr="00F678B1">
        <w:rPr>
          <w:rFonts w:ascii="Cambria" w:hAnsi="Cambria"/>
          <w:sz w:val="20"/>
          <w:szCs w:val="20"/>
        </w:rPr>
        <w:t>No.</w:t>
      </w:r>
      <w:r w:rsidR="00264CC7">
        <w:rPr>
          <w:rFonts w:ascii="Cambria" w:hAnsi="Cambria"/>
          <w:sz w:val="20"/>
          <w:szCs w:val="20"/>
        </w:rPr>
        <w:t> </w:t>
      </w:r>
      <w:r w:rsidR="004E1ECB" w:rsidRPr="00F678B1">
        <w:rPr>
          <w:rFonts w:ascii="Cambria" w:hAnsi="Cambria"/>
          <w:sz w:val="20"/>
          <w:szCs w:val="20"/>
        </w:rPr>
        <w:t>14</w:t>
      </w:r>
      <w:r w:rsidR="00264CC7">
        <w:rPr>
          <w:rFonts w:ascii="Cambria" w:hAnsi="Cambria"/>
          <w:sz w:val="20"/>
          <w:szCs w:val="20"/>
        </w:rPr>
        <w:t xml:space="preserve"> </w:t>
      </w:r>
      <w:r w:rsidR="00245497">
        <w:rPr>
          <w:rFonts w:ascii="Cambria" w:hAnsi="Cambria"/>
          <w:sz w:val="20"/>
          <w:szCs w:val="20"/>
        </w:rPr>
        <w:t>was unable to delve into the merits and therefore could not make a statement as to whether or not case would go forward</w:t>
      </w:r>
      <w:r w:rsidR="00264CC7">
        <w:rPr>
          <w:rFonts w:ascii="Cambria" w:hAnsi="Cambria"/>
          <w:sz w:val="20"/>
          <w:szCs w:val="20"/>
        </w:rPr>
        <w:t>, using this as</w:t>
      </w:r>
      <w:r w:rsidR="00245497">
        <w:rPr>
          <w:rFonts w:ascii="Cambria" w:hAnsi="Cambria"/>
          <w:sz w:val="20"/>
          <w:szCs w:val="20"/>
        </w:rPr>
        <w:t xml:space="preserve"> justification for why the </w:t>
      </w:r>
      <w:r w:rsidR="00245497">
        <w:rPr>
          <w:rFonts w:ascii="Cambria" w:hAnsi="Cambria"/>
          <w:sz w:val="20"/>
          <w:szCs w:val="20"/>
        </w:rPr>
        <w:lastRenderedPageBreak/>
        <w:t>Special Board did not issue a statement early on regarding its lack of jurisdiction with the respect to non-material harm or potential compensation therefor</w:t>
      </w:r>
      <w:r w:rsidR="00601D6A" w:rsidRPr="00F678B1">
        <w:rPr>
          <w:rFonts w:ascii="Cambria" w:hAnsi="Cambria"/>
          <w:sz w:val="20"/>
          <w:szCs w:val="20"/>
        </w:rPr>
        <w:t>.</w:t>
      </w:r>
    </w:p>
    <w:p w:rsidR="00A9415A" w:rsidRPr="00F678B1" w:rsidRDefault="00245497"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also holds that domestic remedies were not exhausted inasmuch as the alleged victim did </w:t>
      </w:r>
      <w:r w:rsidR="00264CC7">
        <w:rPr>
          <w:rFonts w:ascii="Cambria" w:hAnsi="Cambria"/>
          <w:sz w:val="20"/>
          <w:szCs w:val="20"/>
        </w:rPr>
        <w:t>not</w:t>
      </w:r>
      <w:r>
        <w:rPr>
          <w:rFonts w:ascii="Cambria" w:hAnsi="Cambria"/>
          <w:sz w:val="20"/>
          <w:szCs w:val="20"/>
        </w:rPr>
        <w:t xml:space="preserve"> pursue a civil action for the non-material harm or a criminal action for discrimination and the publication of his personal data. In conclusion, Mexico </w:t>
      </w:r>
      <w:r w:rsidR="00D059F3">
        <w:rPr>
          <w:rFonts w:ascii="Cambria" w:hAnsi="Cambria"/>
          <w:sz w:val="20"/>
          <w:szCs w:val="20"/>
        </w:rPr>
        <w:t>is asking</w:t>
      </w:r>
      <w:r>
        <w:rPr>
          <w:rFonts w:ascii="Cambria" w:hAnsi="Cambria"/>
          <w:sz w:val="20"/>
          <w:szCs w:val="20"/>
        </w:rPr>
        <w:t xml:space="preserve"> the IACHR to dismiss the petition on the grounds that there were no human rights violations and because domestic remedies were reportedly not exhausted</w:t>
      </w:r>
      <w:r w:rsidR="004E1ECB" w:rsidRPr="00F678B1">
        <w:rPr>
          <w:rFonts w:ascii="Cambria" w:hAnsi="Cambria"/>
          <w:sz w:val="20"/>
          <w:szCs w:val="20"/>
        </w:rPr>
        <w:t>.</w:t>
      </w:r>
    </w:p>
    <w:p w:rsidR="00A9415A" w:rsidRPr="00F678B1" w:rsidRDefault="00A9415A" w:rsidP="00A9415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678B1">
        <w:rPr>
          <w:rFonts w:asciiTheme="majorHAnsi" w:hAnsiTheme="majorHAnsi"/>
          <w:b/>
          <w:bCs/>
          <w:sz w:val="20"/>
          <w:szCs w:val="20"/>
        </w:rPr>
        <w:t>VI.</w:t>
      </w:r>
      <w:r w:rsidRPr="00F678B1">
        <w:rPr>
          <w:rFonts w:asciiTheme="majorHAnsi" w:hAnsiTheme="majorHAnsi"/>
          <w:b/>
          <w:bCs/>
          <w:sz w:val="20"/>
          <w:szCs w:val="20"/>
        </w:rPr>
        <w:tab/>
      </w:r>
      <w:r w:rsidR="009644E1" w:rsidRPr="00B53546">
        <w:rPr>
          <w:rFonts w:asciiTheme="majorHAnsi" w:hAnsiTheme="majorHAnsi"/>
          <w:b/>
          <w:bCs/>
          <w:sz w:val="20"/>
          <w:szCs w:val="20"/>
        </w:rPr>
        <w:t>EXHAUSTION OF DOMESTIC REMEDIES AND TIMELINESS OF THE PETITION</w:t>
      </w:r>
      <w:r w:rsidRPr="00F678B1">
        <w:rPr>
          <w:rFonts w:asciiTheme="majorHAnsi" w:hAnsiTheme="majorHAnsi"/>
          <w:b/>
          <w:bCs/>
          <w:sz w:val="20"/>
          <w:szCs w:val="20"/>
        </w:rPr>
        <w:t xml:space="preserve"> </w:t>
      </w:r>
    </w:p>
    <w:p w:rsidR="00A9415A" w:rsidRPr="00F678B1" w:rsidRDefault="005A3A74" w:rsidP="003C4EB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the instant case, t</w:t>
      </w:r>
      <w:r w:rsidR="00EE48BB">
        <w:rPr>
          <w:rFonts w:ascii="Cambria" w:hAnsi="Cambria"/>
          <w:sz w:val="20"/>
          <w:szCs w:val="20"/>
        </w:rPr>
        <w:t>he Inter-American Commission observes</w:t>
      </w:r>
      <w:r>
        <w:rPr>
          <w:rFonts w:ascii="Cambria" w:hAnsi="Cambria"/>
          <w:sz w:val="20"/>
          <w:szCs w:val="20"/>
        </w:rPr>
        <w:t xml:space="preserve"> that</w:t>
      </w:r>
      <w:r w:rsidR="00EE48BB">
        <w:rPr>
          <w:rFonts w:ascii="Cambria" w:hAnsi="Cambria"/>
          <w:sz w:val="20"/>
          <w:szCs w:val="20"/>
        </w:rPr>
        <w:t xml:space="preserve"> there is dispute over whether domestic remedies needed to be exhausted. The petitioners indicate that </w:t>
      </w:r>
      <w:r w:rsidR="009A5E2C">
        <w:rPr>
          <w:rFonts w:ascii="Cambria" w:hAnsi="Cambria"/>
          <w:sz w:val="20"/>
          <w:szCs w:val="20"/>
        </w:rPr>
        <w:t>because</w:t>
      </w:r>
      <w:r w:rsidR="00EE48BB">
        <w:rPr>
          <w:rFonts w:ascii="Cambria" w:hAnsi="Cambria"/>
          <w:sz w:val="20"/>
          <w:szCs w:val="20"/>
        </w:rPr>
        <w:t xml:space="preserve"> the conflict occurred in the alleged victim’s workplace</w:t>
      </w:r>
      <w:r w:rsidR="00A9415A" w:rsidRPr="00F678B1">
        <w:rPr>
          <w:rFonts w:ascii="Cambria" w:hAnsi="Cambria"/>
          <w:sz w:val="20"/>
          <w:szCs w:val="20"/>
        </w:rPr>
        <w:t xml:space="preserve"> </w:t>
      </w:r>
      <w:r w:rsidR="00EE48BB">
        <w:rPr>
          <w:rFonts w:ascii="Cambria" w:hAnsi="Cambria"/>
          <w:sz w:val="20"/>
          <w:szCs w:val="20"/>
        </w:rPr>
        <w:t xml:space="preserve">and that </w:t>
      </w:r>
      <w:r w:rsidR="009A5E2C">
        <w:rPr>
          <w:rFonts w:ascii="Cambria" w:hAnsi="Cambria"/>
          <w:sz w:val="20"/>
          <w:szCs w:val="20"/>
        </w:rPr>
        <w:t>was</w:t>
      </w:r>
      <w:r w:rsidR="00EE48BB">
        <w:rPr>
          <w:rFonts w:ascii="Cambria" w:hAnsi="Cambria"/>
          <w:sz w:val="20"/>
          <w:szCs w:val="20"/>
        </w:rPr>
        <w:t xml:space="preserve"> where his basic rights were violated, they first </w:t>
      </w:r>
      <w:r w:rsidR="009A5E2C">
        <w:rPr>
          <w:rFonts w:ascii="Cambria" w:hAnsi="Cambria"/>
          <w:sz w:val="20"/>
          <w:szCs w:val="20"/>
        </w:rPr>
        <w:t>brought their claim to a</w:t>
      </w:r>
      <w:r w:rsidR="00EE48BB">
        <w:rPr>
          <w:rFonts w:ascii="Cambria" w:hAnsi="Cambria"/>
          <w:sz w:val="20"/>
          <w:szCs w:val="20"/>
        </w:rPr>
        <w:t xml:space="preserve"> </w:t>
      </w:r>
      <w:r w:rsidR="009A5E2C">
        <w:rPr>
          <w:rFonts w:ascii="Cambria" w:hAnsi="Cambria"/>
          <w:sz w:val="20"/>
          <w:szCs w:val="20"/>
        </w:rPr>
        <w:t>l</w:t>
      </w:r>
      <w:r w:rsidR="00EE48BB">
        <w:rPr>
          <w:rFonts w:ascii="Cambria" w:hAnsi="Cambria"/>
          <w:sz w:val="20"/>
          <w:szCs w:val="20"/>
        </w:rPr>
        <w:t xml:space="preserve">abor </w:t>
      </w:r>
      <w:r w:rsidR="001D211A">
        <w:rPr>
          <w:rFonts w:ascii="Cambria" w:hAnsi="Cambria"/>
          <w:sz w:val="20"/>
          <w:szCs w:val="20"/>
        </w:rPr>
        <w:t>board</w:t>
      </w:r>
      <w:r w:rsidR="00EE48BB">
        <w:rPr>
          <w:rFonts w:ascii="Cambria" w:hAnsi="Cambria"/>
          <w:sz w:val="20"/>
          <w:szCs w:val="20"/>
        </w:rPr>
        <w:t>, and thereafter filed a direct amparo action, which was ultimately denied by the</w:t>
      </w:r>
      <w:r w:rsidR="003C4EBA" w:rsidRPr="00F678B1">
        <w:rPr>
          <w:rFonts w:ascii="Cambria" w:hAnsi="Cambria"/>
          <w:sz w:val="20"/>
          <w:szCs w:val="20"/>
        </w:rPr>
        <w:t xml:space="preserve"> SCJN. </w:t>
      </w:r>
      <w:r w:rsidR="00B5681A">
        <w:rPr>
          <w:rFonts w:ascii="Cambria" w:hAnsi="Cambria"/>
          <w:sz w:val="20"/>
          <w:szCs w:val="20"/>
        </w:rPr>
        <w:t>They further</w:t>
      </w:r>
      <w:r w:rsidR="001D211A">
        <w:rPr>
          <w:rFonts w:ascii="Cambria" w:hAnsi="Cambria"/>
          <w:sz w:val="20"/>
          <w:szCs w:val="20"/>
        </w:rPr>
        <w:t xml:space="preserve"> note that they did not pursue criminal or civil actions—as argued by the State—because their legal standing to do so had ceased to exist even before the </w:t>
      </w:r>
      <w:r w:rsidR="00541881">
        <w:rPr>
          <w:rFonts w:ascii="Cambria" w:hAnsi="Cambria"/>
          <w:sz w:val="20"/>
          <w:szCs w:val="20"/>
        </w:rPr>
        <w:t>Special</w:t>
      </w:r>
      <w:r w:rsidR="001D211A">
        <w:rPr>
          <w:rFonts w:ascii="Cambria" w:hAnsi="Cambria"/>
          <w:sz w:val="20"/>
          <w:szCs w:val="20"/>
        </w:rPr>
        <w:t xml:space="preserve"> </w:t>
      </w:r>
      <w:r w:rsidR="00541881">
        <w:rPr>
          <w:rFonts w:ascii="Cambria" w:hAnsi="Cambria"/>
          <w:sz w:val="20"/>
          <w:szCs w:val="20"/>
        </w:rPr>
        <w:t>Board</w:t>
      </w:r>
      <w:r w:rsidR="001D211A">
        <w:rPr>
          <w:rFonts w:ascii="Cambria" w:hAnsi="Cambria"/>
          <w:sz w:val="20"/>
          <w:szCs w:val="20"/>
        </w:rPr>
        <w:t xml:space="preserve"> issued its decision</w:t>
      </w:r>
      <w:r w:rsidR="003C4EBA" w:rsidRPr="00F678B1">
        <w:rPr>
          <w:rFonts w:ascii="Cambria" w:hAnsi="Cambria"/>
          <w:sz w:val="20"/>
          <w:szCs w:val="20"/>
        </w:rPr>
        <w:t xml:space="preserve">. </w:t>
      </w:r>
      <w:r w:rsidR="001D211A">
        <w:rPr>
          <w:rFonts w:ascii="Cambria" w:hAnsi="Cambria"/>
          <w:sz w:val="20"/>
          <w:szCs w:val="20"/>
        </w:rPr>
        <w:t xml:space="preserve">As </w:t>
      </w:r>
      <w:r w:rsidR="00541881">
        <w:rPr>
          <w:rFonts w:ascii="Cambria" w:hAnsi="Cambria"/>
          <w:sz w:val="20"/>
          <w:szCs w:val="20"/>
        </w:rPr>
        <w:t>already indicated</w:t>
      </w:r>
      <w:r w:rsidR="001D211A">
        <w:rPr>
          <w:rFonts w:ascii="Cambria" w:hAnsi="Cambria"/>
          <w:sz w:val="20"/>
          <w:szCs w:val="20"/>
        </w:rPr>
        <w:t>, the State, for its part, alleges a failure to exhaust domestic remedies precisely because the alleged victim did not pursue actions in the criminal or civil courts</w:t>
      </w:r>
      <w:r w:rsidR="003C4EBA" w:rsidRPr="00F678B1">
        <w:rPr>
          <w:rFonts w:ascii="Cambria" w:hAnsi="Cambria"/>
          <w:sz w:val="20"/>
          <w:szCs w:val="20"/>
        </w:rPr>
        <w:t xml:space="preserve">. </w:t>
      </w:r>
    </w:p>
    <w:p w:rsidR="008B684C" w:rsidRPr="00F678B1" w:rsidRDefault="00541881" w:rsidP="008B68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the above</w:t>
      </w:r>
      <w:r w:rsidR="000A709D">
        <w:rPr>
          <w:rFonts w:ascii="Cambria" w:hAnsi="Cambria"/>
          <w:sz w:val="20"/>
          <w:szCs w:val="20"/>
        </w:rPr>
        <w:t xml:space="preserve"> considerations</w:t>
      </w:r>
      <w:r>
        <w:rPr>
          <w:rFonts w:ascii="Cambria" w:hAnsi="Cambria"/>
          <w:sz w:val="20"/>
          <w:szCs w:val="20"/>
        </w:rPr>
        <w:t xml:space="preserve"> in mind</w:t>
      </w:r>
      <w:r w:rsidR="000A709D">
        <w:rPr>
          <w:rFonts w:ascii="Cambria" w:hAnsi="Cambria"/>
          <w:sz w:val="20"/>
          <w:szCs w:val="20"/>
        </w:rPr>
        <w:t xml:space="preserve">, the Commission observes </w:t>
      </w:r>
      <w:r>
        <w:rPr>
          <w:rFonts w:ascii="Cambria" w:hAnsi="Cambria"/>
          <w:sz w:val="20"/>
          <w:szCs w:val="20"/>
        </w:rPr>
        <w:t>first that</w:t>
      </w:r>
      <w:r w:rsidR="000A709D">
        <w:rPr>
          <w:rFonts w:ascii="Cambria" w:hAnsi="Cambria"/>
          <w:sz w:val="20"/>
          <w:szCs w:val="20"/>
        </w:rPr>
        <w:t xml:space="preserve"> the alleged victim was consistent in the sense</w:t>
      </w:r>
      <w:r w:rsidR="00766232">
        <w:rPr>
          <w:rFonts w:ascii="Cambria" w:hAnsi="Cambria"/>
          <w:sz w:val="20"/>
          <w:szCs w:val="20"/>
        </w:rPr>
        <w:t xml:space="preserve"> that</w:t>
      </w:r>
      <w:r w:rsidR="000A709D">
        <w:rPr>
          <w:rFonts w:ascii="Cambria" w:hAnsi="Cambria"/>
          <w:sz w:val="20"/>
          <w:szCs w:val="20"/>
        </w:rPr>
        <w:t xml:space="preserve"> when </w:t>
      </w:r>
      <w:r w:rsidR="00766232">
        <w:rPr>
          <w:rFonts w:ascii="Cambria" w:hAnsi="Cambria"/>
          <w:sz w:val="20"/>
          <w:szCs w:val="20"/>
        </w:rPr>
        <w:t>he sought</w:t>
      </w:r>
      <w:r w:rsidR="000A709D">
        <w:rPr>
          <w:rFonts w:ascii="Cambria" w:hAnsi="Cambria"/>
          <w:sz w:val="20"/>
          <w:szCs w:val="20"/>
        </w:rPr>
        <w:t xml:space="preserve"> constitutional </w:t>
      </w:r>
      <w:r w:rsidR="00766232">
        <w:rPr>
          <w:rFonts w:ascii="Cambria" w:hAnsi="Cambria"/>
          <w:sz w:val="20"/>
          <w:szCs w:val="20"/>
        </w:rPr>
        <w:t>relief</w:t>
      </w:r>
      <w:r w:rsidR="000A709D">
        <w:rPr>
          <w:rFonts w:ascii="Cambria" w:hAnsi="Cambria"/>
          <w:sz w:val="20"/>
          <w:szCs w:val="20"/>
        </w:rPr>
        <w:t xml:space="preserve"> via an amparo action, </w:t>
      </w:r>
      <w:r w:rsidR="00766232">
        <w:rPr>
          <w:rFonts w:ascii="Cambria" w:hAnsi="Cambria"/>
          <w:sz w:val="20"/>
          <w:szCs w:val="20"/>
        </w:rPr>
        <w:t>he presented</w:t>
      </w:r>
      <w:r w:rsidR="000A709D">
        <w:rPr>
          <w:rFonts w:ascii="Cambria" w:hAnsi="Cambria"/>
          <w:sz w:val="20"/>
          <w:szCs w:val="20"/>
        </w:rPr>
        <w:t xml:space="preserve"> </w:t>
      </w:r>
      <w:r w:rsidR="007220E2">
        <w:rPr>
          <w:rFonts w:ascii="Cambria" w:hAnsi="Cambria"/>
          <w:sz w:val="20"/>
          <w:szCs w:val="20"/>
        </w:rPr>
        <w:t xml:space="preserve">the </w:t>
      </w:r>
      <w:r w:rsidR="000A709D">
        <w:rPr>
          <w:rFonts w:ascii="Cambria" w:hAnsi="Cambria"/>
          <w:sz w:val="20"/>
          <w:szCs w:val="20"/>
        </w:rPr>
        <w:t xml:space="preserve">same fundamental claims that </w:t>
      </w:r>
      <w:r w:rsidR="00766232">
        <w:rPr>
          <w:rFonts w:ascii="Cambria" w:hAnsi="Cambria"/>
          <w:sz w:val="20"/>
          <w:szCs w:val="20"/>
        </w:rPr>
        <w:t>had been</w:t>
      </w:r>
      <w:r w:rsidR="000A709D">
        <w:rPr>
          <w:rFonts w:ascii="Cambria" w:hAnsi="Cambria"/>
          <w:sz w:val="20"/>
          <w:szCs w:val="20"/>
        </w:rPr>
        <w:t xml:space="preserve"> denied him in the labor jurisdiction. Furthermore, </w:t>
      </w:r>
      <w:r w:rsidR="00766232">
        <w:rPr>
          <w:rFonts w:ascii="Cambria" w:hAnsi="Cambria"/>
          <w:sz w:val="20"/>
          <w:szCs w:val="20"/>
        </w:rPr>
        <w:t xml:space="preserve">and </w:t>
      </w:r>
      <w:r w:rsidR="000A709D">
        <w:rPr>
          <w:rFonts w:ascii="Cambria" w:hAnsi="Cambria"/>
          <w:sz w:val="20"/>
          <w:szCs w:val="20"/>
        </w:rPr>
        <w:t xml:space="preserve">without attempting to interpret domestic procedural rules, the IACHR considers both plausible and reasonable the petitioners’ argument that the statute of limitations for any criminal or civil </w:t>
      </w:r>
      <w:r w:rsidR="00766232">
        <w:rPr>
          <w:rFonts w:ascii="Cambria" w:hAnsi="Cambria"/>
          <w:sz w:val="20"/>
          <w:szCs w:val="20"/>
        </w:rPr>
        <w:t>action</w:t>
      </w:r>
      <w:r w:rsidR="000A709D">
        <w:rPr>
          <w:rFonts w:ascii="Cambria" w:hAnsi="Cambria"/>
          <w:sz w:val="20"/>
          <w:szCs w:val="20"/>
        </w:rPr>
        <w:t xml:space="preserve"> had run out before Special Board</w:t>
      </w:r>
      <w:r w:rsidR="008B684C" w:rsidRPr="00F678B1">
        <w:rPr>
          <w:rFonts w:ascii="Cambria" w:hAnsi="Cambria"/>
          <w:sz w:val="20"/>
          <w:szCs w:val="20"/>
        </w:rPr>
        <w:t xml:space="preserve"> No. 14</w:t>
      </w:r>
      <w:r w:rsidR="00766232">
        <w:rPr>
          <w:rFonts w:ascii="Cambria" w:hAnsi="Cambria"/>
          <w:sz w:val="20"/>
          <w:szCs w:val="20"/>
        </w:rPr>
        <w:t xml:space="preserve"> issued its decision</w:t>
      </w:r>
      <w:r w:rsidR="008B684C" w:rsidRPr="00F678B1">
        <w:rPr>
          <w:rFonts w:ascii="Cambria" w:hAnsi="Cambria"/>
          <w:sz w:val="20"/>
          <w:szCs w:val="20"/>
        </w:rPr>
        <w:t xml:space="preserve">, </w:t>
      </w:r>
      <w:r w:rsidR="00BF1674">
        <w:rPr>
          <w:rFonts w:ascii="Cambria" w:hAnsi="Cambria"/>
          <w:sz w:val="20"/>
          <w:szCs w:val="20"/>
        </w:rPr>
        <w:t xml:space="preserve">because as it observes, that Board took more than four years </w:t>
      </w:r>
      <w:r w:rsidR="00FF199C">
        <w:rPr>
          <w:rFonts w:ascii="Cambria" w:hAnsi="Cambria"/>
          <w:sz w:val="20"/>
          <w:szCs w:val="20"/>
        </w:rPr>
        <w:t xml:space="preserve">to </w:t>
      </w:r>
      <w:r w:rsidR="00766232">
        <w:rPr>
          <w:rFonts w:ascii="Cambria" w:hAnsi="Cambria"/>
          <w:sz w:val="20"/>
          <w:szCs w:val="20"/>
        </w:rPr>
        <w:t>make a statement regarding jurisdiction</w:t>
      </w:r>
      <w:r w:rsidR="00BF1674">
        <w:rPr>
          <w:rFonts w:ascii="Cambria" w:hAnsi="Cambria"/>
          <w:sz w:val="20"/>
          <w:szCs w:val="20"/>
        </w:rPr>
        <w:t xml:space="preserve"> and because the State does not dispute that the statute of limitations for such actions had, in fact, run out</w:t>
      </w:r>
      <w:r w:rsidR="00852E56" w:rsidRPr="00F678B1">
        <w:rPr>
          <w:rFonts w:ascii="Cambria" w:hAnsi="Cambria"/>
          <w:sz w:val="20"/>
          <w:szCs w:val="20"/>
        </w:rPr>
        <w:t xml:space="preserve">. </w:t>
      </w:r>
    </w:p>
    <w:p w:rsidR="00076B4B" w:rsidRPr="00F678B1" w:rsidRDefault="00EF2C1C" w:rsidP="008B68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this regard, the Commission reiterates that the requirement to exhaust all domestic remedies does not necessarily mean that alleged victims are obligated to exhaust all remedies at their disposal. If an alleged victim pursued the matter through one of the valid and appropriate options in accordance with the domestic legal system, and the State had the opportunity to remedy the matter in its jurisdiction, the objective of international law has been achieved.</w:t>
      </w:r>
      <w:r w:rsidR="00733E57" w:rsidRPr="00F678B1">
        <w:rPr>
          <w:rStyle w:val="FootnoteReference"/>
          <w:rFonts w:ascii="Cambria" w:hAnsi="Cambria"/>
          <w:bCs/>
          <w:sz w:val="20"/>
          <w:szCs w:val="20"/>
        </w:rPr>
        <w:footnoteReference w:id="5"/>
      </w:r>
    </w:p>
    <w:p w:rsidR="005E4841" w:rsidRPr="00F678B1" w:rsidRDefault="00755D5A" w:rsidP="008B68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Therefore, bearing in mind that the</w:t>
      </w:r>
      <w:r w:rsidR="00076B4B" w:rsidRPr="00F678B1">
        <w:rPr>
          <w:rFonts w:ascii="Cambria" w:hAnsi="Cambria"/>
          <w:sz w:val="20"/>
          <w:szCs w:val="20"/>
        </w:rPr>
        <w:t xml:space="preserve"> SCJN, </w:t>
      </w:r>
      <w:r>
        <w:rPr>
          <w:rFonts w:ascii="Cambria" w:hAnsi="Cambria"/>
          <w:sz w:val="20"/>
          <w:szCs w:val="20"/>
        </w:rPr>
        <w:t xml:space="preserve">as the highest court in the nation, issued a ruling dismissing the direct amparo action on January </w:t>
      </w:r>
      <w:r w:rsidR="005E4841" w:rsidRPr="00F678B1">
        <w:rPr>
          <w:rFonts w:ascii="Cambria" w:hAnsi="Cambria"/>
          <w:sz w:val="20"/>
          <w:szCs w:val="20"/>
        </w:rPr>
        <w:t>29</w:t>
      </w:r>
      <w:r>
        <w:rPr>
          <w:rFonts w:ascii="Cambria" w:hAnsi="Cambria"/>
          <w:sz w:val="20"/>
          <w:szCs w:val="20"/>
        </w:rPr>
        <w:t xml:space="preserve">, </w:t>
      </w:r>
      <w:r w:rsidR="005E4841" w:rsidRPr="00F678B1">
        <w:rPr>
          <w:rFonts w:ascii="Cambria" w:hAnsi="Cambria"/>
          <w:sz w:val="20"/>
          <w:szCs w:val="20"/>
        </w:rPr>
        <w:t xml:space="preserve">2014, </w:t>
      </w:r>
      <w:r>
        <w:rPr>
          <w:rFonts w:ascii="Cambria" w:hAnsi="Cambria"/>
          <w:sz w:val="20"/>
          <w:szCs w:val="20"/>
        </w:rPr>
        <w:t>and that the petition was received by the IACHR on July</w:t>
      </w:r>
      <w:r w:rsidR="00076B4B" w:rsidRPr="00F678B1">
        <w:rPr>
          <w:rFonts w:ascii="Cambria" w:hAnsi="Cambria"/>
          <w:sz w:val="20"/>
          <w:szCs w:val="20"/>
        </w:rPr>
        <w:t xml:space="preserve"> 15</w:t>
      </w:r>
      <w:r>
        <w:rPr>
          <w:rFonts w:ascii="Cambria" w:hAnsi="Cambria"/>
          <w:sz w:val="20"/>
          <w:szCs w:val="20"/>
        </w:rPr>
        <w:t>,</w:t>
      </w:r>
      <w:r w:rsidR="00076B4B" w:rsidRPr="00F678B1">
        <w:rPr>
          <w:rFonts w:ascii="Cambria" w:hAnsi="Cambria"/>
          <w:sz w:val="20"/>
          <w:szCs w:val="20"/>
        </w:rPr>
        <w:t xml:space="preserve"> 2014, </w:t>
      </w:r>
      <w:r>
        <w:rPr>
          <w:rFonts w:ascii="Cambria" w:hAnsi="Cambria"/>
          <w:sz w:val="20"/>
          <w:szCs w:val="20"/>
        </w:rPr>
        <w:t xml:space="preserve">the Inter-American Commission hereby concludes that </w:t>
      </w:r>
      <w:r w:rsidR="00766232">
        <w:rPr>
          <w:rFonts w:ascii="Cambria" w:hAnsi="Cambria"/>
          <w:sz w:val="20"/>
          <w:szCs w:val="20"/>
        </w:rPr>
        <w:t>the petition</w:t>
      </w:r>
      <w:r w:rsidR="00ED4FDB">
        <w:rPr>
          <w:rFonts w:ascii="Cambria" w:hAnsi="Cambria"/>
          <w:sz w:val="20"/>
          <w:szCs w:val="20"/>
        </w:rPr>
        <w:t xml:space="preserve"> meets the admissibility requirements for exhaustion of domestic remedies and timeliness </w:t>
      </w:r>
      <w:r w:rsidR="00766232">
        <w:rPr>
          <w:rFonts w:ascii="Cambria" w:hAnsi="Cambria"/>
          <w:sz w:val="20"/>
          <w:szCs w:val="20"/>
        </w:rPr>
        <w:t>set forth</w:t>
      </w:r>
      <w:r w:rsidR="00ED4FDB">
        <w:rPr>
          <w:rFonts w:ascii="Cambria" w:hAnsi="Cambria"/>
          <w:sz w:val="20"/>
          <w:szCs w:val="20"/>
        </w:rPr>
        <w:t xml:space="preserve"> in Articles</w:t>
      </w:r>
      <w:r w:rsidR="00766232">
        <w:rPr>
          <w:rFonts w:ascii="Cambria" w:hAnsi="Cambria"/>
          <w:sz w:val="20"/>
          <w:szCs w:val="20"/>
        </w:rPr>
        <w:t> </w:t>
      </w:r>
      <w:r w:rsidR="005E4841" w:rsidRPr="00F678B1">
        <w:rPr>
          <w:rFonts w:ascii="Cambria" w:hAnsi="Cambria"/>
          <w:sz w:val="20"/>
          <w:szCs w:val="20"/>
        </w:rPr>
        <w:t>46</w:t>
      </w:r>
      <w:r w:rsidR="00ED4FDB">
        <w:rPr>
          <w:rFonts w:ascii="Cambria" w:hAnsi="Cambria"/>
          <w:sz w:val="20"/>
          <w:szCs w:val="20"/>
        </w:rPr>
        <w:t>(</w:t>
      </w:r>
      <w:r w:rsidR="005E4841" w:rsidRPr="00F678B1">
        <w:rPr>
          <w:rFonts w:ascii="Cambria" w:hAnsi="Cambria"/>
          <w:sz w:val="20"/>
          <w:szCs w:val="20"/>
        </w:rPr>
        <w:t>1</w:t>
      </w:r>
      <w:r w:rsidR="00ED4FDB">
        <w:rPr>
          <w:rFonts w:ascii="Cambria" w:hAnsi="Cambria"/>
          <w:sz w:val="20"/>
          <w:szCs w:val="20"/>
        </w:rPr>
        <w:t>)(</w:t>
      </w:r>
      <w:r w:rsidR="005E4841" w:rsidRPr="00F678B1">
        <w:rPr>
          <w:rFonts w:ascii="Cambria" w:hAnsi="Cambria"/>
          <w:sz w:val="20"/>
          <w:szCs w:val="20"/>
        </w:rPr>
        <w:t>a</w:t>
      </w:r>
      <w:r w:rsidR="00ED4FDB">
        <w:rPr>
          <w:rFonts w:ascii="Cambria" w:hAnsi="Cambria"/>
          <w:sz w:val="20"/>
          <w:szCs w:val="20"/>
        </w:rPr>
        <w:t>) and</w:t>
      </w:r>
      <w:r w:rsidR="00076B4B" w:rsidRPr="00F678B1">
        <w:rPr>
          <w:rFonts w:ascii="Cambria" w:hAnsi="Cambria"/>
          <w:sz w:val="20"/>
          <w:szCs w:val="20"/>
        </w:rPr>
        <w:t xml:space="preserve"> 46</w:t>
      </w:r>
      <w:r w:rsidR="00ED4FDB">
        <w:rPr>
          <w:rFonts w:ascii="Cambria" w:hAnsi="Cambria"/>
          <w:sz w:val="20"/>
          <w:szCs w:val="20"/>
        </w:rPr>
        <w:t>(</w:t>
      </w:r>
      <w:r w:rsidR="00076B4B" w:rsidRPr="00F678B1">
        <w:rPr>
          <w:rFonts w:ascii="Cambria" w:hAnsi="Cambria"/>
          <w:sz w:val="20"/>
          <w:szCs w:val="20"/>
        </w:rPr>
        <w:t>1</w:t>
      </w:r>
      <w:r w:rsidR="00ED4FDB">
        <w:rPr>
          <w:rFonts w:ascii="Cambria" w:hAnsi="Cambria"/>
          <w:sz w:val="20"/>
          <w:szCs w:val="20"/>
        </w:rPr>
        <w:t>)(</w:t>
      </w:r>
      <w:r w:rsidR="00076B4B" w:rsidRPr="00F678B1">
        <w:rPr>
          <w:rFonts w:ascii="Cambria" w:hAnsi="Cambria"/>
          <w:sz w:val="20"/>
          <w:szCs w:val="20"/>
        </w:rPr>
        <w:t>b</w:t>
      </w:r>
      <w:r w:rsidR="00ED4FDB">
        <w:rPr>
          <w:rFonts w:ascii="Cambria" w:hAnsi="Cambria"/>
          <w:sz w:val="20"/>
          <w:szCs w:val="20"/>
        </w:rPr>
        <w:t>), respectively, of the American Convention</w:t>
      </w:r>
      <w:r w:rsidR="005E4841" w:rsidRPr="00F678B1">
        <w:rPr>
          <w:rFonts w:ascii="Cambria" w:hAnsi="Cambria"/>
          <w:sz w:val="20"/>
          <w:szCs w:val="20"/>
        </w:rPr>
        <w:t xml:space="preserve">. </w:t>
      </w:r>
    </w:p>
    <w:p w:rsidR="00A9415A" w:rsidRPr="00F678B1" w:rsidRDefault="00A9415A" w:rsidP="005E48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678B1">
        <w:rPr>
          <w:rFonts w:asciiTheme="majorHAnsi" w:hAnsiTheme="majorHAnsi"/>
          <w:b/>
          <w:bCs/>
          <w:sz w:val="20"/>
          <w:szCs w:val="20"/>
        </w:rPr>
        <w:t>VII.</w:t>
      </w:r>
      <w:r w:rsidRPr="00F678B1">
        <w:rPr>
          <w:rFonts w:asciiTheme="majorHAnsi" w:hAnsiTheme="majorHAnsi"/>
          <w:b/>
          <w:bCs/>
          <w:sz w:val="20"/>
          <w:szCs w:val="20"/>
        </w:rPr>
        <w:tab/>
      </w:r>
      <w:r w:rsidR="009644E1" w:rsidRPr="00B53546">
        <w:rPr>
          <w:rFonts w:asciiTheme="majorHAnsi" w:hAnsiTheme="majorHAnsi"/>
          <w:b/>
          <w:bCs/>
          <w:sz w:val="20"/>
          <w:szCs w:val="20"/>
        </w:rPr>
        <w:t>CHARACTERIZATION OF THE FACTS ALLEGED</w:t>
      </w:r>
    </w:p>
    <w:p w:rsidR="00076B4B" w:rsidRPr="00F678B1" w:rsidRDefault="00ED4FDB" w:rsidP="00076B4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view of these considerations</w:t>
      </w:r>
      <w:r w:rsidR="00076B4B" w:rsidRPr="00F678B1">
        <w:rPr>
          <w:rFonts w:ascii="Cambria" w:hAnsi="Cambria"/>
          <w:sz w:val="20"/>
          <w:szCs w:val="20"/>
        </w:rPr>
        <w:t xml:space="preserve">, </w:t>
      </w:r>
      <w:r>
        <w:rPr>
          <w:rFonts w:ascii="Cambria" w:hAnsi="Cambria"/>
          <w:sz w:val="20"/>
          <w:szCs w:val="20"/>
        </w:rPr>
        <w:t>the Commission considers that the allegations made by the petitioner</w:t>
      </w:r>
      <w:r w:rsidR="00885836">
        <w:rPr>
          <w:rFonts w:ascii="Cambria" w:hAnsi="Cambria"/>
          <w:sz w:val="20"/>
          <w:szCs w:val="20"/>
        </w:rPr>
        <w:t>s</w:t>
      </w:r>
      <w:r>
        <w:rPr>
          <w:rFonts w:ascii="Cambria" w:hAnsi="Cambria"/>
          <w:sz w:val="20"/>
          <w:szCs w:val="20"/>
        </w:rPr>
        <w:t xml:space="preserve"> are not manifestly groundless,</w:t>
      </w:r>
      <w:r w:rsidR="00076B4B" w:rsidRPr="00F678B1">
        <w:rPr>
          <w:rFonts w:ascii="Cambria" w:hAnsi="Cambria"/>
          <w:sz w:val="20"/>
          <w:szCs w:val="20"/>
        </w:rPr>
        <w:t xml:space="preserve"> </w:t>
      </w:r>
      <w:r>
        <w:rPr>
          <w:rFonts w:ascii="Cambria" w:hAnsi="Cambria"/>
          <w:sz w:val="20"/>
          <w:szCs w:val="20"/>
        </w:rPr>
        <w:t>and</w:t>
      </w:r>
      <w:r w:rsidR="009543E3">
        <w:rPr>
          <w:rFonts w:ascii="Cambria" w:hAnsi="Cambria"/>
          <w:sz w:val="20"/>
          <w:szCs w:val="20"/>
        </w:rPr>
        <w:t>, if proven,</w:t>
      </w:r>
      <w:r>
        <w:rPr>
          <w:rFonts w:ascii="Cambria" w:hAnsi="Cambria"/>
          <w:sz w:val="20"/>
          <w:szCs w:val="20"/>
        </w:rPr>
        <w:t xml:space="preserve"> </w:t>
      </w:r>
      <w:r w:rsidR="009543E3">
        <w:rPr>
          <w:rFonts w:ascii="Cambria" w:hAnsi="Cambria"/>
          <w:sz w:val="20"/>
          <w:szCs w:val="20"/>
        </w:rPr>
        <w:t>the</w:t>
      </w:r>
      <w:r>
        <w:rPr>
          <w:rFonts w:ascii="Cambria" w:hAnsi="Cambria"/>
          <w:sz w:val="20"/>
          <w:szCs w:val="20"/>
        </w:rPr>
        <w:t xml:space="preserve"> facts </w:t>
      </w:r>
      <w:r w:rsidR="00D4503E">
        <w:rPr>
          <w:rFonts w:ascii="Cambria" w:hAnsi="Cambria"/>
          <w:sz w:val="20"/>
          <w:szCs w:val="20"/>
        </w:rPr>
        <w:t>concerning the lack of judicial protection with respect to possible acts of discrimination and workplace harassment based on M</w:t>
      </w:r>
      <w:r w:rsidR="00076B4B" w:rsidRPr="00F678B1">
        <w:rPr>
          <w:rFonts w:ascii="Cambria" w:hAnsi="Cambria"/>
          <w:sz w:val="20"/>
          <w:szCs w:val="20"/>
        </w:rPr>
        <w:t>r. Ys</w:t>
      </w:r>
      <w:r w:rsidR="00170AE4">
        <w:rPr>
          <w:rFonts w:ascii="Cambria" w:hAnsi="Cambria"/>
          <w:sz w:val="20"/>
          <w:szCs w:val="20"/>
        </w:rPr>
        <w:t>s</w:t>
      </w:r>
      <w:r w:rsidR="00076B4B" w:rsidRPr="00F678B1">
        <w:rPr>
          <w:rFonts w:ascii="Cambria" w:hAnsi="Cambria"/>
          <w:sz w:val="20"/>
          <w:szCs w:val="20"/>
        </w:rPr>
        <w:t>el Reyes Delgado</w:t>
      </w:r>
      <w:r w:rsidR="00D4503E">
        <w:rPr>
          <w:rFonts w:ascii="Cambria" w:hAnsi="Cambria"/>
          <w:sz w:val="20"/>
          <w:szCs w:val="20"/>
        </w:rPr>
        <w:t>’s sexual orientation and medical condition, in addition to the lack of a legal framework to protect individuals from these types of acts and their consequences</w:t>
      </w:r>
      <w:r w:rsidR="009543E3">
        <w:rPr>
          <w:rFonts w:ascii="Cambria" w:hAnsi="Cambria"/>
          <w:sz w:val="20"/>
          <w:szCs w:val="20"/>
        </w:rPr>
        <w:t xml:space="preserve">, </w:t>
      </w:r>
      <w:r w:rsidR="005E6490">
        <w:rPr>
          <w:rFonts w:ascii="Cambria" w:hAnsi="Cambria"/>
          <w:sz w:val="20"/>
          <w:szCs w:val="20"/>
        </w:rPr>
        <w:t>may constitute violations of the rights set forth in</w:t>
      </w:r>
      <w:r w:rsidR="00D4503E">
        <w:rPr>
          <w:rFonts w:ascii="Cambria" w:hAnsi="Cambria"/>
          <w:sz w:val="20"/>
          <w:szCs w:val="20"/>
        </w:rPr>
        <w:t xml:space="preserve"> </w:t>
      </w:r>
      <w:r w:rsidR="009644E1">
        <w:rPr>
          <w:rFonts w:ascii="Cambria" w:hAnsi="Cambria"/>
          <w:sz w:val="20"/>
          <w:szCs w:val="20"/>
        </w:rPr>
        <w:t>Articles</w:t>
      </w:r>
      <w:r w:rsidR="00076B4B" w:rsidRPr="00F678B1">
        <w:rPr>
          <w:rFonts w:ascii="Cambria" w:hAnsi="Cambria"/>
          <w:sz w:val="20"/>
          <w:szCs w:val="20"/>
        </w:rPr>
        <w:t xml:space="preserve"> 8 (</w:t>
      </w:r>
      <w:r w:rsidR="00023D2D">
        <w:rPr>
          <w:rFonts w:ascii="Cambria" w:hAnsi="Cambria"/>
          <w:sz w:val="20"/>
          <w:szCs w:val="20"/>
        </w:rPr>
        <w:t>due legal guarantees</w:t>
      </w:r>
      <w:r w:rsidR="00076B4B" w:rsidRPr="00F678B1">
        <w:rPr>
          <w:rFonts w:ascii="Cambria" w:hAnsi="Cambria"/>
          <w:sz w:val="20"/>
          <w:szCs w:val="20"/>
        </w:rPr>
        <w:t>), 11 (</w:t>
      </w:r>
      <w:r w:rsidR="00023D2D">
        <w:rPr>
          <w:rFonts w:ascii="Cambria" w:hAnsi="Cambria"/>
          <w:bCs/>
          <w:sz w:val="20"/>
          <w:szCs w:val="20"/>
        </w:rPr>
        <w:t>protection of honor and dignity</w:t>
      </w:r>
      <w:r w:rsidR="00076B4B" w:rsidRPr="00F678B1">
        <w:rPr>
          <w:rFonts w:ascii="Cambria" w:hAnsi="Cambria"/>
          <w:sz w:val="20"/>
          <w:szCs w:val="20"/>
        </w:rPr>
        <w:t>), 24 (</w:t>
      </w:r>
      <w:r w:rsidR="00023D2D">
        <w:rPr>
          <w:rFonts w:ascii="Cambria" w:hAnsi="Cambria"/>
          <w:sz w:val="20"/>
          <w:szCs w:val="20"/>
        </w:rPr>
        <w:t>equal protection</w:t>
      </w:r>
      <w:r w:rsidR="00076B4B" w:rsidRPr="00F678B1">
        <w:rPr>
          <w:rFonts w:ascii="Cambria" w:hAnsi="Cambria"/>
          <w:sz w:val="20"/>
          <w:szCs w:val="20"/>
        </w:rPr>
        <w:t>), 25 (</w:t>
      </w:r>
      <w:r w:rsidR="00023D2D">
        <w:rPr>
          <w:rFonts w:ascii="Cambria" w:hAnsi="Cambria"/>
          <w:sz w:val="20"/>
          <w:szCs w:val="20"/>
        </w:rPr>
        <w:t>judicial protection</w:t>
      </w:r>
      <w:r w:rsidR="00076B4B" w:rsidRPr="00F678B1">
        <w:rPr>
          <w:rFonts w:ascii="Cambria" w:hAnsi="Cambria"/>
          <w:sz w:val="20"/>
          <w:szCs w:val="20"/>
        </w:rPr>
        <w:t>)</w:t>
      </w:r>
      <w:r w:rsidR="00023D2D">
        <w:rPr>
          <w:rFonts w:ascii="Cambria" w:hAnsi="Cambria"/>
          <w:sz w:val="20"/>
          <w:szCs w:val="20"/>
        </w:rPr>
        <w:t>,</w:t>
      </w:r>
      <w:r w:rsidR="00076B4B" w:rsidRPr="00F678B1">
        <w:rPr>
          <w:rFonts w:ascii="Cambria" w:hAnsi="Cambria"/>
          <w:sz w:val="20"/>
          <w:szCs w:val="20"/>
        </w:rPr>
        <w:t xml:space="preserve"> </w:t>
      </w:r>
      <w:r w:rsidR="00023D2D">
        <w:rPr>
          <w:rFonts w:ascii="Cambria" w:hAnsi="Cambria"/>
          <w:sz w:val="20"/>
          <w:szCs w:val="20"/>
        </w:rPr>
        <w:t>and</w:t>
      </w:r>
      <w:r w:rsidR="00076B4B" w:rsidRPr="00F678B1">
        <w:rPr>
          <w:rFonts w:ascii="Cambria" w:hAnsi="Cambria"/>
          <w:sz w:val="20"/>
          <w:szCs w:val="20"/>
        </w:rPr>
        <w:t xml:space="preserve"> 26 (</w:t>
      </w:r>
      <w:r w:rsidR="00023D2D">
        <w:rPr>
          <w:rFonts w:ascii="Cambria" w:hAnsi="Cambria"/>
          <w:bCs/>
          <w:sz w:val="20"/>
          <w:szCs w:val="20"/>
        </w:rPr>
        <w:t>economic, social, and cultural rights</w:t>
      </w:r>
      <w:r w:rsidR="00076B4B" w:rsidRPr="00F678B1">
        <w:rPr>
          <w:rFonts w:ascii="Cambria" w:hAnsi="Cambria"/>
          <w:sz w:val="20"/>
          <w:szCs w:val="20"/>
        </w:rPr>
        <w:t xml:space="preserve">) </w:t>
      </w:r>
      <w:r w:rsidR="00023D2D">
        <w:rPr>
          <w:rFonts w:ascii="Cambria" w:hAnsi="Cambria"/>
          <w:sz w:val="20"/>
          <w:szCs w:val="20"/>
        </w:rPr>
        <w:t xml:space="preserve">of the American </w:t>
      </w:r>
      <w:r w:rsidR="00023D2D">
        <w:rPr>
          <w:rFonts w:ascii="Cambria" w:hAnsi="Cambria"/>
          <w:sz w:val="20"/>
          <w:szCs w:val="20"/>
        </w:rPr>
        <w:lastRenderedPageBreak/>
        <w:t>Convention</w:t>
      </w:r>
      <w:r w:rsidR="00076B4B" w:rsidRPr="00F678B1">
        <w:rPr>
          <w:rFonts w:ascii="Cambria" w:hAnsi="Cambria"/>
          <w:sz w:val="20"/>
          <w:szCs w:val="20"/>
        </w:rPr>
        <w:t xml:space="preserve">, </w:t>
      </w:r>
      <w:r w:rsidR="00023D2D">
        <w:rPr>
          <w:rFonts w:ascii="Cambria" w:hAnsi="Cambria"/>
          <w:bCs/>
          <w:sz w:val="20"/>
          <w:szCs w:val="20"/>
        </w:rPr>
        <w:t>in connection with</w:t>
      </w:r>
      <w:r w:rsidR="00023D2D" w:rsidRPr="00F678B1">
        <w:rPr>
          <w:rFonts w:ascii="Cambria" w:hAnsi="Cambria"/>
          <w:bCs/>
          <w:sz w:val="20"/>
          <w:szCs w:val="20"/>
        </w:rPr>
        <w:t xml:space="preserve"> </w:t>
      </w:r>
      <w:r w:rsidR="00023D2D">
        <w:rPr>
          <w:rFonts w:ascii="Cambria" w:hAnsi="Cambria"/>
          <w:bCs/>
          <w:sz w:val="20"/>
          <w:szCs w:val="20"/>
        </w:rPr>
        <w:t>Article</w:t>
      </w:r>
      <w:r w:rsidR="00023D2D" w:rsidRPr="00F678B1">
        <w:rPr>
          <w:rFonts w:ascii="Cambria" w:hAnsi="Cambria"/>
          <w:bCs/>
          <w:sz w:val="20"/>
          <w:szCs w:val="20"/>
        </w:rPr>
        <w:t xml:space="preserve"> 1</w:t>
      </w:r>
      <w:r w:rsidR="00023D2D">
        <w:rPr>
          <w:rFonts w:ascii="Cambria" w:hAnsi="Cambria"/>
          <w:bCs/>
          <w:sz w:val="20"/>
          <w:szCs w:val="20"/>
        </w:rPr>
        <w:t>(</w:t>
      </w:r>
      <w:r w:rsidR="00023D2D" w:rsidRPr="00F678B1">
        <w:rPr>
          <w:rFonts w:ascii="Cambria" w:hAnsi="Cambria"/>
          <w:bCs/>
          <w:sz w:val="20"/>
          <w:szCs w:val="20"/>
        </w:rPr>
        <w:t>1</w:t>
      </w:r>
      <w:r w:rsidR="00023D2D">
        <w:rPr>
          <w:rFonts w:ascii="Cambria" w:hAnsi="Cambria"/>
          <w:bCs/>
          <w:sz w:val="20"/>
          <w:szCs w:val="20"/>
        </w:rPr>
        <w:t>)</w:t>
      </w:r>
      <w:r w:rsidR="00023D2D" w:rsidRPr="00F678B1">
        <w:rPr>
          <w:rFonts w:ascii="Cambria" w:hAnsi="Cambria"/>
          <w:bCs/>
          <w:sz w:val="20"/>
          <w:szCs w:val="20"/>
        </w:rPr>
        <w:t xml:space="preserve"> (</w:t>
      </w:r>
      <w:r w:rsidR="00023D2D">
        <w:rPr>
          <w:rFonts w:ascii="Cambria" w:hAnsi="Cambria"/>
          <w:bCs/>
          <w:sz w:val="20"/>
          <w:szCs w:val="20"/>
        </w:rPr>
        <w:t>obligation to respect rights</w:t>
      </w:r>
      <w:r w:rsidR="00023D2D" w:rsidRPr="00F678B1">
        <w:rPr>
          <w:rFonts w:ascii="Cambria" w:hAnsi="Cambria"/>
          <w:bCs/>
          <w:sz w:val="20"/>
          <w:szCs w:val="20"/>
        </w:rPr>
        <w:t>)</w:t>
      </w:r>
      <w:r w:rsidR="00023D2D" w:rsidRPr="00F678B1">
        <w:rPr>
          <w:rFonts w:ascii="Cambria" w:hAnsi="Cambria"/>
          <w:sz w:val="20"/>
          <w:szCs w:val="20"/>
        </w:rPr>
        <w:t xml:space="preserve"> </w:t>
      </w:r>
      <w:r w:rsidR="00023D2D">
        <w:rPr>
          <w:rFonts w:ascii="Cambria" w:hAnsi="Cambria"/>
          <w:sz w:val="20"/>
          <w:szCs w:val="20"/>
        </w:rPr>
        <w:t>and</w:t>
      </w:r>
      <w:r w:rsidR="00076B4B" w:rsidRPr="00F678B1">
        <w:rPr>
          <w:rFonts w:ascii="Cambria" w:hAnsi="Cambria"/>
          <w:sz w:val="20"/>
          <w:szCs w:val="20"/>
        </w:rPr>
        <w:t xml:space="preserve"> 2 (</w:t>
      </w:r>
      <w:r w:rsidR="00023D2D">
        <w:rPr>
          <w:rFonts w:ascii="Cambria" w:hAnsi="Cambria"/>
          <w:bCs/>
          <w:sz w:val="20"/>
          <w:szCs w:val="20"/>
        </w:rPr>
        <w:t>obligation to adopt domestic laws</w:t>
      </w:r>
      <w:r w:rsidR="00076B4B" w:rsidRPr="00F678B1">
        <w:rPr>
          <w:rFonts w:ascii="Cambria" w:hAnsi="Cambria"/>
          <w:sz w:val="20"/>
          <w:szCs w:val="20"/>
        </w:rPr>
        <w:t>)</w:t>
      </w:r>
      <w:r w:rsidR="00023D2D">
        <w:rPr>
          <w:rFonts w:ascii="Cambria" w:hAnsi="Cambria"/>
          <w:sz w:val="20"/>
          <w:szCs w:val="20"/>
        </w:rPr>
        <w:t xml:space="preserve"> thereof</w:t>
      </w:r>
      <w:r w:rsidR="00076B4B" w:rsidRPr="00F678B1">
        <w:rPr>
          <w:rFonts w:ascii="Cambria" w:hAnsi="Cambria"/>
          <w:sz w:val="20"/>
          <w:szCs w:val="20"/>
        </w:rPr>
        <w:t>.</w:t>
      </w:r>
    </w:p>
    <w:p w:rsidR="003239B8" w:rsidRPr="00F678B1" w:rsidRDefault="003239B8" w:rsidP="003239B8">
      <w:pPr>
        <w:pStyle w:val="ListParagraph"/>
        <w:spacing w:before="240" w:after="240"/>
        <w:jc w:val="both"/>
        <w:rPr>
          <w:rFonts w:asciiTheme="majorHAnsi" w:hAnsiTheme="majorHAnsi"/>
          <w:b/>
          <w:bCs/>
          <w:sz w:val="20"/>
          <w:szCs w:val="20"/>
        </w:rPr>
      </w:pPr>
      <w:r w:rsidRPr="00F678B1">
        <w:rPr>
          <w:rFonts w:asciiTheme="majorHAnsi" w:hAnsiTheme="majorHAnsi"/>
          <w:b/>
          <w:bCs/>
          <w:sz w:val="20"/>
          <w:szCs w:val="20"/>
        </w:rPr>
        <w:t xml:space="preserve">VIII. </w:t>
      </w:r>
      <w:r w:rsidRPr="00F678B1">
        <w:rPr>
          <w:rFonts w:asciiTheme="majorHAnsi" w:hAnsiTheme="majorHAnsi"/>
          <w:b/>
          <w:bCs/>
          <w:sz w:val="20"/>
          <w:szCs w:val="20"/>
        </w:rPr>
        <w:tab/>
      </w:r>
      <w:r w:rsidR="009644E1">
        <w:rPr>
          <w:rFonts w:asciiTheme="majorHAnsi" w:hAnsiTheme="majorHAnsi"/>
          <w:b/>
          <w:bCs/>
          <w:sz w:val="20"/>
          <w:szCs w:val="20"/>
        </w:rPr>
        <w:t>DECISION</w:t>
      </w:r>
    </w:p>
    <w:p w:rsidR="000419AD" w:rsidRPr="00F678B1" w:rsidRDefault="009644E1" w:rsidP="00076B4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5845">
        <w:rPr>
          <w:rFonts w:asciiTheme="majorHAnsi" w:hAnsiTheme="majorHAnsi"/>
          <w:sz w:val="20"/>
          <w:szCs w:val="20"/>
        </w:rPr>
        <w:t>To declare this petition admissible with regard to Articles</w:t>
      </w:r>
      <w:r w:rsidR="00076B4B" w:rsidRPr="00F678B1">
        <w:rPr>
          <w:rFonts w:ascii="Cambria" w:hAnsi="Cambria"/>
          <w:sz w:val="20"/>
          <w:szCs w:val="20"/>
        </w:rPr>
        <w:t xml:space="preserve"> 1, 2, 8, 11, 24, 25</w:t>
      </w:r>
      <w:r>
        <w:rPr>
          <w:rFonts w:ascii="Cambria" w:hAnsi="Cambria"/>
          <w:sz w:val="20"/>
          <w:szCs w:val="20"/>
        </w:rPr>
        <w:t>, and</w:t>
      </w:r>
      <w:r w:rsidR="00076B4B" w:rsidRPr="00F678B1">
        <w:rPr>
          <w:rFonts w:ascii="Cambria" w:hAnsi="Cambria"/>
          <w:sz w:val="20"/>
          <w:szCs w:val="20"/>
        </w:rPr>
        <w:t xml:space="preserve"> 26 </w:t>
      </w:r>
      <w:r>
        <w:rPr>
          <w:rFonts w:ascii="Cambria" w:hAnsi="Cambria"/>
          <w:sz w:val="20"/>
          <w:szCs w:val="20"/>
        </w:rPr>
        <w:t>of the American Convention on Human Rights</w:t>
      </w:r>
      <w:r w:rsidR="00076B4B" w:rsidRPr="00F678B1">
        <w:rPr>
          <w:rFonts w:ascii="Cambria" w:hAnsi="Cambria"/>
          <w:sz w:val="20"/>
          <w:szCs w:val="20"/>
        </w:rPr>
        <w:t xml:space="preserve">; </w:t>
      </w:r>
      <w:r>
        <w:rPr>
          <w:rFonts w:ascii="Cambria" w:hAnsi="Cambria"/>
          <w:sz w:val="20"/>
          <w:szCs w:val="20"/>
        </w:rPr>
        <w:t>and</w:t>
      </w:r>
    </w:p>
    <w:p w:rsidR="008D768D" w:rsidRPr="00F678B1" w:rsidRDefault="009644E1"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8633A">
        <w:rPr>
          <w:rFonts w:asciiTheme="majorHAnsi" w:hAnsiTheme="majorHAnsi"/>
          <w:sz w:val="20"/>
          <w:szCs w:val="20"/>
        </w:rPr>
        <w:t>To notify the parties of this decision; to continue with its analysis of the merits of the complaint; and to publish this decision and include it in its Annual Report to the OAS General Assembly</w:t>
      </w:r>
      <w:r w:rsidR="004A6A54" w:rsidRPr="00F678B1">
        <w:rPr>
          <w:rFonts w:ascii="Cambria" w:hAnsi="Cambria"/>
          <w:sz w:val="20"/>
          <w:szCs w:val="20"/>
        </w:rPr>
        <w:t>.</w:t>
      </w:r>
    </w:p>
    <w:p w:rsidR="00617B71" w:rsidRPr="00617B71" w:rsidRDefault="00617B71" w:rsidP="00974206">
      <w:pPr>
        <w:pStyle w:val="ListParagraph"/>
        <w:suppressAutoHyphens/>
        <w:ind w:left="0" w:firstLine="720"/>
        <w:jc w:val="both"/>
        <w:rPr>
          <w:spacing w:val="-2"/>
          <w:sz w:val="20"/>
        </w:rPr>
      </w:pPr>
      <w:r w:rsidRPr="00617B71">
        <w:rPr>
          <w:spacing w:val="-2"/>
          <w:sz w:val="20"/>
        </w:rPr>
        <w:t xml:space="preserve">Approved by the Inter-American Commission on Human Rights on the </w:t>
      </w:r>
      <w:r>
        <w:rPr>
          <w:spacing w:val="-2"/>
          <w:sz w:val="20"/>
        </w:rPr>
        <w:t>6</w:t>
      </w:r>
      <w:r w:rsidRPr="00617B71">
        <w:rPr>
          <w:spacing w:val="-2"/>
          <w:sz w:val="20"/>
          <w:vertAlign w:val="superscript"/>
        </w:rPr>
        <w:t>th</w:t>
      </w:r>
      <w:r>
        <w:rPr>
          <w:spacing w:val="-2"/>
          <w:sz w:val="20"/>
        </w:rPr>
        <w:t xml:space="preserve"> </w:t>
      </w:r>
      <w:r w:rsidRPr="00617B71">
        <w:rPr>
          <w:spacing w:val="-2"/>
          <w:sz w:val="20"/>
        </w:rPr>
        <w:t xml:space="preserve">day of the month of </w:t>
      </w:r>
      <w:r>
        <w:rPr>
          <w:spacing w:val="-2"/>
          <w:sz w:val="20"/>
        </w:rPr>
        <w:t>July</w:t>
      </w:r>
      <w:r w:rsidRPr="00617B71">
        <w:rPr>
          <w:spacing w:val="-2"/>
          <w:sz w:val="20"/>
        </w:rPr>
        <w:t xml:space="preserve">, 2020. (Signed):  </w:t>
      </w:r>
      <w:r w:rsidRPr="00617B71">
        <w:rPr>
          <w:rFonts w:asciiTheme="majorHAnsi" w:hAnsiTheme="majorHAnsi" w:cs="Arial"/>
          <w:noProof/>
          <w:spacing w:val="-2"/>
          <w:sz w:val="20"/>
          <w:szCs w:val="20"/>
        </w:rPr>
        <w:t>Antonia Urrejola, First Vice President; Flávia Piovesan, Second Vice President; Margarette May Macaulay, Esmeralda E. Arosemena Bernal de Troitiño,</w:t>
      </w:r>
      <w:r>
        <w:rPr>
          <w:rFonts w:asciiTheme="majorHAnsi" w:hAnsiTheme="majorHAnsi" w:cs="Arial"/>
          <w:noProof/>
          <w:spacing w:val="-2"/>
          <w:sz w:val="20"/>
          <w:szCs w:val="20"/>
        </w:rPr>
        <w:t xml:space="preserve"> and</w:t>
      </w:r>
      <w:r w:rsidRPr="00617B71">
        <w:rPr>
          <w:rFonts w:asciiTheme="majorHAnsi" w:hAnsiTheme="majorHAnsi" w:cs="Arial"/>
          <w:noProof/>
          <w:spacing w:val="-2"/>
          <w:sz w:val="20"/>
          <w:szCs w:val="20"/>
        </w:rPr>
        <w:t xml:space="preserve"> Julissa Mantilla Falcón, </w:t>
      </w:r>
      <w:r w:rsidRPr="00617B71">
        <w:rPr>
          <w:spacing w:val="-2"/>
          <w:sz w:val="20"/>
        </w:rPr>
        <w:t>Commissioners.</w:t>
      </w:r>
    </w:p>
    <w:p w:rsidR="00722C9F" w:rsidRPr="00F678B1" w:rsidRDefault="00722C9F" w:rsidP="007669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722C9F" w:rsidRPr="00F678B1" w:rsidSect="00640CE0">
      <w:pgSz w:w="12240" w:h="15840" w:code="1"/>
      <w:pgMar w:top="1417" w:right="1701" w:bottom="1417"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27" w:rsidRDefault="00CD5527">
      <w:r>
        <w:separator/>
      </w:r>
    </w:p>
  </w:endnote>
  <w:endnote w:type="continuationSeparator" w:id="0">
    <w:p w:rsidR="00CD5527" w:rsidRDefault="00C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2D" w:rsidRDefault="00346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4612D">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27" w:rsidRPr="000F35ED" w:rsidRDefault="00CD552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D5527" w:rsidRPr="000F35ED" w:rsidRDefault="00CD5527" w:rsidP="000F35ED">
      <w:pPr>
        <w:rPr>
          <w:rFonts w:asciiTheme="majorHAnsi" w:hAnsiTheme="majorHAnsi"/>
          <w:sz w:val="16"/>
          <w:szCs w:val="16"/>
        </w:rPr>
      </w:pPr>
      <w:r w:rsidRPr="000F35ED">
        <w:rPr>
          <w:rFonts w:asciiTheme="majorHAnsi" w:hAnsiTheme="majorHAnsi"/>
          <w:sz w:val="16"/>
          <w:szCs w:val="16"/>
        </w:rPr>
        <w:separator/>
      </w:r>
    </w:p>
    <w:p w:rsidR="00CD5527" w:rsidRPr="000F35ED" w:rsidRDefault="00CD5527"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D5527" w:rsidRPr="000F35ED" w:rsidRDefault="00CD552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4A6A54" w:rsidRPr="005A5281" w:rsidRDefault="004A6A54" w:rsidP="00E81707">
      <w:pPr>
        <w:pStyle w:val="FootnoteText"/>
        <w:ind w:firstLine="720"/>
        <w:jc w:val="both"/>
        <w:rPr>
          <w:rFonts w:asciiTheme="majorHAnsi" w:hAnsiTheme="majorHAnsi"/>
          <w:sz w:val="16"/>
          <w:szCs w:val="16"/>
        </w:rPr>
      </w:pPr>
      <w:r w:rsidRPr="00E81707">
        <w:rPr>
          <w:rStyle w:val="FootnoteReference"/>
          <w:rFonts w:asciiTheme="majorHAnsi" w:hAnsiTheme="majorHAnsi"/>
          <w:sz w:val="16"/>
          <w:szCs w:val="16"/>
        </w:rPr>
        <w:footnoteRef/>
      </w:r>
      <w:r w:rsidRPr="005A5281">
        <w:rPr>
          <w:rFonts w:asciiTheme="majorHAnsi" w:hAnsiTheme="majorHAnsi"/>
          <w:sz w:val="16"/>
          <w:szCs w:val="16"/>
        </w:rPr>
        <w:t xml:space="preserve"> </w:t>
      </w:r>
      <w:r w:rsidR="009644E1" w:rsidRPr="009644E1">
        <w:rPr>
          <w:rFonts w:asciiTheme="majorHAnsi" w:hAnsiTheme="majorHAnsi"/>
          <w:sz w:val="16"/>
          <w:szCs w:val="16"/>
        </w:rPr>
        <w:t>Pursuant to the provisions of Article 17(2</w:t>
      </w:r>
      <w:proofErr w:type="gramStart"/>
      <w:r w:rsidR="009644E1" w:rsidRPr="009644E1">
        <w:rPr>
          <w:rFonts w:asciiTheme="majorHAnsi" w:hAnsiTheme="majorHAnsi"/>
          <w:sz w:val="16"/>
          <w:szCs w:val="16"/>
        </w:rPr>
        <w:t>)(</w:t>
      </w:r>
      <w:proofErr w:type="gramEnd"/>
      <w:r w:rsidR="009644E1" w:rsidRPr="009644E1">
        <w:rPr>
          <w:rFonts w:asciiTheme="majorHAnsi" w:hAnsiTheme="majorHAnsi"/>
          <w:sz w:val="16"/>
          <w:szCs w:val="16"/>
        </w:rPr>
        <w:t>a) of the Commission’s Rules of Procedure, Commissioner Joel Hernández García, a Mexican national, did not participate in either the debate or the decision on this case</w:t>
      </w:r>
      <w:r w:rsidRPr="005A5281">
        <w:rPr>
          <w:rFonts w:asciiTheme="majorHAnsi" w:hAnsiTheme="majorHAnsi"/>
          <w:sz w:val="16"/>
          <w:szCs w:val="16"/>
        </w:rPr>
        <w:t>.</w:t>
      </w:r>
    </w:p>
  </w:footnote>
  <w:footnote w:id="3">
    <w:p w:rsidR="00936860" w:rsidRPr="005A5281" w:rsidRDefault="00936860" w:rsidP="00E81707">
      <w:pPr>
        <w:pStyle w:val="FootnoteText"/>
        <w:ind w:firstLine="720"/>
        <w:jc w:val="both"/>
        <w:rPr>
          <w:rFonts w:asciiTheme="majorHAnsi" w:hAnsiTheme="majorHAnsi"/>
          <w:sz w:val="16"/>
          <w:szCs w:val="16"/>
        </w:rPr>
      </w:pPr>
      <w:r w:rsidRPr="00E81707">
        <w:rPr>
          <w:rStyle w:val="FootnoteReference"/>
          <w:rFonts w:asciiTheme="majorHAnsi" w:hAnsiTheme="majorHAnsi"/>
          <w:sz w:val="16"/>
          <w:szCs w:val="16"/>
        </w:rPr>
        <w:footnoteRef/>
      </w:r>
      <w:r w:rsidRPr="005A5281">
        <w:rPr>
          <w:rFonts w:asciiTheme="majorHAnsi" w:hAnsiTheme="majorHAnsi"/>
          <w:sz w:val="16"/>
          <w:szCs w:val="16"/>
        </w:rPr>
        <w:t xml:space="preserve"> </w:t>
      </w:r>
      <w:r w:rsidR="009644E1" w:rsidRPr="009644E1">
        <w:rPr>
          <w:rFonts w:asciiTheme="majorHAnsi" w:hAnsiTheme="majorHAnsi"/>
          <w:sz w:val="16"/>
          <w:szCs w:val="16"/>
        </w:rPr>
        <w:t xml:space="preserve">Hereinafter, the “Convention” or </w:t>
      </w:r>
      <w:r w:rsidR="00281FA9">
        <w:rPr>
          <w:rFonts w:asciiTheme="majorHAnsi" w:hAnsiTheme="majorHAnsi"/>
          <w:sz w:val="16"/>
          <w:szCs w:val="16"/>
        </w:rPr>
        <w:t xml:space="preserve">the </w:t>
      </w:r>
      <w:r w:rsidR="009644E1" w:rsidRPr="009644E1">
        <w:rPr>
          <w:rFonts w:asciiTheme="majorHAnsi" w:hAnsiTheme="majorHAnsi"/>
          <w:sz w:val="16"/>
          <w:szCs w:val="16"/>
        </w:rPr>
        <w:t>“American Convention</w:t>
      </w:r>
      <w:r w:rsidR="009644E1">
        <w:rPr>
          <w:rFonts w:asciiTheme="majorHAnsi" w:hAnsiTheme="majorHAnsi"/>
          <w:sz w:val="16"/>
          <w:szCs w:val="16"/>
        </w:rPr>
        <w:t>.</w:t>
      </w:r>
      <w:r w:rsidRPr="005A5281">
        <w:rPr>
          <w:rFonts w:asciiTheme="majorHAnsi" w:hAnsiTheme="majorHAnsi"/>
          <w:sz w:val="16"/>
          <w:szCs w:val="16"/>
        </w:rPr>
        <w:t>”</w:t>
      </w:r>
    </w:p>
  </w:footnote>
  <w:footnote w:id="4">
    <w:p w:rsidR="008E3BFE" w:rsidRPr="005A5281" w:rsidRDefault="008E3BFE" w:rsidP="00E81707">
      <w:pPr>
        <w:pStyle w:val="FootnoteText"/>
        <w:ind w:firstLine="720"/>
        <w:jc w:val="both"/>
        <w:rPr>
          <w:rFonts w:asciiTheme="majorHAnsi" w:hAnsiTheme="majorHAnsi"/>
          <w:sz w:val="16"/>
          <w:szCs w:val="16"/>
        </w:rPr>
      </w:pPr>
      <w:r w:rsidRPr="00E81707">
        <w:rPr>
          <w:rStyle w:val="FootnoteReference"/>
          <w:rFonts w:asciiTheme="majorHAnsi" w:hAnsiTheme="majorHAnsi"/>
          <w:sz w:val="16"/>
          <w:szCs w:val="16"/>
        </w:rPr>
        <w:footnoteRef/>
      </w:r>
      <w:r w:rsidRPr="005A5281">
        <w:rPr>
          <w:rFonts w:asciiTheme="majorHAnsi" w:hAnsiTheme="majorHAnsi"/>
          <w:sz w:val="16"/>
          <w:szCs w:val="16"/>
        </w:rPr>
        <w:t xml:space="preserve"> </w:t>
      </w:r>
      <w:r w:rsidR="009644E1" w:rsidRPr="00931C60">
        <w:rPr>
          <w:rFonts w:ascii="Cambria" w:hAnsi="Cambria"/>
          <w:sz w:val="16"/>
          <w:szCs w:val="16"/>
        </w:rPr>
        <w:t>Each party’s observations were duly forwarded to the other party</w:t>
      </w:r>
      <w:r w:rsidRPr="005A5281">
        <w:rPr>
          <w:rFonts w:asciiTheme="majorHAnsi" w:hAnsiTheme="majorHAnsi"/>
          <w:sz w:val="16"/>
          <w:szCs w:val="16"/>
        </w:rPr>
        <w:t>.</w:t>
      </w:r>
    </w:p>
  </w:footnote>
  <w:footnote w:id="5">
    <w:p w:rsidR="00733E57" w:rsidRPr="008010E3" w:rsidRDefault="00733E57" w:rsidP="00E81707">
      <w:pPr>
        <w:pStyle w:val="FootnoteText"/>
        <w:jc w:val="both"/>
        <w:rPr>
          <w:rFonts w:asciiTheme="majorHAnsi" w:hAnsiTheme="majorHAnsi"/>
          <w:sz w:val="16"/>
          <w:szCs w:val="16"/>
        </w:rPr>
      </w:pPr>
      <w:r w:rsidRPr="005A5281">
        <w:rPr>
          <w:rFonts w:asciiTheme="majorHAnsi" w:hAnsiTheme="majorHAnsi"/>
          <w:sz w:val="16"/>
          <w:szCs w:val="16"/>
        </w:rPr>
        <w:tab/>
      </w:r>
      <w:r w:rsidRPr="00E81707">
        <w:rPr>
          <w:rStyle w:val="FootnoteReference"/>
          <w:rFonts w:asciiTheme="majorHAnsi" w:hAnsiTheme="majorHAnsi"/>
          <w:sz w:val="16"/>
          <w:szCs w:val="16"/>
        </w:rPr>
        <w:footnoteRef/>
      </w:r>
      <w:r w:rsidRPr="005A5281">
        <w:rPr>
          <w:rFonts w:asciiTheme="majorHAnsi" w:hAnsiTheme="majorHAnsi"/>
          <w:sz w:val="16"/>
          <w:szCs w:val="16"/>
        </w:rPr>
        <w:t xml:space="preserve"> </w:t>
      </w:r>
      <w:r w:rsidR="008010E3">
        <w:rPr>
          <w:rFonts w:asciiTheme="majorHAnsi" w:hAnsiTheme="majorHAnsi"/>
          <w:sz w:val="16"/>
          <w:szCs w:val="16"/>
        </w:rPr>
        <w:t>IACHR</w:t>
      </w:r>
      <w:r w:rsidRPr="008010E3">
        <w:rPr>
          <w:rFonts w:asciiTheme="majorHAnsi" w:hAnsiTheme="majorHAnsi"/>
          <w:sz w:val="16"/>
          <w:szCs w:val="16"/>
        </w:rPr>
        <w:t xml:space="preserve">, </w:t>
      </w:r>
      <w:r w:rsidR="008010E3">
        <w:rPr>
          <w:rFonts w:asciiTheme="majorHAnsi" w:hAnsiTheme="majorHAnsi"/>
          <w:sz w:val="16"/>
          <w:szCs w:val="16"/>
        </w:rPr>
        <w:t>Report</w:t>
      </w:r>
      <w:r w:rsidRPr="008010E3">
        <w:rPr>
          <w:rFonts w:asciiTheme="majorHAnsi" w:hAnsiTheme="majorHAnsi"/>
          <w:sz w:val="16"/>
          <w:szCs w:val="16"/>
        </w:rPr>
        <w:t xml:space="preserve"> No. 16/18, </w:t>
      </w:r>
      <w:r w:rsidR="008010E3">
        <w:rPr>
          <w:rFonts w:asciiTheme="majorHAnsi" w:hAnsiTheme="majorHAnsi"/>
          <w:sz w:val="16"/>
          <w:szCs w:val="16"/>
        </w:rPr>
        <w:t>Petition</w:t>
      </w:r>
      <w:r w:rsidRPr="008010E3">
        <w:rPr>
          <w:rFonts w:asciiTheme="majorHAnsi" w:hAnsiTheme="majorHAnsi"/>
          <w:sz w:val="16"/>
          <w:szCs w:val="16"/>
        </w:rPr>
        <w:t xml:space="preserve"> 884-07. </w:t>
      </w:r>
      <w:r w:rsidR="008010E3">
        <w:rPr>
          <w:rFonts w:asciiTheme="majorHAnsi" w:hAnsiTheme="majorHAnsi"/>
          <w:sz w:val="16"/>
          <w:szCs w:val="16"/>
        </w:rPr>
        <w:t>Admissibility</w:t>
      </w:r>
      <w:r w:rsidRPr="008010E3">
        <w:rPr>
          <w:rFonts w:asciiTheme="majorHAnsi" w:hAnsiTheme="majorHAnsi"/>
          <w:sz w:val="16"/>
          <w:szCs w:val="16"/>
        </w:rPr>
        <w:t xml:space="preserve">. </w:t>
      </w:r>
      <w:r w:rsidRPr="005A5281">
        <w:rPr>
          <w:rFonts w:asciiTheme="majorHAnsi" w:hAnsiTheme="majorHAnsi"/>
          <w:sz w:val="16"/>
          <w:szCs w:val="16"/>
          <w:lang w:val="es-MX"/>
        </w:rPr>
        <w:t xml:space="preserve">Victoria Piedad Palacios Tejada de Saavedra. </w:t>
      </w:r>
      <w:r w:rsidRPr="008010E3">
        <w:rPr>
          <w:rFonts w:asciiTheme="majorHAnsi" w:hAnsiTheme="majorHAnsi"/>
          <w:sz w:val="16"/>
          <w:szCs w:val="16"/>
        </w:rPr>
        <w:t>Per</w:t>
      </w:r>
      <w:r w:rsidR="008010E3">
        <w:rPr>
          <w:rFonts w:asciiTheme="majorHAnsi" w:hAnsiTheme="majorHAnsi"/>
          <w:sz w:val="16"/>
          <w:szCs w:val="16"/>
        </w:rPr>
        <w:t>u. February </w:t>
      </w:r>
      <w:r w:rsidRPr="008010E3">
        <w:rPr>
          <w:rFonts w:asciiTheme="majorHAnsi" w:hAnsiTheme="majorHAnsi"/>
          <w:sz w:val="16"/>
          <w:szCs w:val="16"/>
        </w:rPr>
        <w:t>24</w:t>
      </w:r>
      <w:r w:rsidR="008010E3">
        <w:rPr>
          <w:rFonts w:asciiTheme="majorHAnsi" w:hAnsiTheme="majorHAnsi"/>
          <w:sz w:val="16"/>
          <w:szCs w:val="16"/>
        </w:rPr>
        <w:t>,</w:t>
      </w:r>
      <w:r w:rsidRPr="008010E3">
        <w:rPr>
          <w:rFonts w:asciiTheme="majorHAnsi" w:hAnsiTheme="majorHAnsi"/>
          <w:sz w:val="16"/>
          <w:szCs w:val="16"/>
        </w:rPr>
        <w:t xml:space="preserve"> 2018, </w:t>
      </w:r>
      <w:r w:rsidR="008010E3">
        <w:rPr>
          <w:rFonts w:asciiTheme="majorHAnsi" w:hAnsiTheme="majorHAnsi"/>
          <w:sz w:val="16"/>
          <w:szCs w:val="16"/>
        </w:rPr>
        <w:t>paragraph</w:t>
      </w:r>
      <w:r w:rsidRPr="008010E3">
        <w:rPr>
          <w:rFonts w:asciiTheme="majorHAnsi" w:hAnsiTheme="majorHAnsi"/>
          <w:sz w:val="16"/>
          <w:szCs w:val="16"/>
        </w:rPr>
        <w:t xml:space="preserve">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9644E1" w:rsidP="00A50FCF">
    <w:pPr>
      <w:pStyle w:val="Header"/>
      <w:tabs>
        <w:tab w:val="clear" w:pos="4320"/>
        <w:tab w:val="clear" w:pos="8640"/>
      </w:tabs>
      <w:jc w:val="center"/>
      <w:rPr>
        <w:sz w:val="22"/>
        <w:szCs w:val="22"/>
      </w:rPr>
    </w:pPr>
    <w:r>
      <w:rPr>
        <w:noProof/>
        <w:sz w:val="22"/>
        <w:szCs w:val="22"/>
      </w:rPr>
      <w:drawing>
        <wp:inline distT="0" distB="0" distL="0" distR="0" wp14:anchorId="681B38CE" wp14:editId="775F16F7">
          <wp:extent cx="2208530" cy="120650"/>
          <wp:effectExtent l="0" t="0" r="1270" b="0"/>
          <wp:docPr id="13"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rsidR="00040C3A" w:rsidRPr="00EC7D62" w:rsidRDefault="00CD552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2D" w:rsidRDefault="00346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DD6CF200"/>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5ACAB4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F5218F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UY" w:vendorID="64" w:dllVersion="6" w:nlCheck="1" w:checkStyle="1"/>
  <w:activeWritingStyle w:appName="MSWord" w:lang="es-AR" w:vendorID="64" w:dllVersion="6" w:nlCheck="1" w:checkStyle="1"/>
  <w:activeWritingStyle w:appName="MSWord" w:lang="es-PA"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ES" w:vendorID="64" w:dllVersion="131078" w:nlCheck="1" w:checkStyle="0"/>
  <w:activeWritingStyle w:appName="MSWord" w:lang="es-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736"/>
    <w:rsid w:val="00006E1F"/>
    <w:rsid w:val="000070D7"/>
    <w:rsid w:val="00007269"/>
    <w:rsid w:val="00012FF4"/>
    <w:rsid w:val="0001788C"/>
    <w:rsid w:val="00023D2D"/>
    <w:rsid w:val="000240DB"/>
    <w:rsid w:val="000305A8"/>
    <w:rsid w:val="00032500"/>
    <w:rsid w:val="000337EF"/>
    <w:rsid w:val="00040980"/>
    <w:rsid w:val="00040C3A"/>
    <w:rsid w:val="000419AD"/>
    <w:rsid w:val="000433C9"/>
    <w:rsid w:val="00054587"/>
    <w:rsid w:val="00071174"/>
    <w:rsid w:val="000716C5"/>
    <w:rsid w:val="00075E23"/>
    <w:rsid w:val="00076B4B"/>
    <w:rsid w:val="0009344A"/>
    <w:rsid w:val="000A392E"/>
    <w:rsid w:val="000A575F"/>
    <w:rsid w:val="000A709D"/>
    <w:rsid w:val="000B417E"/>
    <w:rsid w:val="000C03DE"/>
    <w:rsid w:val="000C347B"/>
    <w:rsid w:val="000C34F5"/>
    <w:rsid w:val="000D05CB"/>
    <w:rsid w:val="000D10DB"/>
    <w:rsid w:val="000E25B7"/>
    <w:rsid w:val="000E5EB5"/>
    <w:rsid w:val="000F35ED"/>
    <w:rsid w:val="000F7976"/>
    <w:rsid w:val="00107131"/>
    <w:rsid w:val="0010736F"/>
    <w:rsid w:val="00113E72"/>
    <w:rsid w:val="00113F73"/>
    <w:rsid w:val="00114AFF"/>
    <w:rsid w:val="00116286"/>
    <w:rsid w:val="00121CC2"/>
    <w:rsid w:val="0013040A"/>
    <w:rsid w:val="001312FB"/>
    <w:rsid w:val="00131425"/>
    <w:rsid w:val="00133EE5"/>
    <w:rsid w:val="001363D4"/>
    <w:rsid w:val="00144705"/>
    <w:rsid w:val="0015081E"/>
    <w:rsid w:val="0016687A"/>
    <w:rsid w:val="00167A34"/>
    <w:rsid w:val="00170848"/>
    <w:rsid w:val="00170AE4"/>
    <w:rsid w:val="001A090D"/>
    <w:rsid w:val="001A51DE"/>
    <w:rsid w:val="001A520D"/>
    <w:rsid w:val="001A7870"/>
    <w:rsid w:val="001B3762"/>
    <w:rsid w:val="001B3A00"/>
    <w:rsid w:val="001C1B41"/>
    <w:rsid w:val="001D211A"/>
    <w:rsid w:val="001D2823"/>
    <w:rsid w:val="001D4DEE"/>
    <w:rsid w:val="001D65EF"/>
    <w:rsid w:val="001E49E7"/>
    <w:rsid w:val="001E510D"/>
    <w:rsid w:val="001F7201"/>
    <w:rsid w:val="00204277"/>
    <w:rsid w:val="002134A4"/>
    <w:rsid w:val="00223A29"/>
    <w:rsid w:val="002250A3"/>
    <w:rsid w:val="00235217"/>
    <w:rsid w:val="00245497"/>
    <w:rsid w:val="00246D1F"/>
    <w:rsid w:val="00247403"/>
    <w:rsid w:val="00247542"/>
    <w:rsid w:val="00247ED5"/>
    <w:rsid w:val="00252E99"/>
    <w:rsid w:val="00264CC7"/>
    <w:rsid w:val="00266B61"/>
    <w:rsid w:val="0026712A"/>
    <w:rsid w:val="002704DB"/>
    <w:rsid w:val="00281FA9"/>
    <w:rsid w:val="00290577"/>
    <w:rsid w:val="002946CB"/>
    <w:rsid w:val="00294DF0"/>
    <w:rsid w:val="0029775B"/>
    <w:rsid w:val="002A0AAE"/>
    <w:rsid w:val="002A5820"/>
    <w:rsid w:val="002D2B26"/>
    <w:rsid w:val="002D7EA2"/>
    <w:rsid w:val="002E187C"/>
    <w:rsid w:val="002F367B"/>
    <w:rsid w:val="002F62F0"/>
    <w:rsid w:val="00300142"/>
    <w:rsid w:val="00302733"/>
    <w:rsid w:val="00305835"/>
    <w:rsid w:val="00306F33"/>
    <w:rsid w:val="00314078"/>
    <w:rsid w:val="0031535D"/>
    <w:rsid w:val="003239B8"/>
    <w:rsid w:val="0033169F"/>
    <w:rsid w:val="00336F87"/>
    <w:rsid w:val="00344977"/>
    <w:rsid w:val="0034612D"/>
    <w:rsid w:val="00346C95"/>
    <w:rsid w:val="003475C6"/>
    <w:rsid w:val="003503A1"/>
    <w:rsid w:val="00356185"/>
    <w:rsid w:val="00360380"/>
    <w:rsid w:val="00363B41"/>
    <w:rsid w:val="0037519E"/>
    <w:rsid w:val="00386CF0"/>
    <w:rsid w:val="003A08AA"/>
    <w:rsid w:val="003A7265"/>
    <w:rsid w:val="003B6795"/>
    <w:rsid w:val="003B70FB"/>
    <w:rsid w:val="003C0C30"/>
    <w:rsid w:val="003C4EBA"/>
    <w:rsid w:val="003C676B"/>
    <w:rsid w:val="003D3BC2"/>
    <w:rsid w:val="003E6CA1"/>
    <w:rsid w:val="003F5154"/>
    <w:rsid w:val="003F51BE"/>
    <w:rsid w:val="00404253"/>
    <w:rsid w:val="00405E05"/>
    <w:rsid w:val="00405F9C"/>
    <w:rsid w:val="004065A8"/>
    <w:rsid w:val="00414B9C"/>
    <w:rsid w:val="004165C2"/>
    <w:rsid w:val="0043651D"/>
    <w:rsid w:val="00441ECB"/>
    <w:rsid w:val="0044345A"/>
    <w:rsid w:val="004445C1"/>
    <w:rsid w:val="00445193"/>
    <w:rsid w:val="00462C1B"/>
    <w:rsid w:val="00467B7E"/>
    <w:rsid w:val="00472FFF"/>
    <w:rsid w:val="00473BB4"/>
    <w:rsid w:val="00477592"/>
    <w:rsid w:val="00486F1C"/>
    <w:rsid w:val="0049419D"/>
    <w:rsid w:val="004A6A54"/>
    <w:rsid w:val="004B421C"/>
    <w:rsid w:val="004B4380"/>
    <w:rsid w:val="004C20D2"/>
    <w:rsid w:val="004C2312"/>
    <w:rsid w:val="004C4B62"/>
    <w:rsid w:val="004C54C9"/>
    <w:rsid w:val="004C7D0D"/>
    <w:rsid w:val="004D49F0"/>
    <w:rsid w:val="004D4ABA"/>
    <w:rsid w:val="004D6025"/>
    <w:rsid w:val="004E1ECB"/>
    <w:rsid w:val="004E2649"/>
    <w:rsid w:val="004E46FE"/>
    <w:rsid w:val="004F4017"/>
    <w:rsid w:val="004F626F"/>
    <w:rsid w:val="00501399"/>
    <w:rsid w:val="005047ED"/>
    <w:rsid w:val="0050633D"/>
    <w:rsid w:val="00507BC4"/>
    <w:rsid w:val="005128E4"/>
    <w:rsid w:val="005133DB"/>
    <w:rsid w:val="00513EA8"/>
    <w:rsid w:val="00514504"/>
    <w:rsid w:val="00521883"/>
    <w:rsid w:val="00521E1F"/>
    <w:rsid w:val="00525560"/>
    <w:rsid w:val="005326CA"/>
    <w:rsid w:val="00541881"/>
    <w:rsid w:val="00542749"/>
    <w:rsid w:val="00544C49"/>
    <w:rsid w:val="005516A1"/>
    <w:rsid w:val="005559EF"/>
    <w:rsid w:val="00563557"/>
    <w:rsid w:val="0057402A"/>
    <w:rsid w:val="005771D0"/>
    <w:rsid w:val="0058240B"/>
    <w:rsid w:val="0059191A"/>
    <w:rsid w:val="005921FF"/>
    <w:rsid w:val="005A24ED"/>
    <w:rsid w:val="005A37B7"/>
    <w:rsid w:val="005A3A74"/>
    <w:rsid w:val="005A5281"/>
    <w:rsid w:val="005A6D0E"/>
    <w:rsid w:val="005B4D20"/>
    <w:rsid w:val="005B52B0"/>
    <w:rsid w:val="005B6806"/>
    <w:rsid w:val="005C4225"/>
    <w:rsid w:val="005E4841"/>
    <w:rsid w:val="005E6490"/>
    <w:rsid w:val="005F0DAD"/>
    <w:rsid w:val="005F0F33"/>
    <w:rsid w:val="00600DEB"/>
    <w:rsid w:val="00601D6A"/>
    <w:rsid w:val="00604853"/>
    <w:rsid w:val="00606212"/>
    <w:rsid w:val="0061482E"/>
    <w:rsid w:val="00617B71"/>
    <w:rsid w:val="00627C9F"/>
    <w:rsid w:val="006311E9"/>
    <w:rsid w:val="00632354"/>
    <w:rsid w:val="00635421"/>
    <w:rsid w:val="00640CE0"/>
    <w:rsid w:val="00642810"/>
    <w:rsid w:val="00652333"/>
    <w:rsid w:val="0068009E"/>
    <w:rsid w:val="00692219"/>
    <w:rsid w:val="006A17D2"/>
    <w:rsid w:val="006A73E6"/>
    <w:rsid w:val="006B2D5C"/>
    <w:rsid w:val="006B34DA"/>
    <w:rsid w:val="006B7573"/>
    <w:rsid w:val="006C0ECF"/>
    <w:rsid w:val="006C4EB1"/>
    <w:rsid w:val="006D1999"/>
    <w:rsid w:val="006E0166"/>
    <w:rsid w:val="006E2FFB"/>
    <w:rsid w:val="006E7B34"/>
    <w:rsid w:val="006F0C31"/>
    <w:rsid w:val="0070697F"/>
    <w:rsid w:val="007103C4"/>
    <w:rsid w:val="0072199C"/>
    <w:rsid w:val="007220E2"/>
    <w:rsid w:val="00722C9F"/>
    <w:rsid w:val="007253B8"/>
    <w:rsid w:val="007253E7"/>
    <w:rsid w:val="00733E57"/>
    <w:rsid w:val="0073741F"/>
    <w:rsid w:val="007542D3"/>
    <w:rsid w:val="00755D5A"/>
    <w:rsid w:val="00766232"/>
    <w:rsid w:val="0076643F"/>
    <w:rsid w:val="0076696C"/>
    <w:rsid w:val="00777F63"/>
    <w:rsid w:val="007A5817"/>
    <w:rsid w:val="007B05C4"/>
    <w:rsid w:val="007B60E9"/>
    <w:rsid w:val="007B6CC3"/>
    <w:rsid w:val="007B76D3"/>
    <w:rsid w:val="007C3334"/>
    <w:rsid w:val="007C784C"/>
    <w:rsid w:val="007D2B98"/>
    <w:rsid w:val="007E21BC"/>
    <w:rsid w:val="007E7C82"/>
    <w:rsid w:val="007F1DBA"/>
    <w:rsid w:val="007F2AA1"/>
    <w:rsid w:val="007F588D"/>
    <w:rsid w:val="008010E3"/>
    <w:rsid w:val="00803F1C"/>
    <w:rsid w:val="0080600E"/>
    <w:rsid w:val="00814688"/>
    <w:rsid w:val="00817612"/>
    <w:rsid w:val="008338A4"/>
    <w:rsid w:val="00834D49"/>
    <w:rsid w:val="00837C45"/>
    <w:rsid w:val="00844730"/>
    <w:rsid w:val="008457C2"/>
    <w:rsid w:val="0084761D"/>
    <w:rsid w:val="00852E56"/>
    <w:rsid w:val="00857A82"/>
    <w:rsid w:val="0087219A"/>
    <w:rsid w:val="00873836"/>
    <w:rsid w:val="0088199C"/>
    <w:rsid w:val="00885737"/>
    <w:rsid w:val="00885836"/>
    <w:rsid w:val="00890650"/>
    <w:rsid w:val="008944DC"/>
    <w:rsid w:val="00897E12"/>
    <w:rsid w:val="008A3627"/>
    <w:rsid w:val="008A7E0F"/>
    <w:rsid w:val="008B12F5"/>
    <w:rsid w:val="008B4B97"/>
    <w:rsid w:val="008B684C"/>
    <w:rsid w:val="008C32A8"/>
    <w:rsid w:val="008C3F82"/>
    <w:rsid w:val="008C5E2D"/>
    <w:rsid w:val="008D3DA4"/>
    <w:rsid w:val="008D768D"/>
    <w:rsid w:val="008E3759"/>
    <w:rsid w:val="008E3BFE"/>
    <w:rsid w:val="008E50A2"/>
    <w:rsid w:val="008F01A8"/>
    <w:rsid w:val="008F10F2"/>
    <w:rsid w:val="008F1912"/>
    <w:rsid w:val="0090270B"/>
    <w:rsid w:val="009041DC"/>
    <w:rsid w:val="00917B5A"/>
    <w:rsid w:val="00920A58"/>
    <w:rsid w:val="00920A8C"/>
    <w:rsid w:val="00925A0E"/>
    <w:rsid w:val="009305F2"/>
    <w:rsid w:val="00934A2C"/>
    <w:rsid w:val="00936860"/>
    <w:rsid w:val="00947D11"/>
    <w:rsid w:val="009543E3"/>
    <w:rsid w:val="009644E1"/>
    <w:rsid w:val="00964C94"/>
    <w:rsid w:val="0096706E"/>
    <w:rsid w:val="00973F3A"/>
    <w:rsid w:val="00974206"/>
    <w:rsid w:val="00974491"/>
    <w:rsid w:val="00975C4E"/>
    <w:rsid w:val="00981FBA"/>
    <w:rsid w:val="00982469"/>
    <w:rsid w:val="009944D5"/>
    <w:rsid w:val="00997944"/>
    <w:rsid w:val="00997BC5"/>
    <w:rsid w:val="009A4F41"/>
    <w:rsid w:val="009A5E2C"/>
    <w:rsid w:val="009B05A5"/>
    <w:rsid w:val="009B1AD4"/>
    <w:rsid w:val="009B381B"/>
    <w:rsid w:val="009C0C1A"/>
    <w:rsid w:val="009D1753"/>
    <w:rsid w:val="009D74DA"/>
    <w:rsid w:val="009D7611"/>
    <w:rsid w:val="009E0B61"/>
    <w:rsid w:val="009E1C6F"/>
    <w:rsid w:val="009E53DE"/>
    <w:rsid w:val="009E6ADA"/>
    <w:rsid w:val="009F1CDD"/>
    <w:rsid w:val="00A01F2E"/>
    <w:rsid w:val="00A0238B"/>
    <w:rsid w:val="00A11212"/>
    <w:rsid w:val="00A11E44"/>
    <w:rsid w:val="00A22AD6"/>
    <w:rsid w:val="00A30100"/>
    <w:rsid w:val="00A328B3"/>
    <w:rsid w:val="00A358D7"/>
    <w:rsid w:val="00A37AA1"/>
    <w:rsid w:val="00A478C1"/>
    <w:rsid w:val="00A50FCF"/>
    <w:rsid w:val="00A528D1"/>
    <w:rsid w:val="00A610CD"/>
    <w:rsid w:val="00A758AA"/>
    <w:rsid w:val="00A8107E"/>
    <w:rsid w:val="00A83742"/>
    <w:rsid w:val="00A84903"/>
    <w:rsid w:val="00A9415A"/>
    <w:rsid w:val="00AA09A2"/>
    <w:rsid w:val="00AA7996"/>
    <w:rsid w:val="00AC19CB"/>
    <w:rsid w:val="00AC4098"/>
    <w:rsid w:val="00AE5488"/>
    <w:rsid w:val="00AE6F91"/>
    <w:rsid w:val="00AF5571"/>
    <w:rsid w:val="00B07341"/>
    <w:rsid w:val="00B075E4"/>
    <w:rsid w:val="00B10E6E"/>
    <w:rsid w:val="00B30539"/>
    <w:rsid w:val="00B314DB"/>
    <w:rsid w:val="00B361F2"/>
    <w:rsid w:val="00B3718B"/>
    <w:rsid w:val="00B3745F"/>
    <w:rsid w:val="00B4632A"/>
    <w:rsid w:val="00B46414"/>
    <w:rsid w:val="00B530F1"/>
    <w:rsid w:val="00B5681A"/>
    <w:rsid w:val="00B93D7F"/>
    <w:rsid w:val="00BA276C"/>
    <w:rsid w:val="00BB019D"/>
    <w:rsid w:val="00BB0F1E"/>
    <w:rsid w:val="00BB306F"/>
    <w:rsid w:val="00BC2754"/>
    <w:rsid w:val="00BD0FF5"/>
    <w:rsid w:val="00BD4B89"/>
    <w:rsid w:val="00BD5922"/>
    <w:rsid w:val="00BF02CB"/>
    <w:rsid w:val="00BF1674"/>
    <w:rsid w:val="00BF18B7"/>
    <w:rsid w:val="00BF6FD8"/>
    <w:rsid w:val="00C02A32"/>
    <w:rsid w:val="00C03680"/>
    <w:rsid w:val="00C054DF"/>
    <w:rsid w:val="00C14068"/>
    <w:rsid w:val="00C21762"/>
    <w:rsid w:val="00C21FEF"/>
    <w:rsid w:val="00C23BA4"/>
    <w:rsid w:val="00C24543"/>
    <w:rsid w:val="00C256A2"/>
    <w:rsid w:val="00C25ADB"/>
    <w:rsid w:val="00C30042"/>
    <w:rsid w:val="00C50317"/>
    <w:rsid w:val="00C51515"/>
    <w:rsid w:val="00C52A53"/>
    <w:rsid w:val="00C5660B"/>
    <w:rsid w:val="00C60F7B"/>
    <w:rsid w:val="00C66B72"/>
    <w:rsid w:val="00C81D4F"/>
    <w:rsid w:val="00C87AC4"/>
    <w:rsid w:val="00C9567A"/>
    <w:rsid w:val="00CB212D"/>
    <w:rsid w:val="00CB2660"/>
    <w:rsid w:val="00CC5E90"/>
    <w:rsid w:val="00CD046C"/>
    <w:rsid w:val="00CD5527"/>
    <w:rsid w:val="00CE076C"/>
    <w:rsid w:val="00CE5199"/>
    <w:rsid w:val="00CE66D5"/>
    <w:rsid w:val="00CF637A"/>
    <w:rsid w:val="00D059DE"/>
    <w:rsid w:val="00D059F3"/>
    <w:rsid w:val="00D05ABD"/>
    <w:rsid w:val="00D13FCE"/>
    <w:rsid w:val="00D306D1"/>
    <w:rsid w:val="00D30800"/>
    <w:rsid w:val="00D34273"/>
    <w:rsid w:val="00D34786"/>
    <w:rsid w:val="00D37BFC"/>
    <w:rsid w:val="00D4503E"/>
    <w:rsid w:val="00D47A8E"/>
    <w:rsid w:val="00D51B87"/>
    <w:rsid w:val="00D52D14"/>
    <w:rsid w:val="00D659C5"/>
    <w:rsid w:val="00D712D3"/>
    <w:rsid w:val="00D71422"/>
    <w:rsid w:val="00D7189C"/>
    <w:rsid w:val="00D72DC6"/>
    <w:rsid w:val="00D7558D"/>
    <w:rsid w:val="00D81D92"/>
    <w:rsid w:val="00D876F9"/>
    <w:rsid w:val="00DA0CC7"/>
    <w:rsid w:val="00DA7B5F"/>
    <w:rsid w:val="00DC105C"/>
    <w:rsid w:val="00DC11E7"/>
    <w:rsid w:val="00DC24E3"/>
    <w:rsid w:val="00DC7023"/>
    <w:rsid w:val="00DC769A"/>
    <w:rsid w:val="00DD3D86"/>
    <w:rsid w:val="00DD4AD2"/>
    <w:rsid w:val="00DE2862"/>
    <w:rsid w:val="00DE504A"/>
    <w:rsid w:val="00DE53C5"/>
    <w:rsid w:val="00DF1EC4"/>
    <w:rsid w:val="00DF3633"/>
    <w:rsid w:val="00DF4E29"/>
    <w:rsid w:val="00DF5E0D"/>
    <w:rsid w:val="00E00ECF"/>
    <w:rsid w:val="00E0340B"/>
    <w:rsid w:val="00E041EF"/>
    <w:rsid w:val="00E04A90"/>
    <w:rsid w:val="00E05103"/>
    <w:rsid w:val="00E0551F"/>
    <w:rsid w:val="00E05CE6"/>
    <w:rsid w:val="00E13E90"/>
    <w:rsid w:val="00E219C7"/>
    <w:rsid w:val="00E30A5E"/>
    <w:rsid w:val="00E4118C"/>
    <w:rsid w:val="00E42DAE"/>
    <w:rsid w:val="00E43157"/>
    <w:rsid w:val="00E43496"/>
    <w:rsid w:val="00E461CE"/>
    <w:rsid w:val="00E573E4"/>
    <w:rsid w:val="00E64C3D"/>
    <w:rsid w:val="00E720CA"/>
    <w:rsid w:val="00E72382"/>
    <w:rsid w:val="00E77597"/>
    <w:rsid w:val="00E80351"/>
    <w:rsid w:val="00E81707"/>
    <w:rsid w:val="00E8347A"/>
    <w:rsid w:val="00E84EB5"/>
    <w:rsid w:val="00E85662"/>
    <w:rsid w:val="00E8789F"/>
    <w:rsid w:val="00E97B71"/>
    <w:rsid w:val="00EA3D34"/>
    <w:rsid w:val="00EA54D5"/>
    <w:rsid w:val="00EB454D"/>
    <w:rsid w:val="00ED34D1"/>
    <w:rsid w:val="00ED4FDB"/>
    <w:rsid w:val="00ED549D"/>
    <w:rsid w:val="00ED5E10"/>
    <w:rsid w:val="00ED76BE"/>
    <w:rsid w:val="00EE00E9"/>
    <w:rsid w:val="00EE088D"/>
    <w:rsid w:val="00EE48BB"/>
    <w:rsid w:val="00EF1326"/>
    <w:rsid w:val="00EF1AAA"/>
    <w:rsid w:val="00EF2C1C"/>
    <w:rsid w:val="00EF619B"/>
    <w:rsid w:val="00F00B55"/>
    <w:rsid w:val="00F02AD1"/>
    <w:rsid w:val="00F22920"/>
    <w:rsid w:val="00F253CC"/>
    <w:rsid w:val="00F3217A"/>
    <w:rsid w:val="00F37106"/>
    <w:rsid w:val="00F44E25"/>
    <w:rsid w:val="00F519CF"/>
    <w:rsid w:val="00F53BD4"/>
    <w:rsid w:val="00F56BA5"/>
    <w:rsid w:val="00F60E22"/>
    <w:rsid w:val="00F678B1"/>
    <w:rsid w:val="00F81395"/>
    <w:rsid w:val="00F81BB8"/>
    <w:rsid w:val="00F855E6"/>
    <w:rsid w:val="00F90C64"/>
    <w:rsid w:val="00F917D1"/>
    <w:rsid w:val="00F9653B"/>
    <w:rsid w:val="00FA7B8A"/>
    <w:rsid w:val="00FB62CF"/>
    <w:rsid w:val="00FD3C3B"/>
    <w:rsid w:val="00FE07DD"/>
    <w:rsid w:val="00FE4763"/>
    <w:rsid w:val="00FE6B45"/>
    <w:rsid w:val="00FE7BD7"/>
    <w:rsid w:val="00FF199C"/>
    <w:rsid w:val="00FF55F3"/>
    <w:rsid w:val="00FF5851"/>
    <w:rsid w:val="00FF6C8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347B"/>
    <w:rPr>
      <w:sz w:val="16"/>
      <w:szCs w:val="16"/>
    </w:rPr>
  </w:style>
  <w:style w:type="paragraph" w:styleId="CommentText">
    <w:name w:val="annotation text"/>
    <w:basedOn w:val="Normal"/>
    <w:link w:val="CommentTextChar"/>
    <w:uiPriority w:val="99"/>
    <w:semiHidden/>
    <w:unhideWhenUsed/>
    <w:rsid w:val="000C347B"/>
    <w:rPr>
      <w:sz w:val="20"/>
      <w:szCs w:val="20"/>
    </w:rPr>
  </w:style>
  <w:style w:type="character" w:customStyle="1" w:styleId="CommentTextChar">
    <w:name w:val="Comment Text Char"/>
    <w:basedOn w:val="DefaultParagraphFont"/>
    <w:link w:val="CommentText"/>
    <w:uiPriority w:val="99"/>
    <w:semiHidden/>
    <w:rsid w:val="000C347B"/>
    <w:rPr>
      <w:lang w:val="en-US" w:eastAsia="en-US"/>
    </w:rPr>
  </w:style>
  <w:style w:type="paragraph" w:styleId="CommentSubject">
    <w:name w:val="annotation subject"/>
    <w:basedOn w:val="CommentText"/>
    <w:next w:val="CommentText"/>
    <w:link w:val="CommentSubjectChar"/>
    <w:uiPriority w:val="99"/>
    <w:semiHidden/>
    <w:unhideWhenUsed/>
    <w:rsid w:val="000C347B"/>
    <w:rPr>
      <w:b/>
      <w:bCs/>
    </w:rPr>
  </w:style>
  <w:style w:type="character" w:customStyle="1" w:styleId="CommentSubjectChar">
    <w:name w:val="Comment Subject Char"/>
    <w:basedOn w:val="CommentTextChar"/>
    <w:link w:val="CommentSubject"/>
    <w:uiPriority w:val="99"/>
    <w:semiHidden/>
    <w:rsid w:val="000C347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75191274">
      <w:bodyDiv w:val="1"/>
      <w:marLeft w:val="0"/>
      <w:marRight w:val="0"/>
      <w:marTop w:val="0"/>
      <w:marBottom w:val="0"/>
      <w:divBdr>
        <w:top w:val="none" w:sz="0" w:space="0" w:color="auto"/>
        <w:left w:val="none" w:sz="0" w:space="0" w:color="auto"/>
        <w:bottom w:val="none" w:sz="0" w:space="0" w:color="auto"/>
        <w:right w:val="none" w:sz="0" w:space="0" w:color="auto"/>
      </w:divBdr>
      <w:divsChild>
        <w:div w:id="498157469">
          <w:marLeft w:val="0"/>
          <w:marRight w:val="0"/>
          <w:marTop w:val="0"/>
          <w:marBottom w:val="0"/>
          <w:divBdr>
            <w:top w:val="none" w:sz="0" w:space="0" w:color="auto"/>
            <w:left w:val="none" w:sz="0" w:space="0" w:color="auto"/>
            <w:bottom w:val="none" w:sz="0" w:space="0" w:color="auto"/>
            <w:right w:val="none" w:sz="0" w:space="0" w:color="auto"/>
          </w:divBdr>
          <w:divsChild>
            <w:div w:id="1593079467">
              <w:marLeft w:val="0"/>
              <w:marRight w:val="0"/>
              <w:marTop w:val="0"/>
              <w:marBottom w:val="0"/>
              <w:divBdr>
                <w:top w:val="none" w:sz="0" w:space="0" w:color="auto"/>
                <w:left w:val="none" w:sz="0" w:space="0" w:color="auto"/>
                <w:bottom w:val="none" w:sz="0" w:space="0" w:color="auto"/>
                <w:right w:val="none" w:sz="0" w:space="0" w:color="auto"/>
              </w:divBdr>
              <w:divsChild>
                <w:div w:id="1209797378">
                  <w:marLeft w:val="0"/>
                  <w:marRight w:val="0"/>
                  <w:marTop w:val="0"/>
                  <w:marBottom w:val="0"/>
                  <w:divBdr>
                    <w:top w:val="none" w:sz="0" w:space="0" w:color="auto"/>
                    <w:left w:val="none" w:sz="0" w:space="0" w:color="auto"/>
                    <w:bottom w:val="none" w:sz="0" w:space="0" w:color="auto"/>
                    <w:right w:val="none" w:sz="0" w:space="0" w:color="auto"/>
                  </w:divBdr>
                  <w:divsChild>
                    <w:div w:id="5083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7358-B55D-44FD-9374-F8E04BA8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9219</Characters>
  <Application>Microsoft Office Word</Application>
  <DocSecurity>0</DocSecurity>
  <Lines>192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184/20</dc:title>
  <dc:creator/>
  <cp:lastModifiedBy/>
  <cp:revision>1</cp:revision>
  <dcterms:created xsi:type="dcterms:W3CDTF">2020-07-30T18:55:00Z</dcterms:created>
  <dcterms:modified xsi:type="dcterms:W3CDTF">2020-07-30T18:55:00Z</dcterms:modified>
</cp:coreProperties>
</file>