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FC86AE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60255D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w:t>
                            </w:r>
                            <w:r w:rsidR="001008E6">
                              <w:rPr>
                                <w:rFonts w:asciiTheme="majorHAnsi" w:hAnsiTheme="majorHAnsi" w:cs="Arial"/>
                                <w:b/>
                                <w:bCs/>
                                <w:color w:val="0D0D0D" w:themeColor="text1" w:themeTint="F2"/>
                                <w:sz w:val="36"/>
                                <w:szCs w:val="40"/>
                              </w:rPr>
                              <w:t xml:space="preserve"> 63/20</w:t>
                            </w:r>
                          </w:p>
                          <w:p w14:paraId="081F51F3" w14:textId="56A026D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D409B">
                              <w:rPr>
                                <w:rFonts w:asciiTheme="majorHAnsi" w:hAnsiTheme="majorHAnsi" w:cs="Arial"/>
                                <w:b/>
                                <w:bCs/>
                                <w:color w:val="0D0D0D" w:themeColor="text1" w:themeTint="F2"/>
                                <w:sz w:val="36"/>
                                <w:szCs w:val="40"/>
                              </w:rPr>
                              <w:t>600</w:t>
                            </w:r>
                            <w:r w:rsidR="00F621C3">
                              <w:rPr>
                                <w:rFonts w:asciiTheme="majorHAnsi" w:hAnsiTheme="majorHAnsi" w:cs="Arial"/>
                                <w:b/>
                                <w:bCs/>
                                <w:color w:val="0D0D0D" w:themeColor="text1" w:themeTint="F2"/>
                                <w:sz w:val="36"/>
                                <w:szCs w:val="40"/>
                              </w:rPr>
                              <w:t>-</w:t>
                            </w:r>
                            <w:r w:rsidR="00ED409B">
                              <w:rPr>
                                <w:rFonts w:asciiTheme="majorHAnsi" w:hAnsiTheme="majorHAnsi" w:cs="Arial"/>
                                <w:b/>
                                <w:bCs/>
                                <w:color w:val="0D0D0D" w:themeColor="text1" w:themeTint="F2"/>
                                <w:sz w:val="36"/>
                                <w:szCs w:val="40"/>
                              </w:rPr>
                              <w:t>10</w:t>
                            </w:r>
                          </w:p>
                          <w:p w14:paraId="34978E5A" w14:textId="58FF4B6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7076536" w:rsidR="00F42B71" w:rsidRPr="00ED409B" w:rsidRDefault="00ED409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D409B">
                              <w:rPr>
                                <w:rFonts w:ascii="Cambria" w:hAnsi="Cambria" w:cs="Arial"/>
                                <w:color w:val="0D0D0D"/>
                                <w:szCs w:val="22"/>
                              </w:rPr>
                              <w:t>PASCUALA ROSADO CORNEJO AND FAMILY</w:t>
                            </w:r>
                          </w:p>
                          <w:p w14:paraId="48EBC31A" w14:textId="0C740639" w:rsidR="00F42B71" w:rsidRPr="004B625D" w:rsidRDefault="00ED409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60255D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w:t>
                      </w:r>
                      <w:r w:rsidR="001008E6">
                        <w:rPr>
                          <w:rFonts w:asciiTheme="majorHAnsi" w:hAnsiTheme="majorHAnsi" w:cs="Arial"/>
                          <w:b/>
                          <w:bCs/>
                          <w:color w:val="0D0D0D" w:themeColor="text1" w:themeTint="F2"/>
                          <w:sz w:val="36"/>
                          <w:szCs w:val="40"/>
                        </w:rPr>
                        <w:t xml:space="preserve"> 63/20</w:t>
                      </w:r>
                    </w:p>
                    <w:p w14:paraId="081F51F3" w14:textId="56A026D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D409B">
                        <w:rPr>
                          <w:rFonts w:asciiTheme="majorHAnsi" w:hAnsiTheme="majorHAnsi" w:cs="Arial"/>
                          <w:b/>
                          <w:bCs/>
                          <w:color w:val="0D0D0D" w:themeColor="text1" w:themeTint="F2"/>
                          <w:sz w:val="36"/>
                          <w:szCs w:val="40"/>
                        </w:rPr>
                        <w:t>600</w:t>
                      </w:r>
                      <w:r w:rsidR="00F621C3">
                        <w:rPr>
                          <w:rFonts w:asciiTheme="majorHAnsi" w:hAnsiTheme="majorHAnsi" w:cs="Arial"/>
                          <w:b/>
                          <w:bCs/>
                          <w:color w:val="0D0D0D" w:themeColor="text1" w:themeTint="F2"/>
                          <w:sz w:val="36"/>
                          <w:szCs w:val="40"/>
                        </w:rPr>
                        <w:t>-</w:t>
                      </w:r>
                      <w:r w:rsidR="00ED409B">
                        <w:rPr>
                          <w:rFonts w:asciiTheme="majorHAnsi" w:hAnsiTheme="majorHAnsi" w:cs="Arial"/>
                          <w:b/>
                          <w:bCs/>
                          <w:color w:val="0D0D0D" w:themeColor="text1" w:themeTint="F2"/>
                          <w:sz w:val="36"/>
                          <w:szCs w:val="40"/>
                        </w:rPr>
                        <w:t>10</w:t>
                      </w:r>
                    </w:p>
                    <w:p w14:paraId="34978E5A" w14:textId="58FF4B6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7076536" w:rsidR="00F42B71" w:rsidRPr="00ED409B" w:rsidRDefault="00ED409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D409B">
                        <w:rPr>
                          <w:rFonts w:ascii="Cambria" w:hAnsi="Cambria" w:cs="Arial"/>
                          <w:color w:val="0D0D0D"/>
                          <w:szCs w:val="22"/>
                        </w:rPr>
                        <w:t>PASCUALA ROSADO CORNEJO AND FAMILY</w:t>
                      </w:r>
                    </w:p>
                    <w:p w14:paraId="48EBC31A" w14:textId="0C740639" w:rsidR="00F42B71" w:rsidRPr="004B625D" w:rsidRDefault="00ED409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14D4F2E" w:rsidR="00627C9F" w:rsidRPr="00C048CD" w:rsidRDefault="009E566A" w:rsidP="009E566A">
                            <w:pPr>
                              <w:jc w:val="right"/>
                              <w:rPr>
                                <w:rFonts w:asciiTheme="minorHAnsi" w:hAnsiTheme="minorHAnsi"/>
                                <w:color w:val="FFFFFF" w:themeColor="background1"/>
                                <w:sz w:val="22"/>
                                <w:lang w:val="es-US"/>
                              </w:rPr>
                            </w:pPr>
                            <w:r w:rsidRPr="00C048CD">
                              <w:rPr>
                                <w:rFonts w:asciiTheme="minorHAnsi" w:hAnsiTheme="minorHAnsi"/>
                                <w:color w:val="FFFFFF" w:themeColor="background1"/>
                                <w:sz w:val="22"/>
                                <w:lang w:val="es-US"/>
                              </w:rPr>
                              <w:t>OEA/</w:t>
                            </w:r>
                            <w:proofErr w:type="spellStart"/>
                            <w:r w:rsidRPr="00C048CD">
                              <w:rPr>
                                <w:rFonts w:asciiTheme="minorHAnsi" w:hAnsiTheme="minorHAnsi"/>
                                <w:color w:val="FFFFFF" w:themeColor="background1"/>
                                <w:sz w:val="22"/>
                                <w:lang w:val="es-US"/>
                              </w:rPr>
                              <w:t>Ser.L</w:t>
                            </w:r>
                            <w:proofErr w:type="spellEnd"/>
                            <w:r w:rsidRPr="00C048CD">
                              <w:rPr>
                                <w:rFonts w:asciiTheme="minorHAnsi" w:hAnsiTheme="minorHAnsi"/>
                                <w:color w:val="FFFFFF" w:themeColor="background1"/>
                                <w:sz w:val="22"/>
                                <w:lang w:val="es-US"/>
                              </w:rPr>
                              <w:t>/V/II.</w:t>
                            </w:r>
                          </w:p>
                          <w:p w14:paraId="4AA08A8C" w14:textId="2F503D77" w:rsidR="00627C9F" w:rsidRPr="001008E6" w:rsidRDefault="00CA6577" w:rsidP="009E566A">
                            <w:pPr>
                              <w:jc w:val="right"/>
                              <w:rPr>
                                <w:rFonts w:asciiTheme="minorHAnsi" w:hAnsiTheme="minorHAnsi"/>
                                <w:color w:val="FFFFFF" w:themeColor="background1"/>
                                <w:sz w:val="22"/>
                              </w:rPr>
                            </w:pPr>
                            <w:r w:rsidRPr="001008E6">
                              <w:rPr>
                                <w:rFonts w:asciiTheme="minorHAnsi" w:hAnsiTheme="minorHAnsi"/>
                                <w:color w:val="FFFFFF" w:themeColor="background1"/>
                                <w:sz w:val="22"/>
                              </w:rPr>
                              <w:t>Doc.</w:t>
                            </w:r>
                            <w:r w:rsidR="001008E6" w:rsidRPr="001008E6">
                              <w:rPr>
                                <w:rFonts w:asciiTheme="minorHAnsi" w:hAnsiTheme="minorHAnsi"/>
                                <w:color w:val="FFFFFF" w:themeColor="background1"/>
                                <w:sz w:val="22"/>
                              </w:rPr>
                              <w:t xml:space="preserve"> 7</w:t>
                            </w:r>
                            <w:r w:rsidR="001008E6">
                              <w:rPr>
                                <w:rFonts w:asciiTheme="minorHAnsi" w:hAnsiTheme="minorHAnsi"/>
                                <w:color w:val="FFFFFF" w:themeColor="background1"/>
                                <w:sz w:val="22"/>
                              </w:rPr>
                              <w:t>3</w:t>
                            </w:r>
                            <w:r w:rsidRPr="001008E6">
                              <w:rPr>
                                <w:rFonts w:asciiTheme="minorHAnsi" w:hAnsiTheme="minorHAnsi"/>
                                <w:color w:val="FFFFFF" w:themeColor="background1"/>
                                <w:sz w:val="22"/>
                              </w:rPr>
                              <w:t xml:space="preserve"> </w:t>
                            </w:r>
                          </w:p>
                          <w:p w14:paraId="0BEFF61A" w14:textId="677ED6FF" w:rsidR="00627C9F" w:rsidRPr="004B7EB6" w:rsidRDefault="00022CF5" w:rsidP="009E566A">
                            <w:pPr>
                              <w:jc w:val="right"/>
                              <w:rPr>
                                <w:rFonts w:asciiTheme="minorHAnsi" w:hAnsiTheme="minorHAnsi"/>
                                <w:color w:val="FFFFFF" w:themeColor="background1"/>
                                <w:sz w:val="22"/>
                              </w:rPr>
                            </w:pPr>
                            <w:r w:rsidRPr="001008E6">
                              <w:rPr>
                                <w:rFonts w:asciiTheme="minorHAnsi" w:hAnsiTheme="minorHAnsi"/>
                                <w:color w:val="FFFFFF" w:themeColor="background1"/>
                                <w:sz w:val="22"/>
                              </w:rPr>
                              <w:t xml:space="preserve"> </w:t>
                            </w:r>
                            <w:r w:rsidR="001008E6">
                              <w:rPr>
                                <w:rFonts w:asciiTheme="minorHAnsi" w:hAnsiTheme="minorHAnsi"/>
                                <w:color w:val="FFFFFF" w:themeColor="background1"/>
                                <w:sz w:val="22"/>
                              </w:rPr>
                              <w:t>24 April 2020</w:t>
                            </w:r>
                          </w:p>
                          <w:p w14:paraId="0FC103BD" w14:textId="7444956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008E6">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14D4F2E" w:rsidR="00627C9F" w:rsidRPr="001008E6" w:rsidRDefault="009E566A" w:rsidP="009E566A">
                      <w:pPr>
                        <w:jc w:val="right"/>
                        <w:rPr>
                          <w:rFonts w:asciiTheme="minorHAnsi" w:hAnsiTheme="minorHAnsi"/>
                          <w:color w:val="FFFFFF" w:themeColor="background1"/>
                          <w:sz w:val="22"/>
                        </w:rPr>
                      </w:pPr>
                      <w:r w:rsidRPr="001008E6">
                        <w:rPr>
                          <w:rFonts w:asciiTheme="minorHAnsi" w:hAnsiTheme="minorHAnsi"/>
                          <w:color w:val="FFFFFF" w:themeColor="background1"/>
                          <w:sz w:val="22"/>
                        </w:rPr>
                        <w:t>OEA/Ser.L/V/II.</w:t>
                      </w:r>
                    </w:p>
                    <w:p w14:paraId="4AA08A8C" w14:textId="2F503D77" w:rsidR="00627C9F" w:rsidRPr="001008E6" w:rsidRDefault="00CA6577" w:rsidP="009E566A">
                      <w:pPr>
                        <w:jc w:val="right"/>
                        <w:rPr>
                          <w:rFonts w:asciiTheme="minorHAnsi" w:hAnsiTheme="minorHAnsi"/>
                          <w:color w:val="FFFFFF" w:themeColor="background1"/>
                          <w:sz w:val="22"/>
                        </w:rPr>
                      </w:pPr>
                      <w:r w:rsidRPr="001008E6">
                        <w:rPr>
                          <w:rFonts w:asciiTheme="minorHAnsi" w:hAnsiTheme="minorHAnsi"/>
                          <w:color w:val="FFFFFF" w:themeColor="background1"/>
                          <w:sz w:val="22"/>
                        </w:rPr>
                        <w:t>Doc.</w:t>
                      </w:r>
                      <w:r w:rsidR="001008E6" w:rsidRPr="001008E6">
                        <w:rPr>
                          <w:rFonts w:asciiTheme="minorHAnsi" w:hAnsiTheme="minorHAnsi"/>
                          <w:color w:val="FFFFFF" w:themeColor="background1"/>
                          <w:sz w:val="22"/>
                        </w:rPr>
                        <w:t xml:space="preserve"> 7</w:t>
                      </w:r>
                      <w:r w:rsidR="001008E6">
                        <w:rPr>
                          <w:rFonts w:asciiTheme="minorHAnsi" w:hAnsiTheme="minorHAnsi"/>
                          <w:color w:val="FFFFFF" w:themeColor="background1"/>
                          <w:sz w:val="22"/>
                        </w:rPr>
                        <w:t>3</w:t>
                      </w:r>
                      <w:r w:rsidRPr="001008E6">
                        <w:rPr>
                          <w:rFonts w:asciiTheme="minorHAnsi" w:hAnsiTheme="minorHAnsi"/>
                          <w:color w:val="FFFFFF" w:themeColor="background1"/>
                          <w:sz w:val="22"/>
                        </w:rPr>
                        <w:t xml:space="preserve"> </w:t>
                      </w:r>
                    </w:p>
                    <w:p w14:paraId="0BEFF61A" w14:textId="677ED6FF" w:rsidR="00627C9F" w:rsidRPr="004B7EB6" w:rsidRDefault="00022CF5" w:rsidP="009E566A">
                      <w:pPr>
                        <w:jc w:val="right"/>
                        <w:rPr>
                          <w:rFonts w:asciiTheme="minorHAnsi" w:hAnsiTheme="minorHAnsi"/>
                          <w:color w:val="FFFFFF" w:themeColor="background1"/>
                          <w:sz w:val="22"/>
                        </w:rPr>
                      </w:pPr>
                      <w:r w:rsidRPr="001008E6">
                        <w:rPr>
                          <w:rFonts w:asciiTheme="minorHAnsi" w:hAnsiTheme="minorHAnsi"/>
                          <w:color w:val="FFFFFF" w:themeColor="background1"/>
                          <w:sz w:val="22"/>
                        </w:rPr>
                        <w:t xml:space="preserve"> </w:t>
                      </w:r>
                      <w:r w:rsidR="001008E6">
                        <w:rPr>
                          <w:rFonts w:asciiTheme="minorHAnsi" w:hAnsiTheme="minorHAnsi"/>
                          <w:color w:val="FFFFFF" w:themeColor="background1"/>
                          <w:sz w:val="22"/>
                        </w:rPr>
                        <w:t>24 April 2020</w:t>
                      </w:r>
                    </w:p>
                    <w:p w14:paraId="0FC103BD" w14:textId="7444956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008E6">
                        <w:rPr>
                          <w:rFonts w:asciiTheme="minorHAnsi" w:hAnsiTheme="minorHAnsi"/>
                          <w:color w:val="FFFFFF" w:themeColor="background1"/>
                          <w:sz w:val="22"/>
                        </w:rPr>
                        <w:t>: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CE97C5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008E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1008E6">
                              <w:rPr>
                                <w:rFonts w:asciiTheme="majorHAnsi" w:hAnsiTheme="majorHAnsi"/>
                                <w:color w:val="0D0D0D" w:themeColor="text1" w:themeTint="F2"/>
                                <w:sz w:val="18"/>
                                <w:szCs w:val="20"/>
                              </w:rPr>
                              <w:t>on April 24, 2020</w:t>
                            </w:r>
                            <w:r w:rsidR="00C048CD">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7CE97C5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008E6">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1008E6">
                        <w:rPr>
                          <w:rFonts w:asciiTheme="majorHAnsi" w:hAnsiTheme="majorHAnsi"/>
                          <w:color w:val="0D0D0D" w:themeColor="text1" w:themeTint="F2"/>
                          <w:sz w:val="18"/>
                          <w:szCs w:val="20"/>
                        </w:rPr>
                        <w:t>on April 24, 2020</w:t>
                      </w:r>
                      <w:r w:rsidR="00C048CD">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4A0E00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008E6">
                              <w:rPr>
                                <w:rFonts w:asciiTheme="majorHAnsi" w:hAnsiTheme="majorHAnsi"/>
                                <w:color w:val="595959" w:themeColor="text1" w:themeTint="A6"/>
                                <w:sz w:val="18"/>
                              </w:rPr>
                              <w:t>63/20</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ED409B">
                              <w:rPr>
                                <w:rFonts w:asciiTheme="majorHAnsi" w:hAnsiTheme="majorHAnsi"/>
                                <w:color w:val="595959" w:themeColor="text1" w:themeTint="A6"/>
                                <w:sz w:val="18"/>
                              </w:rPr>
                              <w:t>600-10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ED409B">
                              <w:rPr>
                                <w:rFonts w:asciiTheme="majorHAnsi" w:hAnsiTheme="majorHAnsi"/>
                                <w:color w:val="595959" w:themeColor="text1" w:themeTint="A6"/>
                                <w:sz w:val="18"/>
                              </w:rPr>
                              <w:t>Pascuala</w:t>
                            </w:r>
                            <w:proofErr w:type="spellEnd"/>
                            <w:r w:rsidR="00ED409B">
                              <w:rPr>
                                <w:rFonts w:asciiTheme="majorHAnsi" w:hAnsiTheme="majorHAnsi"/>
                                <w:color w:val="595959" w:themeColor="text1" w:themeTint="A6"/>
                                <w:sz w:val="18"/>
                              </w:rPr>
                              <w:t xml:space="preserve"> </w:t>
                            </w:r>
                            <w:proofErr w:type="spellStart"/>
                            <w:r w:rsidR="00ED409B">
                              <w:rPr>
                                <w:rFonts w:asciiTheme="majorHAnsi" w:hAnsiTheme="majorHAnsi"/>
                                <w:color w:val="595959" w:themeColor="text1" w:themeTint="A6"/>
                                <w:sz w:val="18"/>
                              </w:rPr>
                              <w:t>Rosada</w:t>
                            </w:r>
                            <w:proofErr w:type="spellEnd"/>
                            <w:r w:rsidR="00ED409B">
                              <w:rPr>
                                <w:rFonts w:asciiTheme="majorHAnsi" w:hAnsiTheme="majorHAnsi"/>
                                <w:color w:val="595959" w:themeColor="text1" w:themeTint="A6"/>
                                <w:sz w:val="18"/>
                              </w:rPr>
                              <w:t xml:space="preserve"> Cornejo and family</w:t>
                            </w:r>
                            <w:r w:rsidRPr="003C32BC">
                              <w:rPr>
                                <w:rFonts w:asciiTheme="majorHAnsi" w:hAnsiTheme="majorHAnsi"/>
                                <w:color w:val="595959" w:themeColor="text1" w:themeTint="A6"/>
                                <w:sz w:val="18"/>
                              </w:rPr>
                              <w:t xml:space="preserve">. </w:t>
                            </w:r>
                            <w:r w:rsidR="00ED409B">
                              <w:rPr>
                                <w:rFonts w:asciiTheme="majorHAnsi" w:hAnsiTheme="majorHAnsi"/>
                                <w:color w:val="595959" w:themeColor="text1" w:themeTint="A6"/>
                                <w:sz w:val="18"/>
                              </w:rPr>
                              <w:t>Peru</w:t>
                            </w:r>
                            <w:r w:rsidR="00022CF5">
                              <w:rPr>
                                <w:rFonts w:asciiTheme="majorHAnsi" w:hAnsiTheme="majorHAnsi"/>
                                <w:color w:val="595959" w:themeColor="text1" w:themeTint="A6"/>
                                <w:sz w:val="18"/>
                              </w:rPr>
                              <w:t>.</w:t>
                            </w:r>
                            <w:r w:rsidR="001008E6">
                              <w:rPr>
                                <w:rFonts w:asciiTheme="majorHAnsi" w:hAnsiTheme="majorHAnsi"/>
                                <w:color w:val="595959" w:themeColor="text1" w:themeTint="A6"/>
                                <w:sz w:val="18"/>
                              </w:rPr>
                              <w:t xml:space="preserve"> April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4A0E00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008E6">
                        <w:rPr>
                          <w:rFonts w:asciiTheme="majorHAnsi" w:hAnsiTheme="majorHAnsi"/>
                          <w:color w:val="595959" w:themeColor="text1" w:themeTint="A6"/>
                          <w:sz w:val="18"/>
                        </w:rPr>
                        <w:t>63/20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D409B">
                        <w:rPr>
                          <w:rFonts w:asciiTheme="majorHAnsi" w:hAnsiTheme="majorHAnsi"/>
                          <w:color w:val="595959" w:themeColor="text1" w:themeTint="A6"/>
                          <w:sz w:val="18"/>
                        </w:rPr>
                        <w:t>600-10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D409B">
                        <w:rPr>
                          <w:rFonts w:asciiTheme="majorHAnsi" w:hAnsiTheme="majorHAnsi"/>
                          <w:color w:val="595959" w:themeColor="text1" w:themeTint="A6"/>
                          <w:sz w:val="18"/>
                        </w:rPr>
                        <w:t>Pascuala Rosada Cornejo and family</w:t>
                      </w:r>
                      <w:r w:rsidRPr="003C32BC">
                        <w:rPr>
                          <w:rFonts w:asciiTheme="majorHAnsi" w:hAnsiTheme="majorHAnsi"/>
                          <w:color w:val="595959" w:themeColor="text1" w:themeTint="A6"/>
                          <w:sz w:val="18"/>
                        </w:rPr>
                        <w:t xml:space="preserve">. </w:t>
                      </w:r>
                      <w:r w:rsidR="00ED409B">
                        <w:rPr>
                          <w:rFonts w:asciiTheme="majorHAnsi" w:hAnsiTheme="majorHAnsi"/>
                          <w:color w:val="595959" w:themeColor="text1" w:themeTint="A6"/>
                          <w:sz w:val="18"/>
                        </w:rPr>
                        <w:t>Peru</w:t>
                      </w:r>
                      <w:r w:rsidR="00022CF5">
                        <w:rPr>
                          <w:rFonts w:asciiTheme="majorHAnsi" w:hAnsiTheme="majorHAnsi"/>
                          <w:color w:val="595959" w:themeColor="text1" w:themeTint="A6"/>
                          <w:sz w:val="18"/>
                        </w:rPr>
                        <w:t>.</w:t>
                      </w:r>
                      <w:r w:rsidR="001008E6">
                        <w:rPr>
                          <w:rFonts w:asciiTheme="majorHAnsi" w:hAnsiTheme="majorHAnsi"/>
                          <w:color w:val="595959" w:themeColor="text1" w:themeTint="A6"/>
                          <w:sz w:val="18"/>
                        </w:rPr>
                        <w:t xml:space="preserve"> April 24,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5607F1E" w:rsidR="003C32BC" w:rsidRDefault="00C048CD">
                            <w:r>
                              <w:rPr>
                                <w:noProof/>
                              </w:rPr>
                              <w:drawing>
                                <wp:inline distT="0" distB="0" distL="0" distR="0" wp14:anchorId="41F990B8" wp14:editId="1E31AF2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5607F1E" w:rsidR="003C32BC" w:rsidRDefault="00C048CD">
                      <w:r>
                        <w:rPr>
                          <w:noProof/>
                        </w:rPr>
                        <w:drawing>
                          <wp:inline distT="0" distB="0" distL="0" distR="0" wp14:anchorId="41F990B8" wp14:editId="1E31AF2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DB0BE63" w:rsidR="00F621C3" w:rsidRPr="000B6B7A" w:rsidRDefault="00ED409B" w:rsidP="009163FC">
            <w:pPr>
              <w:jc w:val="both"/>
              <w:rPr>
                <w:rFonts w:ascii="Cambria" w:hAnsi="Cambria"/>
                <w:bCs/>
                <w:sz w:val="20"/>
                <w:szCs w:val="20"/>
              </w:rPr>
            </w:pPr>
            <w:r w:rsidRPr="003C65DA">
              <w:rPr>
                <w:rFonts w:asciiTheme="majorHAnsi" w:hAnsiTheme="majorHAnsi"/>
                <w:bCs/>
                <w:sz w:val="20"/>
                <w:szCs w:val="20"/>
              </w:rPr>
              <w:t>Flavio Froilán Olazábal Salinas</w:t>
            </w:r>
          </w:p>
        </w:tc>
      </w:tr>
      <w:tr w:rsidR="00F621C3" w:rsidRPr="0093649F"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D190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0C5CF3C" w:rsidR="00F621C3" w:rsidRPr="0093649F" w:rsidRDefault="00ED409B" w:rsidP="009163FC">
            <w:pPr>
              <w:jc w:val="both"/>
              <w:rPr>
                <w:rFonts w:ascii="Cambria" w:hAnsi="Cambria"/>
                <w:bCs/>
                <w:sz w:val="20"/>
                <w:szCs w:val="20"/>
                <w:lang w:val="es-US"/>
              </w:rPr>
            </w:pPr>
            <w:r w:rsidRPr="002625CB">
              <w:rPr>
                <w:rFonts w:asciiTheme="majorHAnsi" w:hAnsiTheme="majorHAnsi"/>
                <w:bCs/>
                <w:sz w:val="20"/>
                <w:szCs w:val="20"/>
                <w:lang w:val="es-CO"/>
              </w:rPr>
              <w:t>Pascuala Rosado Cornejo, Flavio Froilán Olazábal Salinas and children</w:t>
            </w:r>
            <w:r w:rsidRPr="003C65DA">
              <w:rPr>
                <w:rStyle w:val="FootnoteReference"/>
                <w:rFonts w:asciiTheme="majorHAnsi" w:hAnsiTheme="majorHAnsi"/>
                <w:bCs/>
                <w:sz w:val="20"/>
                <w:szCs w:val="20"/>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B0DEAF1" w:rsidR="00F621C3" w:rsidRPr="000B6B7A" w:rsidRDefault="00691423" w:rsidP="009163FC">
            <w:pPr>
              <w:jc w:val="both"/>
              <w:rPr>
                <w:rFonts w:ascii="Cambria" w:hAnsi="Cambria"/>
                <w:bCs/>
                <w:sz w:val="20"/>
                <w:szCs w:val="20"/>
              </w:rPr>
            </w:pPr>
            <w:r>
              <w:rPr>
                <w:rFonts w:ascii="Cambria" w:hAnsi="Cambria"/>
                <w:bCs/>
                <w:sz w:val="20"/>
                <w:szCs w:val="20"/>
              </w:rPr>
              <w:t>Peru</w:t>
            </w:r>
            <w:r w:rsidRPr="003C65DA">
              <w:rPr>
                <w:rStyle w:val="FootnoteReference"/>
                <w:rFonts w:asciiTheme="majorHAnsi" w:hAnsiTheme="majorHAnsi"/>
                <w:bCs/>
                <w:sz w:val="20"/>
                <w:szCs w:val="20"/>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27A13B9" w:rsidR="00E47F3D" w:rsidRPr="000B6B7A" w:rsidRDefault="00691423" w:rsidP="009163FC">
            <w:pPr>
              <w:jc w:val="both"/>
              <w:rPr>
                <w:rFonts w:ascii="Cambria" w:hAnsi="Cambria"/>
                <w:bCs/>
                <w:sz w:val="20"/>
                <w:szCs w:val="20"/>
              </w:rPr>
            </w:pPr>
            <w:r w:rsidRPr="003C65DA">
              <w:rPr>
                <w:rFonts w:asciiTheme="majorHAnsi" w:hAnsiTheme="majorHAnsi"/>
                <w:bCs/>
                <w:sz w:val="20"/>
                <w:szCs w:val="20"/>
              </w:rPr>
              <w:t>Art</w:t>
            </w:r>
            <w:r>
              <w:rPr>
                <w:rFonts w:asciiTheme="majorHAnsi" w:hAnsiTheme="majorHAnsi"/>
                <w:bCs/>
                <w:sz w:val="20"/>
                <w:szCs w:val="20"/>
              </w:rPr>
              <w:t>icles</w:t>
            </w:r>
            <w:r w:rsidRPr="003C65DA">
              <w:rPr>
                <w:rFonts w:asciiTheme="majorHAnsi" w:hAnsiTheme="majorHAnsi"/>
                <w:bCs/>
                <w:sz w:val="20"/>
                <w:szCs w:val="20"/>
              </w:rPr>
              <w:t xml:space="preserve"> 4 (</w:t>
            </w:r>
            <w:r>
              <w:rPr>
                <w:rFonts w:asciiTheme="majorHAnsi" w:hAnsiTheme="majorHAnsi"/>
                <w:bCs/>
                <w:sz w:val="20"/>
                <w:szCs w:val="20"/>
              </w:rPr>
              <w:t>life</w:t>
            </w:r>
            <w:r w:rsidRPr="003C65DA">
              <w:rPr>
                <w:rFonts w:asciiTheme="majorHAnsi" w:hAnsiTheme="majorHAnsi"/>
                <w:bCs/>
                <w:sz w:val="20"/>
                <w:szCs w:val="20"/>
              </w:rPr>
              <w:t>), 8 (</w:t>
            </w:r>
            <w:r>
              <w:rPr>
                <w:rFonts w:asciiTheme="majorHAnsi" w:hAnsiTheme="majorHAnsi"/>
                <w:bCs/>
                <w:sz w:val="20"/>
                <w:szCs w:val="20"/>
              </w:rPr>
              <w:t>fair trial</w:t>
            </w:r>
            <w:r w:rsidRPr="003C65DA">
              <w:rPr>
                <w:rFonts w:asciiTheme="majorHAnsi" w:hAnsiTheme="majorHAnsi"/>
                <w:bCs/>
                <w:sz w:val="20"/>
                <w:szCs w:val="20"/>
              </w:rPr>
              <w:t xml:space="preserve">) </w:t>
            </w:r>
            <w:r>
              <w:rPr>
                <w:rFonts w:asciiTheme="majorHAnsi" w:hAnsiTheme="majorHAnsi"/>
                <w:bCs/>
                <w:sz w:val="20"/>
                <w:szCs w:val="20"/>
              </w:rPr>
              <w:t xml:space="preserve">and </w:t>
            </w:r>
            <w:r w:rsidRPr="003C65DA">
              <w:rPr>
                <w:rFonts w:asciiTheme="majorHAnsi" w:hAnsiTheme="majorHAnsi"/>
                <w:bCs/>
                <w:sz w:val="20"/>
                <w:szCs w:val="20"/>
              </w:rPr>
              <w:t>25 (</w:t>
            </w:r>
            <w:r>
              <w:rPr>
                <w:rFonts w:asciiTheme="majorHAnsi" w:hAnsiTheme="majorHAnsi"/>
                <w:bCs/>
                <w:sz w:val="20"/>
                <w:szCs w:val="20"/>
              </w:rPr>
              <w:t>judicial protection</w:t>
            </w:r>
            <w:r w:rsidRPr="003C65DA">
              <w:rPr>
                <w:rFonts w:asciiTheme="majorHAnsi" w:hAnsiTheme="majorHAnsi"/>
                <w:bCs/>
                <w:sz w:val="20"/>
                <w:szCs w:val="20"/>
              </w:rPr>
              <w:t xml:space="preserve">) </w:t>
            </w:r>
            <w:r>
              <w:rPr>
                <w:rFonts w:asciiTheme="majorHAnsi" w:hAnsiTheme="majorHAnsi"/>
                <w:bCs/>
                <w:sz w:val="20"/>
                <w:szCs w:val="20"/>
              </w:rPr>
              <w:t>of the American Convention on Human Rights</w:t>
            </w:r>
            <w:r w:rsidRPr="003C65DA">
              <w:rPr>
                <w:rStyle w:val="FootnoteReference"/>
                <w:rFonts w:asciiTheme="majorHAnsi" w:hAnsiTheme="majorHAnsi"/>
                <w:bCs/>
                <w:sz w:val="20"/>
                <w:szCs w:val="20"/>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EF68D60" w:rsidR="00F621C3" w:rsidRPr="000B6B7A" w:rsidRDefault="00691423" w:rsidP="009163FC">
            <w:pPr>
              <w:jc w:val="both"/>
              <w:rPr>
                <w:rFonts w:ascii="Cambria" w:hAnsi="Cambria"/>
                <w:bCs/>
                <w:sz w:val="20"/>
                <w:szCs w:val="20"/>
              </w:rPr>
            </w:pPr>
            <w:r>
              <w:rPr>
                <w:rFonts w:asciiTheme="majorHAnsi" w:hAnsiTheme="majorHAnsi"/>
                <w:bCs/>
                <w:sz w:val="20"/>
                <w:szCs w:val="20"/>
              </w:rPr>
              <w:t xml:space="preserve">April </w:t>
            </w:r>
            <w:r w:rsidRPr="003C65DA">
              <w:rPr>
                <w:rFonts w:asciiTheme="majorHAnsi" w:hAnsiTheme="majorHAnsi"/>
                <w:bCs/>
                <w:sz w:val="20"/>
                <w:szCs w:val="20"/>
              </w:rPr>
              <w:t>21</w:t>
            </w:r>
            <w:r>
              <w:rPr>
                <w:rFonts w:asciiTheme="majorHAnsi" w:hAnsiTheme="majorHAnsi"/>
                <w:bCs/>
                <w:sz w:val="20"/>
                <w:szCs w:val="20"/>
              </w:rPr>
              <w:t>,</w:t>
            </w:r>
            <w:r w:rsidRPr="003C65DA">
              <w:rPr>
                <w:rFonts w:asciiTheme="majorHAnsi" w:hAnsiTheme="majorHAnsi"/>
                <w:bCs/>
                <w:sz w:val="20"/>
                <w:szCs w:val="20"/>
              </w:rPr>
              <w:t xml:space="preserve"> 2010</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119D5EB" w:rsidR="00F621C3" w:rsidRPr="000B6B7A" w:rsidRDefault="00691423" w:rsidP="009163FC">
            <w:pPr>
              <w:jc w:val="both"/>
              <w:rPr>
                <w:rFonts w:ascii="Cambria" w:hAnsi="Cambria"/>
                <w:bCs/>
                <w:sz w:val="20"/>
                <w:szCs w:val="20"/>
              </w:rPr>
            </w:pPr>
            <w:r>
              <w:rPr>
                <w:rFonts w:asciiTheme="majorHAnsi" w:hAnsiTheme="majorHAnsi"/>
                <w:bCs/>
                <w:sz w:val="20"/>
                <w:szCs w:val="20"/>
              </w:rPr>
              <w:t xml:space="preserve">August </w:t>
            </w:r>
            <w:r w:rsidRPr="003C65DA">
              <w:rPr>
                <w:rFonts w:asciiTheme="majorHAnsi" w:hAnsiTheme="majorHAnsi"/>
                <w:bCs/>
                <w:sz w:val="20"/>
                <w:szCs w:val="20"/>
              </w:rPr>
              <w:t>8</w:t>
            </w:r>
            <w:r>
              <w:rPr>
                <w:rFonts w:asciiTheme="majorHAnsi" w:hAnsiTheme="majorHAnsi"/>
                <w:bCs/>
                <w:sz w:val="20"/>
                <w:szCs w:val="20"/>
              </w:rPr>
              <w:t>,</w:t>
            </w:r>
            <w:r w:rsidRPr="003C65DA">
              <w:rPr>
                <w:rFonts w:asciiTheme="majorHAnsi" w:hAnsiTheme="majorHAnsi"/>
                <w:bCs/>
                <w:sz w:val="20"/>
                <w:szCs w:val="20"/>
              </w:rPr>
              <w:t xml:space="preserve"> 2016 </w:t>
            </w:r>
            <w:r>
              <w:rPr>
                <w:rFonts w:asciiTheme="majorHAnsi" w:hAnsiTheme="majorHAnsi"/>
                <w:bCs/>
                <w:sz w:val="20"/>
                <w:szCs w:val="20"/>
              </w:rPr>
              <w:t xml:space="preserve">and September </w:t>
            </w:r>
            <w:r w:rsidRPr="003C65DA">
              <w:rPr>
                <w:rFonts w:asciiTheme="majorHAnsi" w:hAnsiTheme="majorHAnsi"/>
                <w:bCs/>
                <w:sz w:val="20"/>
                <w:szCs w:val="20"/>
              </w:rPr>
              <w:t>3</w:t>
            </w:r>
            <w:r>
              <w:rPr>
                <w:rFonts w:asciiTheme="majorHAnsi" w:hAnsiTheme="majorHAnsi"/>
                <w:bCs/>
                <w:sz w:val="20"/>
                <w:szCs w:val="20"/>
              </w:rPr>
              <w:t>,</w:t>
            </w:r>
            <w:r w:rsidRPr="003C65DA">
              <w:rPr>
                <w:rFonts w:asciiTheme="majorHAnsi" w:hAnsiTheme="majorHAnsi"/>
                <w:bCs/>
                <w:sz w:val="20"/>
                <w:szCs w:val="20"/>
              </w:rPr>
              <w:t xml:space="preserve"> 2016</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8F6AC13" w:rsidR="00F621C3" w:rsidRPr="000B6B7A" w:rsidRDefault="00691423" w:rsidP="009163FC">
            <w:pPr>
              <w:jc w:val="both"/>
              <w:rPr>
                <w:rFonts w:ascii="Cambria" w:hAnsi="Cambria"/>
                <w:bCs/>
                <w:sz w:val="20"/>
                <w:szCs w:val="20"/>
              </w:rPr>
            </w:pPr>
            <w:r>
              <w:rPr>
                <w:rFonts w:asciiTheme="majorHAnsi" w:hAnsiTheme="majorHAnsi"/>
                <w:bCs/>
                <w:sz w:val="20"/>
                <w:szCs w:val="20"/>
              </w:rPr>
              <w:t xml:space="preserve">August </w:t>
            </w:r>
            <w:r w:rsidRPr="003C65DA">
              <w:rPr>
                <w:rFonts w:asciiTheme="majorHAnsi" w:hAnsiTheme="majorHAnsi"/>
                <w:bCs/>
                <w:sz w:val="20"/>
                <w:szCs w:val="20"/>
              </w:rPr>
              <w:t>28</w:t>
            </w:r>
            <w:r>
              <w:rPr>
                <w:rFonts w:asciiTheme="majorHAnsi" w:hAnsiTheme="majorHAnsi"/>
                <w:bCs/>
                <w:sz w:val="20"/>
                <w:szCs w:val="20"/>
              </w:rPr>
              <w:t>,</w:t>
            </w:r>
            <w:r w:rsidRPr="003C65DA">
              <w:rPr>
                <w:rFonts w:asciiTheme="majorHAnsi" w:hAnsiTheme="majorHAnsi"/>
                <w:bCs/>
                <w:sz w:val="20"/>
                <w:szCs w:val="20"/>
              </w:rPr>
              <w:t xml:space="preserve"> 2017</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B050DCA" w:rsidR="00F621C3" w:rsidRPr="000B6B7A" w:rsidRDefault="00691423" w:rsidP="009163FC">
            <w:pPr>
              <w:jc w:val="both"/>
              <w:rPr>
                <w:rFonts w:ascii="Cambria" w:hAnsi="Cambria"/>
                <w:bCs/>
                <w:sz w:val="20"/>
                <w:szCs w:val="20"/>
              </w:rPr>
            </w:pPr>
            <w:r>
              <w:rPr>
                <w:rFonts w:asciiTheme="majorHAnsi" w:hAnsiTheme="majorHAnsi"/>
                <w:bCs/>
                <w:sz w:val="20"/>
                <w:szCs w:val="20"/>
              </w:rPr>
              <w:t xml:space="preserve">November </w:t>
            </w:r>
            <w:r w:rsidRPr="003C65DA">
              <w:rPr>
                <w:rFonts w:asciiTheme="majorHAnsi" w:hAnsiTheme="majorHAnsi"/>
                <w:bCs/>
                <w:sz w:val="20"/>
                <w:szCs w:val="20"/>
              </w:rPr>
              <w:t>30</w:t>
            </w:r>
            <w:r>
              <w:rPr>
                <w:rFonts w:asciiTheme="majorHAnsi" w:hAnsiTheme="majorHAnsi"/>
                <w:bCs/>
                <w:sz w:val="20"/>
                <w:szCs w:val="20"/>
              </w:rPr>
              <w:t>,</w:t>
            </w:r>
            <w:r w:rsidRPr="003C65DA">
              <w:rPr>
                <w:rFonts w:asciiTheme="majorHAnsi" w:hAnsiTheme="majorHAnsi"/>
                <w:bCs/>
                <w:sz w:val="20"/>
                <w:szCs w:val="20"/>
              </w:rPr>
              <w:t xml:space="preserve"> 2017</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421E14A" w:rsidR="003771A3" w:rsidRPr="000B6B7A" w:rsidRDefault="00691423" w:rsidP="009163FC">
            <w:pPr>
              <w:jc w:val="both"/>
              <w:rPr>
                <w:rFonts w:ascii="Cambria" w:hAnsi="Cambria"/>
                <w:bCs/>
                <w:sz w:val="20"/>
                <w:szCs w:val="20"/>
              </w:rPr>
            </w:pPr>
            <w:r>
              <w:rPr>
                <w:rFonts w:asciiTheme="majorHAnsi" w:hAnsiTheme="majorHAnsi"/>
                <w:bCs/>
                <w:sz w:val="20"/>
                <w:szCs w:val="20"/>
              </w:rPr>
              <w:t xml:space="preserve">March </w:t>
            </w:r>
            <w:r w:rsidRPr="003C65DA">
              <w:rPr>
                <w:rFonts w:asciiTheme="majorHAnsi" w:hAnsiTheme="majorHAnsi"/>
                <w:bCs/>
                <w:sz w:val="20"/>
                <w:szCs w:val="20"/>
              </w:rPr>
              <w:t>8</w:t>
            </w:r>
            <w:r>
              <w:rPr>
                <w:rFonts w:asciiTheme="majorHAnsi" w:hAnsiTheme="majorHAnsi"/>
                <w:bCs/>
                <w:sz w:val="20"/>
                <w:szCs w:val="20"/>
              </w:rPr>
              <w:t>,</w:t>
            </w:r>
            <w:r w:rsidRPr="003C65DA">
              <w:rPr>
                <w:rFonts w:asciiTheme="majorHAnsi" w:hAnsiTheme="majorHAnsi"/>
                <w:bCs/>
                <w:sz w:val="20"/>
                <w:szCs w:val="20"/>
              </w:rPr>
              <w:t xml:space="preserve">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5003A20" w:rsidR="00F621C3" w:rsidRPr="000B6B7A" w:rsidRDefault="00691423"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9997B47" w:rsidR="00F621C3" w:rsidRPr="000B6B7A" w:rsidRDefault="00691423"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09D37F2" w:rsidR="00F621C3" w:rsidRPr="000B6B7A" w:rsidRDefault="00691423"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09D2706" w:rsidR="00F621C3" w:rsidRPr="000B6B7A" w:rsidRDefault="00691423" w:rsidP="009163FC">
            <w:pPr>
              <w:jc w:val="both"/>
              <w:rPr>
                <w:rFonts w:asciiTheme="majorHAnsi" w:hAnsiTheme="majorHAnsi"/>
                <w:bCs/>
                <w:sz w:val="20"/>
                <w:szCs w:val="20"/>
              </w:rPr>
            </w:pPr>
            <w:r>
              <w:rPr>
                <w:rFonts w:asciiTheme="majorHAnsi" w:hAnsiTheme="majorHAnsi"/>
                <w:bCs/>
                <w:sz w:val="20"/>
                <w:szCs w:val="20"/>
              </w:rPr>
              <w:t>Yes</w:t>
            </w:r>
            <w:r w:rsidRPr="003C65DA">
              <w:rPr>
                <w:rFonts w:asciiTheme="majorHAnsi" w:hAnsiTheme="majorHAnsi"/>
                <w:bCs/>
                <w:sz w:val="20"/>
                <w:szCs w:val="20"/>
              </w:rPr>
              <w:t xml:space="preserve">, </w:t>
            </w:r>
            <w:r>
              <w:rPr>
                <w:rFonts w:asciiTheme="majorHAnsi" w:hAnsiTheme="majorHAnsi"/>
                <w:bCs/>
                <w:sz w:val="20"/>
                <w:szCs w:val="20"/>
              </w:rPr>
              <w:t xml:space="preserve">American Convention </w:t>
            </w:r>
            <w:r w:rsidRPr="003C65DA">
              <w:rPr>
                <w:rFonts w:asciiTheme="majorHAnsi" w:hAnsiTheme="majorHAnsi"/>
                <w:bCs/>
                <w:sz w:val="20"/>
                <w:szCs w:val="20"/>
              </w:rPr>
              <w:t>(</w:t>
            </w:r>
            <w:r>
              <w:rPr>
                <w:rFonts w:asciiTheme="majorHAnsi" w:hAnsiTheme="majorHAnsi"/>
                <w:bCs/>
                <w:sz w:val="20"/>
                <w:szCs w:val="20"/>
              </w:rPr>
              <w:t xml:space="preserve">instrument of ratification deposited on July </w:t>
            </w:r>
            <w:r w:rsidRPr="003C65DA">
              <w:rPr>
                <w:rFonts w:asciiTheme="majorHAnsi" w:hAnsiTheme="majorHAnsi"/>
                <w:bCs/>
                <w:sz w:val="20"/>
                <w:szCs w:val="20"/>
              </w:rPr>
              <w:t>28</w:t>
            </w:r>
            <w:r>
              <w:rPr>
                <w:rFonts w:asciiTheme="majorHAnsi" w:hAnsiTheme="majorHAnsi"/>
                <w:bCs/>
                <w:sz w:val="20"/>
                <w:szCs w:val="20"/>
              </w:rPr>
              <w:t>,</w:t>
            </w:r>
            <w:r w:rsidRPr="003C65DA">
              <w:rPr>
                <w:rFonts w:asciiTheme="majorHAnsi" w:hAnsiTheme="majorHAnsi"/>
                <w:bCs/>
                <w:sz w:val="20"/>
                <w:szCs w:val="20"/>
              </w:rPr>
              <w:t xml:space="preserve">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EA32A3B" w:rsidR="00F621C3" w:rsidRPr="000B6B7A" w:rsidRDefault="000C05B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C0EFEBE" w:rsidR="00F621C3" w:rsidRPr="000B6B7A" w:rsidRDefault="000C05B0" w:rsidP="009163FC">
            <w:pPr>
              <w:jc w:val="both"/>
              <w:rPr>
                <w:rFonts w:ascii="Cambria" w:hAnsi="Cambria"/>
                <w:bCs/>
                <w:sz w:val="20"/>
                <w:szCs w:val="20"/>
              </w:rPr>
            </w:pPr>
            <w:r w:rsidRPr="003C65DA">
              <w:rPr>
                <w:rFonts w:asciiTheme="majorHAnsi" w:hAnsiTheme="majorHAnsi"/>
                <w:bCs/>
                <w:sz w:val="20"/>
                <w:szCs w:val="20"/>
              </w:rPr>
              <w:t>Art</w:t>
            </w:r>
            <w:r>
              <w:rPr>
                <w:rFonts w:asciiTheme="majorHAnsi" w:hAnsiTheme="majorHAnsi"/>
                <w:bCs/>
                <w:sz w:val="20"/>
                <w:szCs w:val="20"/>
              </w:rPr>
              <w:t>icle</w:t>
            </w:r>
            <w:r w:rsidRPr="003C65DA">
              <w:rPr>
                <w:rFonts w:asciiTheme="majorHAnsi" w:hAnsiTheme="majorHAnsi"/>
                <w:bCs/>
                <w:sz w:val="20"/>
                <w:szCs w:val="20"/>
              </w:rPr>
              <w:t>s 4 (</w:t>
            </w:r>
            <w:r>
              <w:rPr>
                <w:rFonts w:asciiTheme="majorHAnsi" w:hAnsiTheme="majorHAnsi"/>
                <w:bCs/>
                <w:sz w:val="20"/>
                <w:szCs w:val="20"/>
              </w:rPr>
              <w:t>life</w:t>
            </w:r>
            <w:r w:rsidRPr="003C65DA">
              <w:rPr>
                <w:rFonts w:asciiTheme="majorHAnsi" w:hAnsiTheme="majorHAnsi"/>
                <w:bCs/>
                <w:sz w:val="20"/>
                <w:szCs w:val="20"/>
              </w:rPr>
              <w:t>), 5 (</w:t>
            </w:r>
            <w:r>
              <w:rPr>
                <w:rFonts w:asciiTheme="majorHAnsi" w:hAnsiTheme="majorHAnsi"/>
                <w:bCs/>
                <w:sz w:val="20"/>
                <w:szCs w:val="20"/>
              </w:rPr>
              <w:t>humane treatment</w:t>
            </w:r>
            <w:r w:rsidRPr="003C65DA">
              <w:rPr>
                <w:rFonts w:asciiTheme="majorHAnsi" w:hAnsiTheme="majorHAnsi"/>
                <w:bCs/>
                <w:sz w:val="20"/>
                <w:szCs w:val="20"/>
              </w:rPr>
              <w:t>), 8 (</w:t>
            </w:r>
            <w:r>
              <w:rPr>
                <w:rFonts w:asciiTheme="majorHAnsi" w:hAnsiTheme="majorHAnsi"/>
                <w:bCs/>
                <w:sz w:val="20"/>
                <w:szCs w:val="20"/>
              </w:rPr>
              <w:t>fair trial</w:t>
            </w:r>
            <w:r w:rsidRPr="003C65DA">
              <w:rPr>
                <w:rFonts w:asciiTheme="majorHAnsi" w:hAnsiTheme="majorHAnsi"/>
                <w:bCs/>
                <w:sz w:val="20"/>
                <w:szCs w:val="20"/>
              </w:rPr>
              <w:t xml:space="preserve">) </w:t>
            </w:r>
            <w:r>
              <w:rPr>
                <w:rFonts w:asciiTheme="majorHAnsi" w:hAnsiTheme="majorHAnsi"/>
                <w:bCs/>
                <w:sz w:val="20"/>
                <w:szCs w:val="20"/>
              </w:rPr>
              <w:t>and</w:t>
            </w:r>
            <w:r w:rsidRPr="003C65DA">
              <w:rPr>
                <w:rFonts w:asciiTheme="majorHAnsi" w:hAnsiTheme="majorHAnsi"/>
                <w:bCs/>
                <w:sz w:val="20"/>
                <w:szCs w:val="20"/>
              </w:rPr>
              <w:t xml:space="preserve"> 25 (</w:t>
            </w:r>
            <w:r>
              <w:rPr>
                <w:rFonts w:asciiTheme="majorHAnsi" w:hAnsiTheme="majorHAnsi"/>
                <w:bCs/>
                <w:sz w:val="20"/>
                <w:szCs w:val="20"/>
              </w:rPr>
              <w:t>judicial protection</w:t>
            </w:r>
            <w:r w:rsidRPr="003C65DA">
              <w:rPr>
                <w:rFonts w:asciiTheme="majorHAnsi" w:hAnsiTheme="majorHAnsi"/>
                <w:bCs/>
                <w:sz w:val="20"/>
                <w:szCs w:val="20"/>
              </w:rPr>
              <w:t xml:space="preserve">) </w:t>
            </w:r>
            <w:r>
              <w:rPr>
                <w:rFonts w:asciiTheme="majorHAnsi" w:hAnsiTheme="majorHAnsi"/>
                <w:bCs/>
                <w:sz w:val="20"/>
                <w:szCs w:val="20"/>
              </w:rPr>
              <w:t xml:space="preserve">of the American Convention, in connection with Article 1.1 </w:t>
            </w:r>
            <w:r w:rsidR="00957BF0">
              <w:rPr>
                <w:rFonts w:asciiTheme="majorHAnsi" w:hAnsiTheme="majorHAnsi"/>
                <w:bCs/>
                <w:sz w:val="20"/>
                <w:szCs w:val="20"/>
              </w:rPr>
              <w:t xml:space="preserve">(obligation to respect rights) </w:t>
            </w:r>
            <w:r>
              <w:rPr>
                <w:rFonts w:asciiTheme="majorHAnsi" w:hAnsiTheme="majorHAnsi"/>
                <w:bCs/>
                <w:sz w:val="20"/>
                <w:szCs w:val="20"/>
              </w:rPr>
              <w:t>thereof</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11C882B" w:rsidR="00F621C3" w:rsidRPr="000B6B7A" w:rsidRDefault="000C05B0" w:rsidP="009163FC">
            <w:pPr>
              <w:rPr>
                <w:rFonts w:ascii="Cambria" w:hAnsi="Cambria"/>
                <w:bCs/>
                <w:sz w:val="20"/>
                <w:szCs w:val="20"/>
              </w:rPr>
            </w:pPr>
            <w:r>
              <w:rPr>
                <w:rFonts w:asciiTheme="majorHAnsi" w:hAnsiTheme="majorHAnsi"/>
                <w:bCs/>
                <w:sz w:val="20"/>
                <w:szCs w:val="20"/>
              </w:rPr>
              <w:t xml:space="preserve">The exception of Article </w:t>
            </w:r>
            <w:r w:rsidRPr="003C65DA">
              <w:rPr>
                <w:rFonts w:asciiTheme="majorHAnsi" w:hAnsiTheme="majorHAnsi"/>
                <w:bCs/>
                <w:sz w:val="20"/>
                <w:szCs w:val="20"/>
              </w:rPr>
              <w:t xml:space="preserve">46.2.c </w:t>
            </w:r>
            <w:r>
              <w:rPr>
                <w:rFonts w:asciiTheme="majorHAnsi" w:hAnsiTheme="majorHAnsi"/>
                <w:bCs/>
                <w:sz w:val="20"/>
                <w:szCs w:val="20"/>
              </w:rPr>
              <w:t>of the Convention is applicable</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31FCE991" w:rsidR="00F621C3" w:rsidRPr="000B6B7A" w:rsidRDefault="000C05B0" w:rsidP="009163FC">
            <w:pPr>
              <w:rPr>
                <w:rFonts w:asciiTheme="majorHAnsi" w:hAnsiTheme="majorHAnsi"/>
                <w:bCs/>
                <w:sz w:val="20"/>
                <w:szCs w:val="20"/>
              </w:rPr>
            </w:pPr>
            <w:r>
              <w:rPr>
                <w:rFonts w:asciiTheme="majorHAnsi" w:hAnsiTheme="majorHAnsi"/>
                <w:bCs/>
                <w:sz w:val="20"/>
                <w:szCs w:val="20"/>
              </w:rPr>
              <w:t>Yes, in the terms of Section</w:t>
            </w:r>
            <w:r w:rsidRPr="003C65DA">
              <w:rPr>
                <w:rFonts w:asciiTheme="majorHAnsi" w:hAnsiTheme="majorHAnsi"/>
                <w:bCs/>
                <w:sz w:val="20"/>
                <w:szCs w:val="20"/>
              </w:rPr>
              <w:t xml:space="preserve">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8C5057E" w14:textId="35050512"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 </w:t>
      </w:r>
      <w:r w:rsidRPr="003C65DA">
        <w:rPr>
          <w:rFonts w:asciiTheme="majorHAnsi" w:hAnsiTheme="majorHAnsi"/>
          <w:sz w:val="20"/>
          <w:szCs w:val="20"/>
        </w:rPr>
        <w:tab/>
      </w:r>
      <w:r>
        <w:rPr>
          <w:rFonts w:asciiTheme="majorHAnsi" w:hAnsiTheme="majorHAnsi"/>
          <w:sz w:val="20"/>
          <w:szCs w:val="20"/>
        </w:rPr>
        <w:t xml:space="preserve">Mr. </w:t>
      </w:r>
      <w:r w:rsidRPr="003C65DA">
        <w:rPr>
          <w:rFonts w:asciiTheme="majorHAnsi" w:hAnsiTheme="majorHAnsi"/>
          <w:sz w:val="20"/>
          <w:szCs w:val="20"/>
        </w:rPr>
        <w:t xml:space="preserve">Flavio Froilán Olazábal </w:t>
      </w:r>
      <w:r>
        <w:rPr>
          <w:rFonts w:asciiTheme="majorHAnsi" w:hAnsiTheme="majorHAnsi"/>
          <w:sz w:val="20"/>
          <w:szCs w:val="20"/>
        </w:rPr>
        <w:t xml:space="preserve">comes before the IACHR on his own behalf and representing his seven children to request that the State of Peru be declared internationally responsible for the death of his wife </w:t>
      </w:r>
      <w:r w:rsidRPr="003C65DA">
        <w:rPr>
          <w:rFonts w:asciiTheme="majorHAnsi" w:hAnsiTheme="majorHAnsi"/>
          <w:sz w:val="20"/>
          <w:szCs w:val="20"/>
        </w:rPr>
        <w:t>Pascuala Rosado Cornejo</w:t>
      </w:r>
      <w:r w:rsidR="00316798">
        <w:rPr>
          <w:rFonts w:asciiTheme="majorHAnsi" w:hAnsiTheme="majorHAnsi"/>
          <w:sz w:val="20"/>
          <w:szCs w:val="20"/>
        </w:rPr>
        <w:t>,</w:t>
      </w:r>
      <w:r w:rsidRPr="003C65DA">
        <w:rPr>
          <w:rFonts w:asciiTheme="majorHAnsi" w:hAnsiTheme="majorHAnsi"/>
          <w:sz w:val="20"/>
          <w:szCs w:val="20"/>
        </w:rPr>
        <w:t xml:space="preserve"> </w:t>
      </w:r>
      <w:r>
        <w:rPr>
          <w:rFonts w:asciiTheme="majorHAnsi" w:hAnsiTheme="majorHAnsi"/>
          <w:sz w:val="20"/>
          <w:szCs w:val="20"/>
        </w:rPr>
        <w:t>for</w:t>
      </w:r>
      <w:r w:rsidR="00316798">
        <w:rPr>
          <w:rFonts w:asciiTheme="majorHAnsi" w:hAnsiTheme="majorHAnsi"/>
          <w:sz w:val="20"/>
          <w:szCs w:val="20"/>
        </w:rPr>
        <w:t xml:space="preserve"> the</w:t>
      </w:r>
      <w:r>
        <w:rPr>
          <w:rFonts w:asciiTheme="majorHAnsi" w:hAnsiTheme="majorHAnsi"/>
          <w:sz w:val="20"/>
          <w:szCs w:val="20"/>
        </w:rPr>
        <w:t xml:space="preserve"> arbitrary denial of adequate administrative reparation</w:t>
      </w:r>
      <w:r w:rsidR="00316798">
        <w:rPr>
          <w:rFonts w:asciiTheme="majorHAnsi" w:hAnsiTheme="majorHAnsi"/>
          <w:sz w:val="20"/>
          <w:szCs w:val="20"/>
        </w:rPr>
        <w:t>s</w:t>
      </w:r>
      <w:r>
        <w:rPr>
          <w:rFonts w:asciiTheme="majorHAnsi" w:hAnsiTheme="majorHAnsi"/>
          <w:sz w:val="20"/>
          <w:szCs w:val="20"/>
        </w:rPr>
        <w:t xml:space="preserve"> (compensation) as a </w:t>
      </w:r>
      <w:r>
        <w:rPr>
          <w:rFonts w:asciiTheme="majorHAnsi" w:hAnsiTheme="majorHAnsi"/>
          <w:sz w:val="20"/>
          <w:szCs w:val="20"/>
        </w:rPr>
        <w:lastRenderedPageBreak/>
        <w:t xml:space="preserve">consequence of her death, </w:t>
      </w:r>
      <w:r w:rsidR="00316798">
        <w:rPr>
          <w:rFonts w:asciiTheme="majorHAnsi" w:hAnsiTheme="majorHAnsi"/>
          <w:sz w:val="20"/>
          <w:szCs w:val="20"/>
        </w:rPr>
        <w:t>f</w:t>
      </w:r>
      <w:r>
        <w:rPr>
          <w:rFonts w:asciiTheme="majorHAnsi" w:hAnsiTheme="majorHAnsi"/>
          <w:sz w:val="20"/>
          <w:szCs w:val="20"/>
        </w:rPr>
        <w:t>o</w:t>
      </w:r>
      <w:r w:rsidR="00316798">
        <w:rPr>
          <w:rFonts w:asciiTheme="majorHAnsi" w:hAnsiTheme="majorHAnsi"/>
          <w:sz w:val="20"/>
          <w:szCs w:val="20"/>
        </w:rPr>
        <w:t>r</w:t>
      </w:r>
      <w:r>
        <w:rPr>
          <w:rFonts w:asciiTheme="majorHAnsi" w:hAnsiTheme="majorHAnsi"/>
          <w:sz w:val="20"/>
          <w:szCs w:val="20"/>
        </w:rPr>
        <w:t xml:space="preserve"> him and his children; and for disregarding his fair trial rights and his right to judicial protection as a consequence of the alleged impunity of the crime that is the subject</w:t>
      </w:r>
      <w:r w:rsidR="00316798">
        <w:rPr>
          <w:rFonts w:asciiTheme="majorHAnsi" w:hAnsiTheme="majorHAnsi"/>
          <w:sz w:val="20"/>
          <w:szCs w:val="20"/>
        </w:rPr>
        <w:t>-matter</w:t>
      </w:r>
      <w:r>
        <w:rPr>
          <w:rFonts w:asciiTheme="majorHAnsi" w:hAnsiTheme="majorHAnsi"/>
          <w:sz w:val="20"/>
          <w:szCs w:val="20"/>
        </w:rPr>
        <w:t xml:space="preserve"> of the petition.  Essentially, the petitioner is </w:t>
      </w:r>
      <w:r w:rsidR="00316798">
        <w:rPr>
          <w:rFonts w:asciiTheme="majorHAnsi" w:hAnsiTheme="majorHAnsi"/>
          <w:sz w:val="20"/>
          <w:szCs w:val="20"/>
        </w:rPr>
        <w:t xml:space="preserve">requiring that his </w:t>
      </w:r>
      <w:r>
        <w:rPr>
          <w:rFonts w:asciiTheme="majorHAnsi" w:hAnsiTheme="majorHAnsi"/>
          <w:sz w:val="20"/>
          <w:szCs w:val="20"/>
        </w:rPr>
        <w:t>right</w:t>
      </w:r>
      <w:r w:rsidR="00316798">
        <w:rPr>
          <w:rFonts w:asciiTheme="majorHAnsi" w:hAnsiTheme="majorHAnsi"/>
          <w:sz w:val="20"/>
          <w:szCs w:val="20"/>
        </w:rPr>
        <w:t>s</w:t>
      </w:r>
      <w:r>
        <w:rPr>
          <w:rFonts w:asciiTheme="majorHAnsi" w:hAnsiTheme="majorHAnsi"/>
          <w:sz w:val="20"/>
          <w:szCs w:val="20"/>
        </w:rPr>
        <w:t xml:space="preserve"> to justice, truth and reparation </w:t>
      </w:r>
      <w:r w:rsidR="00316798">
        <w:rPr>
          <w:rFonts w:asciiTheme="majorHAnsi" w:hAnsiTheme="majorHAnsi"/>
          <w:sz w:val="20"/>
          <w:szCs w:val="20"/>
        </w:rPr>
        <w:t xml:space="preserve">be made effective, for him and his children, </w:t>
      </w:r>
      <w:r>
        <w:rPr>
          <w:rFonts w:asciiTheme="majorHAnsi" w:hAnsiTheme="majorHAnsi"/>
          <w:sz w:val="20"/>
          <w:szCs w:val="20"/>
        </w:rPr>
        <w:t xml:space="preserve">in their capacity as surviving family members of a victim of the internal armed conflict experienced </w:t>
      </w:r>
      <w:r w:rsidR="00316798">
        <w:rPr>
          <w:rFonts w:asciiTheme="majorHAnsi" w:hAnsiTheme="majorHAnsi"/>
          <w:sz w:val="20"/>
          <w:szCs w:val="20"/>
        </w:rPr>
        <w:t xml:space="preserve">in Peru </w:t>
      </w:r>
      <w:r>
        <w:rPr>
          <w:rFonts w:asciiTheme="majorHAnsi" w:hAnsiTheme="majorHAnsi"/>
          <w:sz w:val="20"/>
          <w:szCs w:val="20"/>
        </w:rPr>
        <w:t xml:space="preserve">from 1980 to 2000. </w:t>
      </w:r>
    </w:p>
    <w:p w14:paraId="6970A8A2"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22024457" w14:textId="78D56A90"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2. </w:t>
      </w:r>
      <w:r w:rsidRPr="003C65DA">
        <w:rPr>
          <w:rFonts w:asciiTheme="majorHAnsi" w:hAnsiTheme="majorHAnsi"/>
          <w:sz w:val="20"/>
          <w:szCs w:val="20"/>
        </w:rPr>
        <w:tab/>
      </w:r>
      <w:r>
        <w:rPr>
          <w:rFonts w:asciiTheme="majorHAnsi" w:hAnsiTheme="majorHAnsi"/>
          <w:sz w:val="20"/>
          <w:szCs w:val="20"/>
        </w:rPr>
        <w:t xml:space="preserve">The petitioner claims that that </w:t>
      </w:r>
      <w:r w:rsidRPr="003C65DA">
        <w:rPr>
          <w:rFonts w:asciiTheme="majorHAnsi" w:hAnsiTheme="majorHAnsi"/>
          <w:sz w:val="20"/>
          <w:szCs w:val="20"/>
        </w:rPr>
        <w:t xml:space="preserve">Pascuala Rosado </w:t>
      </w:r>
      <w:r>
        <w:rPr>
          <w:rFonts w:asciiTheme="majorHAnsi" w:hAnsiTheme="majorHAnsi"/>
          <w:sz w:val="20"/>
          <w:szCs w:val="20"/>
        </w:rPr>
        <w:t>was an active social leader in the self-</w:t>
      </w:r>
      <w:r w:rsidR="00316798">
        <w:rPr>
          <w:rFonts w:asciiTheme="majorHAnsi" w:hAnsiTheme="majorHAnsi"/>
          <w:sz w:val="20"/>
          <w:szCs w:val="20"/>
        </w:rPr>
        <w:t>managed</w:t>
      </w:r>
      <w:r>
        <w:rPr>
          <w:rFonts w:asciiTheme="majorHAnsi" w:hAnsiTheme="majorHAnsi"/>
          <w:sz w:val="20"/>
          <w:szCs w:val="20"/>
        </w:rPr>
        <w:t xml:space="preserve"> community of Huaycán, carrying out community projects and </w:t>
      </w:r>
      <w:r w:rsidR="00316798">
        <w:rPr>
          <w:rFonts w:asciiTheme="majorHAnsi" w:hAnsiTheme="majorHAnsi"/>
          <w:sz w:val="20"/>
          <w:szCs w:val="20"/>
        </w:rPr>
        <w:t xml:space="preserve">presiding over the </w:t>
      </w:r>
      <w:r>
        <w:rPr>
          <w:rFonts w:asciiTheme="majorHAnsi" w:hAnsiTheme="majorHAnsi"/>
          <w:sz w:val="20"/>
          <w:szCs w:val="20"/>
        </w:rPr>
        <w:t xml:space="preserve">self-defense </w:t>
      </w:r>
      <w:r w:rsidR="00316798">
        <w:rPr>
          <w:rFonts w:asciiTheme="majorHAnsi" w:hAnsiTheme="majorHAnsi"/>
          <w:sz w:val="20"/>
          <w:szCs w:val="20"/>
        </w:rPr>
        <w:t xml:space="preserve">body </w:t>
      </w:r>
      <w:r>
        <w:rPr>
          <w:rFonts w:asciiTheme="majorHAnsi" w:hAnsiTheme="majorHAnsi"/>
          <w:sz w:val="20"/>
          <w:szCs w:val="20"/>
        </w:rPr>
        <w:t xml:space="preserve">that was formed by </w:t>
      </w:r>
      <w:r w:rsidR="00316798">
        <w:rPr>
          <w:rFonts w:asciiTheme="majorHAnsi" w:hAnsiTheme="majorHAnsi"/>
          <w:sz w:val="20"/>
          <w:szCs w:val="20"/>
        </w:rPr>
        <w:t xml:space="preserve">said </w:t>
      </w:r>
      <w:r>
        <w:rPr>
          <w:rFonts w:asciiTheme="majorHAnsi" w:hAnsiTheme="majorHAnsi"/>
          <w:sz w:val="20"/>
          <w:szCs w:val="20"/>
        </w:rPr>
        <w:t xml:space="preserve">community to fight crime and terrorism. </w:t>
      </w:r>
      <w:r w:rsidR="00316798">
        <w:rPr>
          <w:rFonts w:asciiTheme="majorHAnsi" w:hAnsiTheme="majorHAnsi"/>
          <w:sz w:val="20"/>
          <w:szCs w:val="20"/>
        </w:rPr>
        <w:t xml:space="preserve">In this line, he holds </w:t>
      </w:r>
      <w:r>
        <w:rPr>
          <w:rFonts w:asciiTheme="majorHAnsi" w:hAnsiTheme="majorHAnsi"/>
          <w:sz w:val="20"/>
          <w:szCs w:val="20"/>
        </w:rPr>
        <w:t xml:space="preserve">that </w:t>
      </w:r>
      <w:r w:rsidRPr="003C65DA">
        <w:rPr>
          <w:rFonts w:asciiTheme="majorHAnsi" w:hAnsiTheme="majorHAnsi"/>
          <w:sz w:val="20"/>
          <w:szCs w:val="20"/>
        </w:rPr>
        <w:t>Pascuala Rosado</w:t>
      </w:r>
      <w:r>
        <w:rPr>
          <w:rFonts w:asciiTheme="majorHAnsi" w:hAnsiTheme="majorHAnsi"/>
          <w:sz w:val="20"/>
          <w:szCs w:val="20"/>
        </w:rPr>
        <w:t>’s murder was the result of her public commitment to the government’s struggle against terrorism</w:t>
      </w:r>
      <w:r w:rsidR="00316798">
        <w:rPr>
          <w:rFonts w:asciiTheme="majorHAnsi" w:hAnsiTheme="majorHAnsi"/>
          <w:sz w:val="20"/>
          <w:szCs w:val="20"/>
        </w:rPr>
        <w:t xml:space="preserve">, which entailed a high public exposure and a security risk from which she was not protected by </w:t>
      </w:r>
      <w:r>
        <w:rPr>
          <w:rFonts w:asciiTheme="majorHAnsi" w:hAnsiTheme="majorHAnsi"/>
          <w:sz w:val="20"/>
          <w:szCs w:val="20"/>
        </w:rPr>
        <w:t xml:space="preserve">the State. The petition </w:t>
      </w:r>
      <w:r w:rsidR="00316798">
        <w:rPr>
          <w:rFonts w:asciiTheme="majorHAnsi" w:hAnsiTheme="majorHAnsi"/>
          <w:sz w:val="20"/>
          <w:szCs w:val="20"/>
        </w:rPr>
        <w:t xml:space="preserve">informs </w:t>
      </w:r>
      <w:r>
        <w:rPr>
          <w:rFonts w:asciiTheme="majorHAnsi" w:hAnsiTheme="majorHAnsi"/>
          <w:sz w:val="20"/>
          <w:szCs w:val="20"/>
        </w:rPr>
        <w:t xml:space="preserve">that on March 6, 1996, Mrs. Rosado was the victim of an </w:t>
      </w:r>
      <w:r w:rsidR="00316798">
        <w:rPr>
          <w:rFonts w:asciiTheme="majorHAnsi" w:hAnsiTheme="majorHAnsi"/>
          <w:sz w:val="20"/>
          <w:szCs w:val="20"/>
        </w:rPr>
        <w:t xml:space="preserve">attack </w:t>
      </w:r>
      <w:r>
        <w:rPr>
          <w:rFonts w:asciiTheme="majorHAnsi" w:hAnsiTheme="majorHAnsi"/>
          <w:sz w:val="20"/>
          <w:szCs w:val="20"/>
        </w:rPr>
        <w:t xml:space="preserve">perpetrated by members of </w:t>
      </w:r>
      <w:r w:rsidR="00316798">
        <w:rPr>
          <w:rFonts w:asciiTheme="majorHAnsi" w:hAnsiTheme="majorHAnsi"/>
          <w:sz w:val="20"/>
          <w:szCs w:val="20"/>
        </w:rPr>
        <w:t xml:space="preserve">the </w:t>
      </w:r>
      <w:r>
        <w:rPr>
          <w:rFonts w:asciiTheme="majorHAnsi" w:hAnsiTheme="majorHAnsi"/>
          <w:sz w:val="20"/>
          <w:szCs w:val="20"/>
        </w:rPr>
        <w:t>Shining Path</w:t>
      </w:r>
      <w:r w:rsidR="00316798">
        <w:rPr>
          <w:rFonts w:asciiTheme="majorHAnsi" w:hAnsiTheme="majorHAnsi"/>
          <w:sz w:val="20"/>
          <w:szCs w:val="20"/>
        </w:rPr>
        <w:t xml:space="preserve"> (</w:t>
      </w:r>
      <w:r w:rsidR="00316798">
        <w:rPr>
          <w:rFonts w:asciiTheme="majorHAnsi" w:hAnsiTheme="majorHAnsi"/>
          <w:i/>
          <w:iCs/>
          <w:sz w:val="20"/>
          <w:szCs w:val="20"/>
        </w:rPr>
        <w:t>Sendero Luminoso</w:t>
      </w:r>
      <w:r w:rsidR="00316798">
        <w:rPr>
          <w:rFonts w:asciiTheme="majorHAnsi" w:hAnsiTheme="majorHAnsi"/>
          <w:sz w:val="20"/>
          <w:szCs w:val="20"/>
        </w:rPr>
        <w:t>) guerrilla</w:t>
      </w:r>
      <w:r>
        <w:rPr>
          <w:rFonts w:asciiTheme="majorHAnsi" w:hAnsiTheme="majorHAnsi"/>
          <w:sz w:val="20"/>
          <w:szCs w:val="20"/>
        </w:rPr>
        <w:t xml:space="preserve">, who </w:t>
      </w:r>
      <w:r w:rsidR="00316798">
        <w:rPr>
          <w:rFonts w:asciiTheme="majorHAnsi" w:hAnsiTheme="majorHAnsi"/>
          <w:sz w:val="20"/>
          <w:szCs w:val="20"/>
        </w:rPr>
        <w:t xml:space="preserve">shot her dead </w:t>
      </w:r>
      <w:r>
        <w:rPr>
          <w:rFonts w:asciiTheme="majorHAnsi" w:hAnsiTheme="majorHAnsi"/>
          <w:sz w:val="20"/>
          <w:szCs w:val="20"/>
        </w:rPr>
        <w:t xml:space="preserve">on </w:t>
      </w:r>
      <w:r w:rsidR="00316798">
        <w:rPr>
          <w:rFonts w:asciiTheme="majorHAnsi" w:hAnsiTheme="majorHAnsi"/>
          <w:sz w:val="20"/>
          <w:szCs w:val="20"/>
        </w:rPr>
        <w:t xml:space="preserve">the street </w:t>
      </w:r>
      <w:r>
        <w:rPr>
          <w:rFonts w:asciiTheme="majorHAnsi" w:hAnsiTheme="majorHAnsi"/>
          <w:sz w:val="20"/>
          <w:szCs w:val="20"/>
        </w:rPr>
        <w:t xml:space="preserve">and then blew up her body with dynamite. </w:t>
      </w:r>
    </w:p>
    <w:p w14:paraId="4C049040"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661ECE80" w14:textId="555DEA69"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3. </w:t>
      </w:r>
      <w:r w:rsidRPr="003C65DA">
        <w:rPr>
          <w:rFonts w:asciiTheme="majorHAnsi" w:hAnsiTheme="majorHAnsi"/>
          <w:sz w:val="20"/>
          <w:szCs w:val="20"/>
        </w:rPr>
        <w:tab/>
      </w:r>
      <w:r>
        <w:rPr>
          <w:rFonts w:asciiTheme="majorHAnsi" w:hAnsiTheme="majorHAnsi"/>
          <w:sz w:val="20"/>
          <w:szCs w:val="20"/>
        </w:rPr>
        <w:t>As supporting evidence of Mrs. Rosado</w:t>
      </w:r>
      <w:r w:rsidR="00316798">
        <w:rPr>
          <w:rFonts w:asciiTheme="majorHAnsi" w:hAnsiTheme="majorHAnsi"/>
          <w:sz w:val="20"/>
          <w:szCs w:val="20"/>
        </w:rPr>
        <w:t>’s capacity</w:t>
      </w:r>
      <w:r>
        <w:rPr>
          <w:rFonts w:asciiTheme="majorHAnsi" w:hAnsiTheme="majorHAnsi"/>
          <w:sz w:val="20"/>
          <w:szCs w:val="20"/>
        </w:rPr>
        <w:t xml:space="preserve"> as a community leader who </w:t>
      </w:r>
      <w:r w:rsidR="00316798">
        <w:rPr>
          <w:rFonts w:asciiTheme="majorHAnsi" w:hAnsiTheme="majorHAnsi"/>
          <w:sz w:val="20"/>
          <w:szCs w:val="20"/>
        </w:rPr>
        <w:t xml:space="preserve">headed </w:t>
      </w:r>
      <w:r>
        <w:rPr>
          <w:rFonts w:asciiTheme="majorHAnsi" w:hAnsiTheme="majorHAnsi"/>
          <w:sz w:val="20"/>
          <w:szCs w:val="20"/>
        </w:rPr>
        <w:t xml:space="preserve">the </w:t>
      </w:r>
      <w:r w:rsidR="00316798">
        <w:rPr>
          <w:rFonts w:asciiTheme="majorHAnsi" w:hAnsiTheme="majorHAnsi"/>
          <w:sz w:val="20"/>
          <w:szCs w:val="20"/>
        </w:rPr>
        <w:t xml:space="preserve">Huaycán </w:t>
      </w:r>
      <w:r>
        <w:rPr>
          <w:rFonts w:asciiTheme="majorHAnsi" w:hAnsiTheme="majorHAnsi"/>
          <w:sz w:val="20"/>
          <w:szCs w:val="20"/>
        </w:rPr>
        <w:t xml:space="preserve">self-defense committee, the petitioner cites the Final Report of the National Truth and Reconciliation Commission of Peru (CVR), which specifically </w:t>
      </w:r>
      <w:r w:rsidR="00316798">
        <w:rPr>
          <w:rFonts w:asciiTheme="majorHAnsi" w:hAnsiTheme="majorHAnsi"/>
          <w:sz w:val="20"/>
          <w:szCs w:val="20"/>
        </w:rPr>
        <w:t xml:space="preserve">refers to </w:t>
      </w:r>
      <w:r>
        <w:rPr>
          <w:rFonts w:asciiTheme="majorHAnsi" w:hAnsiTheme="majorHAnsi"/>
          <w:sz w:val="20"/>
          <w:szCs w:val="20"/>
        </w:rPr>
        <w:t xml:space="preserve">the murder of Pascuala Rosado in subparagraph 2.57, </w:t>
      </w:r>
      <w:r w:rsidR="00585F54">
        <w:rPr>
          <w:rFonts w:asciiTheme="majorHAnsi" w:hAnsiTheme="majorHAnsi"/>
          <w:sz w:val="20"/>
          <w:szCs w:val="20"/>
        </w:rPr>
        <w:t>in the following terms</w:t>
      </w:r>
      <w:r w:rsidRPr="003C65DA">
        <w:rPr>
          <w:rFonts w:asciiTheme="majorHAnsi" w:hAnsiTheme="majorHAnsi"/>
          <w:sz w:val="20"/>
          <w:szCs w:val="20"/>
        </w:rPr>
        <w:t xml:space="preserve">: </w:t>
      </w:r>
    </w:p>
    <w:p w14:paraId="46E4E9E1"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20"/>
        </w:rPr>
      </w:pPr>
    </w:p>
    <w:p w14:paraId="56ED2D5C" w14:textId="1D6FFD90"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rPr>
      </w:pPr>
      <w:r>
        <w:rPr>
          <w:rFonts w:asciiTheme="majorHAnsi" w:hAnsiTheme="majorHAnsi"/>
          <w:sz w:val="18"/>
          <w:szCs w:val="18"/>
        </w:rPr>
        <w:t>Pascuala</w:t>
      </w:r>
      <w:r w:rsidR="00D24DD2">
        <w:rPr>
          <w:rFonts w:asciiTheme="majorHAnsi" w:hAnsiTheme="majorHAnsi"/>
          <w:sz w:val="18"/>
          <w:szCs w:val="18"/>
        </w:rPr>
        <w:t>’s work</w:t>
      </w:r>
      <w:r>
        <w:rPr>
          <w:rFonts w:asciiTheme="majorHAnsi" w:hAnsiTheme="majorHAnsi"/>
          <w:sz w:val="18"/>
          <w:szCs w:val="18"/>
        </w:rPr>
        <w:t xml:space="preserve"> brought important benefits to the community. Thus, during her term as Secretary General of Huaycán, the Advanced Technological Institute and Maternity and Children’s Hospital (</w:t>
      </w:r>
      <w:r w:rsidRPr="008153AC">
        <w:rPr>
          <w:rFonts w:asciiTheme="majorHAnsi" w:hAnsiTheme="majorHAnsi"/>
          <w:i/>
          <w:iCs/>
          <w:sz w:val="18"/>
          <w:szCs w:val="18"/>
        </w:rPr>
        <w:t xml:space="preserve">Instituto Superior Tecnológico </w:t>
      </w:r>
      <w:r>
        <w:rPr>
          <w:rFonts w:asciiTheme="majorHAnsi" w:hAnsiTheme="majorHAnsi"/>
          <w:sz w:val="18"/>
          <w:szCs w:val="18"/>
        </w:rPr>
        <w:t xml:space="preserve">and the </w:t>
      </w:r>
      <w:r w:rsidRPr="008153AC">
        <w:rPr>
          <w:rFonts w:asciiTheme="majorHAnsi" w:hAnsiTheme="majorHAnsi"/>
          <w:i/>
          <w:iCs/>
          <w:sz w:val="18"/>
          <w:szCs w:val="18"/>
        </w:rPr>
        <w:t>Hospital Materno Infantil</w:t>
      </w:r>
      <w:r>
        <w:rPr>
          <w:rFonts w:asciiTheme="majorHAnsi" w:hAnsiTheme="majorHAnsi"/>
          <w:sz w:val="18"/>
          <w:szCs w:val="18"/>
        </w:rPr>
        <w:t>) were built, public water and sewer works</w:t>
      </w:r>
      <w:r w:rsidR="00D24DD2">
        <w:rPr>
          <w:rFonts w:asciiTheme="majorHAnsi" w:hAnsiTheme="majorHAnsi"/>
          <w:sz w:val="18"/>
          <w:szCs w:val="18"/>
        </w:rPr>
        <w:t xml:space="preserve"> and</w:t>
      </w:r>
      <w:r>
        <w:rPr>
          <w:rFonts w:asciiTheme="majorHAnsi" w:hAnsiTheme="majorHAnsi"/>
          <w:sz w:val="18"/>
          <w:szCs w:val="18"/>
        </w:rPr>
        <w:t xml:space="preserve"> electric infrastructure projects were carried out, and the self-defense </w:t>
      </w:r>
      <w:r w:rsidR="00D24DD2">
        <w:rPr>
          <w:rFonts w:asciiTheme="majorHAnsi" w:hAnsiTheme="majorHAnsi"/>
          <w:sz w:val="18"/>
          <w:szCs w:val="18"/>
        </w:rPr>
        <w:t>body</w:t>
      </w:r>
      <w:r>
        <w:rPr>
          <w:rFonts w:asciiTheme="majorHAnsi" w:hAnsiTheme="majorHAnsi"/>
          <w:sz w:val="18"/>
          <w:szCs w:val="18"/>
        </w:rPr>
        <w:t xml:space="preserve"> was </w:t>
      </w:r>
      <w:r w:rsidR="00D24DD2">
        <w:rPr>
          <w:rFonts w:asciiTheme="majorHAnsi" w:hAnsiTheme="majorHAnsi"/>
          <w:sz w:val="18"/>
          <w:szCs w:val="18"/>
        </w:rPr>
        <w:t xml:space="preserve">implemented </w:t>
      </w:r>
      <w:r>
        <w:rPr>
          <w:rFonts w:asciiTheme="majorHAnsi" w:hAnsiTheme="majorHAnsi"/>
          <w:sz w:val="18"/>
          <w:szCs w:val="18"/>
        </w:rPr>
        <w:t>to fight crime</w:t>
      </w:r>
      <w:r w:rsidRPr="003C65DA">
        <w:rPr>
          <w:rFonts w:asciiTheme="majorHAnsi" w:hAnsiTheme="majorHAnsi"/>
          <w:sz w:val="18"/>
          <w:szCs w:val="18"/>
        </w:rPr>
        <w:t xml:space="preserve">. || </w:t>
      </w:r>
      <w:r>
        <w:rPr>
          <w:rFonts w:asciiTheme="majorHAnsi" w:hAnsiTheme="majorHAnsi"/>
          <w:sz w:val="18"/>
          <w:szCs w:val="18"/>
        </w:rPr>
        <w:t xml:space="preserve">Just as other leaders did, Pascuala openly </w:t>
      </w:r>
      <w:r w:rsidR="00D24DD2">
        <w:rPr>
          <w:rFonts w:asciiTheme="majorHAnsi" w:hAnsiTheme="majorHAnsi"/>
          <w:sz w:val="18"/>
          <w:szCs w:val="18"/>
        </w:rPr>
        <w:t xml:space="preserve">confronted </w:t>
      </w:r>
      <w:r>
        <w:rPr>
          <w:rFonts w:asciiTheme="majorHAnsi" w:hAnsiTheme="majorHAnsi"/>
          <w:sz w:val="18"/>
          <w:szCs w:val="18"/>
        </w:rPr>
        <w:t xml:space="preserve">the violence of [the Communist Party of Peru </w:t>
      </w:r>
      <w:r w:rsidRPr="003C65DA">
        <w:rPr>
          <w:rFonts w:asciiTheme="majorHAnsi" w:hAnsiTheme="majorHAnsi"/>
          <w:sz w:val="18"/>
          <w:szCs w:val="18"/>
        </w:rPr>
        <w:t xml:space="preserve">– </w:t>
      </w:r>
      <w:r>
        <w:rPr>
          <w:rFonts w:asciiTheme="majorHAnsi" w:hAnsiTheme="majorHAnsi"/>
          <w:sz w:val="18"/>
          <w:szCs w:val="18"/>
        </w:rPr>
        <w:t>Shining Path faction (PCP-SL)</w:t>
      </w:r>
      <w:r w:rsidRPr="003C65DA">
        <w:rPr>
          <w:rFonts w:asciiTheme="majorHAnsi" w:hAnsiTheme="majorHAnsi"/>
          <w:sz w:val="18"/>
          <w:szCs w:val="18"/>
        </w:rPr>
        <w:t xml:space="preserve">]. </w:t>
      </w:r>
      <w:r>
        <w:rPr>
          <w:rFonts w:asciiTheme="majorHAnsi" w:hAnsiTheme="majorHAnsi"/>
          <w:sz w:val="18"/>
          <w:szCs w:val="18"/>
        </w:rPr>
        <w:t>In</w:t>
      </w:r>
      <w:r w:rsidR="00D24DD2">
        <w:rPr>
          <w:rFonts w:asciiTheme="majorHAnsi" w:hAnsiTheme="majorHAnsi"/>
          <w:sz w:val="18"/>
          <w:szCs w:val="18"/>
        </w:rPr>
        <w:t>deed</w:t>
      </w:r>
      <w:r>
        <w:rPr>
          <w:rFonts w:asciiTheme="majorHAnsi" w:hAnsiTheme="majorHAnsi"/>
          <w:sz w:val="18"/>
          <w:szCs w:val="18"/>
        </w:rPr>
        <w:t xml:space="preserve">, on May 7, 1991, only one day after her election, she made statements to the daily newspaper </w:t>
      </w:r>
      <w:r w:rsidRPr="001156D7">
        <w:rPr>
          <w:rFonts w:asciiTheme="majorHAnsi" w:hAnsiTheme="majorHAnsi"/>
          <w:i/>
          <w:iCs/>
          <w:sz w:val="18"/>
          <w:szCs w:val="18"/>
        </w:rPr>
        <w:t>La República</w:t>
      </w:r>
      <w:r>
        <w:rPr>
          <w:rFonts w:asciiTheme="majorHAnsi" w:hAnsiTheme="majorHAnsi"/>
          <w:sz w:val="18"/>
          <w:szCs w:val="18"/>
        </w:rPr>
        <w:t xml:space="preserve"> against th</w:t>
      </w:r>
      <w:r w:rsidR="00D24DD2">
        <w:rPr>
          <w:rFonts w:asciiTheme="majorHAnsi" w:hAnsiTheme="majorHAnsi"/>
          <w:sz w:val="18"/>
          <w:szCs w:val="18"/>
        </w:rPr>
        <w:t>at</w:t>
      </w:r>
      <w:r>
        <w:rPr>
          <w:rFonts w:asciiTheme="majorHAnsi" w:hAnsiTheme="majorHAnsi"/>
          <w:sz w:val="18"/>
          <w:szCs w:val="18"/>
        </w:rPr>
        <w:t xml:space="preserve"> subversive group </w:t>
      </w:r>
      <w:r w:rsidRPr="003C65DA">
        <w:rPr>
          <w:rFonts w:asciiTheme="majorHAnsi" w:hAnsiTheme="majorHAnsi"/>
          <w:sz w:val="18"/>
          <w:szCs w:val="18"/>
        </w:rPr>
        <w:t xml:space="preserve">[…] </w:t>
      </w:r>
      <w:r>
        <w:rPr>
          <w:rFonts w:asciiTheme="majorHAnsi" w:hAnsiTheme="majorHAnsi"/>
          <w:sz w:val="18"/>
          <w:szCs w:val="18"/>
        </w:rPr>
        <w:t>The PCP-SL wasted no time in its response</w:t>
      </w:r>
      <w:r w:rsidRPr="003C65DA">
        <w:rPr>
          <w:rFonts w:asciiTheme="majorHAnsi" w:hAnsiTheme="majorHAnsi"/>
          <w:sz w:val="18"/>
          <w:szCs w:val="18"/>
        </w:rPr>
        <w:t xml:space="preserve">. […] </w:t>
      </w:r>
      <w:r>
        <w:rPr>
          <w:rFonts w:asciiTheme="majorHAnsi" w:hAnsiTheme="majorHAnsi"/>
          <w:sz w:val="18"/>
          <w:szCs w:val="18"/>
        </w:rPr>
        <w:t>It began to threaten her</w:t>
      </w:r>
      <w:r w:rsidRPr="003C65DA">
        <w:rPr>
          <w:rFonts w:asciiTheme="majorHAnsi" w:hAnsiTheme="majorHAnsi"/>
          <w:sz w:val="18"/>
          <w:szCs w:val="18"/>
        </w:rPr>
        <w:t xml:space="preserve">. […] </w:t>
      </w:r>
      <w:r>
        <w:rPr>
          <w:rFonts w:asciiTheme="majorHAnsi" w:hAnsiTheme="majorHAnsi"/>
          <w:sz w:val="18"/>
          <w:szCs w:val="18"/>
        </w:rPr>
        <w:t>The</w:t>
      </w:r>
      <w:r w:rsidRPr="003C65DA">
        <w:rPr>
          <w:rFonts w:asciiTheme="majorHAnsi" w:hAnsiTheme="majorHAnsi"/>
          <w:sz w:val="18"/>
          <w:szCs w:val="18"/>
        </w:rPr>
        <w:t xml:space="preserve"> PCP-SL </w:t>
      </w:r>
      <w:r>
        <w:rPr>
          <w:rFonts w:asciiTheme="majorHAnsi" w:hAnsiTheme="majorHAnsi"/>
          <w:sz w:val="18"/>
          <w:szCs w:val="18"/>
        </w:rPr>
        <w:t xml:space="preserve">based its claims on the fact that Pascuala had coordinated with Peruvian Army General </w:t>
      </w:r>
      <w:r w:rsidRPr="003C65DA">
        <w:rPr>
          <w:rFonts w:asciiTheme="majorHAnsi" w:hAnsiTheme="majorHAnsi"/>
          <w:sz w:val="18"/>
          <w:szCs w:val="18"/>
        </w:rPr>
        <w:t xml:space="preserve">Luis Pérez Documet </w:t>
      </w:r>
      <w:r>
        <w:rPr>
          <w:rFonts w:asciiTheme="majorHAnsi" w:hAnsiTheme="majorHAnsi"/>
          <w:sz w:val="18"/>
          <w:szCs w:val="18"/>
        </w:rPr>
        <w:t xml:space="preserve">and Peruvian National Police General </w:t>
      </w:r>
      <w:r w:rsidRPr="003C65DA">
        <w:rPr>
          <w:rFonts w:asciiTheme="majorHAnsi" w:hAnsiTheme="majorHAnsi"/>
          <w:sz w:val="18"/>
          <w:szCs w:val="18"/>
        </w:rPr>
        <w:t xml:space="preserve">Ketín Vidal </w:t>
      </w:r>
      <w:r>
        <w:rPr>
          <w:rFonts w:asciiTheme="majorHAnsi" w:hAnsiTheme="majorHAnsi"/>
          <w:sz w:val="18"/>
          <w:szCs w:val="18"/>
        </w:rPr>
        <w:t xml:space="preserve">the establishment of the first Police Station in Huaycán, as well as the military base, in early 1992. </w:t>
      </w:r>
    </w:p>
    <w:p w14:paraId="63F20D58"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7F6CA86" w14:textId="2B90CE1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4.</w:t>
      </w:r>
      <w:r w:rsidRPr="003C65DA">
        <w:rPr>
          <w:rFonts w:asciiTheme="majorHAnsi" w:hAnsiTheme="majorHAnsi"/>
          <w:sz w:val="20"/>
          <w:szCs w:val="20"/>
        </w:rPr>
        <w:tab/>
      </w:r>
      <w:r>
        <w:rPr>
          <w:rFonts w:asciiTheme="majorHAnsi" w:hAnsiTheme="majorHAnsi"/>
          <w:sz w:val="20"/>
          <w:szCs w:val="20"/>
        </w:rPr>
        <w:t xml:space="preserve">According to the Report of the Truth Commission, the homicide of Mrs. Rosado was acknowledged in a public communiqué by Shining Path as the work of its </w:t>
      </w:r>
      <w:r w:rsidR="00D24DD2">
        <w:rPr>
          <w:rFonts w:asciiTheme="majorHAnsi" w:hAnsiTheme="majorHAnsi"/>
          <w:sz w:val="20"/>
          <w:szCs w:val="20"/>
        </w:rPr>
        <w:t>militants</w:t>
      </w:r>
      <w:r>
        <w:rPr>
          <w:rFonts w:asciiTheme="majorHAnsi" w:hAnsiTheme="majorHAnsi"/>
          <w:sz w:val="20"/>
          <w:szCs w:val="20"/>
        </w:rPr>
        <w:t>. The relevant conclusions reached in that report were</w:t>
      </w:r>
      <w:r w:rsidR="00D24DD2">
        <w:rPr>
          <w:rFonts w:asciiTheme="majorHAnsi" w:hAnsiTheme="majorHAnsi"/>
          <w:sz w:val="20"/>
          <w:szCs w:val="20"/>
        </w:rPr>
        <w:t>, in pertinent part,</w:t>
      </w:r>
      <w:r>
        <w:rPr>
          <w:rFonts w:asciiTheme="majorHAnsi" w:hAnsiTheme="majorHAnsi"/>
          <w:sz w:val="20"/>
          <w:szCs w:val="20"/>
        </w:rPr>
        <w:t xml:space="preserve"> the following: </w:t>
      </w:r>
    </w:p>
    <w:p w14:paraId="31C4638D"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62BEF23" w14:textId="423DE7DF"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rPr>
      </w:pPr>
      <w:r>
        <w:rPr>
          <w:rFonts w:asciiTheme="majorHAnsi" w:hAnsiTheme="majorHAnsi"/>
          <w:sz w:val="18"/>
          <w:szCs w:val="18"/>
        </w:rPr>
        <w:t xml:space="preserve">The CVR confirms that leaders </w:t>
      </w:r>
      <w:r w:rsidRPr="003C65DA">
        <w:rPr>
          <w:rFonts w:asciiTheme="majorHAnsi" w:hAnsiTheme="majorHAnsi"/>
          <w:sz w:val="18"/>
          <w:szCs w:val="18"/>
        </w:rPr>
        <w:t xml:space="preserve">María Elena Moyano Delgado </w:t>
      </w:r>
      <w:r>
        <w:rPr>
          <w:rFonts w:asciiTheme="majorHAnsi" w:hAnsiTheme="majorHAnsi"/>
          <w:sz w:val="18"/>
          <w:szCs w:val="18"/>
        </w:rPr>
        <w:t>and</w:t>
      </w:r>
      <w:r w:rsidRPr="003C65DA">
        <w:rPr>
          <w:rFonts w:asciiTheme="majorHAnsi" w:hAnsiTheme="majorHAnsi"/>
          <w:sz w:val="18"/>
          <w:szCs w:val="18"/>
        </w:rPr>
        <w:t xml:space="preserve"> Pascuala Rosado Cornejo </w:t>
      </w:r>
      <w:r>
        <w:rPr>
          <w:rFonts w:asciiTheme="majorHAnsi" w:hAnsiTheme="majorHAnsi"/>
          <w:sz w:val="18"/>
          <w:szCs w:val="18"/>
        </w:rPr>
        <w:t xml:space="preserve">were murdered by the subversive group </w:t>
      </w:r>
      <w:r w:rsidRPr="003C65DA">
        <w:rPr>
          <w:rFonts w:asciiTheme="majorHAnsi" w:hAnsiTheme="majorHAnsi"/>
          <w:sz w:val="18"/>
          <w:szCs w:val="18"/>
        </w:rPr>
        <w:t xml:space="preserve">PCP-SL </w:t>
      </w:r>
      <w:r>
        <w:rPr>
          <w:rFonts w:asciiTheme="majorHAnsi" w:hAnsiTheme="majorHAnsi"/>
          <w:sz w:val="18"/>
          <w:szCs w:val="18"/>
        </w:rPr>
        <w:t>wh</w:t>
      </w:r>
      <w:r w:rsidR="00D24DD2">
        <w:rPr>
          <w:rFonts w:asciiTheme="majorHAnsi" w:hAnsiTheme="majorHAnsi"/>
          <w:sz w:val="18"/>
          <w:szCs w:val="18"/>
        </w:rPr>
        <w:t>ich</w:t>
      </w:r>
      <w:r>
        <w:rPr>
          <w:rFonts w:asciiTheme="majorHAnsi" w:hAnsiTheme="majorHAnsi"/>
          <w:sz w:val="18"/>
          <w:szCs w:val="18"/>
        </w:rPr>
        <w:t xml:space="preserve"> saw in her work and community leadership an obstacle to the </w:t>
      </w:r>
      <w:r w:rsidR="00D24DD2">
        <w:rPr>
          <w:rFonts w:asciiTheme="majorHAnsi" w:hAnsiTheme="majorHAnsi"/>
          <w:sz w:val="18"/>
          <w:szCs w:val="18"/>
        </w:rPr>
        <w:t xml:space="preserve">development </w:t>
      </w:r>
      <w:r>
        <w:rPr>
          <w:rFonts w:asciiTheme="majorHAnsi" w:hAnsiTheme="majorHAnsi"/>
          <w:sz w:val="18"/>
          <w:szCs w:val="18"/>
        </w:rPr>
        <w:t>of their actions.</w:t>
      </w:r>
    </w:p>
    <w:p w14:paraId="6E820687" w14:textId="0F45A77B"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rPr>
      </w:pPr>
      <w:r>
        <w:rPr>
          <w:rFonts w:asciiTheme="majorHAnsi" w:hAnsiTheme="majorHAnsi"/>
          <w:sz w:val="18"/>
          <w:szCs w:val="18"/>
        </w:rPr>
        <w:t>In both instances, they were women who</w:t>
      </w:r>
      <w:r w:rsidR="00D24DD2">
        <w:rPr>
          <w:rFonts w:asciiTheme="majorHAnsi" w:hAnsiTheme="majorHAnsi"/>
          <w:sz w:val="18"/>
          <w:szCs w:val="18"/>
        </w:rPr>
        <w:t>se work</w:t>
      </w:r>
      <w:r>
        <w:rPr>
          <w:rFonts w:asciiTheme="majorHAnsi" w:hAnsiTheme="majorHAnsi"/>
          <w:sz w:val="18"/>
          <w:szCs w:val="18"/>
        </w:rPr>
        <w:t xml:space="preserve"> had played an important role to the benefit of the community and who had taken a clear </w:t>
      </w:r>
      <w:r w:rsidR="00D24DD2">
        <w:rPr>
          <w:rFonts w:asciiTheme="majorHAnsi" w:hAnsiTheme="majorHAnsi"/>
          <w:sz w:val="18"/>
          <w:szCs w:val="18"/>
        </w:rPr>
        <w:t>stand</w:t>
      </w:r>
      <w:r>
        <w:rPr>
          <w:rFonts w:asciiTheme="majorHAnsi" w:hAnsiTheme="majorHAnsi"/>
          <w:sz w:val="18"/>
          <w:szCs w:val="18"/>
        </w:rPr>
        <w:t xml:space="preserve"> against the violence, openly confronting the PCP-SL and urging the population to defend itself and reject th</w:t>
      </w:r>
      <w:r w:rsidR="00D24DD2">
        <w:rPr>
          <w:rFonts w:asciiTheme="majorHAnsi" w:hAnsiTheme="majorHAnsi"/>
          <w:sz w:val="18"/>
          <w:szCs w:val="18"/>
        </w:rPr>
        <w:t>at subversive group’s</w:t>
      </w:r>
      <w:r>
        <w:rPr>
          <w:rFonts w:asciiTheme="majorHAnsi" w:hAnsiTheme="majorHAnsi"/>
          <w:sz w:val="18"/>
          <w:szCs w:val="18"/>
        </w:rPr>
        <w:t xml:space="preserve"> actions. </w:t>
      </w:r>
    </w:p>
    <w:p w14:paraId="0D4149B4" w14:textId="76C91483"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20"/>
        </w:rPr>
      </w:pPr>
      <w:r w:rsidRPr="003C65DA">
        <w:rPr>
          <w:rFonts w:asciiTheme="majorHAnsi" w:hAnsiTheme="majorHAnsi"/>
          <w:sz w:val="18"/>
          <w:szCs w:val="18"/>
        </w:rPr>
        <w:t xml:space="preserve">[…] </w:t>
      </w:r>
      <w:r>
        <w:rPr>
          <w:rFonts w:asciiTheme="majorHAnsi" w:hAnsiTheme="majorHAnsi"/>
          <w:sz w:val="18"/>
          <w:szCs w:val="18"/>
        </w:rPr>
        <w:t xml:space="preserve">The CVR urges the authorities to take the appropriate actions to eventually determine the identity of those directly responsible for these crimes, </w:t>
      </w:r>
      <w:r w:rsidR="00D24DD2">
        <w:rPr>
          <w:rFonts w:asciiTheme="majorHAnsi" w:hAnsiTheme="majorHAnsi"/>
          <w:sz w:val="18"/>
          <w:szCs w:val="18"/>
        </w:rPr>
        <w:t xml:space="preserve">subject </w:t>
      </w:r>
      <w:r>
        <w:rPr>
          <w:rFonts w:asciiTheme="majorHAnsi" w:hAnsiTheme="majorHAnsi"/>
          <w:sz w:val="18"/>
          <w:szCs w:val="18"/>
        </w:rPr>
        <w:t xml:space="preserve">them </w:t>
      </w:r>
      <w:r w:rsidR="00D24DD2">
        <w:rPr>
          <w:rFonts w:asciiTheme="majorHAnsi" w:hAnsiTheme="majorHAnsi"/>
          <w:sz w:val="18"/>
          <w:szCs w:val="18"/>
        </w:rPr>
        <w:t xml:space="preserve">to trial </w:t>
      </w:r>
      <w:r>
        <w:rPr>
          <w:rFonts w:asciiTheme="majorHAnsi" w:hAnsiTheme="majorHAnsi"/>
          <w:sz w:val="18"/>
          <w:szCs w:val="18"/>
        </w:rPr>
        <w:t xml:space="preserve">and punish them in accordance with the law, even holding Abimael Guzmán Reynoso and the members of the Central Committee of Shining Path responsible. </w:t>
      </w:r>
    </w:p>
    <w:p w14:paraId="1CB53E28"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tabs>
          <w:tab w:val="left" w:pos="8789"/>
        </w:tabs>
        <w:suppressAutoHyphens/>
        <w:jc w:val="both"/>
        <w:rPr>
          <w:rFonts w:asciiTheme="majorHAnsi" w:hAnsiTheme="majorHAnsi"/>
          <w:sz w:val="20"/>
          <w:szCs w:val="20"/>
        </w:rPr>
      </w:pPr>
    </w:p>
    <w:p w14:paraId="701E4E1C" w14:textId="7F29B225"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tabs>
          <w:tab w:val="left" w:pos="8789"/>
        </w:tabs>
        <w:suppressAutoHyphens/>
        <w:jc w:val="both"/>
        <w:rPr>
          <w:rFonts w:asciiTheme="majorHAnsi" w:hAnsiTheme="majorHAnsi"/>
          <w:sz w:val="20"/>
          <w:szCs w:val="20"/>
        </w:rPr>
      </w:pPr>
      <w:r w:rsidRPr="003C65DA">
        <w:rPr>
          <w:rFonts w:asciiTheme="majorHAnsi" w:hAnsiTheme="majorHAnsi"/>
          <w:sz w:val="20"/>
          <w:szCs w:val="20"/>
        </w:rPr>
        <w:t xml:space="preserve">                5.               </w:t>
      </w:r>
      <w:r>
        <w:rPr>
          <w:rFonts w:asciiTheme="majorHAnsi" w:hAnsiTheme="majorHAnsi"/>
          <w:sz w:val="20"/>
          <w:szCs w:val="20"/>
        </w:rPr>
        <w:t xml:space="preserve">Mr. </w:t>
      </w:r>
      <w:r w:rsidRPr="003C65DA">
        <w:rPr>
          <w:rFonts w:asciiTheme="majorHAnsi" w:hAnsiTheme="majorHAnsi"/>
          <w:sz w:val="20"/>
          <w:szCs w:val="20"/>
        </w:rPr>
        <w:t xml:space="preserve">Olazábal </w:t>
      </w:r>
      <w:r>
        <w:rPr>
          <w:rFonts w:asciiTheme="majorHAnsi" w:hAnsiTheme="majorHAnsi"/>
          <w:sz w:val="20"/>
          <w:szCs w:val="20"/>
        </w:rPr>
        <w:t xml:space="preserve">claims in several points of his petition that Mrs. Rosado did not receive the </w:t>
      </w:r>
      <w:r w:rsidR="00D24DD2">
        <w:rPr>
          <w:rFonts w:asciiTheme="majorHAnsi" w:hAnsiTheme="majorHAnsi"/>
          <w:sz w:val="20"/>
          <w:szCs w:val="20"/>
        </w:rPr>
        <w:t xml:space="preserve">State </w:t>
      </w:r>
      <w:r>
        <w:rPr>
          <w:rFonts w:asciiTheme="majorHAnsi" w:hAnsiTheme="majorHAnsi"/>
          <w:sz w:val="20"/>
          <w:szCs w:val="20"/>
        </w:rPr>
        <w:t xml:space="preserve">protection that she was entitled to, and that said lack of protection </w:t>
      </w:r>
      <w:r w:rsidR="00D24DD2">
        <w:rPr>
          <w:rFonts w:asciiTheme="majorHAnsi" w:hAnsiTheme="majorHAnsi"/>
          <w:sz w:val="20"/>
          <w:szCs w:val="20"/>
        </w:rPr>
        <w:t xml:space="preserve">enabled the materialization of the attack that caused </w:t>
      </w:r>
      <w:r>
        <w:rPr>
          <w:rFonts w:asciiTheme="majorHAnsi" w:hAnsiTheme="majorHAnsi"/>
          <w:sz w:val="20"/>
          <w:szCs w:val="20"/>
        </w:rPr>
        <w:t xml:space="preserve">her death. He </w:t>
      </w:r>
      <w:r w:rsidR="00D24DD2">
        <w:rPr>
          <w:rFonts w:asciiTheme="majorHAnsi" w:hAnsiTheme="majorHAnsi"/>
          <w:sz w:val="20"/>
          <w:szCs w:val="20"/>
        </w:rPr>
        <w:t xml:space="preserve">points out </w:t>
      </w:r>
      <w:r>
        <w:rPr>
          <w:rFonts w:asciiTheme="majorHAnsi" w:hAnsiTheme="majorHAnsi"/>
          <w:sz w:val="20"/>
          <w:szCs w:val="20"/>
        </w:rPr>
        <w:t xml:space="preserve">that prior to her murder, Mrs. Rosado had </w:t>
      </w:r>
      <w:r w:rsidR="00D24DD2">
        <w:rPr>
          <w:rFonts w:asciiTheme="majorHAnsi" w:hAnsiTheme="majorHAnsi"/>
          <w:sz w:val="20"/>
          <w:szCs w:val="20"/>
        </w:rPr>
        <w:t xml:space="preserve">already </w:t>
      </w:r>
      <w:r>
        <w:rPr>
          <w:rFonts w:asciiTheme="majorHAnsi" w:hAnsiTheme="majorHAnsi"/>
          <w:sz w:val="20"/>
          <w:szCs w:val="20"/>
        </w:rPr>
        <w:t xml:space="preserve">been the victim of an armed </w:t>
      </w:r>
      <w:r w:rsidR="00D24DD2">
        <w:rPr>
          <w:rFonts w:asciiTheme="majorHAnsi" w:hAnsiTheme="majorHAnsi"/>
          <w:sz w:val="20"/>
          <w:szCs w:val="20"/>
        </w:rPr>
        <w:t xml:space="preserve">attack </w:t>
      </w:r>
      <w:r>
        <w:rPr>
          <w:rFonts w:asciiTheme="majorHAnsi" w:hAnsiTheme="majorHAnsi"/>
          <w:sz w:val="20"/>
          <w:szCs w:val="20"/>
        </w:rPr>
        <w:t xml:space="preserve">at her family residence, on April 26, 1993, and that she had reported the incident to the authorities seeking their protection, </w:t>
      </w:r>
      <w:r w:rsidR="00D24DD2">
        <w:rPr>
          <w:rFonts w:asciiTheme="majorHAnsi" w:hAnsiTheme="majorHAnsi"/>
          <w:sz w:val="20"/>
          <w:szCs w:val="20"/>
        </w:rPr>
        <w:t>unsuccessfully</w:t>
      </w:r>
      <w:r>
        <w:rPr>
          <w:rFonts w:asciiTheme="majorHAnsi" w:hAnsiTheme="majorHAnsi"/>
          <w:sz w:val="20"/>
          <w:szCs w:val="20"/>
        </w:rPr>
        <w:t xml:space="preserve">. This situation of risk prompted her to go into exile in Chile in June 1993, where she remained for nearly one </w:t>
      </w:r>
      <w:r w:rsidR="00D24DD2">
        <w:rPr>
          <w:rFonts w:asciiTheme="majorHAnsi" w:hAnsiTheme="majorHAnsi"/>
          <w:sz w:val="20"/>
          <w:szCs w:val="20"/>
        </w:rPr>
        <w:t xml:space="preserve">year </w:t>
      </w:r>
      <w:r>
        <w:rPr>
          <w:rFonts w:asciiTheme="majorHAnsi" w:hAnsiTheme="majorHAnsi"/>
          <w:sz w:val="20"/>
          <w:szCs w:val="20"/>
        </w:rPr>
        <w:t xml:space="preserve">and a half, until she returned to Peru, and became the victim of the fatal </w:t>
      </w:r>
      <w:r w:rsidR="00D24DD2">
        <w:rPr>
          <w:rFonts w:asciiTheme="majorHAnsi" w:hAnsiTheme="majorHAnsi"/>
          <w:sz w:val="20"/>
          <w:szCs w:val="20"/>
        </w:rPr>
        <w:t xml:space="preserve">attack </w:t>
      </w:r>
      <w:r>
        <w:rPr>
          <w:rFonts w:asciiTheme="majorHAnsi" w:hAnsiTheme="majorHAnsi"/>
          <w:sz w:val="20"/>
          <w:szCs w:val="20"/>
        </w:rPr>
        <w:t>a short time later</w:t>
      </w:r>
      <w:r w:rsidRPr="003C65DA">
        <w:rPr>
          <w:rFonts w:asciiTheme="majorHAnsi" w:hAnsiTheme="majorHAnsi"/>
          <w:sz w:val="20"/>
          <w:szCs w:val="20"/>
        </w:rPr>
        <w:t xml:space="preserve">. </w:t>
      </w:r>
      <w:r>
        <w:rPr>
          <w:rFonts w:asciiTheme="majorHAnsi" w:hAnsiTheme="majorHAnsi"/>
          <w:sz w:val="20"/>
          <w:szCs w:val="20"/>
        </w:rPr>
        <w:t>The petitioner claims that after traveling to Chile, Mrs. Rosado stated to the press “</w:t>
      </w:r>
      <w:r>
        <w:rPr>
          <w:rFonts w:asciiTheme="majorHAnsi" w:hAnsiTheme="majorHAnsi"/>
          <w:i/>
          <w:iCs/>
          <w:sz w:val="20"/>
          <w:szCs w:val="20"/>
        </w:rPr>
        <w:t xml:space="preserve">that she had been threatened with death by seditious </w:t>
      </w:r>
      <w:r w:rsidR="00D24DD2">
        <w:rPr>
          <w:rFonts w:asciiTheme="majorHAnsi" w:hAnsiTheme="majorHAnsi"/>
          <w:i/>
          <w:iCs/>
          <w:sz w:val="20"/>
          <w:szCs w:val="20"/>
        </w:rPr>
        <w:t>elements</w:t>
      </w:r>
      <w:r>
        <w:rPr>
          <w:rFonts w:asciiTheme="majorHAnsi" w:hAnsiTheme="majorHAnsi"/>
          <w:i/>
          <w:iCs/>
          <w:sz w:val="20"/>
          <w:szCs w:val="20"/>
        </w:rPr>
        <w:t xml:space="preserve">, </w:t>
      </w:r>
      <w:r w:rsidR="00D24DD2">
        <w:rPr>
          <w:rFonts w:asciiTheme="majorHAnsi" w:hAnsiTheme="majorHAnsi"/>
          <w:i/>
          <w:iCs/>
          <w:sz w:val="20"/>
          <w:szCs w:val="20"/>
        </w:rPr>
        <w:t xml:space="preserve">on account of having reported </w:t>
      </w:r>
      <w:r>
        <w:rPr>
          <w:rFonts w:asciiTheme="majorHAnsi" w:hAnsiTheme="majorHAnsi"/>
          <w:i/>
          <w:iCs/>
          <w:sz w:val="20"/>
          <w:szCs w:val="20"/>
        </w:rPr>
        <w:t>their infiltration into the neighborhood organizations</w:t>
      </w:r>
      <w:r w:rsidR="00D24DD2">
        <w:rPr>
          <w:rFonts w:asciiTheme="majorHAnsi" w:hAnsiTheme="majorHAnsi"/>
          <w:i/>
          <w:iCs/>
          <w:sz w:val="20"/>
          <w:szCs w:val="20"/>
        </w:rPr>
        <w:t>,</w:t>
      </w:r>
      <w:r>
        <w:rPr>
          <w:rFonts w:asciiTheme="majorHAnsi" w:hAnsiTheme="majorHAnsi"/>
          <w:i/>
          <w:iCs/>
          <w:sz w:val="20"/>
          <w:szCs w:val="20"/>
        </w:rPr>
        <w:t xml:space="preserve"> and because the Army refused to </w:t>
      </w:r>
      <w:r w:rsidR="00D24DD2">
        <w:rPr>
          <w:rFonts w:asciiTheme="majorHAnsi" w:hAnsiTheme="majorHAnsi"/>
          <w:i/>
          <w:iCs/>
          <w:sz w:val="20"/>
          <w:szCs w:val="20"/>
        </w:rPr>
        <w:t xml:space="preserve">give her </w:t>
      </w:r>
      <w:r>
        <w:rPr>
          <w:rFonts w:asciiTheme="majorHAnsi" w:hAnsiTheme="majorHAnsi"/>
          <w:i/>
          <w:iCs/>
          <w:sz w:val="20"/>
          <w:szCs w:val="20"/>
        </w:rPr>
        <w:t>protection from these threats</w:t>
      </w:r>
      <w:r w:rsidR="00D24DD2">
        <w:rPr>
          <w:rFonts w:asciiTheme="majorHAnsi" w:hAnsiTheme="majorHAnsi"/>
          <w:i/>
          <w:iCs/>
          <w:sz w:val="20"/>
          <w:szCs w:val="20"/>
        </w:rPr>
        <w:t>,</w:t>
      </w:r>
      <w:r>
        <w:rPr>
          <w:rFonts w:asciiTheme="majorHAnsi" w:hAnsiTheme="majorHAnsi"/>
          <w:i/>
          <w:iCs/>
          <w:sz w:val="20"/>
          <w:szCs w:val="20"/>
        </w:rPr>
        <w:t xml:space="preserve"> and she demanded support and protection from the local government for the neighborhood leaders.”  </w:t>
      </w:r>
      <w:r w:rsidR="00D24DD2">
        <w:rPr>
          <w:rFonts w:asciiTheme="majorHAnsi" w:hAnsiTheme="majorHAnsi"/>
          <w:sz w:val="20"/>
          <w:szCs w:val="20"/>
        </w:rPr>
        <w:t xml:space="preserve">He also claims </w:t>
      </w:r>
      <w:r>
        <w:rPr>
          <w:rFonts w:asciiTheme="majorHAnsi" w:hAnsiTheme="majorHAnsi"/>
          <w:sz w:val="20"/>
          <w:szCs w:val="20"/>
        </w:rPr>
        <w:t>that when Mrs. Rosado returned to Peru, “</w:t>
      </w:r>
      <w:r>
        <w:rPr>
          <w:rFonts w:asciiTheme="majorHAnsi" w:hAnsiTheme="majorHAnsi"/>
          <w:i/>
          <w:iCs/>
          <w:sz w:val="20"/>
          <w:szCs w:val="20"/>
        </w:rPr>
        <w:t xml:space="preserve">her security </w:t>
      </w:r>
      <w:r w:rsidR="00D24DD2">
        <w:rPr>
          <w:rFonts w:asciiTheme="majorHAnsi" w:hAnsiTheme="majorHAnsi"/>
          <w:i/>
          <w:iCs/>
          <w:sz w:val="20"/>
          <w:szCs w:val="20"/>
        </w:rPr>
        <w:t>detail</w:t>
      </w:r>
      <w:r>
        <w:rPr>
          <w:rFonts w:asciiTheme="majorHAnsi" w:hAnsiTheme="majorHAnsi"/>
          <w:i/>
          <w:iCs/>
          <w:sz w:val="20"/>
          <w:szCs w:val="20"/>
        </w:rPr>
        <w:t xml:space="preserve"> was absent and the day of the </w:t>
      </w:r>
      <w:r w:rsidR="00D24DD2">
        <w:rPr>
          <w:rFonts w:asciiTheme="majorHAnsi" w:hAnsiTheme="majorHAnsi"/>
          <w:i/>
          <w:iCs/>
          <w:sz w:val="20"/>
          <w:szCs w:val="20"/>
        </w:rPr>
        <w:t>fatal attack</w:t>
      </w:r>
      <w:r>
        <w:rPr>
          <w:rFonts w:asciiTheme="majorHAnsi" w:hAnsiTheme="majorHAnsi"/>
          <w:i/>
          <w:iCs/>
          <w:sz w:val="20"/>
          <w:szCs w:val="20"/>
        </w:rPr>
        <w:t xml:space="preserve">, </w:t>
      </w:r>
      <w:r w:rsidR="00D24DD2">
        <w:rPr>
          <w:rFonts w:asciiTheme="majorHAnsi" w:hAnsiTheme="majorHAnsi"/>
          <w:i/>
          <w:iCs/>
          <w:sz w:val="20"/>
          <w:szCs w:val="20"/>
        </w:rPr>
        <w:t xml:space="preserve">as she was heading to her </w:t>
      </w:r>
      <w:r>
        <w:rPr>
          <w:rFonts w:asciiTheme="majorHAnsi" w:hAnsiTheme="majorHAnsi"/>
          <w:i/>
          <w:iCs/>
          <w:sz w:val="20"/>
          <w:szCs w:val="20"/>
        </w:rPr>
        <w:t xml:space="preserve">workplace at the factory </w:t>
      </w:r>
      <w:r w:rsidRPr="003C65DA">
        <w:rPr>
          <w:rFonts w:asciiTheme="majorHAnsi" w:hAnsiTheme="majorHAnsi"/>
          <w:i/>
          <w:iCs/>
          <w:sz w:val="20"/>
          <w:szCs w:val="20"/>
        </w:rPr>
        <w:t>Fábrica de Confecciones Textimax (</w:t>
      </w:r>
      <w:r>
        <w:rPr>
          <w:rFonts w:asciiTheme="majorHAnsi" w:hAnsiTheme="majorHAnsi"/>
          <w:i/>
          <w:iCs/>
          <w:sz w:val="20"/>
          <w:szCs w:val="20"/>
        </w:rPr>
        <w:t>at approximately</w:t>
      </w:r>
      <w:r w:rsidRPr="003C65DA">
        <w:rPr>
          <w:rFonts w:asciiTheme="majorHAnsi" w:hAnsiTheme="majorHAnsi"/>
          <w:i/>
          <w:iCs/>
          <w:sz w:val="20"/>
          <w:szCs w:val="20"/>
        </w:rPr>
        <w:t xml:space="preserve"> </w:t>
      </w:r>
      <w:r w:rsidRPr="003C65DA">
        <w:rPr>
          <w:rFonts w:asciiTheme="majorHAnsi" w:hAnsiTheme="majorHAnsi"/>
          <w:i/>
          <w:iCs/>
          <w:sz w:val="20"/>
          <w:szCs w:val="20"/>
        </w:rPr>
        <w:lastRenderedPageBreak/>
        <w:t xml:space="preserve">7:40 a.m.), </w:t>
      </w:r>
      <w:r>
        <w:rPr>
          <w:rFonts w:asciiTheme="majorHAnsi" w:hAnsiTheme="majorHAnsi"/>
          <w:i/>
          <w:iCs/>
          <w:sz w:val="20"/>
          <w:szCs w:val="20"/>
        </w:rPr>
        <w:t xml:space="preserve">she was alone without any security protection.” </w:t>
      </w:r>
      <w:r>
        <w:rPr>
          <w:rFonts w:asciiTheme="majorHAnsi" w:hAnsiTheme="majorHAnsi"/>
          <w:sz w:val="20"/>
          <w:szCs w:val="20"/>
        </w:rPr>
        <w:t>In the petitioner</w:t>
      </w:r>
      <w:r w:rsidR="00D24DD2">
        <w:rPr>
          <w:rFonts w:asciiTheme="majorHAnsi" w:hAnsiTheme="majorHAnsi"/>
          <w:sz w:val="20"/>
          <w:szCs w:val="20"/>
        </w:rPr>
        <w:t>’s view</w:t>
      </w:r>
      <w:r>
        <w:rPr>
          <w:rFonts w:asciiTheme="majorHAnsi" w:hAnsiTheme="majorHAnsi"/>
          <w:sz w:val="20"/>
          <w:szCs w:val="20"/>
        </w:rPr>
        <w:t xml:space="preserve">, </w:t>
      </w:r>
      <w:r w:rsidR="00583ADB">
        <w:rPr>
          <w:rFonts w:asciiTheme="majorHAnsi" w:hAnsiTheme="majorHAnsi"/>
          <w:sz w:val="20"/>
          <w:szCs w:val="20"/>
        </w:rPr>
        <w:t xml:space="preserve">these events would entail </w:t>
      </w:r>
      <w:r>
        <w:rPr>
          <w:rFonts w:asciiTheme="majorHAnsi" w:hAnsiTheme="majorHAnsi"/>
          <w:sz w:val="20"/>
          <w:szCs w:val="20"/>
        </w:rPr>
        <w:t xml:space="preserve">State </w:t>
      </w:r>
      <w:r w:rsidR="00583ADB">
        <w:rPr>
          <w:rFonts w:asciiTheme="majorHAnsi" w:hAnsiTheme="majorHAnsi"/>
          <w:sz w:val="20"/>
          <w:szCs w:val="20"/>
        </w:rPr>
        <w:t xml:space="preserve">responsibility for its omission in </w:t>
      </w:r>
      <w:r>
        <w:rPr>
          <w:rFonts w:asciiTheme="majorHAnsi" w:hAnsiTheme="majorHAnsi"/>
          <w:sz w:val="20"/>
          <w:szCs w:val="20"/>
        </w:rPr>
        <w:t>protect</w:t>
      </w:r>
      <w:r w:rsidR="00583ADB">
        <w:rPr>
          <w:rFonts w:asciiTheme="majorHAnsi" w:hAnsiTheme="majorHAnsi"/>
          <w:sz w:val="20"/>
          <w:szCs w:val="20"/>
        </w:rPr>
        <w:t>ing</w:t>
      </w:r>
      <w:r>
        <w:rPr>
          <w:rFonts w:asciiTheme="majorHAnsi" w:hAnsiTheme="majorHAnsi"/>
          <w:sz w:val="20"/>
          <w:szCs w:val="20"/>
        </w:rPr>
        <w:t xml:space="preserve"> the life of Pascuala Rosado from a risk that the State itself had contributed to creat</w:t>
      </w:r>
      <w:r w:rsidR="00583ADB">
        <w:rPr>
          <w:rFonts w:asciiTheme="majorHAnsi" w:hAnsiTheme="majorHAnsi"/>
          <w:sz w:val="20"/>
          <w:szCs w:val="20"/>
        </w:rPr>
        <w:t>e</w:t>
      </w:r>
      <w:r>
        <w:rPr>
          <w:rFonts w:asciiTheme="majorHAnsi" w:hAnsiTheme="majorHAnsi"/>
          <w:sz w:val="20"/>
          <w:szCs w:val="20"/>
        </w:rPr>
        <w:t xml:space="preserve"> or heighten.</w:t>
      </w:r>
    </w:p>
    <w:p w14:paraId="55A7703F"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38A0645" w14:textId="534E964B"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6. </w:t>
      </w:r>
      <w:r w:rsidRPr="003C65DA">
        <w:rPr>
          <w:rFonts w:asciiTheme="majorHAnsi" w:hAnsiTheme="majorHAnsi"/>
          <w:sz w:val="20"/>
          <w:szCs w:val="20"/>
        </w:rPr>
        <w:tab/>
      </w:r>
      <w:r>
        <w:rPr>
          <w:rFonts w:asciiTheme="majorHAnsi" w:hAnsiTheme="majorHAnsi"/>
          <w:sz w:val="20"/>
          <w:szCs w:val="20"/>
        </w:rPr>
        <w:t xml:space="preserve">The petitioner </w:t>
      </w:r>
      <w:r w:rsidR="00583ADB">
        <w:rPr>
          <w:rFonts w:asciiTheme="majorHAnsi" w:hAnsiTheme="majorHAnsi"/>
          <w:sz w:val="20"/>
          <w:szCs w:val="20"/>
        </w:rPr>
        <w:t xml:space="preserve">moreover </w:t>
      </w:r>
      <w:r>
        <w:rPr>
          <w:rFonts w:asciiTheme="majorHAnsi" w:hAnsiTheme="majorHAnsi"/>
          <w:sz w:val="20"/>
          <w:szCs w:val="20"/>
        </w:rPr>
        <w:t xml:space="preserve">raises the issue of potential involvement of State agents in the death of his wife, </w:t>
      </w:r>
      <w:r w:rsidR="00583ADB">
        <w:rPr>
          <w:rFonts w:asciiTheme="majorHAnsi" w:hAnsiTheme="majorHAnsi"/>
          <w:sz w:val="20"/>
          <w:szCs w:val="20"/>
        </w:rPr>
        <w:t xml:space="preserve">claiming </w:t>
      </w:r>
      <w:r>
        <w:rPr>
          <w:rFonts w:asciiTheme="majorHAnsi" w:hAnsiTheme="majorHAnsi"/>
          <w:sz w:val="20"/>
          <w:szCs w:val="20"/>
        </w:rPr>
        <w:t xml:space="preserve">in </w:t>
      </w:r>
      <w:r w:rsidR="00583ADB">
        <w:rPr>
          <w:rFonts w:asciiTheme="majorHAnsi" w:hAnsiTheme="majorHAnsi"/>
          <w:sz w:val="20"/>
          <w:szCs w:val="20"/>
        </w:rPr>
        <w:t>this regard in his petition</w:t>
      </w:r>
      <w:r>
        <w:rPr>
          <w:rFonts w:asciiTheme="majorHAnsi" w:hAnsiTheme="majorHAnsi"/>
          <w:sz w:val="20"/>
          <w:szCs w:val="20"/>
        </w:rPr>
        <w:t xml:space="preserve">:  </w:t>
      </w:r>
    </w:p>
    <w:p w14:paraId="311F2F54"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4676E14" w14:textId="45FD98DC"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rPr>
      </w:pPr>
      <w:r>
        <w:rPr>
          <w:rFonts w:asciiTheme="majorHAnsi" w:hAnsiTheme="majorHAnsi"/>
          <w:sz w:val="18"/>
          <w:szCs w:val="18"/>
        </w:rPr>
        <w:t xml:space="preserve">In my testimony </w:t>
      </w:r>
      <w:r w:rsidRPr="003C65DA">
        <w:rPr>
          <w:rFonts w:asciiTheme="majorHAnsi" w:hAnsiTheme="majorHAnsi"/>
          <w:sz w:val="18"/>
          <w:szCs w:val="18"/>
        </w:rPr>
        <w:t xml:space="preserve">No. 102143 </w:t>
      </w:r>
      <w:r w:rsidR="00583ADB">
        <w:rPr>
          <w:rFonts w:asciiTheme="majorHAnsi" w:hAnsiTheme="majorHAnsi"/>
          <w:sz w:val="18"/>
          <w:szCs w:val="18"/>
        </w:rPr>
        <w:t xml:space="preserve">of </w:t>
      </w:r>
      <w:r w:rsidRPr="003C65DA">
        <w:rPr>
          <w:rFonts w:asciiTheme="majorHAnsi" w:hAnsiTheme="majorHAnsi"/>
          <w:sz w:val="18"/>
          <w:szCs w:val="18"/>
        </w:rPr>
        <w:t xml:space="preserve">16.12.2002 […] </w:t>
      </w:r>
      <w:r>
        <w:rPr>
          <w:rFonts w:asciiTheme="majorHAnsi" w:hAnsiTheme="majorHAnsi"/>
          <w:sz w:val="18"/>
          <w:szCs w:val="18"/>
        </w:rPr>
        <w:t>I attest to two violent attacks and I state that instead of helping my family and reporting the attack, the Police began to disarm me and treat me as if I were the guilty one</w:t>
      </w:r>
      <w:r w:rsidRPr="003C65DA">
        <w:rPr>
          <w:rFonts w:asciiTheme="majorHAnsi" w:hAnsiTheme="majorHAnsi"/>
          <w:sz w:val="18"/>
          <w:szCs w:val="18"/>
        </w:rPr>
        <w:t>.</w:t>
      </w:r>
      <w:r>
        <w:rPr>
          <w:rFonts w:asciiTheme="majorHAnsi" w:hAnsiTheme="majorHAnsi"/>
          <w:sz w:val="18"/>
          <w:szCs w:val="18"/>
        </w:rPr>
        <w:t xml:space="preserve"> In my testimony, I stated that the attack had been carried out by soldiers of the Army based on their physical appearance, their attire and hair cut; furthermore, one year </w:t>
      </w:r>
      <w:r w:rsidR="00583ADB">
        <w:rPr>
          <w:rFonts w:asciiTheme="majorHAnsi" w:hAnsiTheme="majorHAnsi"/>
          <w:sz w:val="18"/>
          <w:szCs w:val="18"/>
        </w:rPr>
        <w:t>before</w:t>
      </w:r>
      <w:r>
        <w:rPr>
          <w:rFonts w:asciiTheme="majorHAnsi" w:hAnsiTheme="majorHAnsi"/>
          <w:sz w:val="18"/>
          <w:szCs w:val="18"/>
        </w:rPr>
        <w:t xml:space="preserve">, my house </w:t>
      </w:r>
      <w:r w:rsidR="00583ADB">
        <w:rPr>
          <w:rFonts w:asciiTheme="majorHAnsi" w:hAnsiTheme="majorHAnsi"/>
          <w:sz w:val="18"/>
          <w:szCs w:val="18"/>
        </w:rPr>
        <w:t xml:space="preserve">had been </w:t>
      </w:r>
      <w:r>
        <w:rPr>
          <w:rFonts w:asciiTheme="majorHAnsi" w:hAnsiTheme="majorHAnsi"/>
          <w:sz w:val="18"/>
          <w:szCs w:val="18"/>
        </w:rPr>
        <w:t>guarded inside and outside by military troops and those that entered my residence moved about inside the house as if they were perfectly familiar with it</w:t>
      </w:r>
      <w:r w:rsidRPr="003C65DA">
        <w:rPr>
          <w:rFonts w:asciiTheme="majorHAnsi" w:hAnsiTheme="majorHAnsi"/>
          <w:sz w:val="18"/>
          <w:szCs w:val="18"/>
        </w:rPr>
        <w:t xml:space="preserve">. || </w:t>
      </w:r>
      <w:r>
        <w:rPr>
          <w:rFonts w:asciiTheme="majorHAnsi" w:hAnsiTheme="majorHAnsi"/>
          <w:sz w:val="18"/>
          <w:szCs w:val="18"/>
        </w:rPr>
        <w:t xml:space="preserve">This is the main reason why I was never able to open a criminal investigation, all the more so when you consider that the perpetrators of the crimes are members of the State, </w:t>
      </w:r>
      <w:r w:rsidR="00583ADB">
        <w:rPr>
          <w:rFonts w:asciiTheme="majorHAnsi" w:hAnsiTheme="majorHAnsi"/>
          <w:sz w:val="18"/>
          <w:szCs w:val="18"/>
        </w:rPr>
        <w:t xml:space="preserve">who ordered her killing, </w:t>
      </w:r>
      <w:r>
        <w:rPr>
          <w:rFonts w:asciiTheme="majorHAnsi" w:hAnsiTheme="majorHAnsi"/>
          <w:sz w:val="18"/>
          <w:szCs w:val="18"/>
        </w:rPr>
        <w:t xml:space="preserve">and not Shining Path as they would have us believe, </w:t>
      </w:r>
      <w:r w:rsidR="00583ADB">
        <w:rPr>
          <w:rFonts w:asciiTheme="majorHAnsi" w:hAnsiTheme="majorHAnsi"/>
          <w:sz w:val="18"/>
          <w:szCs w:val="18"/>
        </w:rPr>
        <w:t xml:space="preserve">placing </w:t>
      </w:r>
      <w:r>
        <w:rPr>
          <w:rFonts w:asciiTheme="majorHAnsi" w:hAnsiTheme="majorHAnsi"/>
          <w:sz w:val="18"/>
          <w:szCs w:val="18"/>
        </w:rPr>
        <w:t xml:space="preserve">obstacles </w:t>
      </w:r>
      <w:r w:rsidR="00583ADB">
        <w:rPr>
          <w:rFonts w:asciiTheme="majorHAnsi" w:hAnsiTheme="majorHAnsi"/>
          <w:sz w:val="18"/>
          <w:szCs w:val="18"/>
        </w:rPr>
        <w:t xml:space="preserve">on </w:t>
      </w:r>
      <w:r>
        <w:rPr>
          <w:rFonts w:asciiTheme="majorHAnsi" w:hAnsiTheme="majorHAnsi"/>
          <w:sz w:val="18"/>
          <w:szCs w:val="18"/>
        </w:rPr>
        <w:t xml:space="preserve">any type of information that was requested. </w:t>
      </w:r>
    </w:p>
    <w:p w14:paraId="5EF6B075"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rPr>
      </w:pPr>
    </w:p>
    <w:p w14:paraId="38DC6560" w14:textId="1B303ADA"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Mr. </w:t>
      </w:r>
      <w:r w:rsidRPr="003C65DA">
        <w:rPr>
          <w:rFonts w:asciiTheme="majorHAnsi" w:hAnsiTheme="majorHAnsi"/>
          <w:sz w:val="20"/>
          <w:szCs w:val="20"/>
        </w:rPr>
        <w:t xml:space="preserve">Olazábal </w:t>
      </w:r>
      <w:r>
        <w:rPr>
          <w:rFonts w:asciiTheme="majorHAnsi" w:hAnsiTheme="majorHAnsi"/>
          <w:sz w:val="20"/>
          <w:szCs w:val="20"/>
        </w:rPr>
        <w:t xml:space="preserve">demands to know the truth about what happened, and claims that the Peruvian authorities have not </w:t>
      </w:r>
      <w:r w:rsidR="00583ADB">
        <w:rPr>
          <w:rFonts w:asciiTheme="majorHAnsi" w:hAnsiTheme="majorHAnsi"/>
          <w:sz w:val="20"/>
          <w:szCs w:val="20"/>
        </w:rPr>
        <w:t xml:space="preserve">clarified the reality of </w:t>
      </w:r>
      <w:r>
        <w:rPr>
          <w:rFonts w:asciiTheme="majorHAnsi" w:hAnsiTheme="majorHAnsi"/>
          <w:sz w:val="20"/>
          <w:szCs w:val="20"/>
        </w:rPr>
        <w:t xml:space="preserve">the </w:t>
      </w:r>
      <w:r w:rsidR="00583ADB">
        <w:rPr>
          <w:rFonts w:asciiTheme="majorHAnsi" w:hAnsiTheme="majorHAnsi"/>
          <w:sz w:val="20"/>
          <w:szCs w:val="20"/>
        </w:rPr>
        <w:t>facts</w:t>
      </w:r>
      <w:r>
        <w:rPr>
          <w:rFonts w:asciiTheme="majorHAnsi" w:hAnsiTheme="majorHAnsi"/>
          <w:sz w:val="20"/>
          <w:szCs w:val="20"/>
        </w:rPr>
        <w:t xml:space="preserve">. </w:t>
      </w:r>
    </w:p>
    <w:p w14:paraId="7A29EACA"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5213C32" w14:textId="3CF28B63"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7. </w:t>
      </w:r>
      <w:r w:rsidRPr="003C65DA">
        <w:rPr>
          <w:rFonts w:asciiTheme="majorHAnsi" w:hAnsiTheme="majorHAnsi"/>
          <w:sz w:val="20"/>
          <w:szCs w:val="20"/>
        </w:rPr>
        <w:tab/>
      </w:r>
      <w:r>
        <w:rPr>
          <w:rFonts w:asciiTheme="majorHAnsi" w:hAnsiTheme="majorHAnsi"/>
          <w:sz w:val="20"/>
          <w:szCs w:val="20"/>
        </w:rPr>
        <w:t xml:space="preserve">As a consequence of the death of Mrs. </w:t>
      </w:r>
      <w:r w:rsidRPr="003C65DA">
        <w:rPr>
          <w:rFonts w:asciiTheme="majorHAnsi" w:hAnsiTheme="majorHAnsi"/>
          <w:sz w:val="20"/>
          <w:szCs w:val="20"/>
        </w:rPr>
        <w:t>Rosado</w:t>
      </w:r>
      <w:r>
        <w:rPr>
          <w:rFonts w:asciiTheme="majorHAnsi" w:hAnsiTheme="majorHAnsi"/>
          <w:sz w:val="20"/>
          <w:szCs w:val="20"/>
        </w:rPr>
        <w:t>, proceeding</w:t>
      </w:r>
      <w:r w:rsidR="00583ADB">
        <w:rPr>
          <w:rFonts w:asciiTheme="majorHAnsi" w:hAnsiTheme="majorHAnsi"/>
          <w:sz w:val="20"/>
          <w:szCs w:val="20"/>
        </w:rPr>
        <w:t>s</w:t>
      </w:r>
      <w:r>
        <w:rPr>
          <w:rFonts w:asciiTheme="majorHAnsi" w:hAnsiTheme="majorHAnsi"/>
          <w:sz w:val="20"/>
          <w:szCs w:val="20"/>
        </w:rPr>
        <w:t xml:space="preserve"> </w:t>
      </w:r>
      <w:r w:rsidR="00583ADB">
        <w:rPr>
          <w:rFonts w:asciiTheme="majorHAnsi" w:hAnsiTheme="majorHAnsi"/>
          <w:sz w:val="20"/>
          <w:szCs w:val="20"/>
        </w:rPr>
        <w:t xml:space="preserve">were initiated before </w:t>
      </w:r>
      <w:r>
        <w:rPr>
          <w:rFonts w:asciiTheme="majorHAnsi" w:hAnsiTheme="majorHAnsi"/>
          <w:sz w:val="20"/>
          <w:szCs w:val="20"/>
        </w:rPr>
        <w:t>the military criminal justice system,</w:t>
      </w:r>
      <w:r w:rsidR="00583ADB">
        <w:rPr>
          <w:rFonts w:asciiTheme="majorHAnsi" w:hAnsiTheme="majorHAnsi"/>
          <w:sz w:val="20"/>
          <w:szCs w:val="20"/>
        </w:rPr>
        <w:t xml:space="preserve"> resulting in a conviction</w:t>
      </w:r>
      <w:r>
        <w:rPr>
          <w:rFonts w:asciiTheme="majorHAnsi" w:hAnsiTheme="majorHAnsi"/>
          <w:sz w:val="20"/>
          <w:szCs w:val="20"/>
        </w:rPr>
        <w:t xml:space="preserve"> at</w:t>
      </w:r>
      <w:r w:rsidR="00583ADB">
        <w:rPr>
          <w:rFonts w:asciiTheme="majorHAnsi" w:hAnsiTheme="majorHAnsi"/>
          <w:sz w:val="20"/>
          <w:szCs w:val="20"/>
        </w:rPr>
        <w:t xml:space="preserve"> the appeals level adopted by the </w:t>
      </w:r>
      <w:r>
        <w:rPr>
          <w:rFonts w:asciiTheme="majorHAnsi" w:hAnsiTheme="majorHAnsi"/>
          <w:sz w:val="20"/>
          <w:szCs w:val="20"/>
        </w:rPr>
        <w:t xml:space="preserve">Permanent Court-Martial of the Second Judicial Zone of the Army on July 6, 1998, </w:t>
      </w:r>
      <w:r w:rsidR="00583ADB">
        <w:rPr>
          <w:rFonts w:asciiTheme="majorHAnsi" w:hAnsiTheme="majorHAnsi"/>
          <w:sz w:val="20"/>
          <w:szCs w:val="20"/>
        </w:rPr>
        <w:t xml:space="preserve">sentencing </w:t>
      </w:r>
      <w:r>
        <w:rPr>
          <w:rFonts w:asciiTheme="majorHAnsi" w:hAnsiTheme="majorHAnsi"/>
          <w:sz w:val="20"/>
          <w:szCs w:val="20"/>
        </w:rPr>
        <w:t xml:space="preserve">Glicerio Aguirre Pacheco, </w:t>
      </w:r>
      <w:r w:rsidR="00583ADB">
        <w:rPr>
          <w:rFonts w:asciiTheme="majorHAnsi" w:hAnsiTheme="majorHAnsi"/>
          <w:sz w:val="20"/>
          <w:szCs w:val="20"/>
        </w:rPr>
        <w:t xml:space="preserve">a </w:t>
      </w:r>
      <w:r>
        <w:rPr>
          <w:rFonts w:asciiTheme="majorHAnsi" w:hAnsiTheme="majorHAnsi"/>
          <w:sz w:val="20"/>
          <w:szCs w:val="20"/>
        </w:rPr>
        <w:t xml:space="preserve">member of Shining Path, as the </w:t>
      </w:r>
      <w:r w:rsidR="00583ADB">
        <w:rPr>
          <w:rFonts w:asciiTheme="majorHAnsi" w:hAnsiTheme="majorHAnsi"/>
          <w:sz w:val="20"/>
          <w:szCs w:val="20"/>
        </w:rPr>
        <w:t xml:space="preserve">intellectual and material </w:t>
      </w:r>
      <w:r>
        <w:rPr>
          <w:rFonts w:asciiTheme="majorHAnsi" w:hAnsiTheme="majorHAnsi"/>
          <w:sz w:val="20"/>
          <w:szCs w:val="20"/>
        </w:rPr>
        <w:t xml:space="preserve">perpetrator of the crime of Treason against the Nation, under which the murder of Mrs. Pascuala Rosado was subsumed. </w:t>
      </w:r>
      <w:r w:rsidRPr="003C65DA">
        <w:rPr>
          <w:rFonts w:asciiTheme="majorHAnsi" w:hAnsiTheme="majorHAnsi"/>
          <w:sz w:val="20"/>
          <w:szCs w:val="20"/>
        </w:rPr>
        <w:t xml:space="preserve"> </w:t>
      </w:r>
      <w:r>
        <w:rPr>
          <w:rFonts w:asciiTheme="majorHAnsi" w:hAnsiTheme="majorHAnsi"/>
          <w:sz w:val="20"/>
          <w:szCs w:val="20"/>
        </w:rPr>
        <w:t>In this judgment, the family members of Mrs. Rosado were recognized as victims. Nonetheless, after a</w:t>
      </w:r>
      <w:r w:rsidR="00583ADB">
        <w:rPr>
          <w:rFonts w:asciiTheme="majorHAnsi" w:hAnsiTheme="majorHAnsi"/>
          <w:sz w:val="20"/>
          <w:szCs w:val="20"/>
        </w:rPr>
        <w:t xml:space="preserve"> request to void and nullify the judgment was filed, </w:t>
      </w:r>
      <w:r>
        <w:rPr>
          <w:rFonts w:asciiTheme="majorHAnsi" w:hAnsiTheme="majorHAnsi"/>
          <w:sz w:val="20"/>
          <w:szCs w:val="20"/>
        </w:rPr>
        <w:t xml:space="preserve">the Supreme Council of Military Justice, in a decision of September 30, 1998, partially overturned it, on the grounds that only the State could be considered as a victim of the crime of treason against the nation. This decision also </w:t>
      </w:r>
      <w:r w:rsidR="00583ADB">
        <w:rPr>
          <w:rFonts w:asciiTheme="majorHAnsi" w:hAnsiTheme="majorHAnsi"/>
          <w:sz w:val="20"/>
          <w:szCs w:val="20"/>
        </w:rPr>
        <w:t>determined</w:t>
      </w:r>
      <w:r>
        <w:rPr>
          <w:rFonts w:asciiTheme="majorHAnsi" w:hAnsiTheme="majorHAnsi"/>
          <w:sz w:val="20"/>
          <w:szCs w:val="20"/>
        </w:rPr>
        <w:t xml:space="preserve"> that the payment of civil reparation arising from the criminal conviction </w:t>
      </w:r>
      <w:r w:rsidR="00583ADB">
        <w:rPr>
          <w:rFonts w:asciiTheme="majorHAnsi" w:hAnsiTheme="majorHAnsi"/>
          <w:sz w:val="20"/>
          <w:szCs w:val="20"/>
        </w:rPr>
        <w:t xml:space="preserve">had to </w:t>
      </w:r>
      <w:r>
        <w:rPr>
          <w:rFonts w:asciiTheme="majorHAnsi" w:hAnsiTheme="majorHAnsi"/>
          <w:sz w:val="20"/>
          <w:szCs w:val="20"/>
        </w:rPr>
        <w:t xml:space="preserve">be made to the State, and not </w:t>
      </w:r>
      <w:r w:rsidR="00583ADB">
        <w:rPr>
          <w:rFonts w:asciiTheme="majorHAnsi" w:hAnsiTheme="majorHAnsi"/>
          <w:sz w:val="20"/>
          <w:szCs w:val="20"/>
        </w:rPr>
        <w:t xml:space="preserve">to </w:t>
      </w:r>
      <w:r>
        <w:rPr>
          <w:rFonts w:asciiTheme="majorHAnsi" w:hAnsiTheme="majorHAnsi"/>
          <w:sz w:val="20"/>
          <w:szCs w:val="20"/>
        </w:rPr>
        <w:t xml:space="preserve">the family members of the victim. </w:t>
      </w:r>
    </w:p>
    <w:p w14:paraId="570F2AE5"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BED8022" w14:textId="675A381C"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rPr>
      </w:pPr>
      <w:r w:rsidRPr="003C65DA">
        <w:rPr>
          <w:rFonts w:asciiTheme="majorHAnsi" w:hAnsiTheme="majorHAnsi"/>
          <w:sz w:val="20"/>
          <w:szCs w:val="20"/>
        </w:rPr>
        <w:t xml:space="preserve">8. </w:t>
      </w:r>
      <w:r w:rsidRPr="003C65DA">
        <w:rPr>
          <w:rFonts w:asciiTheme="majorHAnsi" w:hAnsiTheme="majorHAnsi"/>
          <w:sz w:val="20"/>
          <w:szCs w:val="20"/>
        </w:rPr>
        <w:tab/>
      </w:r>
      <w:r>
        <w:rPr>
          <w:rFonts w:asciiTheme="majorHAnsi" w:hAnsiTheme="majorHAnsi"/>
          <w:sz w:val="20"/>
          <w:szCs w:val="20"/>
        </w:rPr>
        <w:t>Notwithstanding</w:t>
      </w:r>
      <w:r w:rsidR="00583ADB">
        <w:rPr>
          <w:rFonts w:asciiTheme="majorHAnsi" w:hAnsiTheme="majorHAnsi"/>
          <w:sz w:val="20"/>
          <w:szCs w:val="20"/>
        </w:rPr>
        <w:t xml:space="preserve"> the above</w:t>
      </w:r>
      <w:r>
        <w:rPr>
          <w:rFonts w:asciiTheme="majorHAnsi" w:hAnsiTheme="majorHAnsi"/>
          <w:sz w:val="20"/>
          <w:szCs w:val="20"/>
        </w:rPr>
        <w:t xml:space="preserve">, the National Chamber for Matters of Terrorism, under Legislative Decree 922-2003, overturned the conviction issued by the military criminal court against those allegedly responsible for the death of Pascuala Rosado, and ordered a new trial in the </w:t>
      </w:r>
      <w:r w:rsidR="00583ADB">
        <w:rPr>
          <w:rFonts w:asciiTheme="majorHAnsi" w:hAnsiTheme="majorHAnsi"/>
          <w:sz w:val="20"/>
          <w:szCs w:val="20"/>
        </w:rPr>
        <w:t>ordinary</w:t>
      </w:r>
      <w:r>
        <w:rPr>
          <w:rFonts w:asciiTheme="majorHAnsi" w:hAnsiTheme="majorHAnsi"/>
          <w:sz w:val="20"/>
          <w:szCs w:val="20"/>
        </w:rPr>
        <w:t xml:space="preserve"> jurisdiction.  </w:t>
      </w:r>
      <w:r w:rsidRPr="003C65DA">
        <w:rPr>
          <w:rFonts w:asciiTheme="majorHAnsi" w:hAnsiTheme="majorHAnsi"/>
          <w:sz w:val="20"/>
          <w:szCs w:val="20"/>
        </w:rPr>
        <w:t>(</w:t>
      </w:r>
      <w:r>
        <w:rPr>
          <w:rFonts w:asciiTheme="majorHAnsi" w:hAnsiTheme="majorHAnsi"/>
          <w:sz w:val="20"/>
          <w:szCs w:val="20"/>
        </w:rPr>
        <w:t xml:space="preserve">In its response, the State cites these proceedings). The petitioner contends he did not receive any information about the criminal proceedings that were conducted in the military </w:t>
      </w:r>
      <w:r w:rsidR="00583ADB">
        <w:rPr>
          <w:rFonts w:asciiTheme="majorHAnsi" w:hAnsiTheme="majorHAnsi"/>
          <w:sz w:val="20"/>
          <w:szCs w:val="20"/>
        </w:rPr>
        <w:t>or the</w:t>
      </w:r>
      <w:r>
        <w:rPr>
          <w:rFonts w:asciiTheme="majorHAnsi" w:hAnsiTheme="majorHAnsi"/>
          <w:sz w:val="20"/>
          <w:szCs w:val="20"/>
        </w:rPr>
        <w:t xml:space="preserve"> </w:t>
      </w:r>
      <w:r w:rsidR="00583ADB">
        <w:rPr>
          <w:rFonts w:asciiTheme="majorHAnsi" w:hAnsiTheme="majorHAnsi"/>
          <w:sz w:val="20"/>
          <w:szCs w:val="20"/>
        </w:rPr>
        <w:t xml:space="preserve">ordinary </w:t>
      </w:r>
      <w:r>
        <w:rPr>
          <w:rFonts w:asciiTheme="majorHAnsi" w:hAnsiTheme="majorHAnsi"/>
          <w:sz w:val="20"/>
          <w:szCs w:val="20"/>
        </w:rPr>
        <w:t xml:space="preserve">jurisdictions. </w:t>
      </w:r>
      <w:r w:rsidR="00583ADB">
        <w:rPr>
          <w:rFonts w:asciiTheme="majorHAnsi" w:hAnsiTheme="majorHAnsi"/>
          <w:sz w:val="20"/>
          <w:szCs w:val="20"/>
        </w:rPr>
        <w:t>H</w:t>
      </w:r>
      <w:r>
        <w:rPr>
          <w:rFonts w:asciiTheme="majorHAnsi" w:hAnsiTheme="majorHAnsi"/>
          <w:sz w:val="20"/>
          <w:szCs w:val="20"/>
        </w:rPr>
        <w:t>e claims</w:t>
      </w:r>
      <w:r w:rsidR="00583ADB">
        <w:rPr>
          <w:rFonts w:asciiTheme="majorHAnsi" w:hAnsiTheme="majorHAnsi"/>
          <w:sz w:val="20"/>
          <w:szCs w:val="20"/>
        </w:rPr>
        <w:t xml:space="preserve"> that</w:t>
      </w:r>
      <w:r>
        <w:rPr>
          <w:rFonts w:asciiTheme="majorHAnsi" w:hAnsiTheme="majorHAnsi"/>
          <w:sz w:val="20"/>
          <w:szCs w:val="20"/>
        </w:rPr>
        <w:t xml:space="preserve"> “</w:t>
      </w:r>
      <w:r w:rsidRPr="00A36E51">
        <w:rPr>
          <w:rFonts w:asciiTheme="majorHAnsi" w:hAnsiTheme="majorHAnsi"/>
          <w:i/>
          <w:iCs/>
          <w:sz w:val="20"/>
          <w:szCs w:val="20"/>
        </w:rPr>
        <w:t xml:space="preserve">the Joint Command was in charge of carrying out, doing and undoing the investigation into the death of my wife, I was not summoned to provide my statement and I had no information or document to be able, </w:t>
      </w:r>
      <w:r w:rsidR="00583ADB">
        <w:rPr>
          <w:rFonts w:asciiTheme="majorHAnsi" w:hAnsiTheme="majorHAnsi"/>
          <w:i/>
          <w:iCs/>
          <w:sz w:val="20"/>
          <w:szCs w:val="20"/>
        </w:rPr>
        <w:t>at that time</w:t>
      </w:r>
      <w:r w:rsidRPr="00A36E51">
        <w:rPr>
          <w:rFonts w:asciiTheme="majorHAnsi" w:hAnsiTheme="majorHAnsi"/>
          <w:i/>
          <w:iCs/>
          <w:sz w:val="20"/>
          <w:szCs w:val="20"/>
        </w:rPr>
        <w:t xml:space="preserve">, </w:t>
      </w:r>
      <w:r>
        <w:rPr>
          <w:rFonts w:asciiTheme="majorHAnsi" w:hAnsiTheme="majorHAnsi"/>
          <w:i/>
          <w:iCs/>
          <w:sz w:val="20"/>
          <w:szCs w:val="20"/>
        </w:rPr>
        <w:t xml:space="preserve">to </w:t>
      </w:r>
      <w:r w:rsidR="00583ADB">
        <w:rPr>
          <w:rFonts w:asciiTheme="majorHAnsi" w:hAnsiTheme="majorHAnsi"/>
          <w:i/>
          <w:iCs/>
          <w:sz w:val="20"/>
          <w:szCs w:val="20"/>
        </w:rPr>
        <w:t xml:space="preserve">initiate </w:t>
      </w:r>
      <w:r w:rsidRPr="00A36E51">
        <w:rPr>
          <w:rFonts w:asciiTheme="majorHAnsi" w:hAnsiTheme="majorHAnsi"/>
          <w:i/>
          <w:iCs/>
          <w:sz w:val="20"/>
          <w:szCs w:val="20"/>
        </w:rPr>
        <w:t>a lawsuit</w:t>
      </w:r>
      <w:r>
        <w:rPr>
          <w:rFonts w:asciiTheme="majorHAnsi" w:hAnsiTheme="majorHAnsi"/>
          <w:sz w:val="20"/>
          <w:szCs w:val="20"/>
        </w:rPr>
        <w:t xml:space="preserve">.”  </w:t>
      </w:r>
    </w:p>
    <w:p w14:paraId="61599C99"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i/>
          <w:iCs/>
          <w:sz w:val="20"/>
          <w:szCs w:val="20"/>
        </w:rPr>
      </w:pPr>
    </w:p>
    <w:p w14:paraId="45D98A59" w14:textId="0BE119F5"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9. </w:t>
      </w:r>
      <w:r w:rsidRPr="003C65DA">
        <w:rPr>
          <w:rFonts w:asciiTheme="majorHAnsi" w:hAnsiTheme="majorHAnsi"/>
          <w:sz w:val="20"/>
          <w:szCs w:val="20"/>
        </w:rPr>
        <w:tab/>
      </w:r>
      <w:r>
        <w:rPr>
          <w:rFonts w:asciiTheme="majorHAnsi" w:hAnsiTheme="majorHAnsi"/>
          <w:sz w:val="20"/>
          <w:szCs w:val="20"/>
        </w:rPr>
        <w:t xml:space="preserve">On May </w:t>
      </w:r>
      <w:r w:rsidRPr="003C65DA">
        <w:rPr>
          <w:rFonts w:asciiTheme="majorHAnsi" w:hAnsiTheme="majorHAnsi"/>
          <w:sz w:val="20"/>
          <w:szCs w:val="20"/>
        </w:rPr>
        <w:t>4</w:t>
      </w:r>
      <w:r>
        <w:rPr>
          <w:rFonts w:asciiTheme="majorHAnsi" w:hAnsiTheme="majorHAnsi"/>
          <w:sz w:val="20"/>
          <w:szCs w:val="20"/>
        </w:rPr>
        <w:t>,</w:t>
      </w:r>
      <w:r w:rsidRPr="003C65DA">
        <w:rPr>
          <w:rFonts w:asciiTheme="majorHAnsi" w:hAnsiTheme="majorHAnsi"/>
          <w:sz w:val="20"/>
          <w:szCs w:val="20"/>
        </w:rPr>
        <w:t xml:space="preserve"> 1999, </w:t>
      </w:r>
      <w:r>
        <w:rPr>
          <w:rFonts w:asciiTheme="majorHAnsi" w:hAnsiTheme="majorHAnsi"/>
          <w:sz w:val="20"/>
          <w:szCs w:val="20"/>
        </w:rPr>
        <w:t xml:space="preserve">Mr. </w:t>
      </w:r>
      <w:r w:rsidRPr="003C65DA">
        <w:rPr>
          <w:rFonts w:asciiTheme="majorHAnsi" w:hAnsiTheme="majorHAnsi"/>
          <w:sz w:val="20"/>
          <w:szCs w:val="20"/>
        </w:rPr>
        <w:t xml:space="preserve">Olazábal </w:t>
      </w:r>
      <w:r>
        <w:rPr>
          <w:rFonts w:asciiTheme="majorHAnsi" w:hAnsiTheme="majorHAnsi"/>
          <w:sz w:val="20"/>
          <w:szCs w:val="20"/>
        </w:rPr>
        <w:t xml:space="preserve">requested, from the Judge of the Second Trial Court of the Second Judicial Zone of the Army, a certified copy of the decisions handed down by the Permanent Court-Martial of the Second Judicial Zone of the Army and of the Supreme Tribunal of Military Justice in the proceeding against Gliserio Aguirre Pacheco for the death of Mrs. Rosado.  Mr. </w:t>
      </w:r>
      <w:r w:rsidRPr="003C65DA">
        <w:rPr>
          <w:rFonts w:asciiTheme="majorHAnsi" w:hAnsiTheme="majorHAnsi"/>
          <w:sz w:val="20"/>
          <w:szCs w:val="20"/>
        </w:rPr>
        <w:t xml:space="preserve">Olazábal, </w:t>
      </w:r>
      <w:r>
        <w:rPr>
          <w:rFonts w:asciiTheme="majorHAnsi" w:hAnsiTheme="majorHAnsi"/>
          <w:sz w:val="20"/>
          <w:szCs w:val="20"/>
        </w:rPr>
        <w:t xml:space="preserve">who provides a copy of said </w:t>
      </w:r>
      <w:r w:rsidR="00E14A1C">
        <w:rPr>
          <w:rFonts w:asciiTheme="majorHAnsi" w:hAnsiTheme="majorHAnsi"/>
          <w:sz w:val="20"/>
          <w:szCs w:val="20"/>
        </w:rPr>
        <w:t>petition</w:t>
      </w:r>
      <w:r>
        <w:rPr>
          <w:rFonts w:asciiTheme="majorHAnsi" w:hAnsiTheme="majorHAnsi"/>
          <w:sz w:val="20"/>
          <w:szCs w:val="20"/>
        </w:rPr>
        <w:t xml:space="preserve">, alleges that </w:t>
      </w:r>
      <w:r w:rsidR="00E14A1C">
        <w:rPr>
          <w:rFonts w:asciiTheme="majorHAnsi" w:hAnsiTheme="majorHAnsi"/>
          <w:sz w:val="20"/>
          <w:szCs w:val="20"/>
        </w:rPr>
        <w:t xml:space="preserve">he never received </w:t>
      </w:r>
      <w:r>
        <w:rPr>
          <w:rFonts w:asciiTheme="majorHAnsi" w:hAnsiTheme="majorHAnsi"/>
          <w:sz w:val="20"/>
          <w:szCs w:val="20"/>
        </w:rPr>
        <w:t>these documents</w:t>
      </w:r>
      <w:r w:rsidRPr="003C65DA">
        <w:rPr>
          <w:rFonts w:asciiTheme="majorHAnsi" w:hAnsiTheme="majorHAnsi"/>
          <w:sz w:val="20"/>
          <w:szCs w:val="20"/>
        </w:rPr>
        <w:t xml:space="preserve">. </w:t>
      </w:r>
    </w:p>
    <w:p w14:paraId="459D6055"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1857B37" w14:textId="59E42C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10. </w:t>
      </w:r>
      <w:r w:rsidRPr="003C65DA">
        <w:rPr>
          <w:rFonts w:asciiTheme="majorHAnsi" w:hAnsiTheme="majorHAnsi"/>
          <w:sz w:val="20"/>
          <w:szCs w:val="20"/>
        </w:rPr>
        <w:tab/>
      </w:r>
      <w:r>
        <w:rPr>
          <w:rFonts w:asciiTheme="majorHAnsi" w:hAnsiTheme="majorHAnsi"/>
          <w:sz w:val="20"/>
          <w:szCs w:val="20"/>
        </w:rPr>
        <w:t xml:space="preserve">As </w:t>
      </w:r>
      <w:r w:rsidR="00E14A1C">
        <w:rPr>
          <w:rFonts w:asciiTheme="majorHAnsi" w:hAnsiTheme="majorHAnsi"/>
          <w:sz w:val="20"/>
          <w:szCs w:val="20"/>
        </w:rPr>
        <w:t xml:space="preserve">pointed out </w:t>
      </w:r>
      <w:r>
        <w:rPr>
          <w:rFonts w:asciiTheme="majorHAnsi" w:hAnsiTheme="majorHAnsi"/>
          <w:sz w:val="20"/>
          <w:szCs w:val="20"/>
        </w:rPr>
        <w:t xml:space="preserve">in the petition, the family members of Mrs. Rosado sought compensation under </w:t>
      </w:r>
      <w:r w:rsidR="006E64FA">
        <w:rPr>
          <w:rFonts w:asciiTheme="majorHAnsi" w:hAnsiTheme="majorHAnsi"/>
          <w:sz w:val="20"/>
          <w:szCs w:val="20"/>
        </w:rPr>
        <w:t xml:space="preserve">two </w:t>
      </w:r>
      <w:r>
        <w:rPr>
          <w:rFonts w:asciiTheme="majorHAnsi" w:hAnsiTheme="majorHAnsi"/>
          <w:sz w:val="20"/>
          <w:szCs w:val="20"/>
        </w:rPr>
        <w:t>different legal regimes</w:t>
      </w:r>
      <w:r w:rsidRPr="003C65DA">
        <w:rPr>
          <w:rFonts w:asciiTheme="majorHAnsi" w:hAnsiTheme="majorHAnsi"/>
          <w:sz w:val="20"/>
          <w:szCs w:val="20"/>
        </w:rPr>
        <w:t xml:space="preserve">: </w:t>
      </w:r>
    </w:p>
    <w:p w14:paraId="38D4BAC2"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rPr>
      </w:pPr>
    </w:p>
    <w:p w14:paraId="540D6CC8" w14:textId="2A642880"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(a)</w:t>
      </w:r>
      <w:r w:rsidRPr="003C65DA">
        <w:rPr>
          <w:rFonts w:asciiTheme="majorHAnsi" w:hAnsiTheme="majorHAnsi"/>
          <w:sz w:val="20"/>
          <w:szCs w:val="20"/>
        </w:rPr>
        <w:tab/>
      </w:r>
      <w:r>
        <w:rPr>
          <w:rFonts w:asciiTheme="majorHAnsi" w:hAnsiTheme="majorHAnsi"/>
          <w:sz w:val="20"/>
          <w:szCs w:val="20"/>
        </w:rPr>
        <w:t xml:space="preserve">At first, they requested to be beneficiaries of the compensation provided for in Article 10 of Supreme Decree No. </w:t>
      </w:r>
      <w:r w:rsidRPr="003C65DA">
        <w:rPr>
          <w:rFonts w:asciiTheme="majorHAnsi" w:hAnsiTheme="majorHAnsi"/>
          <w:sz w:val="20"/>
          <w:szCs w:val="20"/>
        </w:rPr>
        <w:t>077-92-DE (</w:t>
      </w:r>
      <w:r>
        <w:rPr>
          <w:rFonts w:asciiTheme="majorHAnsi" w:hAnsiTheme="majorHAnsi"/>
          <w:sz w:val="20"/>
          <w:szCs w:val="20"/>
        </w:rPr>
        <w:t xml:space="preserve">Regulations of </w:t>
      </w:r>
      <w:r w:rsidR="00973872">
        <w:rPr>
          <w:rFonts w:asciiTheme="majorHAnsi" w:hAnsiTheme="majorHAnsi"/>
          <w:sz w:val="20"/>
          <w:szCs w:val="20"/>
        </w:rPr>
        <w:t xml:space="preserve">the </w:t>
      </w:r>
      <w:r>
        <w:rPr>
          <w:rFonts w:asciiTheme="majorHAnsi" w:hAnsiTheme="majorHAnsi"/>
          <w:sz w:val="20"/>
          <w:szCs w:val="20"/>
        </w:rPr>
        <w:t xml:space="preserve">Organization and Functions of the Self-Defense Committees), </w:t>
      </w:r>
      <w:r w:rsidR="00973872">
        <w:rPr>
          <w:rFonts w:asciiTheme="majorHAnsi" w:hAnsiTheme="majorHAnsi"/>
          <w:sz w:val="20"/>
          <w:szCs w:val="20"/>
        </w:rPr>
        <w:t xml:space="preserve">which would </w:t>
      </w:r>
      <w:r>
        <w:rPr>
          <w:rFonts w:asciiTheme="majorHAnsi" w:hAnsiTheme="majorHAnsi"/>
          <w:sz w:val="20"/>
          <w:szCs w:val="20"/>
        </w:rPr>
        <w:t xml:space="preserve">benefit persons affected by death, injury or loss of property as a consequence of confrontations with terrorists. Thus, on July 22, 1998, Mr. </w:t>
      </w:r>
      <w:r w:rsidRPr="003C65DA">
        <w:rPr>
          <w:rFonts w:asciiTheme="majorHAnsi" w:hAnsiTheme="majorHAnsi"/>
          <w:sz w:val="20"/>
          <w:szCs w:val="20"/>
        </w:rPr>
        <w:t xml:space="preserve">Olazábal </w:t>
      </w:r>
      <w:r>
        <w:rPr>
          <w:rFonts w:asciiTheme="majorHAnsi" w:hAnsiTheme="majorHAnsi"/>
          <w:sz w:val="20"/>
          <w:szCs w:val="20"/>
        </w:rPr>
        <w:t xml:space="preserve">submitted a request for recognition as victim to the Third Trial Court of the Second Judicial Zone of the Army, providing a copy of his marriage certificate in order to access civil reparation. Nonetheless, in a decision of February 2, 1999, the Special Military Judge of this Judicial Zone of the Army denied the request based on the aforementioned decision of the Supreme </w:t>
      </w:r>
      <w:r>
        <w:rPr>
          <w:rFonts w:asciiTheme="majorHAnsi" w:hAnsiTheme="majorHAnsi"/>
          <w:sz w:val="20"/>
          <w:szCs w:val="20"/>
        </w:rPr>
        <w:lastRenderedPageBreak/>
        <w:t xml:space="preserve">Council of Military Justice of September 30, 1998, declaring the State to be the sole victim of the crime of Treason against the Nation. </w:t>
      </w:r>
    </w:p>
    <w:p w14:paraId="2213195D"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rPr>
      </w:pPr>
    </w:p>
    <w:p w14:paraId="51C0BD0E" w14:textId="1FC0455E"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(b)</w:t>
      </w:r>
      <w:r w:rsidRPr="003C65DA">
        <w:rPr>
          <w:rFonts w:asciiTheme="majorHAnsi" w:hAnsiTheme="majorHAnsi"/>
          <w:sz w:val="20"/>
          <w:szCs w:val="20"/>
        </w:rPr>
        <w:tab/>
      </w:r>
      <w:r>
        <w:rPr>
          <w:rFonts w:asciiTheme="majorHAnsi" w:hAnsiTheme="majorHAnsi"/>
          <w:sz w:val="20"/>
          <w:szCs w:val="20"/>
        </w:rPr>
        <w:t>Then on June 24, 1999, Mr.</w:t>
      </w:r>
      <w:r w:rsidRPr="003C65DA">
        <w:rPr>
          <w:rFonts w:asciiTheme="majorHAnsi" w:hAnsiTheme="majorHAnsi"/>
          <w:sz w:val="20"/>
          <w:szCs w:val="20"/>
        </w:rPr>
        <w:t xml:space="preserve"> Olazábal </w:t>
      </w:r>
      <w:r>
        <w:rPr>
          <w:rFonts w:asciiTheme="majorHAnsi" w:hAnsiTheme="majorHAnsi"/>
          <w:sz w:val="20"/>
          <w:szCs w:val="20"/>
        </w:rPr>
        <w:t xml:space="preserve">submitted a new request for access to compensation under Supreme Decree No. </w:t>
      </w:r>
      <w:r w:rsidRPr="003C65DA">
        <w:rPr>
          <w:rFonts w:asciiTheme="majorHAnsi" w:hAnsiTheme="majorHAnsi"/>
          <w:sz w:val="20"/>
          <w:szCs w:val="20"/>
        </w:rPr>
        <w:t xml:space="preserve">077-92-DE </w:t>
      </w:r>
      <w:r>
        <w:rPr>
          <w:rFonts w:asciiTheme="majorHAnsi" w:hAnsiTheme="majorHAnsi"/>
          <w:sz w:val="20"/>
          <w:szCs w:val="20"/>
        </w:rPr>
        <w:t xml:space="preserve">to the Chief General of the Joint Command of the Armed Forces, </w:t>
      </w:r>
      <w:r w:rsidR="00973872">
        <w:rPr>
          <w:rFonts w:asciiTheme="majorHAnsi" w:hAnsiTheme="majorHAnsi"/>
          <w:sz w:val="20"/>
          <w:szCs w:val="20"/>
        </w:rPr>
        <w:t>invoking</w:t>
      </w:r>
      <w:r>
        <w:rPr>
          <w:rFonts w:asciiTheme="majorHAnsi" w:hAnsiTheme="majorHAnsi"/>
          <w:sz w:val="20"/>
          <w:szCs w:val="20"/>
        </w:rPr>
        <w:t xml:space="preserve"> the circumstances of </w:t>
      </w:r>
      <w:r w:rsidR="00973872">
        <w:rPr>
          <w:rFonts w:asciiTheme="majorHAnsi" w:hAnsiTheme="majorHAnsi"/>
          <w:sz w:val="20"/>
          <w:szCs w:val="20"/>
        </w:rPr>
        <w:t xml:space="preserve">his wife’s </w:t>
      </w:r>
      <w:r>
        <w:rPr>
          <w:rFonts w:asciiTheme="majorHAnsi" w:hAnsiTheme="majorHAnsi"/>
          <w:sz w:val="20"/>
          <w:szCs w:val="20"/>
        </w:rPr>
        <w:t xml:space="preserve">murder. </w:t>
      </w:r>
      <w:r w:rsidR="00973872">
        <w:rPr>
          <w:rFonts w:asciiTheme="majorHAnsi" w:hAnsiTheme="majorHAnsi"/>
          <w:sz w:val="20"/>
          <w:szCs w:val="20"/>
        </w:rPr>
        <w:t>Nonetheless</w:t>
      </w:r>
      <w:r>
        <w:rPr>
          <w:rFonts w:asciiTheme="majorHAnsi" w:hAnsiTheme="majorHAnsi"/>
          <w:sz w:val="20"/>
          <w:szCs w:val="20"/>
        </w:rPr>
        <w:t xml:space="preserve">, in </w:t>
      </w:r>
      <w:r w:rsidR="00973872">
        <w:rPr>
          <w:rFonts w:asciiTheme="majorHAnsi" w:hAnsiTheme="majorHAnsi"/>
          <w:sz w:val="20"/>
          <w:szCs w:val="20"/>
        </w:rPr>
        <w:t xml:space="preserve">Resolution </w:t>
      </w:r>
      <w:r>
        <w:rPr>
          <w:rFonts w:asciiTheme="majorHAnsi" w:hAnsiTheme="majorHAnsi"/>
          <w:sz w:val="20"/>
          <w:szCs w:val="20"/>
        </w:rPr>
        <w:t xml:space="preserve">No. </w:t>
      </w:r>
      <w:r w:rsidRPr="003C65DA">
        <w:rPr>
          <w:rFonts w:asciiTheme="majorHAnsi" w:hAnsiTheme="majorHAnsi"/>
          <w:sz w:val="20"/>
          <w:szCs w:val="20"/>
        </w:rPr>
        <w:t xml:space="preserve">025-CCFFAA-EMFFAA-D1/Pers. </w:t>
      </w:r>
      <w:r>
        <w:rPr>
          <w:rFonts w:asciiTheme="majorHAnsi" w:hAnsiTheme="majorHAnsi"/>
          <w:sz w:val="20"/>
          <w:szCs w:val="20"/>
        </w:rPr>
        <w:t xml:space="preserve">of the Joint Command of the Armed Forces of May 2, 2000, the requests of several </w:t>
      </w:r>
      <w:r w:rsidR="00973872">
        <w:rPr>
          <w:rFonts w:asciiTheme="majorHAnsi" w:hAnsiTheme="majorHAnsi"/>
          <w:sz w:val="20"/>
          <w:szCs w:val="20"/>
        </w:rPr>
        <w:t xml:space="preserve">relatives of the </w:t>
      </w:r>
      <w:r>
        <w:rPr>
          <w:rFonts w:asciiTheme="majorHAnsi" w:hAnsiTheme="majorHAnsi"/>
          <w:sz w:val="20"/>
          <w:szCs w:val="20"/>
        </w:rPr>
        <w:t xml:space="preserve">members of the Self-Defense Committees, who </w:t>
      </w:r>
      <w:r w:rsidR="00973872">
        <w:rPr>
          <w:rFonts w:asciiTheme="majorHAnsi" w:hAnsiTheme="majorHAnsi"/>
          <w:sz w:val="20"/>
          <w:szCs w:val="20"/>
        </w:rPr>
        <w:t xml:space="preserve">had </w:t>
      </w:r>
      <w:r>
        <w:rPr>
          <w:rFonts w:asciiTheme="majorHAnsi" w:hAnsiTheme="majorHAnsi"/>
          <w:sz w:val="20"/>
          <w:szCs w:val="20"/>
        </w:rPr>
        <w:t xml:space="preserve">sought benefits, including the next of kin of Mrs. Rosado, were denied. The </w:t>
      </w:r>
      <w:r w:rsidR="00973872">
        <w:rPr>
          <w:rFonts w:asciiTheme="majorHAnsi" w:hAnsiTheme="majorHAnsi"/>
          <w:sz w:val="20"/>
          <w:szCs w:val="20"/>
        </w:rPr>
        <w:t xml:space="preserve">legal grounds of this negative resolution was a </w:t>
      </w:r>
      <w:r>
        <w:rPr>
          <w:rFonts w:asciiTheme="majorHAnsi" w:hAnsiTheme="majorHAnsi"/>
          <w:sz w:val="20"/>
          <w:szCs w:val="20"/>
        </w:rPr>
        <w:t xml:space="preserve">Legal Report of the Commission of Legal Advisors of the Armed Forces, issued on January 14, 2000, </w:t>
      </w:r>
      <w:r w:rsidR="00973872">
        <w:rPr>
          <w:rFonts w:asciiTheme="majorHAnsi" w:hAnsiTheme="majorHAnsi"/>
          <w:sz w:val="20"/>
          <w:szCs w:val="20"/>
        </w:rPr>
        <w:t xml:space="preserve">which </w:t>
      </w:r>
      <w:r>
        <w:rPr>
          <w:rFonts w:asciiTheme="majorHAnsi" w:hAnsiTheme="majorHAnsi"/>
          <w:sz w:val="20"/>
          <w:szCs w:val="20"/>
        </w:rPr>
        <w:t>conclud</w:t>
      </w:r>
      <w:r w:rsidR="00973872">
        <w:rPr>
          <w:rFonts w:asciiTheme="majorHAnsi" w:hAnsiTheme="majorHAnsi"/>
          <w:sz w:val="20"/>
          <w:szCs w:val="20"/>
        </w:rPr>
        <w:t>ed</w:t>
      </w:r>
      <w:r>
        <w:rPr>
          <w:rFonts w:asciiTheme="majorHAnsi" w:hAnsiTheme="majorHAnsi"/>
          <w:sz w:val="20"/>
          <w:szCs w:val="20"/>
        </w:rPr>
        <w:t xml:space="preserve"> that the Self-Defense Committee of Huaycán had </w:t>
      </w:r>
      <w:r w:rsidR="00973872">
        <w:rPr>
          <w:rFonts w:asciiTheme="majorHAnsi" w:hAnsiTheme="majorHAnsi"/>
          <w:sz w:val="20"/>
          <w:szCs w:val="20"/>
        </w:rPr>
        <w:t xml:space="preserve">never </w:t>
      </w:r>
      <w:r>
        <w:rPr>
          <w:rFonts w:asciiTheme="majorHAnsi" w:hAnsiTheme="majorHAnsi"/>
          <w:sz w:val="20"/>
          <w:szCs w:val="20"/>
        </w:rPr>
        <w:t xml:space="preserve">been formally established or </w:t>
      </w:r>
      <w:r w:rsidR="00973872">
        <w:rPr>
          <w:rFonts w:asciiTheme="majorHAnsi" w:hAnsiTheme="majorHAnsi"/>
          <w:sz w:val="20"/>
          <w:szCs w:val="20"/>
        </w:rPr>
        <w:t>activated</w:t>
      </w:r>
      <w:r>
        <w:rPr>
          <w:rFonts w:asciiTheme="majorHAnsi" w:hAnsiTheme="majorHAnsi"/>
          <w:sz w:val="20"/>
          <w:szCs w:val="20"/>
        </w:rPr>
        <w:t xml:space="preserve">, because it had not received recognition by the Military Commands of the Zone.  On August </w:t>
      </w:r>
      <w:r w:rsidRPr="003C65DA">
        <w:rPr>
          <w:rFonts w:asciiTheme="majorHAnsi" w:hAnsiTheme="majorHAnsi"/>
          <w:sz w:val="20"/>
          <w:szCs w:val="20"/>
        </w:rPr>
        <w:t>7</w:t>
      </w:r>
      <w:r>
        <w:rPr>
          <w:rFonts w:asciiTheme="majorHAnsi" w:hAnsiTheme="majorHAnsi"/>
          <w:sz w:val="20"/>
          <w:szCs w:val="20"/>
        </w:rPr>
        <w:t xml:space="preserve"> of that same year, the petitioner appealed this ruling </w:t>
      </w:r>
      <w:r w:rsidR="00973872">
        <w:rPr>
          <w:rFonts w:asciiTheme="majorHAnsi" w:hAnsiTheme="majorHAnsi"/>
          <w:sz w:val="20"/>
          <w:szCs w:val="20"/>
        </w:rPr>
        <w:t xml:space="preserve">before </w:t>
      </w:r>
      <w:r>
        <w:rPr>
          <w:rFonts w:asciiTheme="majorHAnsi" w:hAnsiTheme="majorHAnsi"/>
          <w:sz w:val="20"/>
          <w:szCs w:val="20"/>
        </w:rPr>
        <w:t xml:space="preserve">the Joint Command of the Armed Forces; nonetheless, the appeal was denied for being time-barred. After the petitioner </w:t>
      </w:r>
      <w:r w:rsidR="00973872">
        <w:rPr>
          <w:rFonts w:asciiTheme="majorHAnsi" w:hAnsiTheme="majorHAnsi"/>
          <w:sz w:val="20"/>
          <w:szCs w:val="20"/>
        </w:rPr>
        <w:t xml:space="preserve">insisted on </w:t>
      </w:r>
      <w:r>
        <w:rPr>
          <w:rFonts w:asciiTheme="majorHAnsi" w:hAnsiTheme="majorHAnsi"/>
          <w:sz w:val="20"/>
          <w:szCs w:val="20"/>
        </w:rPr>
        <w:t>appeal</w:t>
      </w:r>
      <w:r w:rsidR="00973872">
        <w:rPr>
          <w:rFonts w:asciiTheme="majorHAnsi" w:hAnsiTheme="majorHAnsi"/>
          <w:sz w:val="20"/>
          <w:szCs w:val="20"/>
        </w:rPr>
        <w:t>ing</w:t>
      </w:r>
      <w:r>
        <w:rPr>
          <w:rFonts w:asciiTheme="majorHAnsi" w:hAnsiTheme="majorHAnsi"/>
          <w:sz w:val="20"/>
          <w:szCs w:val="20"/>
        </w:rPr>
        <w:t xml:space="preserve"> the aforementioned denial, in a memorandum of May 17, 2001, the Joint Chief of the Staff of the Armed Forces reiterated to him that his request </w:t>
      </w:r>
      <w:r w:rsidR="00973872">
        <w:rPr>
          <w:rFonts w:asciiTheme="majorHAnsi" w:hAnsiTheme="majorHAnsi"/>
          <w:sz w:val="20"/>
          <w:szCs w:val="20"/>
        </w:rPr>
        <w:t>did</w:t>
      </w:r>
      <w:r>
        <w:rPr>
          <w:rFonts w:asciiTheme="majorHAnsi" w:hAnsiTheme="majorHAnsi"/>
          <w:sz w:val="20"/>
          <w:szCs w:val="20"/>
        </w:rPr>
        <w:t xml:space="preserve"> not </w:t>
      </w:r>
      <w:r w:rsidR="00973872">
        <w:rPr>
          <w:rFonts w:asciiTheme="majorHAnsi" w:hAnsiTheme="majorHAnsi"/>
          <w:sz w:val="20"/>
          <w:szCs w:val="20"/>
        </w:rPr>
        <w:t xml:space="preserve">fulfil the requirements to </w:t>
      </w:r>
      <w:r>
        <w:rPr>
          <w:rFonts w:asciiTheme="majorHAnsi" w:hAnsiTheme="majorHAnsi"/>
          <w:sz w:val="20"/>
          <w:szCs w:val="20"/>
        </w:rPr>
        <w:t xml:space="preserve">access compensation, because </w:t>
      </w:r>
      <w:r w:rsidR="00973872">
        <w:rPr>
          <w:rFonts w:asciiTheme="majorHAnsi" w:hAnsiTheme="majorHAnsi"/>
          <w:sz w:val="20"/>
          <w:szCs w:val="20"/>
        </w:rPr>
        <w:t xml:space="preserve">no </w:t>
      </w:r>
      <w:r>
        <w:rPr>
          <w:rFonts w:asciiTheme="majorHAnsi" w:hAnsiTheme="majorHAnsi"/>
          <w:sz w:val="20"/>
          <w:szCs w:val="20"/>
        </w:rPr>
        <w:t>military authority had issued a</w:t>
      </w:r>
      <w:r w:rsidR="00973872">
        <w:rPr>
          <w:rFonts w:asciiTheme="majorHAnsi" w:hAnsiTheme="majorHAnsi"/>
          <w:sz w:val="20"/>
          <w:szCs w:val="20"/>
        </w:rPr>
        <w:t xml:space="preserve"> </w:t>
      </w:r>
      <w:r>
        <w:rPr>
          <w:rFonts w:asciiTheme="majorHAnsi" w:hAnsiTheme="majorHAnsi"/>
          <w:sz w:val="20"/>
          <w:szCs w:val="20"/>
        </w:rPr>
        <w:t>decision recogniz</w:t>
      </w:r>
      <w:r w:rsidR="00973872">
        <w:rPr>
          <w:rFonts w:asciiTheme="majorHAnsi" w:hAnsiTheme="majorHAnsi"/>
          <w:sz w:val="20"/>
          <w:szCs w:val="20"/>
        </w:rPr>
        <w:t>ing</w:t>
      </w:r>
      <w:r>
        <w:rPr>
          <w:rFonts w:asciiTheme="majorHAnsi" w:hAnsiTheme="majorHAnsi"/>
          <w:sz w:val="20"/>
          <w:szCs w:val="20"/>
        </w:rPr>
        <w:t xml:space="preserve"> the </w:t>
      </w:r>
      <w:r w:rsidR="00973872">
        <w:rPr>
          <w:rFonts w:asciiTheme="majorHAnsi" w:hAnsiTheme="majorHAnsi"/>
          <w:sz w:val="20"/>
          <w:szCs w:val="20"/>
        </w:rPr>
        <w:t xml:space="preserve">corresponding </w:t>
      </w:r>
      <w:r>
        <w:rPr>
          <w:rFonts w:asciiTheme="majorHAnsi" w:hAnsiTheme="majorHAnsi"/>
          <w:sz w:val="20"/>
          <w:szCs w:val="20"/>
        </w:rPr>
        <w:t>self-defense committee</w:t>
      </w:r>
      <w:r w:rsidRPr="003C65DA">
        <w:rPr>
          <w:rFonts w:asciiTheme="majorHAnsi" w:hAnsiTheme="majorHAnsi"/>
          <w:sz w:val="20"/>
          <w:szCs w:val="20"/>
        </w:rPr>
        <w:t>.</w:t>
      </w:r>
      <w:r>
        <w:rPr>
          <w:rFonts w:asciiTheme="majorHAnsi" w:hAnsiTheme="majorHAnsi"/>
          <w:sz w:val="20"/>
          <w:szCs w:val="20"/>
        </w:rPr>
        <w:t xml:space="preserve">  However, Mr. </w:t>
      </w:r>
      <w:r w:rsidRPr="003C65DA">
        <w:rPr>
          <w:rFonts w:asciiTheme="majorHAnsi" w:hAnsiTheme="majorHAnsi"/>
          <w:sz w:val="20"/>
          <w:szCs w:val="20"/>
        </w:rPr>
        <w:t xml:space="preserve"> Olazábal </w:t>
      </w:r>
      <w:r>
        <w:rPr>
          <w:rFonts w:asciiTheme="majorHAnsi" w:hAnsiTheme="majorHAnsi"/>
          <w:sz w:val="20"/>
          <w:szCs w:val="20"/>
        </w:rPr>
        <w:t xml:space="preserve">in his petition </w:t>
      </w:r>
      <w:r w:rsidR="00973872">
        <w:rPr>
          <w:rFonts w:asciiTheme="majorHAnsi" w:hAnsiTheme="majorHAnsi"/>
          <w:sz w:val="20"/>
          <w:szCs w:val="20"/>
        </w:rPr>
        <w:t xml:space="preserve">to the IACHR insists </w:t>
      </w:r>
      <w:r>
        <w:rPr>
          <w:rFonts w:asciiTheme="majorHAnsi" w:hAnsiTheme="majorHAnsi"/>
          <w:sz w:val="20"/>
          <w:szCs w:val="20"/>
        </w:rPr>
        <w:t xml:space="preserve">that the Self-Defense Committee of Huaycán was indeed recognized. </w:t>
      </w:r>
    </w:p>
    <w:p w14:paraId="6A21ABBC"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8C6297C" w14:textId="6E65FE8E"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11. </w:t>
      </w:r>
      <w:r w:rsidRPr="003C65DA">
        <w:rPr>
          <w:rFonts w:asciiTheme="majorHAnsi" w:hAnsiTheme="majorHAnsi"/>
          <w:sz w:val="20"/>
          <w:szCs w:val="20"/>
        </w:rPr>
        <w:tab/>
      </w:r>
      <w:r>
        <w:rPr>
          <w:rFonts w:asciiTheme="majorHAnsi" w:hAnsiTheme="majorHAnsi"/>
          <w:sz w:val="20"/>
          <w:szCs w:val="20"/>
        </w:rPr>
        <w:t xml:space="preserve">Subsequently, after the passage of Law 28.592 of 2005, which created the Comprehensive Reparations Plan  </w:t>
      </w:r>
      <w:r w:rsidRPr="003C65DA">
        <w:rPr>
          <w:rFonts w:asciiTheme="majorHAnsi" w:hAnsiTheme="majorHAnsi"/>
          <w:sz w:val="20"/>
          <w:szCs w:val="20"/>
        </w:rPr>
        <w:t>(</w:t>
      </w:r>
      <w:r w:rsidRPr="003C120C">
        <w:rPr>
          <w:rFonts w:asciiTheme="majorHAnsi" w:hAnsiTheme="majorHAnsi"/>
          <w:i/>
          <w:iCs/>
          <w:sz w:val="20"/>
          <w:szCs w:val="20"/>
        </w:rPr>
        <w:t>Plan Integral de Reparaciones</w:t>
      </w:r>
      <w:r w:rsidR="00973872">
        <w:rPr>
          <w:rFonts w:asciiTheme="majorHAnsi" w:hAnsiTheme="majorHAnsi"/>
          <w:i/>
          <w:iCs/>
          <w:sz w:val="20"/>
          <w:szCs w:val="20"/>
        </w:rPr>
        <w:t xml:space="preserve"> - </w:t>
      </w:r>
      <w:r w:rsidR="00973872" w:rsidRPr="00973872">
        <w:rPr>
          <w:rFonts w:asciiTheme="majorHAnsi" w:hAnsiTheme="majorHAnsi"/>
          <w:sz w:val="20"/>
          <w:szCs w:val="20"/>
        </w:rPr>
        <w:t>PIR</w:t>
      </w:r>
      <w:r w:rsidRPr="003C65DA">
        <w:rPr>
          <w:rFonts w:asciiTheme="majorHAnsi" w:hAnsiTheme="majorHAnsi"/>
          <w:sz w:val="20"/>
          <w:szCs w:val="20"/>
        </w:rPr>
        <w:t xml:space="preserve">), </w:t>
      </w:r>
      <w:r>
        <w:rPr>
          <w:rFonts w:asciiTheme="majorHAnsi" w:hAnsiTheme="majorHAnsi"/>
          <w:sz w:val="20"/>
          <w:szCs w:val="20"/>
        </w:rPr>
        <w:t xml:space="preserve">the petitioner </w:t>
      </w:r>
      <w:r w:rsidR="00973872">
        <w:rPr>
          <w:rFonts w:asciiTheme="majorHAnsi" w:hAnsiTheme="majorHAnsi"/>
          <w:sz w:val="20"/>
          <w:szCs w:val="20"/>
        </w:rPr>
        <w:t xml:space="preserve">initiated the procedure </w:t>
      </w:r>
      <w:r>
        <w:rPr>
          <w:rFonts w:asciiTheme="majorHAnsi" w:hAnsiTheme="majorHAnsi"/>
          <w:sz w:val="20"/>
          <w:szCs w:val="20"/>
        </w:rPr>
        <w:t>to be recognized as a victim of the violence</w:t>
      </w:r>
      <w:r w:rsidR="00973872">
        <w:rPr>
          <w:rFonts w:asciiTheme="majorHAnsi" w:hAnsiTheme="majorHAnsi"/>
          <w:sz w:val="20"/>
          <w:szCs w:val="20"/>
        </w:rPr>
        <w:t xml:space="preserve"> </w:t>
      </w:r>
      <w:r>
        <w:rPr>
          <w:rFonts w:asciiTheme="majorHAnsi" w:hAnsiTheme="majorHAnsi"/>
          <w:sz w:val="20"/>
          <w:szCs w:val="20"/>
        </w:rPr>
        <w:t xml:space="preserve">which </w:t>
      </w:r>
      <w:r w:rsidR="00973872">
        <w:rPr>
          <w:rFonts w:asciiTheme="majorHAnsi" w:hAnsiTheme="majorHAnsi"/>
          <w:sz w:val="20"/>
          <w:szCs w:val="20"/>
        </w:rPr>
        <w:t xml:space="preserve">unfolded between </w:t>
      </w:r>
      <w:r>
        <w:rPr>
          <w:rFonts w:asciiTheme="majorHAnsi" w:hAnsiTheme="majorHAnsi"/>
          <w:sz w:val="20"/>
          <w:szCs w:val="20"/>
        </w:rPr>
        <w:t xml:space="preserve">1980 </w:t>
      </w:r>
      <w:r w:rsidR="00973872">
        <w:rPr>
          <w:rFonts w:asciiTheme="majorHAnsi" w:hAnsiTheme="majorHAnsi"/>
          <w:sz w:val="20"/>
          <w:szCs w:val="20"/>
        </w:rPr>
        <w:t xml:space="preserve">and </w:t>
      </w:r>
      <w:r>
        <w:rPr>
          <w:rFonts w:asciiTheme="majorHAnsi" w:hAnsiTheme="majorHAnsi"/>
          <w:sz w:val="20"/>
          <w:szCs w:val="20"/>
        </w:rPr>
        <w:t xml:space="preserve">2000, and </w:t>
      </w:r>
      <w:r w:rsidR="00973872">
        <w:rPr>
          <w:rFonts w:asciiTheme="majorHAnsi" w:hAnsiTheme="majorHAnsi"/>
          <w:sz w:val="20"/>
          <w:szCs w:val="20"/>
        </w:rPr>
        <w:t xml:space="preserve">obtain </w:t>
      </w:r>
      <w:r>
        <w:rPr>
          <w:rFonts w:asciiTheme="majorHAnsi" w:hAnsiTheme="majorHAnsi"/>
          <w:sz w:val="20"/>
          <w:szCs w:val="20"/>
        </w:rPr>
        <w:t>reparation</w:t>
      </w:r>
      <w:r w:rsidR="00973872">
        <w:rPr>
          <w:rFonts w:asciiTheme="majorHAnsi" w:hAnsiTheme="majorHAnsi"/>
          <w:sz w:val="20"/>
          <w:szCs w:val="20"/>
        </w:rPr>
        <w:t>s</w:t>
      </w:r>
      <w:r>
        <w:rPr>
          <w:rFonts w:asciiTheme="majorHAnsi" w:hAnsiTheme="majorHAnsi"/>
          <w:sz w:val="20"/>
          <w:szCs w:val="20"/>
        </w:rPr>
        <w:t>. Thus, as of the date of filing of the</w:t>
      </w:r>
      <w:r w:rsidR="00973872">
        <w:rPr>
          <w:rFonts w:asciiTheme="majorHAnsi" w:hAnsiTheme="majorHAnsi"/>
          <w:sz w:val="20"/>
          <w:szCs w:val="20"/>
        </w:rPr>
        <w:t xml:space="preserve"> instant</w:t>
      </w:r>
      <w:r>
        <w:rPr>
          <w:rFonts w:asciiTheme="majorHAnsi" w:hAnsiTheme="majorHAnsi"/>
          <w:sz w:val="20"/>
          <w:szCs w:val="20"/>
        </w:rPr>
        <w:t xml:space="preserve"> petition, both himself and Mrs. Pascuala Rosado </w:t>
      </w:r>
      <w:r w:rsidR="00973872">
        <w:rPr>
          <w:rFonts w:asciiTheme="majorHAnsi" w:hAnsiTheme="majorHAnsi"/>
          <w:sz w:val="20"/>
          <w:szCs w:val="20"/>
        </w:rPr>
        <w:t xml:space="preserve">had already been included </w:t>
      </w:r>
      <w:r>
        <w:rPr>
          <w:rFonts w:asciiTheme="majorHAnsi" w:hAnsiTheme="majorHAnsi"/>
          <w:sz w:val="20"/>
          <w:szCs w:val="20"/>
        </w:rPr>
        <w:t xml:space="preserve">in the </w:t>
      </w:r>
      <w:r w:rsidR="00973872">
        <w:rPr>
          <w:rFonts w:asciiTheme="majorHAnsi" w:hAnsiTheme="majorHAnsi"/>
          <w:sz w:val="20"/>
          <w:szCs w:val="20"/>
        </w:rPr>
        <w:t xml:space="preserve">Unified </w:t>
      </w:r>
      <w:r>
        <w:rPr>
          <w:rFonts w:asciiTheme="majorHAnsi" w:hAnsiTheme="majorHAnsi"/>
          <w:sz w:val="20"/>
          <w:szCs w:val="20"/>
        </w:rPr>
        <w:t>Victims Register</w:t>
      </w:r>
      <w:r w:rsidR="00973872">
        <w:rPr>
          <w:rFonts w:asciiTheme="majorHAnsi" w:hAnsiTheme="majorHAnsi"/>
          <w:sz w:val="20"/>
          <w:szCs w:val="20"/>
        </w:rPr>
        <w:t xml:space="preserve"> (</w:t>
      </w:r>
      <w:r w:rsidR="00973872" w:rsidRPr="00973872">
        <w:rPr>
          <w:rFonts w:asciiTheme="majorHAnsi" w:hAnsiTheme="majorHAnsi"/>
          <w:i/>
          <w:iCs/>
          <w:sz w:val="20"/>
          <w:szCs w:val="20"/>
        </w:rPr>
        <w:t>Registro Unico de Víctimas</w:t>
      </w:r>
      <w:r w:rsidR="00973872">
        <w:rPr>
          <w:rFonts w:asciiTheme="majorHAnsi" w:hAnsiTheme="majorHAnsi"/>
          <w:sz w:val="20"/>
          <w:szCs w:val="20"/>
        </w:rPr>
        <w:t>)</w:t>
      </w:r>
      <w:r>
        <w:rPr>
          <w:rFonts w:asciiTheme="majorHAnsi" w:hAnsiTheme="majorHAnsi"/>
          <w:sz w:val="20"/>
          <w:szCs w:val="20"/>
        </w:rPr>
        <w:t xml:space="preserve">, according to certificates of proof of registration of September 8, 2008 and February 26, 2009, respectively. </w:t>
      </w:r>
    </w:p>
    <w:p w14:paraId="553239E3"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2E38A04" w14:textId="58D2CD73"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12. </w:t>
      </w:r>
      <w:r w:rsidRPr="003C65DA">
        <w:rPr>
          <w:rFonts w:asciiTheme="majorHAnsi" w:hAnsiTheme="majorHAnsi"/>
          <w:sz w:val="20"/>
          <w:szCs w:val="20"/>
        </w:rPr>
        <w:tab/>
      </w:r>
      <w:r>
        <w:rPr>
          <w:rFonts w:asciiTheme="majorHAnsi" w:hAnsiTheme="majorHAnsi"/>
          <w:sz w:val="20"/>
          <w:szCs w:val="20"/>
        </w:rPr>
        <w:t>In conclusion, the petitioner claims to have exhausted all domestic means to access the administrative reparation to which he and his children are allegedly entitled, which entailed a</w:t>
      </w:r>
      <w:r w:rsidR="00973872">
        <w:rPr>
          <w:rFonts w:asciiTheme="majorHAnsi" w:hAnsiTheme="majorHAnsi"/>
          <w:sz w:val="20"/>
          <w:szCs w:val="20"/>
        </w:rPr>
        <w:t xml:space="preserve"> large </w:t>
      </w:r>
      <w:r>
        <w:rPr>
          <w:rFonts w:asciiTheme="majorHAnsi" w:hAnsiTheme="majorHAnsi"/>
          <w:sz w:val="20"/>
          <w:szCs w:val="20"/>
        </w:rPr>
        <w:t>economic and human effort</w:t>
      </w:r>
      <w:r w:rsidR="00973872">
        <w:rPr>
          <w:rFonts w:asciiTheme="majorHAnsi" w:hAnsiTheme="majorHAnsi"/>
          <w:sz w:val="20"/>
          <w:szCs w:val="20"/>
        </w:rPr>
        <w:t xml:space="preserve"> for him</w:t>
      </w:r>
      <w:r>
        <w:rPr>
          <w:rFonts w:asciiTheme="majorHAnsi" w:hAnsiTheme="majorHAnsi"/>
          <w:sz w:val="20"/>
          <w:szCs w:val="20"/>
        </w:rPr>
        <w:t xml:space="preserve">, over </w:t>
      </w:r>
      <w:r w:rsidR="00973872">
        <w:rPr>
          <w:rFonts w:asciiTheme="majorHAnsi" w:hAnsiTheme="majorHAnsi"/>
          <w:sz w:val="20"/>
          <w:szCs w:val="20"/>
        </w:rPr>
        <w:t xml:space="preserve">the course of </w:t>
      </w:r>
      <w:r>
        <w:rPr>
          <w:rFonts w:asciiTheme="majorHAnsi" w:hAnsiTheme="majorHAnsi"/>
          <w:sz w:val="20"/>
          <w:szCs w:val="20"/>
        </w:rPr>
        <w:t xml:space="preserve">more than twelve years. </w:t>
      </w:r>
      <w:r w:rsidR="008E3876">
        <w:rPr>
          <w:rFonts w:asciiTheme="majorHAnsi" w:hAnsiTheme="majorHAnsi"/>
          <w:sz w:val="20"/>
          <w:szCs w:val="20"/>
        </w:rPr>
        <w:t>Moreover</w:t>
      </w:r>
      <w:r>
        <w:rPr>
          <w:rFonts w:asciiTheme="majorHAnsi" w:hAnsiTheme="majorHAnsi"/>
          <w:sz w:val="20"/>
          <w:szCs w:val="20"/>
        </w:rPr>
        <w:t xml:space="preserve">, in his additional observations following the submission of the State’s response, he </w:t>
      </w:r>
      <w:r w:rsidR="008E3876">
        <w:rPr>
          <w:rFonts w:asciiTheme="majorHAnsi" w:hAnsiTheme="majorHAnsi"/>
          <w:sz w:val="20"/>
          <w:szCs w:val="20"/>
        </w:rPr>
        <w:t xml:space="preserve">claims </w:t>
      </w:r>
      <w:r>
        <w:rPr>
          <w:rFonts w:asciiTheme="majorHAnsi" w:hAnsiTheme="majorHAnsi"/>
          <w:sz w:val="20"/>
          <w:szCs w:val="20"/>
        </w:rPr>
        <w:t>that the compensation that they actually received from the State through the PIR ha</w:t>
      </w:r>
      <w:r w:rsidR="008E3876">
        <w:rPr>
          <w:rFonts w:asciiTheme="majorHAnsi" w:hAnsiTheme="majorHAnsi"/>
          <w:sz w:val="20"/>
          <w:szCs w:val="20"/>
        </w:rPr>
        <w:t>ve</w:t>
      </w:r>
      <w:r>
        <w:rPr>
          <w:rFonts w:asciiTheme="majorHAnsi" w:hAnsiTheme="majorHAnsi"/>
          <w:sz w:val="20"/>
          <w:szCs w:val="20"/>
        </w:rPr>
        <w:t xml:space="preserve"> been </w:t>
      </w:r>
      <w:r w:rsidR="008E3876">
        <w:rPr>
          <w:rFonts w:asciiTheme="majorHAnsi" w:hAnsiTheme="majorHAnsi"/>
          <w:sz w:val="20"/>
          <w:szCs w:val="20"/>
        </w:rPr>
        <w:t xml:space="preserve">insufficient </w:t>
      </w:r>
      <w:r>
        <w:rPr>
          <w:rFonts w:asciiTheme="majorHAnsi" w:hAnsiTheme="majorHAnsi"/>
          <w:sz w:val="20"/>
          <w:szCs w:val="20"/>
        </w:rPr>
        <w:t xml:space="preserve">in light of the </w:t>
      </w:r>
      <w:r w:rsidR="008E3876">
        <w:rPr>
          <w:rFonts w:asciiTheme="majorHAnsi" w:hAnsiTheme="majorHAnsi"/>
          <w:sz w:val="20"/>
          <w:szCs w:val="20"/>
        </w:rPr>
        <w:t>damages endured by himself and his family</w:t>
      </w:r>
      <w:r>
        <w:rPr>
          <w:rFonts w:asciiTheme="majorHAnsi" w:hAnsiTheme="majorHAnsi"/>
          <w:sz w:val="20"/>
          <w:szCs w:val="20"/>
        </w:rPr>
        <w:t xml:space="preserve">. </w:t>
      </w:r>
    </w:p>
    <w:p w14:paraId="6E32790B"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15A80AE" w14:textId="69AD7DFA"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13. </w:t>
      </w:r>
      <w:r w:rsidRPr="003C65DA">
        <w:rPr>
          <w:rFonts w:asciiTheme="majorHAnsi" w:hAnsiTheme="majorHAnsi"/>
          <w:sz w:val="20"/>
          <w:szCs w:val="20"/>
        </w:rPr>
        <w:tab/>
      </w:r>
      <w:r>
        <w:rPr>
          <w:rFonts w:asciiTheme="majorHAnsi" w:hAnsiTheme="majorHAnsi"/>
          <w:sz w:val="20"/>
          <w:szCs w:val="20"/>
        </w:rPr>
        <w:t xml:space="preserve">In its response the State notes that, in its view, the object of the petition is </w:t>
      </w:r>
      <w:r w:rsidR="008E3876">
        <w:rPr>
          <w:rFonts w:asciiTheme="majorHAnsi" w:hAnsiTheme="majorHAnsi"/>
          <w:sz w:val="20"/>
          <w:szCs w:val="20"/>
        </w:rPr>
        <w:t>restricted</w:t>
      </w:r>
      <w:r>
        <w:rPr>
          <w:rFonts w:asciiTheme="majorHAnsi" w:hAnsiTheme="majorHAnsi"/>
          <w:sz w:val="20"/>
          <w:szCs w:val="20"/>
        </w:rPr>
        <w:t xml:space="preserve"> to the issue of </w:t>
      </w:r>
      <w:r w:rsidR="008E3876">
        <w:rPr>
          <w:rFonts w:asciiTheme="majorHAnsi" w:hAnsiTheme="majorHAnsi"/>
          <w:sz w:val="20"/>
          <w:szCs w:val="20"/>
        </w:rPr>
        <w:t xml:space="preserve">the </w:t>
      </w:r>
      <w:r>
        <w:rPr>
          <w:rFonts w:asciiTheme="majorHAnsi" w:hAnsiTheme="majorHAnsi"/>
          <w:sz w:val="20"/>
          <w:szCs w:val="20"/>
        </w:rPr>
        <w:t xml:space="preserve">administrative reparations for the death of Mrs. Pascuala Rosado. As such, it requests that the petition be declared inadmissible inasmuch as it does not raise facts that could tend to establish violations of the rights protected by the American Convention. It contends that both the petitioner and his children have </w:t>
      </w:r>
      <w:r w:rsidR="008E3876">
        <w:rPr>
          <w:rFonts w:asciiTheme="majorHAnsi" w:hAnsiTheme="majorHAnsi"/>
          <w:sz w:val="20"/>
          <w:szCs w:val="20"/>
        </w:rPr>
        <w:t xml:space="preserve">already </w:t>
      </w:r>
      <w:r>
        <w:rPr>
          <w:rFonts w:asciiTheme="majorHAnsi" w:hAnsiTheme="majorHAnsi"/>
          <w:sz w:val="20"/>
          <w:szCs w:val="20"/>
        </w:rPr>
        <w:t xml:space="preserve">received compensation under the PIR, and it </w:t>
      </w:r>
      <w:r w:rsidR="008E3876">
        <w:rPr>
          <w:rFonts w:asciiTheme="majorHAnsi" w:hAnsiTheme="majorHAnsi"/>
          <w:sz w:val="20"/>
          <w:szCs w:val="20"/>
        </w:rPr>
        <w:t>points out</w:t>
      </w:r>
      <w:r>
        <w:rPr>
          <w:rFonts w:asciiTheme="majorHAnsi" w:hAnsiTheme="majorHAnsi"/>
          <w:sz w:val="20"/>
          <w:szCs w:val="20"/>
        </w:rPr>
        <w:t xml:space="preserve"> that in ministerial resolution No. </w:t>
      </w:r>
      <w:r w:rsidRPr="003C65DA">
        <w:rPr>
          <w:rFonts w:asciiTheme="majorHAnsi" w:hAnsiTheme="majorHAnsi"/>
          <w:sz w:val="20"/>
          <w:szCs w:val="20"/>
        </w:rPr>
        <w:t xml:space="preserve">157-2012-JUS, </w:t>
      </w:r>
      <w:r>
        <w:rPr>
          <w:rFonts w:asciiTheme="majorHAnsi" w:hAnsiTheme="majorHAnsi"/>
          <w:sz w:val="20"/>
          <w:szCs w:val="20"/>
        </w:rPr>
        <w:t xml:space="preserve">Mr. </w:t>
      </w:r>
      <w:r w:rsidRPr="003C65DA">
        <w:rPr>
          <w:rFonts w:asciiTheme="majorHAnsi" w:hAnsiTheme="majorHAnsi"/>
          <w:sz w:val="20"/>
          <w:szCs w:val="20"/>
        </w:rPr>
        <w:t xml:space="preserve">Olazábal </w:t>
      </w:r>
      <w:r>
        <w:rPr>
          <w:rFonts w:asciiTheme="majorHAnsi" w:hAnsiTheme="majorHAnsi"/>
          <w:sz w:val="20"/>
          <w:szCs w:val="20"/>
        </w:rPr>
        <w:t>was granted</w:t>
      </w:r>
      <w:r w:rsidR="008E3876">
        <w:rPr>
          <w:rFonts w:asciiTheme="majorHAnsi" w:hAnsiTheme="majorHAnsi"/>
          <w:sz w:val="20"/>
          <w:szCs w:val="20"/>
        </w:rPr>
        <w:t xml:space="preserve"> an indemnity </w:t>
      </w:r>
      <w:r>
        <w:rPr>
          <w:rFonts w:asciiTheme="majorHAnsi" w:hAnsiTheme="majorHAnsi"/>
          <w:sz w:val="20"/>
          <w:szCs w:val="20"/>
        </w:rPr>
        <w:t xml:space="preserve">of </w:t>
      </w:r>
      <w:r w:rsidRPr="003C65DA">
        <w:rPr>
          <w:rFonts w:asciiTheme="majorHAnsi" w:hAnsiTheme="majorHAnsi"/>
          <w:sz w:val="20"/>
          <w:szCs w:val="20"/>
        </w:rPr>
        <w:t>5</w:t>
      </w:r>
      <w:r>
        <w:rPr>
          <w:rFonts w:asciiTheme="majorHAnsi" w:hAnsiTheme="majorHAnsi"/>
          <w:sz w:val="20"/>
          <w:szCs w:val="20"/>
        </w:rPr>
        <w:t>,</w:t>
      </w:r>
      <w:r w:rsidRPr="003C65DA">
        <w:rPr>
          <w:rFonts w:asciiTheme="majorHAnsi" w:hAnsiTheme="majorHAnsi"/>
          <w:sz w:val="20"/>
          <w:szCs w:val="20"/>
        </w:rPr>
        <w:t xml:space="preserve">000 </w:t>
      </w:r>
      <w:r w:rsidR="008E3876">
        <w:rPr>
          <w:rFonts w:asciiTheme="majorHAnsi" w:hAnsiTheme="majorHAnsi"/>
          <w:sz w:val="20"/>
          <w:szCs w:val="20"/>
        </w:rPr>
        <w:t xml:space="preserve">Peruvian </w:t>
      </w:r>
      <w:r w:rsidRPr="003C65DA">
        <w:rPr>
          <w:rFonts w:asciiTheme="majorHAnsi" w:hAnsiTheme="majorHAnsi"/>
          <w:sz w:val="20"/>
          <w:szCs w:val="20"/>
        </w:rPr>
        <w:t>Sol</w:t>
      </w:r>
      <w:r w:rsidR="008E3876">
        <w:rPr>
          <w:rFonts w:asciiTheme="majorHAnsi" w:hAnsiTheme="majorHAnsi"/>
          <w:sz w:val="20"/>
          <w:szCs w:val="20"/>
        </w:rPr>
        <w:t>e</w:t>
      </w:r>
      <w:r w:rsidRPr="003C65DA">
        <w:rPr>
          <w:rFonts w:asciiTheme="majorHAnsi" w:hAnsiTheme="majorHAnsi"/>
          <w:sz w:val="20"/>
          <w:szCs w:val="20"/>
        </w:rPr>
        <w:t>s (ap</w:t>
      </w:r>
      <w:r>
        <w:rPr>
          <w:rFonts w:asciiTheme="majorHAnsi" w:hAnsiTheme="majorHAnsi"/>
          <w:sz w:val="20"/>
          <w:szCs w:val="20"/>
        </w:rPr>
        <w:t xml:space="preserve">proximately </w:t>
      </w:r>
      <w:r w:rsidRPr="003C65DA">
        <w:rPr>
          <w:rFonts w:asciiTheme="majorHAnsi" w:hAnsiTheme="majorHAnsi"/>
          <w:sz w:val="20"/>
          <w:szCs w:val="20"/>
        </w:rPr>
        <w:t>USD</w:t>
      </w:r>
      <w:r>
        <w:rPr>
          <w:rFonts w:asciiTheme="majorHAnsi" w:hAnsiTheme="majorHAnsi"/>
          <w:sz w:val="20"/>
          <w:szCs w:val="20"/>
        </w:rPr>
        <w:t xml:space="preserve"> </w:t>
      </w:r>
      <w:r w:rsidRPr="003C65DA">
        <w:rPr>
          <w:rFonts w:asciiTheme="majorHAnsi" w:hAnsiTheme="majorHAnsi"/>
          <w:sz w:val="20"/>
          <w:szCs w:val="20"/>
        </w:rPr>
        <w:t xml:space="preserve">$1,666), </w:t>
      </w:r>
      <w:r>
        <w:rPr>
          <w:rFonts w:asciiTheme="majorHAnsi" w:hAnsiTheme="majorHAnsi"/>
          <w:sz w:val="20"/>
          <w:szCs w:val="20"/>
        </w:rPr>
        <w:t xml:space="preserve">and that in resolutions </w:t>
      </w:r>
      <w:r w:rsidRPr="003C65DA">
        <w:rPr>
          <w:rFonts w:asciiTheme="majorHAnsi" w:hAnsiTheme="majorHAnsi"/>
          <w:sz w:val="20"/>
          <w:szCs w:val="20"/>
        </w:rPr>
        <w:t xml:space="preserve">204-2014-JUS </w:t>
      </w:r>
      <w:r>
        <w:rPr>
          <w:rFonts w:asciiTheme="majorHAnsi" w:hAnsiTheme="majorHAnsi"/>
          <w:sz w:val="20"/>
          <w:szCs w:val="20"/>
        </w:rPr>
        <w:t>and</w:t>
      </w:r>
      <w:r w:rsidRPr="003C65DA">
        <w:rPr>
          <w:rFonts w:asciiTheme="majorHAnsi" w:hAnsiTheme="majorHAnsi"/>
          <w:sz w:val="20"/>
          <w:szCs w:val="20"/>
        </w:rPr>
        <w:t xml:space="preserve"> 205-2015-JUS</w:t>
      </w:r>
      <w:r>
        <w:rPr>
          <w:rFonts w:asciiTheme="majorHAnsi" w:hAnsiTheme="majorHAnsi"/>
          <w:sz w:val="20"/>
          <w:szCs w:val="20"/>
        </w:rPr>
        <w:t xml:space="preserve">, each of his seven children </w:t>
      </w:r>
      <w:r w:rsidR="008E3876">
        <w:rPr>
          <w:rFonts w:asciiTheme="majorHAnsi" w:hAnsiTheme="majorHAnsi"/>
          <w:sz w:val="20"/>
          <w:szCs w:val="20"/>
        </w:rPr>
        <w:t xml:space="preserve">was </w:t>
      </w:r>
      <w:r>
        <w:rPr>
          <w:rFonts w:asciiTheme="majorHAnsi" w:hAnsiTheme="majorHAnsi"/>
          <w:sz w:val="20"/>
          <w:szCs w:val="20"/>
        </w:rPr>
        <w:t xml:space="preserve">granted the amount of </w:t>
      </w:r>
      <w:r w:rsidRPr="003C65DA">
        <w:rPr>
          <w:rFonts w:asciiTheme="majorHAnsi" w:hAnsiTheme="majorHAnsi"/>
          <w:sz w:val="20"/>
          <w:szCs w:val="20"/>
        </w:rPr>
        <w:t>714 Sol</w:t>
      </w:r>
      <w:r w:rsidR="008E3876">
        <w:rPr>
          <w:rFonts w:asciiTheme="majorHAnsi" w:hAnsiTheme="majorHAnsi"/>
          <w:sz w:val="20"/>
          <w:szCs w:val="20"/>
        </w:rPr>
        <w:t>e</w:t>
      </w:r>
      <w:r w:rsidRPr="003C65DA">
        <w:rPr>
          <w:rFonts w:asciiTheme="majorHAnsi" w:hAnsiTheme="majorHAnsi"/>
          <w:sz w:val="20"/>
          <w:szCs w:val="20"/>
        </w:rPr>
        <w:t>s (ap</w:t>
      </w:r>
      <w:r>
        <w:rPr>
          <w:rFonts w:asciiTheme="majorHAnsi" w:hAnsiTheme="majorHAnsi"/>
          <w:sz w:val="20"/>
          <w:szCs w:val="20"/>
        </w:rPr>
        <w:t xml:space="preserve">proximately </w:t>
      </w:r>
      <w:r w:rsidRPr="003C65DA">
        <w:rPr>
          <w:rFonts w:asciiTheme="majorHAnsi" w:hAnsiTheme="majorHAnsi"/>
          <w:sz w:val="20"/>
          <w:szCs w:val="20"/>
        </w:rPr>
        <w:t>USD</w:t>
      </w:r>
      <w:r>
        <w:rPr>
          <w:rFonts w:asciiTheme="majorHAnsi" w:hAnsiTheme="majorHAnsi"/>
          <w:sz w:val="20"/>
          <w:szCs w:val="20"/>
        </w:rPr>
        <w:t xml:space="preserve"> </w:t>
      </w:r>
      <w:r w:rsidRPr="003C65DA">
        <w:rPr>
          <w:rFonts w:asciiTheme="majorHAnsi" w:hAnsiTheme="majorHAnsi"/>
          <w:sz w:val="20"/>
          <w:szCs w:val="20"/>
        </w:rPr>
        <w:t>$238)</w:t>
      </w:r>
      <w:r>
        <w:rPr>
          <w:rFonts w:asciiTheme="majorHAnsi" w:hAnsiTheme="majorHAnsi"/>
          <w:sz w:val="20"/>
          <w:szCs w:val="20"/>
        </w:rPr>
        <w:t xml:space="preserve">. These amounts were paid to the respective beneficiaries. </w:t>
      </w:r>
    </w:p>
    <w:p w14:paraId="280749FC"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AAE19EB" w14:textId="37760F89"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14. </w:t>
      </w:r>
      <w:r w:rsidRPr="003C65DA">
        <w:rPr>
          <w:rFonts w:asciiTheme="majorHAnsi" w:hAnsiTheme="majorHAnsi"/>
          <w:sz w:val="20"/>
          <w:szCs w:val="20"/>
        </w:rPr>
        <w:tab/>
      </w:r>
      <w:r>
        <w:rPr>
          <w:rFonts w:asciiTheme="majorHAnsi" w:hAnsiTheme="majorHAnsi"/>
          <w:sz w:val="20"/>
          <w:szCs w:val="20"/>
        </w:rPr>
        <w:t xml:space="preserve">The State explains that the death of Mrs. Rosado triggered </w:t>
      </w:r>
      <w:r w:rsidR="008E3876">
        <w:rPr>
          <w:rFonts w:asciiTheme="majorHAnsi" w:hAnsiTheme="majorHAnsi"/>
          <w:sz w:val="20"/>
          <w:szCs w:val="20"/>
        </w:rPr>
        <w:t xml:space="preserve">two different </w:t>
      </w:r>
      <w:r>
        <w:rPr>
          <w:rFonts w:asciiTheme="majorHAnsi" w:hAnsiTheme="majorHAnsi"/>
          <w:sz w:val="20"/>
          <w:szCs w:val="20"/>
        </w:rPr>
        <w:t>judicial proceedings. In the first proceeding</w:t>
      </w:r>
      <w:r w:rsidR="008E3876">
        <w:rPr>
          <w:rFonts w:asciiTheme="majorHAnsi" w:hAnsiTheme="majorHAnsi"/>
          <w:sz w:val="20"/>
          <w:szCs w:val="20"/>
        </w:rPr>
        <w:t>s</w:t>
      </w:r>
      <w:r>
        <w:rPr>
          <w:rFonts w:asciiTheme="majorHAnsi" w:hAnsiTheme="majorHAnsi"/>
          <w:sz w:val="20"/>
          <w:szCs w:val="20"/>
        </w:rPr>
        <w:t xml:space="preserve">, under case file number </w:t>
      </w:r>
      <w:r w:rsidRPr="003C65DA">
        <w:rPr>
          <w:rFonts w:asciiTheme="majorHAnsi" w:hAnsiTheme="majorHAnsi"/>
          <w:sz w:val="20"/>
          <w:szCs w:val="20"/>
        </w:rPr>
        <w:t xml:space="preserve">199-2003-SPN, </w:t>
      </w:r>
      <w:r>
        <w:rPr>
          <w:rFonts w:asciiTheme="majorHAnsi" w:hAnsiTheme="majorHAnsi"/>
          <w:sz w:val="20"/>
          <w:szCs w:val="20"/>
        </w:rPr>
        <w:t xml:space="preserve">Fredy Martin Paja Aguilar was charged with committing the crimes, but the National Criminal Chamber acquitted him in a judgment of September 11,  2012, on the grounds of a reasonable doubt regarding his </w:t>
      </w:r>
      <w:r w:rsidR="008E3876">
        <w:rPr>
          <w:rFonts w:asciiTheme="majorHAnsi" w:hAnsiTheme="majorHAnsi"/>
          <w:sz w:val="20"/>
          <w:szCs w:val="20"/>
        </w:rPr>
        <w:t>participation</w:t>
      </w:r>
      <w:r>
        <w:rPr>
          <w:rFonts w:asciiTheme="majorHAnsi" w:hAnsiTheme="majorHAnsi"/>
          <w:sz w:val="20"/>
          <w:szCs w:val="20"/>
        </w:rPr>
        <w:t>. This ruling was upheld under a Supreme Court Final Decision of November 11, 2013, of the Transitory Criminal Chamber of the Supreme Court of Justice</w:t>
      </w:r>
      <w:r w:rsidRPr="003C65DA">
        <w:rPr>
          <w:rFonts w:asciiTheme="majorHAnsi" w:hAnsiTheme="majorHAnsi"/>
          <w:sz w:val="20"/>
          <w:szCs w:val="20"/>
        </w:rPr>
        <w:t>.</w:t>
      </w:r>
      <w:r>
        <w:rPr>
          <w:rFonts w:asciiTheme="majorHAnsi" w:hAnsiTheme="majorHAnsi"/>
          <w:sz w:val="20"/>
          <w:szCs w:val="20"/>
        </w:rPr>
        <w:t xml:space="preserve"> In the second criminal proceeding</w:t>
      </w:r>
      <w:r w:rsidR="008E3876">
        <w:rPr>
          <w:rFonts w:asciiTheme="majorHAnsi" w:hAnsiTheme="majorHAnsi"/>
          <w:sz w:val="20"/>
          <w:szCs w:val="20"/>
        </w:rPr>
        <w:t>s</w:t>
      </w:r>
      <w:r>
        <w:rPr>
          <w:rFonts w:asciiTheme="majorHAnsi" w:hAnsiTheme="majorHAnsi"/>
          <w:sz w:val="20"/>
          <w:szCs w:val="20"/>
        </w:rPr>
        <w:t xml:space="preserve">, under case file No. </w:t>
      </w:r>
      <w:r w:rsidRPr="003C65DA">
        <w:rPr>
          <w:rFonts w:asciiTheme="majorHAnsi" w:hAnsiTheme="majorHAnsi"/>
          <w:sz w:val="20"/>
          <w:szCs w:val="20"/>
        </w:rPr>
        <w:t xml:space="preserve">569-2003-SPN, </w:t>
      </w:r>
      <w:r>
        <w:rPr>
          <w:rFonts w:asciiTheme="majorHAnsi" w:hAnsiTheme="majorHAnsi"/>
          <w:sz w:val="20"/>
          <w:szCs w:val="20"/>
        </w:rPr>
        <w:t xml:space="preserve">Glicerio Aguirre Pacheco was charged with the crimes, but the National Criminal Chamber acquitted him in a judgment of June 1, 2009, on the grounds that there was no compelling evidence of his </w:t>
      </w:r>
      <w:r w:rsidR="008E3876">
        <w:rPr>
          <w:rFonts w:asciiTheme="majorHAnsi" w:hAnsiTheme="majorHAnsi"/>
          <w:sz w:val="20"/>
          <w:szCs w:val="20"/>
        </w:rPr>
        <w:t>responsibility</w:t>
      </w:r>
      <w:r>
        <w:rPr>
          <w:rFonts w:asciiTheme="majorHAnsi" w:hAnsiTheme="majorHAnsi"/>
          <w:sz w:val="20"/>
          <w:szCs w:val="20"/>
        </w:rPr>
        <w:t>. This ruling was upheld in a Final Decision of the Permanent Criminal Chamber of the Supreme Court of Justice</w:t>
      </w:r>
      <w:r w:rsidR="008E3876" w:rsidRPr="008E3876">
        <w:rPr>
          <w:rFonts w:asciiTheme="majorHAnsi" w:hAnsiTheme="majorHAnsi"/>
          <w:sz w:val="20"/>
          <w:szCs w:val="20"/>
        </w:rPr>
        <w:t xml:space="preserve"> </w:t>
      </w:r>
      <w:r w:rsidR="008E3876">
        <w:rPr>
          <w:rFonts w:asciiTheme="majorHAnsi" w:hAnsiTheme="majorHAnsi"/>
          <w:sz w:val="20"/>
          <w:szCs w:val="20"/>
        </w:rPr>
        <w:t>of February 16, 2011</w:t>
      </w:r>
      <w:r w:rsidRPr="003C65DA">
        <w:rPr>
          <w:rFonts w:asciiTheme="majorHAnsi" w:hAnsiTheme="majorHAnsi"/>
          <w:sz w:val="20"/>
          <w:szCs w:val="20"/>
        </w:rPr>
        <w:t xml:space="preserve">. </w:t>
      </w:r>
      <w:r>
        <w:rPr>
          <w:rFonts w:asciiTheme="majorHAnsi" w:hAnsiTheme="majorHAnsi"/>
          <w:sz w:val="20"/>
          <w:szCs w:val="20"/>
        </w:rPr>
        <w:t xml:space="preserve">The State contends in this regard that the State’s obligation to investigate the incidents is </w:t>
      </w:r>
      <w:r w:rsidR="008E3876">
        <w:rPr>
          <w:rFonts w:asciiTheme="majorHAnsi" w:hAnsiTheme="majorHAnsi"/>
          <w:sz w:val="20"/>
          <w:szCs w:val="20"/>
        </w:rPr>
        <w:t xml:space="preserve">one </w:t>
      </w:r>
      <w:r>
        <w:rPr>
          <w:rFonts w:asciiTheme="majorHAnsi" w:hAnsiTheme="majorHAnsi"/>
          <w:sz w:val="20"/>
          <w:szCs w:val="20"/>
        </w:rPr>
        <w:t>of means, and not of results</w:t>
      </w:r>
      <w:r w:rsidR="008E3876">
        <w:rPr>
          <w:rFonts w:asciiTheme="majorHAnsi" w:hAnsiTheme="majorHAnsi"/>
          <w:sz w:val="20"/>
          <w:szCs w:val="20"/>
        </w:rPr>
        <w:t>,</w:t>
      </w:r>
      <w:r>
        <w:rPr>
          <w:rFonts w:asciiTheme="majorHAnsi" w:hAnsiTheme="majorHAnsi"/>
          <w:sz w:val="20"/>
          <w:szCs w:val="20"/>
        </w:rPr>
        <w:t xml:space="preserve"> and that, as such, it has diligently fulfilled the obligation. </w:t>
      </w:r>
    </w:p>
    <w:p w14:paraId="44253040"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1B8E5F5" w14:textId="0A8528D4"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15. </w:t>
      </w:r>
      <w:r w:rsidRPr="003C65DA">
        <w:rPr>
          <w:rFonts w:asciiTheme="majorHAnsi" w:hAnsiTheme="majorHAnsi"/>
          <w:sz w:val="20"/>
          <w:szCs w:val="20"/>
        </w:rPr>
        <w:tab/>
      </w:r>
      <w:r>
        <w:rPr>
          <w:rFonts w:asciiTheme="majorHAnsi" w:hAnsiTheme="majorHAnsi"/>
          <w:sz w:val="20"/>
          <w:szCs w:val="20"/>
        </w:rPr>
        <w:t xml:space="preserve">The State further rejects that </w:t>
      </w:r>
      <w:r w:rsidR="008E3876">
        <w:rPr>
          <w:rFonts w:asciiTheme="majorHAnsi" w:hAnsiTheme="majorHAnsi"/>
          <w:sz w:val="20"/>
          <w:szCs w:val="20"/>
        </w:rPr>
        <w:t xml:space="preserve">any </w:t>
      </w:r>
      <w:r>
        <w:rPr>
          <w:rFonts w:asciiTheme="majorHAnsi" w:hAnsiTheme="majorHAnsi"/>
          <w:sz w:val="20"/>
          <w:szCs w:val="20"/>
        </w:rPr>
        <w:t xml:space="preserve">members of the Army participated in the killing of Mrs. Rosado, and it contends that this type of assertion is not adequately backed by </w:t>
      </w:r>
      <w:r w:rsidR="008E3876">
        <w:rPr>
          <w:rFonts w:asciiTheme="majorHAnsi" w:hAnsiTheme="majorHAnsi"/>
          <w:sz w:val="20"/>
          <w:szCs w:val="20"/>
        </w:rPr>
        <w:t>evidence</w:t>
      </w:r>
      <w:r>
        <w:rPr>
          <w:rFonts w:asciiTheme="majorHAnsi" w:hAnsiTheme="majorHAnsi"/>
          <w:sz w:val="20"/>
          <w:szCs w:val="20"/>
        </w:rPr>
        <w:t>. In this regard, it argues</w:t>
      </w:r>
      <w:r w:rsidR="008E3876">
        <w:rPr>
          <w:rFonts w:asciiTheme="majorHAnsi" w:hAnsiTheme="majorHAnsi"/>
          <w:sz w:val="20"/>
          <w:szCs w:val="20"/>
        </w:rPr>
        <w:t xml:space="preserve"> </w:t>
      </w:r>
      <w:r w:rsidR="008E3876">
        <w:rPr>
          <w:rFonts w:asciiTheme="majorHAnsi" w:hAnsiTheme="majorHAnsi"/>
          <w:sz w:val="20"/>
          <w:szCs w:val="20"/>
        </w:rPr>
        <w:lastRenderedPageBreak/>
        <w:t>that</w:t>
      </w:r>
      <w:r>
        <w:rPr>
          <w:rFonts w:asciiTheme="majorHAnsi" w:hAnsiTheme="majorHAnsi"/>
          <w:sz w:val="20"/>
          <w:szCs w:val="20"/>
        </w:rPr>
        <w:t xml:space="preserve">, on the contrary, </w:t>
      </w:r>
      <w:r w:rsidR="008E3876">
        <w:rPr>
          <w:rFonts w:asciiTheme="majorHAnsi" w:hAnsiTheme="majorHAnsi"/>
          <w:sz w:val="20"/>
          <w:szCs w:val="20"/>
        </w:rPr>
        <w:t xml:space="preserve">according to </w:t>
      </w:r>
      <w:r>
        <w:rPr>
          <w:rFonts w:asciiTheme="majorHAnsi" w:hAnsiTheme="majorHAnsi"/>
          <w:sz w:val="20"/>
          <w:szCs w:val="20"/>
        </w:rPr>
        <w:t xml:space="preserve">the Final Report of the Truth and Reconciliation Commission, and </w:t>
      </w:r>
      <w:r w:rsidR="008E3876">
        <w:rPr>
          <w:rFonts w:asciiTheme="majorHAnsi" w:hAnsiTheme="majorHAnsi"/>
          <w:sz w:val="20"/>
          <w:szCs w:val="20"/>
        </w:rPr>
        <w:t xml:space="preserve">to the </w:t>
      </w:r>
      <w:r>
        <w:rPr>
          <w:rFonts w:asciiTheme="majorHAnsi" w:hAnsiTheme="majorHAnsi"/>
          <w:sz w:val="20"/>
          <w:szCs w:val="20"/>
        </w:rPr>
        <w:t>record</w:t>
      </w:r>
      <w:r w:rsidR="008E3876">
        <w:rPr>
          <w:rFonts w:asciiTheme="majorHAnsi" w:hAnsiTheme="majorHAnsi"/>
          <w:sz w:val="20"/>
          <w:szCs w:val="20"/>
        </w:rPr>
        <w:t>s</w:t>
      </w:r>
      <w:r>
        <w:rPr>
          <w:rFonts w:asciiTheme="majorHAnsi" w:hAnsiTheme="majorHAnsi"/>
          <w:sz w:val="20"/>
          <w:szCs w:val="20"/>
        </w:rPr>
        <w:t xml:space="preserve"> </w:t>
      </w:r>
      <w:r w:rsidR="008E3876">
        <w:rPr>
          <w:rFonts w:asciiTheme="majorHAnsi" w:hAnsiTheme="majorHAnsi"/>
          <w:sz w:val="20"/>
          <w:szCs w:val="20"/>
        </w:rPr>
        <w:t xml:space="preserve">of </w:t>
      </w:r>
      <w:r>
        <w:rPr>
          <w:rFonts w:asciiTheme="majorHAnsi" w:hAnsiTheme="majorHAnsi"/>
          <w:sz w:val="20"/>
          <w:szCs w:val="20"/>
        </w:rPr>
        <w:t>the criminal proceedings</w:t>
      </w:r>
      <w:r w:rsidR="008E3876">
        <w:rPr>
          <w:rFonts w:asciiTheme="majorHAnsi" w:hAnsiTheme="majorHAnsi"/>
          <w:sz w:val="20"/>
          <w:szCs w:val="20"/>
        </w:rPr>
        <w:t xml:space="preserve"> </w:t>
      </w:r>
      <w:r>
        <w:rPr>
          <w:rFonts w:asciiTheme="majorHAnsi" w:hAnsiTheme="majorHAnsi"/>
          <w:sz w:val="20"/>
          <w:szCs w:val="20"/>
        </w:rPr>
        <w:t xml:space="preserve">in which the alleged members of Shining Path were tried, the murder of Mrs. Pascuala Rosado was allegedly carried out by members of this terrorist organization. </w:t>
      </w:r>
    </w:p>
    <w:p w14:paraId="0D5AD8A0"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13525D3" w14:textId="6A83C0CE"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16. </w:t>
      </w:r>
      <w:r w:rsidRPr="003C65DA">
        <w:rPr>
          <w:rFonts w:asciiTheme="majorHAnsi" w:hAnsiTheme="majorHAnsi"/>
          <w:sz w:val="20"/>
          <w:szCs w:val="20"/>
        </w:rPr>
        <w:tab/>
      </w:r>
      <w:r>
        <w:rPr>
          <w:rFonts w:asciiTheme="majorHAnsi" w:hAnsiTheme="majorHAnsi"/>
          <w:sz w:val="20"/>
          <w:szCs w:val="20"/>
        </w:rPr>
        <w:t>Lastly, the State denies that Mrs.</w:t>
      </w:r>
      <w:r w:rsidRPr="003C65DA">
        <w:rPr>
          <w:rFonts w:asciiTheme="majorHAnsi" w:hAnsiTheme="majorHAnsi"/>
          <w:sz w:val="20"/>
          <w:szCs w:val="20"/>
        </w:rPr>
        <w:t xml:space="preserve"> Pascuala Rosado </w:t>
      </w:r>
      <w:r>
        <w:rPr>
          <w:rFonts w:asciiTheme="majorHAnsi" w:hAnsiTheme="majorHAnsi"/>
          <w:sz w:val="20"/>
          <w:szCs w:val="20"/>
        </w:rPr>
        <w:t xml:space="preserve">ever </w:t>
      </w:r>
      <w:r w:rsidR="008E3876">
        <w:rPr>
          <w:rFonts w:asciiTheme="majorHAnsi" w:hAnsiTheme="majorHAnsi"/>
          <w:sz w:val="20"/>
          <w:szCs w:val="20"/>
        </w:rPr>
        <w:t>presided</w:t>
      </w:r>
      <w:r>
        <w:rPr>
          <w:rFonts w:asciiTheme="majorHAnsi" w:hAnsiTheme="majorHAnsi"/>
          <w:sz w:val="20"/>
          <w:szCs w:val="20"/>
        </w:rPr>
        <w:t xml:space="preserve"> a Self-Defense Committee in Huaycán; it contends that according to reports of the Ministry of Defense and the military authorities, said committee never existed nor was it formally recognized or </w:t>
      </w:r>
      <w:r w:rsidR="008E3876">
        <w:rPr>
          <w:rFonts w:asciiTheme="majorHAnsi" w:hAnsiTheme="majorHAnsi"/>
          <w:sz w:val="20"/>
          <w:szCs w:val="20"/>
        </w:rPr>
        <w:t xml:space="preserve">activated </w:t>
      </w:r>
      <w:r>
        <w:rPr>
          <w:rFonts w:asciiTheme="majorHAnsi" w:hAnsiTheme="majorHAnsi"/>
          <w:sz w:val="20"/>
          <w:szCs w:val="20"/>
        </w:rPr>
        <w:t xml:space="preserve">by the military authorities. </w:t>
      </w:r>
    </w:p>
    <w:p w14:paraId="1EF8F63B"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00B0289"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 xml:space="preserve">17. </w:t>
      </w:r>
      <w:r w:rsidRPr="003C65DA">
        <w:rPr>
          <w:rFonts w:asciiTheme="majorHAnsi" w:hAnsiTheme="majorHAnsi"/>
          <w:sz w:val="20"/>
          <w:szCs w:val="20"/>
        </w:rPr>
        <w:tab/>
      </w:r>
      <w:r>
        <w:rPr>
          <w:rFonts w:asciiTheme="majorHAnsi" w:hAnsiTheme="majorHAnsi"/>
          <w:sz w:val="20"/>
          <w:szCs w:val="20"/>
        </w:rPr>
        <w:t xml:space="preserve">In conclusion, the State requests that the petition be declared inadmissible for lack of a colorable claim of violations of the American Convention. </w:t>
      </w:r>
    </w:p>
    <w:p w14:paraId="1D8D6221" w14:textId="5B889E5D" w:rsidR="000C05B0" w:rsidRPr="008E3876" w:rsidRDefault="00F621C3" w:rsidP="008E3876">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3FA3EF0" w14:textId="55FF7044"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18.</w:t>
      </w:r>
      <w:r w:rsidRPr="003C65DA">
        <w:rPr>
          <w:rFonts w:asciiTheme="majorHAnsi" w:hAnsiTheme="majorHAnsi"/>
          <w:sz w:val="20"/>
          <w:szCs w:val="20"/>
        </w:rPr>
        <w:tab/>
      </w:r>
      <w:r>
        <w:rPr>
          <w:rFonts w:asciiTheme="majorHAnsi" w:hAnsiTheme="majorHAnsi"/>
          <w:sz w:val="20"/>
          <w:szCs w:val="20"/>
        </w:rPr>
        <w:t xml:space="preserve">The object of the petition, as can be surmised from a full reading thereof, is to determine the responsibility of the Peruvian State for the death of Mrs. Pascuala Rosado, whether </w:t>
      </w:r>
      <w:r w:rsidR="008E3876">
        <w:rPr>
          <w:rFonts w:asciiTheme="majorHAnsi" w:hAnsiTheme="majorHAnsi"/>
          <w:sz w:val="20"/>
          <w:szCs w:val="20"/>
        </w:rPr>
        <w:t xml:space="preserve">on account of </w:t>
      </w:r>
      <w:r>
        <w:rPr>
          <w:rFonts w:asciiTheme="majorHAnsi" w:hAnsiTheme="majorHAnsi"/>
          <w:sz w:val="20"/>
          <w:szCs w:val="20"/>
        </w:rPr>
        <w:t xml:space="preserve">breaching its duty to protect </w:t>
      </w:r>
      <w:r w:rsidR="008E3876">
        <w:rPr>
          <w:rFonts w:asciiTheme="majorHAnsi" w:hAnsiTheme="majorHAnsi"/>
          <w:sz w:val="20"/>
          <w:szCs w:val="20"/>
        </w:rPr>
        <w:t xml:space="preserve">her </w:t>
      </w:r>
      <w:r>
        <w:rPr>
          <w:rFonts w:asciiTheme="majorHAnsi" w:hAnsiTheme="majorHAnsi"/>
          <w:sz w:val="20"/>
          <w:szCs w:val="20"/>
        </w:rPr>
        <w:t xml:space="preserve">from a security risk that </w:t>
      </w:r>
      <w:r w:rsidR="008E3876">
        <w:rPr>
          <w:rFonts w:asciiTheme="majorHAnsi" w:hAnsiTheme="majorHAnsi"/>
          <w:sz w:val="20"/>
          <w:szCs w:val="20"/>
        </w:rPr>
        <w:t>the State itself contributed to create</w:t>
      </w:r>
      <w:r>
        <w:rPr>
          <w:rFonts w:asciiTheme="majorHAnsi" w:hAnsiTheme="majorHAnsi"/>
          <w:sz w:val="20"/>
          <w:szCs w:val="20"/>
        </w:rPr>
        <w:t xml:space="preserve">, or </w:t>
      </w:r>
      <w:r w:rsidR="008E3876">
        <w:rPr>
          <w:rFonts w:asciiTheme="majorHAnsi" w:hAnsiTheme="majorHAnsi"/>
          <w:sz w:val="20"/>
          <w:szCs w:val="20"/>
        </w:rPr>
        <w:t xml:space="preserve">on account of the </w:t>
      </w:r>
      <w:r>
        <w:rPr>
          <w:rFonts w:asciiTheme="majorHAnsi" w:hAnsiTheme="majorHAnsi"/>
          <w:sz w:val="20"/>
          <w:szCs w:val="20"/>
        </w:rPr>
        <w:t xml:space="preserve">active involvement of its agents in the crime. Mr. </w:t>
      </w:r>
      <w:r w:rsidRPr="003C65DA">
        <w:rPr>
          <w:rFonts w:asciiTheme="majorHAnsi" w:hAnsiTheme="majorHAnsi"/>
          <w:sz w:val="20"/>
          <w:szCs w:val="20"/>
        </w:rPr>
        <w:t xml:space="preserve">Olazábal </w:t>
      </w:r>
      <w:r>
        <w:rPr>
          <w:rFonts w:asciiTheme="majorHAnsi" w:hAnsiTheme="majorHAnsi"/>
          <w:sz w:val="20"/>
          <w:szCs w:val="20"/>
        </w:rPr>
        <w:t xml:space="preserve">further contends that more than two decades have elapsed since the events took place and the courts have still not </w:t>
      </w:r>
      <w:r w:rsidR="008E3876">
        <w:rPr>
          <w:rFonts w:asciiTheme="majorHAnsi" w:hAnsiTheme="majorHAnsi"/>
          <w:sz w:val="20"/>
          <w:szCs w:val="20"/>
        </w:rPr>
        <w:t xml:space="preserve">determined </w:t>
      </w:r>
      <w:r>
        <w:rPr>
          <w:rFonts w:asciiTheme="majorHAnsi" w:hAnsiTheme="majorHAnsi"/>
          <w:sz w:val="20"/>
          <w:szCs w:val="20"/>
        </w:rPr>
        <w:t xml:space="preserve">who is responsible for the crime </w:t>
      </w:r>
      <w:r w:rsidR="008E3876">
        <w:rPr>
          <w:rFonts w:asciiTheme="majorHAnsi" w:hAnsiTheme="majorHAnsi"/>
          <w:sz w:val="20"/>
          <w:szCs w:val="20"/>
        </w:rPr>
        <w:t xml:space="preserve">in order </w:t>
      </w:r>
      <w:r>
        <w:rPr>
          <w:rFonts w:asciiTheme="majorHAnsi" w:hAnsiTheme="majorHAnsi"/>
          <w:sz w:val="20"/>
          <w:szCs w:val="20"/>
        </w:rPr>
        <w:t xml:space="preserve">to impose the statutory punishment, and he asserts that he has not been able to effectively take part in the criminal proceedings that were brought both in the military and </w:t>
      </w:r>
      <w:r w:rsidR="008E3876">
        <w:rPr>
          <w:rFonts w:asciiTheme="majorHAnsi" w:hAnsiTheme="majorHAnsi"/>
          <w:sz w:val="20"/>
          <w:szCs w:val="20"/>
        </w:rPr>
        <w:t xml:space="preserve">the ordinary </w:t>
      </w:r>
      <w:r>
        <w:rPr>
          <w:rFonts w:asciiTheme="majorHAnsi" w:hAnsiTheme="majorHAnsi"/>
          <w:sz w:val="20"/>
          <w:szCs w:val="20"/>
        </w:rPr>
        <w:t>jurisdictions.  In connection with the foregoing, Mr.</w:t>
      </w:r>
      <w:r w:rsidRPr="003C65DA">
        <w:rPr>
          <w:rFonts w:asciiTheme="majorHAnsi" w:hAnsiTheme="majorHAnsi"/>
          <w:sz w:val="20"/>
          <w:szCs w:val="20"/>
        </w:rPr>
        <w:t xml:space="preserve"> Olazábal </w:t>
      </w:r>
      <w:r>
        <w:rPr>
          <w:rFonts w:asciiTheme="majorHAnsi" w:hAnsiTheme="majorHAnsi"/>
          <w:sz w:val="20"/>
          <w:szCs w:val="20"/>
        </w:rPr>
        <w:t xml:space="preserve">reports that neither he nor his children have been able to access the compensation provided for in Decree </w:t>
      </w:r>
      <w:r w:rsidRPr="003C65DA">
        <w:rPr>
          <w:rFonts w:asciiTheme="majorHAnsi" w:hAnsiTheme="majorHAnsi"/>
          <w:sz w:val="20"/>
          <w:szCs w:val="20"/>
        </w:rPr>
        <w:t xml:space="preserve">077 </w:t>
      </w:r>
      <w:r>
        <w:rPr>
          <w:rFonts w:asciiTheme="majorHAnsi" w:hAnsiTheme="majorHAnsi"/>
          <w:sz w:val="20"/>
          <w:szCs w:val="20"/>
        </w:rPr>
        <w:t>of</w:t>
      </w:r>
      <w:r w:rsidRPr="003C65DA">
        <w:rPr>
          <w:rFonts w:asciiTheme="majorHAnsi" w:hAnsiTheme="majorHAnsi"/>
          <w:sz w:val="20"/>
          <w:szCs w:val="20"/>
        </w:rPr>
        <w:t xml:space="preserve"> 1992, </w:t>
      </w:r>
      <w:r>
        <w:rPr>
          <w:rFonts w:asciiTheme="majorHAnsi" w:hAnsiTheme="majorHAnsi"/>
          <w:sz w:val="20"/>
          <w:szCs w:val="20"/>
        </w:rPr>
        <w:t xml:space="preserve">to which they understand they are entitled, and that as of the date of the filing of the petition, they had not received </w:t>
      </w:r>
      <w:r w:rsidR="008E3876">
        <w:rPr>
          <w:rFonts w:asciiTheme="majorHAnsi" w:hAnsiTheme="majorHAnsi"/>
          <w:sz w:val="20"/>
          <w:szCs w:val="20"/>
        </w:rPr>
        <w:t xml:space="preserve">sufficient </w:t>
      </w:r>
      <w:r>
        <w:rPr>
          <w:rFonts w:asciiTheme="majorHAnsi" w:hAnsiTheme="majorHAnsi"/>
          <w:sz w:val="20"/>
          <w:szCs w:val="20"/>
        </w:rPr>
        <w:t>reparation</w:t>
      </w:r>
      <w:r w:rsidR="008E3876">
        <w:rPr>
          <w:rFonts w:asciiTheme="majorHAnsi" w:hAnsiTheme="majorHAnsi"/>
          <w:sz w:val="20"/>
          <w:szCs w:val="20"/>
        </w:rPr>
        <w:t>s</w:t>
      </w:r>
      <w:r>
        <w:rPr>
          <w:rFonts w:asciiTheme="majorHAnsi" w:hAnsiTheme="majorHAnsi"/>
          <w:sz w:val="20"/>
          <w:szCs w:val="20"/>
        </w:rPr>
        <w:t xml:space="preserve"> under Law 28.592. The State, in turn, claims that Mr. </w:t>
      </w:r>
      <w:r w:rsidRPr="003C65DA">
        <w:rPr>
          <w:rFonts w:asciiTheme="majorHAnsi" w:hAnsiTheme="majorHAnsi"/>
          <w:sz w:val="20"/>
          <w:szCs w:val="20"/>
        </w:rPr>
        <w:t xml:space="preserve">Olazábal </w:t>
      </w:r>
      <w:r>
        <w:rPr>
          <w:rFonts w:asciiTheme="majorHAnsi" w:hAnsiTheme="majorHAnsi"/>
          <w:sz w:val="20"/>
          <w:szCs w:val="20"/>
        </w:rPr>
        <w:t>and his children have already been paid reparation</w:t>
      </w:r>
      <w:r w:rsidR="003B2D44">
        <w:rPr>
          <w:rFonts w:asciiTheme="majorHAnsi" w:hAnsiTheme="majorHAnsi"/>
          <w:sz w:val="20"/>
          <w:szCs w:val="20"/>
        </w:rPr>
        <w:t>s</w:t>
      </w:r>
      <w:r>
        <w:rPr>
          <w:rFonts w:asciiTheme="majorHAnsi" w:hAnsiTheme="majorHAnsi"/>
          <w:sz w:val="20"/>
          <w:szCs w:val="20"/>
        </w:rPr>
        <w:t xml:space="preserve"> under the aforementioned Law and, therefore </w:t>
      </w:r>
      <w:r w:rsidR="003B2D44">
        <w:rPr>
          <w:rFonts w:asciiTheme="majorHAnsi" w:hAnsiTheme="majorHAnsi"/>
          <w:sz w:val="20"/>
          <w:szCs w:val="20"/>
        </w:rPr>
        <w:t xml:space="preserve">-in its reading of </w:t>
      </w:r>
      <w:r>
        <w:rPr>
          <w:rFonts w:asciiTheme="majorHAnsi" w:hAnsiTheme="majorHAnsi"/>
          <w:sz w:val="20"/>
          <w:szCs w:val="20"/>
        </w:rPr>
        <w:t>the petition</w:t>
      </w:r>
      <w:r w:rsidR="003B2D44">
        <w:rPr>
          <w:rFonts w:asciiTheme="majorHAnsi" w:hAnsiTheme="majorHAnsi"/>
          <w:sz w:val="20"/>
          <w:szCs w:val="20"/>
        </w:rPr>
        <w:t>-</w:t>
      </w:r>
      <w:r>
        <w:rPr>
          <w:rFonts w:asciiTheme="majorHAnsi" w:hAnsiTheme="majorHAnsi"/>
          <w:sz w:val="20"/>
          <w:szCs w:val="20"/>
        </w:rPr>
        <w:t xml:space="preserve"> there is no colorable claim of violations of the American Convention; it reports that it has fulfilled the duty to investigate the crime, identify and </w:t>
      </w:r>
      <w:r w:rsidR="003B2D44">
        <w:rPr>
          <w:rFonts w:asciiTheme="majorHAnsi" w:hAnsiTheme="majorHAnsi"/>
          <w:sz w:val="20"/>
          <w:szCs w:val="20"/>
        </w:rPr>
        <w:t xml:space="preserve">prosecute </w:t>
      </w:r>
      <w:r>
        <w:rPr>
          <w:rFonts w:asciiTheme="majorHAnsi" w:hAnsiTheme="majorHAnsi"/>
          <w:sz w:val="20"/>
          <w:szCs w:val="20"/>
        </w:rPr>
        <w:t>those responsible for it,</w:t>
      </w:r>
      <w:r w:rsidR="003B2D44">
        <w:rPr>
          <w:rFonts w:asciiTheme="majorHAnsi" w:hAnsiTheme="majorHAnsi"/>
          <w:sz w:val="20"/>
          <w:szCs w:val="20"/>
        </w:rPr>
        <w:t xml:space="preserve"> although some of those who were investigated were judicially acquitted,</w:t>
      </w:r>
      <w:r>
        <w:rPr>
          <w:rFonts w:asciiTheme="majorHAnsi" w:hAnsiTheme="majorHAnsi"/>
          <w:sz w:val="20"/>
          <w:szCs w:val="20"/>
        </w:rPr>
        <w:t xml:space="preserve"> inasmuch as it is an obligation of means; and it </w:t>
      </w:r>
      <w:r w:rsidR="003B2D44">
        <w:rPr>
          <w:rFonts w:asciiTheme="majorHAnsi" w:hAnsiTheme="majorHAnsi"/>
          <w:sz w:val="20"/>
          <w:szCs w:val="20"/>
        </w:rPr>
        <w:softHyphen/>
        <w:t xml:space="preserve">denies </w:t>
      </w:r>
      <w:r>
        <w:rPr>
          <w:rFonts w:asciiTheme="majorHAnsi" w:hAnsiTheme="majorHAnsi"/>
          <w:sz w:val="20"/>
          <w:szCs w:val="20"/>
        </w:rPr>
        <w:t>that Mrs. Rosado ever chaired a Self-Defense Committee,</w:t>
      </w:r>
      <w:r w:rsidR="003B2D44">
        <w:rPr>
          <w:rFonts w:asciiTheme="majorHAnsi" w:hAnsiTheme="majorHAnsi"/>
          <w:sz w:val="20"/>
          <w:szCs w:val="20"/>
        </w:rPr>
        <w:t xml:space="preserve"> for which reason</w:t>
      </w:r>
      <w:r>
        <w:rPr>
          <w:rFonts w:asciiTheme="majorHAnsi" w:hAnsiTheme="majorHAnsi"/>
          <w:sz w:val="20"/>
          <w:szCs w:val="20"/>
        </w:rPr>
        <w:t xml:space="preserve"> it understands that her family </w:t>
      </w:r>
      <w:r w:rsidR="003B2D44">
        <w:rPr>
          <w:rFonts w:asciiTheme="majorHAnsi" w:hAnsiTheme="majorHAnsi"/>
          <w:sz w:val="20"/>
          <w:szCs w:val="20"/>
        </w:rPr>
        <w:t xml:space="preserve">had no </w:t>
      </w:r>
      <w:r>
        <w:rPr>
          <w:rFonts w:asciiTheme="majorHAnsi" w:hAnsiTheme="majorHAnsi"/>
          <w:sz w:val="20"/>
          <w:szCs w:val="20"/>
        </w:rPr>
        <w:t xml:space="preserve">right to compensation under Decree </w:t>
      </w:r>
      <w:r w:rsidRPr="003C65DA">
        <w:rPr>
          <w:rFonts w:asciiTheme="majorHAnsi" w:hAnsiTheme="majorHAnsi"/>
          <w:sz w:val="20"/>
          <w:szCs w:val="20"/>
        </w:rPr>
        <w:t xml:space="preserve">077 </w:t>
      </w:r>
      <w:r>
        <w:rPr>
          <w:rFonts w:asciiTheme="majorHAnsi" w:hAnsiTheme="majorHAnsi"/>
          <w:sz w:val="20"/>
          <w:szCs w:val="20"/>
        </w:rPr>
        <w:t>of</w:t>
      </w:r>
      <w:r w:rsidRPr="003C65DA">
        <w:rPr>
          <w:rFonts w:asciiTheme="majorHAnsi" w:hAnsiTheme="majorHAnsi"/>
          <w:sz w:val="20"/>
          <w:szCs w:val="20"/>
        </w:rPr>
        <w:t xml:space="preserve"> 1992. </w:t>
      </w:r>
    </w:p>
    <w:p w14:paraId="424D6ACF"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F075713" w14:textId="73E7AFA9"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19.</w:t>
      </w:r>
      <w:r w:rsidRPr="003C65DA">
        <w:rPr>
          <w:rFonts w:asciiTheme="majorHAnsi" w:hAnsiTheme="majorHAnsi"/>
          <w:sz w:val="20"/>
          <w:szCs w:val="20"/>
        </w:rPr>
        <w:tab/>
      </w:r>
      <w:r>
        <w:rPr>
          <w:rFonts w:asciiTheme="majorHAnsi" w:hAnsiTheme="majorHAnsi"/>
          <w:sz w:val="20"/>
          <w:szCs w:val="20"/>
        </w:rPr>
        <w:t xml:space="preserve">In this regard, the Commission’s </w:t>
      </w:r>
      <w:r w:rsidR="003B2D44">
        <w:rPr>
          <w:rFonts w:asciiTheme="majorHAnsi" w:hAnsiTheme="majorHAnsi"/>
          <w:sz w:val="20"/>
          <w:szCs w:val="20"/>
        </w:rPr>
        <w:t xml:space="preserve">uniform </w:t>
      </w:r>
      <w:r>
        <w:rPr>
          <w:rFonts w:asciiTheme="majorHAnsi" w:hAnsiTheme="majorHAnsi"/>
          <w:sz w:val="20"/>
          <w:szCs w:val="20"/>
        </w:rPr>
        <w:t xml:space="preserve">legal precedents </w:t>
      </w:r>
      <w:r w:rsidR="003B2D44">
        <w:rPr>
          <w:rFonts w:asciiTheme="majorHAnsi" w:hAnsiTheme="majorHAnsi"/>
          <w:sz w:val="20"/>
          <w:szCs w:val="20"/>
        </w:rPr>
        <w:t xml:space="preserve">have established </w:t>
      </w:r>
      <w:r>
        <w:rPr>
          <w:rFonts w:asciiTheme="majorHAnsi" w:hAnsiTheme="majorHAnsi"/>
          <w:sz w:val="20"/>
          <w:szCs w:val="20"/>
        </w:rPr>
        <w:t>that whenever a</w:t>
      </w:r>
      <w:r w:rsidR="003B2D44">
        <w:rPr>
          <w:rFonts w:asciiTheme="majorHAnsi" w:hAnsiTheme="majorHAnsi"/>
          <w:sz w:val="20"/>
          <w:szCs w:val="20"/>
        </w:rPr>
        <w:t xml:space="preserve"> </w:t>
      </w:r>
      <w:r>
        <w:rPr>
          <w:rFonts w:asciiTheme="majorHAnsi" w:hAnsiTheme="majorHAnsi"/>
          <w:sz w:val="20"/>
          <w:szCs w:val="20"/>
        </w:rPr>
        <w:t xml:space="preserve">crime against life is committed, the State is </w:t>
      </w:r>
      <w:r w:rsidR="003B2D44">
        <w:rPr>
          <w:rFonts w:asciiTheme="majorHAnsi" w:hAnsiTheme="majorHAnsi"/>
          <w:sz w:val="20"/>
          <w:szCs w:val="20"/>
        </w:rPr>
        <w:t xml:space="preserve">in the obligation </w:t>
      </w:r>
      <w:r>
        <w:rPr>
          <w:rFonts w:asciiTheme="majorHAnsi" w:hAnsiTheme="majorHAnsi"/>
          <w:sz w:val="20"/>
          <w:szCs w:val="20"/>
        </w:rPr>
        <w:t xml:space="preserve">to institute and pursue </w:t>
      </w:r>
      <w:r w:rsidR="003B2D44" w:rsidRPr="003B2D44">
        <w:rPr>
          <w:rFonts w:asciiTheme="majorHAnsi" w:hAnsiTheme="majorHAnsi"/>
          <w:i/>
          <w:iCs/>
          <w:sz w:val="20"/>
          <w:szCs w:val="20"/>
        </w:rPr>
        <w:t>ex officio</w:t>
      </w:r>
      <w:r w:rsidR="003B2D44">
        <w:rPr>
          <w:rFonts w:asciiTheme="majorHAnsi" w:hAnsiTheme="majorHAnsi"/>
          <w:sz w:val="20"/>
          <w:szCs w:val="20"/>
        </w:rPr>
        <w:t xml:space="preserve"> the corresponding </w:t>
      </w:r>
      <w:r>
        <w:rPr>
          <w:rFonts w:asciiTheme="majorHAnsi" w:hAnsiTheme="majorHAnsi"/>
          <w:sz w:val="20"/>
          <w:szCs w:val="20"/>
        </w:rPr>
        <w:t>criminal proceedings</w:t>
      </w:r>
      <w:r w:rsidR="003B2D44">
        <w:rPr>
          <w:rFonts w:asciiTheme="majorHAnsi" w:hAnsiTheme="majorHAnsi"/>
          <w:sz w:val="20"/>
          <w:szCs w:val="20"/>
        </w:rPr>
        <w:t>,</w:t>
      </w:r>
      <w:r>
        <w:rPr>
          <w:rFonts w:asciiTheme="majorHAnsi" w:hAnsiTheme="majorHAnsi"/>
          <w:sz w:val="20"/>
          <w:szCs w:val="20"/>
        </w:rPr>
        <w:t xml:space="preserve"> and that in such cases, </w:t>
      </w:r>
      <w:r w:rsidR="003B2D44">
        <w:rPr>
          <w:rFonts w:asciiTheme="majorHAnsi" w:hAnsiTheme="majorHAnsi"/>
          <w:sz w:val="20"/>
          <w:szCs w:val="20"/>
        </w:rPr>
        <w:t xml:space="preserve">the pathway of criminal justice </w:t>
      </w:r>
      <w:r>
        <w:rPr>
          <w:rFonts w:asciiTheme="majorHAnsi" w:hAnsiTheme="majorHAnsi"/>
          <w:sz w:val="20"/>
          <w:szCs w:val="20"/>
        </w:rPr>
        <w:t xml:space="preserve">is the </w:t>
      </w:r>
      <w:r w:rsidR="003B2D44">
        <w:rPr>
          <w:rFonts w:asciiTheme="majorHAnsi" w:hAnsiTheme="majorHAnsi"/>
          <w:sz w:val="20"/>
          <w:szCs w:val="20"/>
        </w:rPr>
        <w:t xml:space="preserve">adequate remedy </w:t>
      </w:r>
      <w:r>
        <w:rPr>
          <w:rFonts w:asciiTheme="majorHAnsi" w:hAnsiTheme="majorHAnsi"/>
          <w:sz w:val="20"/>
          <w:szCs w:val="20"/>
        </w:rPr>
        <w:t xml:space="preserve">to clarify the facts, prosecute those responsible and establish the appropriate punishments, </w:t>
      </w:r>
      <w:r w:rsidR="003B2D44">
        <w:rPr>
          <w:rFonts w:asciiTheme="majorHAnsi" w:hAnsiTheme="majorHAnsi"/>
          <w:sz w:val="20"/>
          <w:szCs w:val="20"/>
        </w:rPr>
        <w:t xml:space="preserve">as well as to </w:t>
      </w:r>
      <w:r>
        <w:rPr>
          <w:rFonts w:asciiTheme="majorHAnsi" w:hAnsiTheme="majorHAnsi"/>
          <w:sz w:val="20"/>
          <w:szCs w:val="20"/>
        </w:rPr>
        <w:t>make other means of reparation</w:t>
      </w:r>
      <w:r w:rsidR="003B2D44">
        <w:rPr>
          <w:rFonts w:asciiTheme="majorHAnsi" w:hAnsiTheme="majorHAnsi"/>
          <w:sz w:val="20"/>
          <w:szCs w:val="20"/>
        </w:rPr>
        <w:t xml:space="preserve"> possible</w:t>
      </w:r>
      <w:r>
        <w:rPr>
          <w:rFonts w:asciiTheme="majorHAnsi" w:hAnsiTheme="majorHAnsi"/>
          <w:sz w:val="20"/>
          <w:szCs w:val="20"/>
        </w:rPr>
        <w:t xml:space="preserve">, in accordance with the </w:t>
      </w:r>
      <w:r w:rsidR="003B2D44">
        <w:rPr>
          <w:rFonts w:asciiTheme="majorHAnsi" w:hAnsiTheme="majorHAnsi"/>
          <w:sz w:val="20"/>
          <w:szCs w:val="20"/>
        </w:rPr>
        <w:t xml:space="preserve">safeguards </w:t>
      </w:r>
      <w:r>
        <w:rPr>
          <w:rFonts w:asciiTheme="majorHAnsi" w:hAnsiTheme="majorHAnsi"/>
          <w:sz w:val="20"/>
          <w:szCs w:val="20"/>
        </w:rPr>
        <w:t>of the American Convention.</w:t>
      </w:r>
      <w:r w:rsidRPr="003C65DA">
        <w:rPr>
          <w:rStyle w:val="FootnoteReference"/>
          <w:rFonts w:asciiTheme="majorHAnsi" w:hAnsiTheme="majorHAnsi"/>
          <w:sz w:val="20"/>
          <w:szCs w:val="20"/>
        </w:rPr>
        <w:footnoteReference w:id="6"/>
      </w:r>
      <w:r>
        <w:rPr>
          <w:rFonts w:asciiTheme="majorHAnsi" w:hAnsiTheme="majorHAnsi"/>
          <w:sz w:val="20"/>
          <w:szCs w:val="20"/>
        </w:rPr>
        <w:t xml:space="preserve"> As for the criminal investigation into the murder of Mrs. Pascuala Rosado, it has been established that a criminal investigation was first opened and led to a conviction being upheld at the appeals level by the military criminal </w:t>
      </w:r>
      <w:r w:rsidR="003B2D44">
        <w:rPr>
          <w:rFonts w:asciiTheme="majorHAnsi" w:hAnsiTheme="majorHAnsi"/>
          <w:sz w:val="20"/>
          <w:szCs w:val="20"/>
        </w:rPr>
        <w:t>jurisdiction</w:t>
      </w:r>
      <w:r>
        <w:rPr>
          <w:rFonts w:asciiTheme="majorHAnsi" w:hAnsiTheme="majorHAnsi"/>
          <w:sz w:val="20"/>
          <w:szCs w:val="20"/>
        </w:rPr>
        <w:t xml:space="preserve">. This conviction was partially overturned regarding the determination of the victims of the crime of treason against the nation, but was upheld regarding the conviction of Glicerio Aguirre Pacheco as the </w:t>
      </w:r>
      <w:r w:rsidR="003B2D44">
        <w:rPr>
          <w:rFonts w:asciiTheme="majorHAnsi" w:hAnsiTheme="majorHAnsi"/>
          <w:sz w:val="20"/>
          <w:szCs w:val="20"/>
        </w:rPr>
        <w:t>guilty individual</w:t>
      </w:r>
      <w:r>
        <w:rPr>
          <w:rFonts w:asciiTheme="majorHAnsi" w:hAnsiTheme="majorHAnsi"/>
          <w:sz w:val="20"/>
          <w:szCs w:val="20"/>
        </w:rPr>
        <w:t>, on September 30, 1998.  Subsequently, under Legislative Decree</w:t>
      </w:r>
      <w:r w:rsidRPr="003C65DA">
        <w:rPr>
          <w:rFonts w:asciiTheme="majorHAnsi" w:hAnsiTheme="majorHAnsi"/>
          <w:sz w:val="20"/>
          <w:szCs w:val="20"/>
        </w:rPr>
        <w:t xml:space="preserve"> 922-2003, </w:t>
      </w:r>
      <w:r>
        <w:rPr>
          <w:rFonts w:asciiTheme="majorHAnsi" w:hAnsiTheme="majorHAnsi"/>
          <w:sz w:val="20"/>
          <w:szCs w:val="20"/>
        </w:rPr>
        <w:t xml:space="preserve">the National Chamber for Matters of Terrorism overturned this conviction and ordered a new criminal trial for that crime in the </w:t>
      </w:r>
      <w:r w:rsidR="003B2D44">
        <w:rPr>
          <w:rFonts w:asciiTheme="majorHAnsi" w:hAnsiTheme="majorHAnsi"/>
          <w:sz w:val="20"/>
          <w:szCs w:val="20"/>
        </w:rPr>
        <w:t>ordinary jurisdiction</w:t>
      </w:r>
      <w:r>
        <w:rPr>
          <w:rFonts w:asciiTheme="majorHAnsi" w:hAnsiTheme="majorHAnsi"/>
          <w:sz w:val="20"/>
          <w:szCs w:val="20"/>
        </w:rPr>
        <w:t xml:space="preserve">. The two </w:t>
      </w:r>
      <w:r w:rsidR="003B2D44">
        <w:rPr>
          <w:rFonts w:asciiTheme="majorHAnsi" w:hAnsiTheme="majorHAnsi"/>
          <w:sz w:val="20"/>
          <w:szCs w:val="20"/>
        </w:rPr>
        <w:t xml:space="preserve">ordinary </w:t>
      </w:r>
      <w:r>
        <w:rPr>
          <w:rFonts w:asciiTheme="majorHAnsi" w:hAnsiTheme="majorHAnsi"/>
          <w:sz w:val="20"/>
          <w:szCs w:val="20"/>
        </w:rPr>
        <w:t xml:space="preserve">criminal proceedings -reported by the State- led to </w:t>
      </w:r>
      <w:r w:rsidR="003B2D44">
        <w:rPr>
          <w:rFonts w:asciiTheme="majorHAnsi" w:hAnsiTheme="majorHAnsi"/>
          <w:sz w:val="20"/>
          <w:szCs w:val="20"/>
        </w:rPr>
        <w:t xml:space="preserve">two judicial </w:t>
      </w:r>
      <w:r>
        <w:rPr>
          <w:rFonts w:asciiTheme="majorHAnsi" w:hAnsiTheme="majorHAnsi"/>
          <w:sz w:val="20"/>
          <w:szCs w:val="20"/>
        </w:rPr>
        <w:t xml:space="preserve">acquittals: the first one, acquitting </w:t>
      </w:r>
      <w:r w:rsidRPr="003C65DA">
        <w:rPr>
          <w:rFonts w:asciiTheme="majorHAnsi" w:hAnsiTheme="majorHAnsi"/>
          <w:sz w:val="20"/>
          <w:szCs w:val="20"/>
        </w:rPr>
        <w:t xml:space="preserve">Fredy Martín Paja Aguilar, </w:t>
      </w:r>
      <w:r>
        <w:rPr>
          <w:rFonts w:asciiTheme="majorHAnsi" w:hAnsiTheme="majorHAnsi"/>
          <w:sz w:val="20"/>
          <w:szCs w:val="20"/>
        </w:rPr>
        <w:t xml:space="preserve">which became final on November 11, 2013; and the second one acquitting </w:t>
      </w:r>
      <w:r w:rsidRPr="003C65DA">
        <w:rPr>
          <w:rFonts w:asciiTheme="majorHAnsi" w:hAnsiTheme="majorHAnsi"/>
          <w:sz w:val="20"/>
          <w:szCs w:val="20"/>
        </w:rPr>
        <w:t xml:space="preserve">Glicerio Aguirre Pacheco, </w:t>
      </w:r>
      <w:r>
        <w:rPr>
          <w:rFonts w:asciiTheme="majorHAnsi" w:hAnsiTheme="majorHAnsi"/>
          <w:sz w:val="20"/>
          <w:szCs w:val="20"/>
        </w:rPr>
        <w:t xml:space="preserve">which became final on February </w:t>
      </w:r>
      <w:r w:rsidRPr="003C65DA">
        <w:rPr>
          <w:rFonts w:asciiTheme="majorHAnsi" w:hAnsiTheme="majorHAnsi"/>
          <w:sz w:val="20"/>
          <w:szCs w:val="20"/>
        </w:rPr>
        <w:t>16</w:t>
      </w:r>
      <w:r>
        <w:rPr>
          <w:rFonts w:asciiTheme="majorHAnsi" w:hAnsiTheme="majorHAnsi"/>
          <w:sz w:val="20"/>
          <w:szCs w:val="20"/>
        </w:rPr>
        <w:t>,</w:t>
      </w:r>
      <w:r w:rsidRPr="003C65DA">
        <w:rPr>
          <w:rFonts w:asciiTheme="majorHAnsi" w:hAnsiTheme="majorHAnsi"/>
          <w:sz w:val="20"/>
          <w:szCs w:val="20"/>
        </w:rPr>
        <w:t xml:space="preserve"> 2011. </w:t>
      </w:r>
      <w:r>
        <w:rPr>
          <w:rFonts w:asciiTheme="majorHAnsi" w:hAnsiTheme="majorHAnsi"/>
          <w:sz w:val="20"/>
          <w:szCs w:val="20"/>
        </w:rPr>
        <w:t xml:space="preserve">There is no information about any other proceedings in the </w:t>
      </w:r>
      <w:r w:rsidR="003B2D44">
        <w:rPr>
          <w:rFonts w:asciiTheme="majorHAnsi" w:hAnsiTheme="majorHAnsi"/>
          <w:sz w:val="20"/>
          <w:szCs w:val="20"/>
        </w:rPr>
        <w:t xml:space="preserve">ordinary jurisdiction </w:t>
      </w:r>
      <w:r>
        <w:rPr>
          <w:rFonts w:asciiTheme="majorHAnsi" w:hAnsiTheme="majorHAnsi"/>
          <w:sz w:val="20"/>
          <w:szCs w:val="20"/>
        </w:rPr>
        <w:t xml:space="preserve">in connection with the case. In this regard, the IACHR notes that more than 24 years have elapsed since the murder of </w:t>
      </w:r>
      <w:r w:rsidRPr="003C65DA">
        <w:rPr>
          <w:rFonts w:asciiTheme="majorHAnsi" w:hAnsiTheme="majorHAnsi"/>
          <w:sz w:val="20"/>
          <w:szCs w:val="20"/>
        </w:rPr>
        <w:t>Pascuala Rosado</w:t>
      </w:r>
      <w:r>
        <w:rPr>
          <w:rFonts w:asciiTheme="majorHAnsi" w:hAnsiTheme="majorHAnsi"/>
          <w:sz w:val="20"/>
          <w:szCs w:val="20"/>
        </w:rPr>
        <w:t xml:space="preserve"> and the Peruvian justice system has failed to identify, prosecute and punish those responsible for the crime and, therefore, the exception of unwarranted delay, as provided for in Article 46.2.(c) of the American Convention, concerning the duty of prior exhaustion of domestic remedies, is applicable. </w:t>
      </w:r>
      <w:r w:rsidRPr="003C65DA">
        <w:rPr>
          <w:rFonts w:asciiTheme="majorHAnsi" w:hAnsiTheme="majorHAnsi"/>
          <w:sz w:val="20"/>
          <w:szCs w:val="20"/>
        </w:rPr>
        <w:t xml:space="preserve"> </w:t>
      </w:r>
    </w:p>
    <w:p w14:paraId="47A43F81"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03251C45" w14:textId="488C7FE8"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lastRenderedPageBreak/>
        <w:t>20.</w:t>
      </w:r>
      <w:r w:rsidRPr="003C65DA">
        <w:rPr>
          <w:rFonts w:asciiTheme="majorHAnsi" w:hAnsiTheme="majorHAnsi"/>
          <w:sz w:val="20"/>
          <w:szCs w:val="20"/>
        </w:rPr>
        <w:tab/>
      </w:r>
      <w:r>
        <w:rPr>
          <w:rFonts w:asciiTheme="majorHAnsi" w:hAnsiTheme="majorHAnsi"/>
          <w:sz w:val="20"/>
          <w:szCs w:val="20"/>
        </w:rPr>
        <w:t xml:space="preserve">In view of the fact that the murder of </w:t>
      </w:r>
      <w:r w:rsidRPr="003C65DA">
        <w:rPr>
          <w:rFonts w:asciiTheme="majorHAnsi" w:hAnsiTheme="majorHAnsi"/>
          <w:sz w:val="20"/>
          <w:szCs w:val="20"/>
        </w:rPr>
        <w:t xml:space="preserve">Pascuala Rosado </w:t>
      </w:r>
      <w:r>
        <w:rPr>
          <w:rFonts w:asciiTheme="majorHAnsi" w:hAnsiTheme="majorHAnsi"/>
          <w:sz w:val="20"/>
          <w:szCs w:val="20"/>
        </w:rPr>
        <w:t xml:space="preserve">took place in March </w:t>
      </w:r>
      <w:r w:rsidRPr="003C65DA">
        <w:rPr>
          <w:rFonts w:asciiTheme="majorHAnsi" w:hAnsiTheme="majorHAnsi"/>
          <w:sz w:val="20"/>
          <w:szCs w:val="20"/>
        </w:rPr>
        <w:t xml:space="preserve">1996, </w:t>
      </w:r>
      <w:r>
        <w:rPr>
          <w:rFonts w:asciiTheme="majorHAnsi" w:hAnsiTheme="majorHAnsi"/>
          <w:sz w:val="20"/>
          <w:szCs w:val="20"/>
        </w:rPr>
        <w:t xml:space="preserve">that the petition was lodged in April </w:t>
      </w:r>
      <w:r w:rsidRPr="003C65DA">
        <w:rPr>
          <w:rFonts w:asciiTheme="majorHAnsi" w:hAnsiTheme="majorHAnsi"/>
          <w:sz w:val="20"/>
          <w:szCs w:val="20"/>
        </w:rPr>
        <w:t xml:space="preserve">2010, </w:t>
      </w:r>
      <w:r>
        <w:rPr>
          <w:rFonts w:asciiTheme="majorHAnsi" w:hAnsiTheme="majorHAnsi"/>
          <w:sz w:val="20"/>
          <w:szCs w:val="20"/>
        </w:rPr>
        <w:t xml:space="preserve">and that the effects of the impunity for her murder have continued until the present time, </w:t>
      </w:r>
      <w:r w:rsidR="003B2D44">
        <w:rPr>
          <w:rFonts w:asciiTheme="majorHAnsi" w:hAnsiTheme="majorHAnsi"/>
          <w:sz w:val="20"/>
          <w:szCs w:val="20"/>
        </w:rPr>
        <w:t xml:space="preserve">the Commission concludes </w:t>
      </w:r>
      <w:r>
        <w:rPr>
          <w:rFonts w:asciiTheme="majorHAnsi" w:hAnsiTheme="majorHAnsi"/>
          <w:sz w:val="20"/>
          <w:szCs w:val="20"/>
        </w:rPr>
        <w:t xml:space="preserve">that the petition was lodged within a reasonable time, </w:t>
      </w:r>
      <w:r w:rsidR="003B2D44">
        <w:rPr>
          <w:rFonts w:asciiTheme="majorHAnsi" w:hAnsiTheme="majorHAnsi"/>
          <w:sz w:val="20"/>
          <w:szCs w:val="20"/>
        </w:rPr>
        <w:t xml:space="preserve">in the terms of </w:t>
      </w:r>
      <w:r>
        <w:rPr>
          <w:rFonts w:asciiTheme="majorHAnsi" w:hAnsiTheme="majorHAnsi"/>
          <w:sz w:val="20"/>
          <w:szCs w:val="20"/>
        </w:rPr>
        <w:t xml:space="preserve">Article </w:t>
      </w:r>
      <w:r w:rsidRPr="003C65DA">
        <w:rPr>
          <w:rFonts w:asciiTheme="majorHAnsi" w:hAnsiTheme="majorHAnsi"/>
          <w:sz w:val="20"/>
          <w:szCs w:val="20"/>
        </w:rPr>
        <w:t xml:space="preserve">32.2 </w:t>
      </w:r>
      <w:r>
        <w:rPr>
          <w:rFonts w:asciiTheme="majorHAnsi" w:hAnsiTheme="majorHAnsi"/>
          <w:sz w:val="20"/>
          <w:szCs w:val="20"/>
        </w:rPr>
        <w:t>of the IACHR’s Rules of Procedure, in accordance with Article</w:t>
      </w:r>
      <w:r w:rsidRPr="003C65DA">
        <w:rPr>
          <w:rFonts w:asciiTheme="majorHAnsi" w:hAnsiTheme="majorHAnsi"/>
          <w:sz w:val="20"/>
          <w:szCs w:val="20"/>
        </w:rPr>
        <w:t xml:space="preserve"> 46.1.(b) </w:t>
      </w:r>
      <w:r>
        <w:rPr>
          <w:rFonts w:asciiTheme="majorHAnsi" w:hAnsiTheme="majorHAnsi"/>
          <w:sz w:val="20"/>
          <w:szCs w:val="20"/>
        </w:rPr>
        <w:t>of the American Convention.</w:t>
      </w:r>
      <w:r w:rsidRPr="003C65DA">
        <w:rPr>
          <w:rFonts w:asciiTheme="majorHAnsi" w:hAnsiTheme="majorHAnsi"/>
          <w:sz w:val="20"/>
          <w:szCs w:val="20"/>
        </w:rPr>
        <w:t xml:space="preserve">  </w:t>
      </w:r>
    </w:p>
    <w:p w14:paraId="41BA45D4" w14:textId="77777777" w:rsidR="000C05B0" w:rsidRPr="003C65DA"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5415C74" w14:textId="1BEB8BCF" w:rsidR="00F621C3" w:rsidRPr="00687EB9" w:rsidRDefault="000C05B0" w:rsidP="00687EB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3C65DA">
        <w:rPr>
          <w:rFonts w:asciiTheme="majorHAnsi" w:hAnsiTheme="majorHAnsi"/>
          <w:sz w:val="20"/>
          <w:szCs w:val="20"/>
        </w:rPr>
        <w:t>21.</w:t>
      </w:r>
      <w:r w:rsidRPr="003C65DA">
        <w:rPr>
          <w:rFonts w:asciiTheme="majorHAnsi" w:hAnsiTheme="majorHAnsi"/>
          <w:sz w:val="20"/>
          <w:szCs w:val="20"/>
        </w:rPr>
        <w:tab/>
      </w:r>
      <w:r>
        <w:rPr>
          <w:rFonts w:asciiTheme="majorHAnsi" w:hAnsiTheme="majorHAnsi"/>
          <w:sz w:val="20"/>
          <w:szCs w:val="20"/>
        </w:rPr>
        <w:t xml:space="preserve">As for the request for compensation under Decree </w:t>
      </w:r>
      <w:r w:rsidRPr="003C65DA">
        <w:rPr>
          <w:rFonts w:asciiTheme="majorHAnsi" w:hAnsiTheme="majorHAnsi"/>
          <w:sz w:val="20"/>
          <w:szCs w:val="20"/>
        </w:rPr>
        <w:t xml:space="preserve">077 </w:t>
      </w:r>
      <w:r>
        <w:rPr>
          <w:rFonts w:asciiTheme="majorHAnsi" w:hAnsiTheme="majorHAnsi"/>
          <w:sz w:val="20"/>
          <w:szCs w:val="20"/>
        </w:rPr>
        <w:t xml:space="preserve">of </w:t>
      </w:r>
      <w:r w:rsidRPr="003C65DA">
        <w:rPr>
          <w:rFonts w:asciiTheme="majorHAnsi" w:hAnsiTheme="majorHAnsi"/>
          <w:sz w:val="20"/>
          <w:szCs w:val="20"/>
        </w:rPr>
        <w:t xml:space="preserve">1992, </w:t>
      </w:r>
      <w:r>
        <w:rPr>
          <w:rFonts w:asciiTheme="majorHAnsi" w:hAnsiTheme="majorHAnsi"/>
          <w:sz w:val="20"/>
          <w:szCs w:val="20"/>
        </w:rPr>
        <w:t xml:space="preserve">the petitioner submitted his request for recognition as a victim to the Third Trial Court of the Second Judicial Zone of the Army on July 22, 1998; nonetheless, this judge denied the request in a decision of February 2, 1999, on the grounds that the Self-Defense Committee of Huaycán did not formally exist. This decision was upheld in a Resolution of the Joint Command of the Armed Forces of May 2, 2000. Subsequently, and </w:t>
      </w:r>
      <w:r w:rsidR="003B2D44">
        <w:rPr>
          <w:rFonts w:asciiTheme="majorHAnsi" w:hAnsiTheme="majorHAnsi"/>
          <w:sz w:val="20"/>
          <w:szCs w:val="20"/>
        </w:rPr>
        <w:t xml:space="preserve">in further </w:t>
      </w:r>
      <w:r>
        <w:rPr>
          <w:rFonts w:asciiTheme="majorHAnsi" w:hAnsiTheme="majorHAnsi"/>
          <w:sz w:val="20"/>
          <w:szCs w:val="20"/>
        </w:rPr>
        <w:t>pursu</w:t>
      </w:r>
      <w:r w:rsidR="003B2D44">
        <w:rPr>
          <w:rFonts w:asciiTheme="majorHAnsi" w:hAnsiTheme="majorHAnsi"/>
          <w:sz w:val="20"/>
          <w:szCs w:val="20"/>
        </w:rPr>
        <w:t>it of</w:t>
      </w:r>
      <w:r>
        <w:rPr>
          <w:rFonts w:asciiTheme="majorHAnsi" w:hAnsiTheme="majorHAnsi"/>
          <w:sz w:val="20"/>
          <w:szCs w:val="20"/>
        </w:rPr>
        <w:t xml:space="preserve"> his claim for compensation, the petitioner filed for reparation under Law </w:t>
      </w:r>
      <w:r w:rsidRPr="003C65DA">
        <w:rPr>
          <w:rFonts w:asciiTheme="majorHAnsi" w:hAnsiTheme="majorHAnsi"/>
          <w:sz w:val="20"/>
          <w:szCs w:val="20"/>
        </w:rPr>
        <w:t xml:space="preserve">28.592 </w:t>
      </w:r>
      <w:r>
        <w:rPr>
          <w:rFonts w:asciiTheme="majorHAnsi" w:hAnsiTheme="majorHAnsi"/>
          <w:sz w:val="20"/>
          <w:szCs w:val="20"/>
        </w:rPr>
        <w:t>of</w:t>
      </w:r>
      <w:r w:rsidRPr="003C65DA">
        <w:rPr>
          <w:rFonts w:asciiTheme="majorHAnsi" w:hAnsiTheme="majorHAnsi"/>
          <w:sz w:val="20"/>
          <w:szCs w:val="20"/>
        </w:rPr>
        <w:t xml:space="preserve"> 2005 (PIR)</w:t>
      </w:r>
      <w:r>
        <w:rPr>
          <w:rFonts w:asciiTheme="majorHAnsi" w:hAnsiTheme="majorHAnsi"/>
          <w:sz w:val="20"/>
          <w:szCs w:val="20"/>
        </w:rPr>
        <w:t xml:space="preserve">, where he and his family members were registered as victims, </w:t>
      </w:r>
      <w:r w:rsidR="00687EB9">
        <w:rPr>
          <w:rFonts w:asciiTheme="majorHAnsi" w:hAnsiTheme="majorHAnsi"/>
          <w:sz w:val="20"/>
          <w:szCs w:val="20"/>
        </w:rPr>
        <w:t xml:space="preserve">resulting in the </w:t>
      </w:r>
      <w:r>
        <w:rPr>
          <w:rFonts w:asciiTheme="majorHAnsi" w:hAnsiTheme="majorHAnsi"/>
          <w:sz w:val="20"/>
          <w:szCs w:val="20"/>
        </w:rPr>
        <w:t xml:space="preserve">disbursement of certain amounts of money as reparation under the resolutions issued by the competent authorities </w:t>
      </w:r>
      <w:r w:rsidR="00687EB9">
        <w:rPr>
          <w:rFonts w:asciiTheme="majorHAnsi" w:hAnsiTheme="majorHAnsi"/>
          <w:sz w:val="20"/>
          <w:szCs w:val="20"/>
        </w:rPr>
        <w:t xml:space="preserve">between </w:t>
      </w:r>
      <w:r>
        <w:rPr>
          <w:rFonts w:asciiTheme="majorHAnsi" w:hAnsiTheme="majorHAnsi"/>
          <w:sz w:val="20"/>
          <w:szCs w:val="20"/>
        </w:rPr>
        <w:t xml:space="preserve">2012 </w:t>
      </w:r>
      <w:r w:rsidR="00687EB9">
        <w:rPr>
          <w:rFonts w:asciiTheme="majorHAnsi" w:hAnsiTheme="majorHAnsi"/>
          <w:sz w:val="20"/>
          <w:szCs w:val="20"/>
        </w:rPr>
        <w:t xml:space="preserve">and </w:t>
      </w:r>
      <w:r>
        <w:rPr>
          <w:rFonts w:asciiTheme="majorHAnsi" w:hAnsiTheme="majorHAnsi"/>
          <w:sz w:val="20"/>
          <w:szCs w:val="20"/>
        </w:rPr>
        <w:t xml:space="preserve">2015.  </w:t>
      </w:r>
      <w:r w:rsidR="00687EB9">
        <w:rPr>
          <w:rFonts w:asciiTheme="majorHAnsi" w:hAnsiTheme="majorHAnsi"/>
          <w:sz w:val="20"/>
          <w:szCs w:val="20"/>
        </w:rPr>
        <w:t xml:space="preserve">This is according </w:t>
      </w:r>
      <w:r>
        <w:rPr>
          <w:rFonts w:asciiTheme="majorHAnsi" w:hAnsiTheme="majorHAnsi"/>
          <w:sz w:val="20"/>
          <w:szCs w:val="20"/>
        </w:rPr>
        <w:t xml:space="preserve">to information provided by the State, </w:t>
      </w:r>
      <w:r w:rsidR="00687EB9">
        <w:rPr>
          <w:rFonts w:asciiTheme="majorHAnsi" w:hAnsiTheme="majorHAnsi"/>
          <w:sz w:val="20"/>
          <w:szCs w:val="20"/>
        </w:rPr>
        <w:t xml:space="preserve">which </w:t>
      </w:r>
      <w:r>
        <w:rPr>
          <w:rFonts w:asciiTheme="majorHAnsi" w:hAnsiTheme="majorHAnsi"/>
          <w:sz w:val="20"/>
          <w:szCs w:val="20"/>
        </w:rPr>
        <w:t xml:space="preserve">was not disputed by the petitioner. In this regard, the parties </w:t>
      </w:r>
      <w:r w:rsidR="00687EB9">
        <w:rPr>
          <w:rFonts w:asciiTheme="majorHAnsi" w:hAnsiTheme="majorHAnsi"/>
          <w:sz w:val="20"/>
          <w:szCs w:val="20"/>
        </w:rPr>
        <w:t xml:space="preserve">agree </w:t>
      </w:r>
      <w:r>
        <w:rPr>
          <w:rFonts w:asciiTheme="majorHAnsi" w:hAnsiTheme="majorHAnsi"/>
          <w:sz w:val="20"/>
          <w:szCs w:val="20"/>
        </w:rPr>
        <w:t xml:space="preserve">that the different procedures of both a judicial and administrative nature have been exhausted with regard to these claims. </w:t>
      </w:r>
    </w:p>
    <w:p w14:paraId="71A0D570" w14:textId="1A34850E" w:rsidR="000C05B0" w:rsidRPr="005A7A5B" w:rsidRDefault="00F621C3" w:rsidP="005A7A5B">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42291A61" w14:textId="6296FC8B" w:rsidR="000C05B0" w:rsidRPr="003C65DA" w:rsidRDefault="000C05B0" w:rsidP="000C05B0">
      <w:pPr>
        <w:ind w:firstLine="720"/>
        <w:jc w:val="both"/>
        <w:rPr>
          <w:rFonts w:asciiTheme="majorHAnsi" w:hAnsiTheme="majorHAnsi"/>
          <w:sz w:val="20"/>
          <w:szCs w:val="20"/>
        </w:rPr>
      </w:pPr>
      <w:r w:rsidRPr="003C65DA">
        <w:rPr>
          <w:rFonts w:asciiTheme="majorHAnsi" w:hAnsiTheme="majorHAnsi"/>
          <w:sz w:val="20"/>
          <w:szCs w:val="20"/>
        </w:rPr>
        <w:t xml:space="preserve">22. </w:t>
      </w:r>
      <w:r w:rsidRPr="003C65DA">
        <w:rPr>
          <w:rFonts w:asciiTheme="majorHAnsi" w:hAnsiTheme="majorHAnsi"/>
          <w:sz w:val="20"/>
          <w:szCs w:val="20"/>
        </w:rPr>
        <w:tab/>
      </w:r>
      <w:r>
        <w:rPr>
          <w:rFonts w:asciiTheme="majorHAnsi" w:hAnsiTheme="majorHAnsi"/>
          <w:sz w:val="20"/>
          <w:szCs w:val="20"/>
        </w:rPr>
        <w:t xml:space="preserve">The Commission notes that the petition lays out substantial allegations pertaining to </w:t>
      </w:r>
      <w:r w:rsidRPr="003C65DA">
        <w:rPr>
          <w:rFonts w:asciiTheme="majorHAnsi" w:hAnsiTheme="majorHAnsi"/>
          <w:sz w:val="20"/>
          <w:szCs w:val="20"/>
        </w:rPr>
        <w:t xml:space="preserve">(i) </w:t>
      </w:r>
      <w:r w:rsidR="00687EB9">
        <w:rPr>
          <w:rFonts w:asciiTheme="majorHAnsi" w:hAnsiTheme="majorHAnsi"/>
          <w:sz w:val="20"/>
          <w:szCs w:val="20"/>
        </w:rPr>
        <w:t xml:space="preserve">the potential </w:t>
      </w:r>
      <w:r>
        <w:rPr>
          <w:rFonts w:asciiTheme="majorHAnsi" w:hAnsiTheme="majorHAnsi"/>
          <w:sz w:val="20"/>
          <w:szCs w:val="20"/>
        </w:rPr>
        <w:t xml:space="preserve">international responsibility of the Peruvian State for the death of Mrs. </w:t>
      </w:r>
      <w:r w:rsidRPr="003C65DA">
        <w:rPr>
          <w:rFonts w:asciiTheme="majorHAnsi" w:hAnsiTheme="majorHAnsi"/>
          <w:sz w:val="20"/>
          <w:szCs w:val="20"/>
        </w:rPr>
        <w:t xml:space="preserve">Pascuala Rosado, </w:t>
      </w:r>
      <w:r>
        <w:rPr>
          <w:rFonts w:asciiTheme="majorHAnsi" w:hAnsiTheme="majorHAnsi"/>
          <w:sz w:val="20"/>
          <w:szCs w:val="20"/>
        </w:rPr>
        <w:t xml:space="preserve">either for failure in its duty to guarantee and protect her security, or for </w:t>
      </w:r>
      <w:r w:rsidR="00687EB9">
        <w:rPr>
          <w:rFonts w:asciiTheme="majorHAnsi" w:hAnsiTheme="majorHAnsi"/>
          <w:sz w:val="20"/>
          <w:szCs w:val="20"/>
        </w:rPr>
        <w:t xml:space="preserve">the </w:t>
      </w:r>
      <w:r>
        <w:rPr>
          <w:rFonts w:asciiTheme="majorHAnsi" w:hAnsiTheme="majorHAnsi"/>
          <w:sz w:val="20"/>
          <w:szCs w:val="20"/>
        </w:rPr>
        <w:t xml:space="preserve">active involvement of its agents in the crime; </w:t>
      </w:r>
      <w:r w:rsidRPr="003C65DA">
        <w:rPr>
          <w:rFonts w:asciiTheme="majorHAnsi" w:hAnsiTheme="majorHAnsi"/>
          <w:sz w:val="20"/>
          <w:szCs w:val="20"/>
        </w:rPr>
        <w:t xml:space="preserve">(ii) </w:t>
      </w:r>
      <w:r>
        <w:rPr>
          <w:rFonts w:asciiTheme="majorHAnsi" w:hAnsiTheme="majorHAnsi"/>
          <w:sz w:val="20"/>
          <w:szCs w:val="20"/>
        </w:rPr>
        <w:t xml:space="preserve">the alleged impunity in which the murder of Mrs. Rosado remains, twenty-four years after the events took place;  </w:t>
      </w:r>
      <w:r w:rsidRPr="003C65DA">
        <w:rPr>
          <w:rFonts w:asciiTheme="majorHAnsi" w:hAnsiTheme="majorHAnsi"/>
          <w:sz w:val="20"/>
          <w:szCs w:val="20"/>
        </w:rPr>
        <w:t xml:space="preserve">(iii) </w:t>
      </w:r>
      <w:r w:rsidR="00687EB9">
        <w:rPr>
          <w:rFonts w:asciiTheme="majorHAnsi" w:hAnsiTheme="majorHAnsi"/>
          <w:sz w:val="20"/>
          <w:szCs w:val="20"/>
        </w:rPr>
        <w:t xml:space="preserve">the </w:t>
      </w:r>
      <w:r>
        <w:rPr>
          <w:rFonts w:asciiTheme="majorHAnsi" w:hAnsiTheme="majorHAnsi"/>
          <w:sz w:val="20"/>
          <w:szCs w:val="20"/>
        </w:rPr>
        <w:t xml:space="preserve">violation of </w:t>
      </w:r>
      <w:r w:rsidR="00687EB9">
        <w:rPr>
          <w:rFonts w:asciiTheme="majorHAnsi" w:hAnsiTheme="majorHAnsi"/>
          <w:sz w:val="20"/>
          <w:szCs w:val="20"/>
        </w:rPr>
        <w:t xml:space="preserve">the </w:t>
      </w:r>
      <w:r>
        <w:rPr>
          <w:rFonts w:asciiTheme="majorHAnsi" w:hAnsiTheme="majorHAnsi"/>
          <w:sz w:val="20"/>
          <w:szCs w:val="20"/>
        </w:rPr>
        <w:t xml:space="preserve">procedural rights and the right to reparation of Mr. </w:t>
      </w:r>
      <w:r w:rsidRPr="003C65DA">
        <w:rPr>
          <w:rFonts w:asciiTheme="majorHAnsi" w:hAnsiTheme="majorHAnsi"/>
          <w:sz w:val="20"/>
          <w:szCs w:val="20"/>
        </w:rPr>
        <w:t xml:space="preserve">Olazábal, </w:t>
      </w:r>
      <w:r>
        <w:rPr>
          <w:rFonts w:asciiTheme="majorHAnsi" w:hAnsiTheme="majorHAnsi"/>
          <w:sz w:val="20"/>
          <w:szCs w:val="20"/>
        </w:rPr>
        <w:t xml:space="preserve">for the repeated refusal by military and criminal justice authorities to grant him access to the compensation to which he understood he had a legally </w:t>
      </w:r>
      <w:r w:rsidR="00687EB9">
        <w:rPr>
          <w:rFonts w:asciiTheme="majorHAnsi" w:hAnsiTheme="majorHAnsi"/>
          <w:sz w:val="20"/>
          <w:szCs w:val="20"/>
        </w:rPr>
        <w:t xml:space="preserve">consolidated </w:t>
      </w:r>
      <w:r>
        <w:rPr>
          <w:rFonts w:asciiTheme="majorHAnsi" w:hAnsiTheme="majorHAnsi"/>
          <w:sz w:val="20"/>
          <w:szCs w:val="20"/>
        </w:rPr>
        <w:t>right</w:t>
      </w:r>
      <w:r w:rsidR="00687EB9">
        <w:rPr>
          <w:rFonts w:asciiTheme="majorHAnsi" w:hAnsiTheme="majorHAnsi"/>
          <w:sz w:val="20"/>
          <w:szCs w:val="20"/>
        </w:rPr>
        <w:t xml:space="preserve"> -on the grounds of factual circumstances </w:t>
      </w:r>
      <w:r>
        <w:rPr>
          <w:rFonts w:asciiTheme="majorHAnsi" w:hAnsiTheme="majorHAnsi"/>
          <w:sz w:val="20"/>
          <w:szCs w:val="20"/>
        </w:rPr>
        <w:t>that the State is disputing</w:t>
      </w:r>
      <w:r w:rsidR="00687EB9">
        <w:rPr>
          <w:rFonts w:asciiTheme="majorHAnsi" w:hAnsiTheme="majorHAnsi"/>
          <w:sz w:val="20"/>
          <w:szCs w:val="20"/>
        </w:rPr>
        <w:t>-</w:t>
      </w:r>
      <w:r>
        <w:rPr>
          <w:rFonts w:asciiTheme="majorHAnsi" w:hAnsiTheme="majorHAnsi"/>
          <w:sz w:val="20"/>
          <w:szCs w:val="20"/>
        </w:rPr>
        <w:t xml:space="preserve">; </w:t>
      </w:r>
      <w:r w:rsidRPr="003C65DA">
        <w:rPr>
          <w:rFonts w:asciiTheme="majorHAnsi" w:hAnsiTheme="majorHAnsi"/>
          <w:sz w:val="20"/>
          <w:szCs w:val="20"/>
        </w:rPr>
        <w:t xml:space="preserve">(iv) </w:t>
      </w:r>
      <w:r>
        <w:rPr>
          <w:rFonts w:asciiTheme="majorHAnsi" w:hAnsiTheme="majorHAnsi"/>
          <w:sz w:val="20"/>
          <w:szCs w:val="20"/>
        </w:rPr>
        <w:t xml:space="preserve">the uncertainty faced by the family members of the alleged victim as to the historic truth of the events surrounding her death; </w:t>
      </w:r>
      <w:r w:rsidRPr="003C65DA">
        <w:rPr>
          <w:rFonts w:asciiTheme="majorHAnsi" w:hAnsiTheme="majorHAnsi"/>
          <w:sz w:val="20"/>
          <w:szCs w:val="20"/>
        </w:rPr>
        <w:t xml:space="preserve">(v) </w:t>
      </w:r>
      <w:r>
        <w:rPr>
          <w:rFonts w:asciiTheme="majorHAnsi" w:hAnsiTheme="majorHAnsi"/>
          <w:sz w:val="20"/>
          <w:szCs w:val="20"/>
        </w:rPr>
        <w:t xml:space="preserve">the alleged inadequacy of the administrative reparation actually received under Law </w:t>
      </w:r>
      <w:r w:rsidRPr="003C65DA">
        <w:rPr>
          <w:rFonts w:asciiTheme="majorHAnsi" w:hAnsiTheme="majorHAnsi"/>
          <w:sz w:val="20"/>
          <w:szCs w:val="20"/>
        </w:rPr>
        <w:t xml:space="preserve">28.592, </w:t>
      </w:r>
      <w:r>
        <w:rPr>
          <w:rFonts w:asciiTheme="majorHAnsi" w:hAnsiTheme="majorHAnsi"/>
          <w:sz w:val="20"/>
          <w:szCs w:val="20"/>
        </w:rPr>
        <w:t xml:space="preserve">in light of Inter-American standards on economic compensation at the national level. In view of these considerations, and after examining the </w:t>
      </w:r>
      <w:r w:rsidR="00687EB9">
        <w:rPr>
          <w:rFonts w:asciiTheme="majorHAnsi" w:hAnsiTheme="majorHAnsi"/>
          <w:sz w:val="20"/>
          <w:szCs w:val="20"/>
        </w:rPr>
        <w:t xml:space="preserve">legal and factual </w:t>
      </w:r>
      <w:r>
        <w:rPr>
          <w:rFonts w:asciiTheme="majorHAnsi" w:hAnsiTheme="majorHAnsi"/>
          <w:sz w:val="20"/>
          <w:szCs w:val="20"/>
        </w:rPr>
        <w:t>elements put forward by the parties, the Commission finds that the petitioner’s allegations are not manifestly groundless and warrant an examination of the merits, inasmuch as the alleged facts, if proven, could tend to establish violations of Articles 4 (life), 5 (humane treatment), 8 (fair trial) and 25 (judicial protection) of the American Convention,</w:t>
      </w:r>
      <w:r w:rsidR="00687EB9">
        <w:rPr>
          <w:rFonts w:asciiTheme="majorHAnsi" w:hAnsiTheme="majorHAnsi"/>
          <w:sz w:val="20"/>
          <w:szCs w:val="20"/>
        </w:rPr>
        <w:t xml:space="preserve"> in relation to its Article 1.1 (obligation to respect rights),</w:t>
      </w:r>
      <w:r>
        <w:rPr>
          <w:rFonts w:asciiTheme="majorHAnsi" w:hAnsiTheme="majorHAnsi"/>
          <w:sz w:val="20"/>
          <w:szCs w:val="20"/>
        </w:rPr>
        <w:t xml:space="preserve"> as laid out in the instant report, to the detriment of the late Mrs. </w:t>
      </w:r>
      <w:r w:rsidRPr="003C65DA">
        <w:rPr>
          <w:rFonts w:asciiTheme="majorHAnsi" w:hAnsiTheme="majorHAnsi"/>
          <w:sz w:val="20"/>
          <w:szCs w:val="20"/>
        </w:rPr>
        <w:t>Pascuala Rosado,</w:t>
      </w:r>
      <w:r w:rsidR="00687EB9">
        <w:rPr>
          <w:rFonts w:asciiTheme="majorHAnsi" w:hAnsiTheme="majorHAnsi"/>
          <w:sz w:val="20"/>
          <w:szCs w:val="20"/>
        </w:rPr>
        <w:t xml:space="preserve"> of</w:t>
      </w:r>
      <w:r w:rsidRPr="003C65DA">
        <w:rPr>
          <w:rFonts w:asciiTheme="majorHAnsi" w:hAnsiTheme="majorHAnsi"/>
          <w:sz w:val="20"/>
          <w:szCs w:val="20"/>
        </w:rPr>
        <w:t xml:space="preserve"> </w:t>
      </w:r>
      <w:r>
        <w:rPr>
          <w:rFonts w:asciiTheme="majorHAnsi" w:hAnsiTheme="majorHAnsi"/>
          <w:sz w:val="20"/>
          <w:szCs w:val="20"/>
        </w:rPr>
        <w:t xml:space="preserve">Mr. </w:t>
      </w:r>
      <w:r w:rsidRPr="003C65DA">
        <w:rPr>
          <w:rFonts w:asciiTheme="majorHAnsi" w:hAnsiTheme="majorHAnsi"/>
          <w:sz w:val="20"/>
          <w:szCs w:val="20"/>
        </w:rPr>
        <w:t xml:space="preserve">Flavio Froilán Olazábal, </w:t>
      </w:r>
      <w:r>
        <w:rPr>
          <w:rFonts w:asciiTheme="majorHAnsi" w:hAnsiTheme="majorHAnsi"/>
          <w:sz w:val="20"/>
          <w:szCs w:val="20"/>
        </w:rPr>
        <w:t>and of their seven children.</w:t>
      </w:r>
    </w:p>
    <w:p w14:paraId="3DE5DC45" w14:textId="77777777" w:rsidR="000C05B0" w:rsidRPr="003C65DA" w:rsidRDefault="000C05B0" w:rsidP="000C05B0">
      <w:pPr>
        <w:ind w:firstLine="720"/>
        <w:jc w:val="both"/>
        <w:rPr>
          <w:rFonts w:asciiTheme="majorHAnsi" w:hAnsiTheme="majorHAnsi"/>
          <w:sz w:val="20"/>
          <w:szCs w:val="20"/>
        </w:rPr>
      </w:pPr>
    </w:p>
    <w:p w14:paraId="55EC5314" w14:textId="7CB2DDC0" w:rsidR="000C05B0" w:rsidRPr="00687EB9" w:rsidRDefault="000C05B0" w:rsidP="00687EB9">
      <w:pPr>
        <w:ind w:firstLine="720"/>
        <w:contextualSpacing/>
        <w:jc w:val="both"/>
        <w:rPr>
          <w:rFonts w:ascii="Cambria" w:hAnsi="Cambria" w:cs="Calibri"/>
          <w:sz w:val="20"/>
          <w:szCs w:val="20"/>
        </w:rPr>
      </w:pPr>
      <w:r w:rsidRPr="003C65DA">
        <w:rPr>
          <w:rFonts w:asciiTheme="majorHAnsi" w:hAnsiTheme="majorHAnsi"/>
          <w:sz w:val="20"/>
          <w:szCs w:val="20"/>
        </w:rPr>
        <w:t>23.</w:t>
      </w:r>
      <w:r w:rsidRPr="003C65DA">
        <w:rPr>
          <w:rFonts w:asciiTheme="majorHAnsi" w:hAnsiTheme="majorHAnsi"/>
          <w:sz w:val="20"/>
          <w:szCs w:val="20"/>
        </w:rPr>
        <w:tab/>
      </w:r>
      <w:r>
        <w:rPr>
          <w:rFonts w:asciiTheme="majorHAnsi" w:hAnsiTheme="majorHAnsi"/>
          <w:sz w:val="20"/>
          <w:szCs w:val="20"/>
        </w:rPr>
        <w:t xml:space="preserve">Lastly, the Commission recalls that the </w:t>
      </w:r>
      <w:r w:rsidR="00687EB9">
        <w:rPr>
          <w:rFonts w:asciiTheme="majorHAnsi" w:hAnsiTheme="majorHAnsi"/>
          <w:sz w:val="20"/>
          <w:szCs w:val="20"/>
        </w:rPr>
        <w:t xml:space="preserve">evaluation </w:t>
      </w:r>
      <w:r>
        <w:rPr>
          <w:rFonts w:asciiTheme="majorHAnsi" w:hAnsiTheme="majorHAnsi"/>
          <w:sz w:val="20"/>
          <w:szCs w:val="20"/>
        </w:rPr>
        <w:t xml:space="preserve">criteria for admissibility are different from  those used for the assessment of the merits of a petition. The Commission must conduct a </w:t>
      </w:r>
      <w:r>
        <w:rPr>
          <w:rFonts w:asciiTheme="majorHAnsi" w:hAnsiTheme="majorHAnsi"/>
          <w:i/>
          <w:iCs/>
          <w:sz w:val="20"/>
          <w:szCs w:val="20"/>
        </w:rPr>
        <w:t xml:space="preserve">prima facie </w:t>
      </w:r>
      <w:r>
        <w:rPr>
          <w:rFonts w:asciiTheme="majorHAnsi" w:hAnsiTheme="majorHAnsi"/>
          <w:sz w:val="20"/>
          <w:szCs w:val="20"/>
        </w:rPr>
        <w:t xml:space="preserve">evaluation to determine whether the petition establishes the legal grounds for a possible or potential violation of a right enshrined by the Convention, but not to establish the actual existence of a violation of rights. This determination constitutes a </w:t>
      </w:r>
      <w:r w:rsidR="00687EB9">
        <w:rPr>
          <w:rFonts w:asciiTheme="majorHAnsi" w:hAnsiTheme="majorHAnsi"/>
          <w:sz w:val="20"/>
          <w:szCs w:val="20"/>
        </w:rPr>
        <w:t>primar</w:t>
      </w:r>
      <w:r>
        <w:rPr>
          <w:rFonts w:asciiTheme="majorHAnsi" w:hAnsiTheme="majorHAnsi"/>
          <w:sz w:val="20"/>
          <w:szCs w:val="20"/>
        </w:rPr>
        <w:t>y analysis that does not imply a pre-judgment of the merits of the matter.</w:t>
      </w:r>
      <w:r w:rsidRPr="003C65DA">
        <w:rPr>
          <w:rStyle w:val="FootnoteReference"/>
          <w:rFonts w:ascii="Cambria" w:hAnsi="Cambria" w:cs="Calibri"/>
          <w:sz w:val="20"/>
          <w:szCs w:val="20"/>
        </w:rPr>
        <w:footnoteReference w:id="7"/>
      </w:r>
      <w:r>
        <w:rPr>
          <w:rFonts w:ascii="Cambria" w:hAnsi="Cambria" w:cs="Calibri"/>
          <w:sz w:val="20"/>
          <w:szCs w:val="20"/>
        </w:rPr>
        <w:t xml:space="preserve">  </w:t>
      </w:r>
      <w:r w:rsidR="00687EB9">
        <w:rPr>
          <w:rFonts w:ascii="Cambria" w:hAnsi="Cambria" w:cs="Calibri"/>
          <w:sz w:val="20"/>
          <w:szCs w:val="20"/>
        </w:rPr>
        <w:t>Likewise</w:t>
      </w:r>
      <w:r>
        <w:rPr>
          <w:rFonts w:ascii="Cambria" w:hAnsi="Cambria" w:cs="Calibri"/>
          <w:sz w:val="20"/>
          <w:szCs w:val="20"/>
        </w:rPr>
        <w:t xml:space="preserve">, the Commission establishes that it will take into consideration at the </w:t>
      </w:r>
      <w:r w:rsidR="00687EB9">
        <w:rPr>
          <w:rFonts w:ascii="Cambria" w:hAnsi="Cambria" w:cs="Calibri"/>
          <w:sz w:val="20"/>
          <w:szCs w:val="20"/>
        </w:rPr>
        <w:t xml:space="preserve">merits </w:t>
      </w:r>
      <w:r>
        <w:rPr>
          <w:rFonts w:ascii="Cambria" w:hAnsi="Cambria" w:cs="Calibri"/>
          <w:sz w:val="20"/>
          <w:szCs w:val="20"/>
        </w:rPr>
        <w:t>stage of the instant case, the fact</w:t>
      </w:r>
      <w:r w:rsidR="00687EB9">
        <w:rPr>
          <w:rFonts w:ascii="Cambria" w:hAnsi="Cambria" w:cs="Calibri"/>
          <w:sz w:val="20"/>
          <w:szCs w:val="20"/>
        </w:rPr>
        <w:t>,</w:t>
      </w:r>
      <w:r>
        <w:rPr>
          <w:rFonts w:ascii="Cambria" w:hAnsi="Cambria" w:cs="Calibri"/>
          <w:sz w:val="20"/>
          <w:szCs w:val="20"/>
        </w:rPr>
        <w:t xml:space="preserve"> </w:t>
      </w:r>
      <w:r w:rsidR="00687EB9">
        <w:rPr>
          <w:rFonts w:ascii="Cambria" w:hAnsi="Cambria" w:cs="Calibri"/>
          <w:sz w:val="20"/>
          <w:szCs w:val="20"/>
        </w:rPr>
        <w:t xml:space="preserve">uncontested by </w:t>
      </w:r>
      <w:r>
        <w:rPr>
          <w:rFonts w:ascii="Cambria" w:hAnsi="Cambria" w:cs="Calibri"/>
          <w:sz w:val="20"/>
          <w:szCs w:val="20"/>
        </w:rPr>
        <w:t>the petitioners</w:t>
      </w:r>
      <w:r w:rsidR="00687EB9">
        <w:rPr>
          <w:rFonts w:ascii="Cambria" w:hAnsi="Cambria" w:cs="Calibri"/>
          <w:sz w:val="20"/>
          <w:szCs w:val="20"/>
        </w:rPr>
        <w:t>,</w:t>
      </w:r>
      <w:r>
        <w:rPr>
          <w:rFonts w:ascii="Cambria" w:hAnsi="Cambria" w:cs="Calibri"/>
          <w:sz w:val="20"/>
          <w:szCs w:val="20"/>
        </w:rPr>
        <w:t xml:space="preserve"> that the State </w:t>
      </w:r>
      <w:r w:rsidR="00687EB9">
        <w:rPr>
          <w:rFonts w:ascii="Cambria" w:hAnsi="Cambria" w:cs="Calibri"/>
          <w:sz w:val="20"/>
          <w:szCs w:val="20"/>
        </w:rPr>
        <w:t xml:space="preserve">has allegedly </w:t>
      </w:r>
      <w:r>
        <w:rPr>
          <w:rFonts w:ascii="Cambria" w:hAnsi="Cambria" w:cs="Calibri"/>
          <w:sz w:val="20"/>
          <w:szCs w:val="20"/>
        </w:rPr>
        <w:t xml:space="preserve">made some payments </w:t>
      </w:r>
      <w:r w:rsidR="00687EB9">
        <w:rPr>
          <w:rFonts w:ascii="Cambria" w:hAnsi="Cambria" w:cs="Calibri"/>
          <w:sz w:val="20"/>
          <w:szCs w:val="20"/>
        </w:rPr>
        <w:t xml:space="preserve">already </w:t>
      </w:r>
      <w:r>
        <w:rPr>
          <w:rFonts w:ascii="Cambria" w:hAnsi="Cambria" w:cs="Calibri"/>
          <w:sz w:val="20"/>
          <w:szCs w:val="20"/>
        </w:rPr>
        <w:t xml:space="preserve">to the alleged victims in the </w:t>
      </w:r>
      <w:r w:rsidR="00687EB9">
        <w:rPr>
          <w:rFonts w:ascii="Cambria" w:hAnsi="Cambria" w:cs="Calibri"/>
          <w:sz w:val="20"/>
          <w:szCs w:val="20"/>
        </w:rPr>
        <w:t xml:space="preserve">framework </w:t>
      </w:r>
      <w:r>
        <w:rPr>
          <w:rFonts w:ascii="Cambria" w:hAnsi="Cambria" w:cs="Calibri"/>
          <w:sz w:val="20"/>
          <w:szCs w:val="20"/>
        </w:rPr>
        <w:t xml:space="preserve">of the PIR.  </w:t>
      </w:r>
    </w:p>
    <w:p w14:paraId="3E2F462E" w14:textId="32D8B20B" w:rsidR="000C05B0" w:rsidRPr="00687EB9" w:rsidRDefault="00F621C3" w:rsidP="00687EB9">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B64ED7D" w14:textId="5C6443F8" w:rsidR="000C05B0" w:rsidRDefault="000C05B0" w:rsidP="000C05B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find the instant petition admissible in relation to Articles </w:t>
      </w:r>
      <w:r w:rsidRPr="003C65DA">
        <w:rPr>
          <w:rFonts w:asciiTheme="majorHAnsi" w:hAnsiTheme="majorHAnsi"/>
          <w:sz w:val="20"/>
          <w:szCs w:val="20"/>
        </w:rPr>
        <w:t xml:space="preserve">4, 5, 8 </w:t>
      </w:r>
      <w:r>
        <w:rPr>
          <w:rFonts w:asciiTheme="majorHAnsi" w:hAnsiTheme="majorHAnsi"/>
          <w:sz w:val="20"/>
          <w:szCs w:val="20"/>
        </w:rPr>
        <w:t>and</w:t>
      </w:r>
      <w:r w:rsidRPr="003C65DA">
        <w:rPr>
          <w:rFonts w:asciiTheme="majorHAnsi" w:hAnsiTheme="majorHAnsi"/>
          <w:sz w:val="20"/>
          <w:szCs w:val="20"/>
        </w:rPr>
        <w:t xml:space="preserve"> 25 </w:t>
      </w:r>
      <w:r>
        <w:rPr>
          <w:rFonts w:asciiTheme="majorHAnsi" w:hAnsiTheme="majorHAnsi"/>
          <w:sz w:val="20"/>
          <w:szCs w:val="20"/>
        </w:rPr>
        <w:t>of the American Convention</w:t>
      </w:r>
      <w:r w:rsidR="00687EB9">
        <w:rPr>
          <w:rFonts w:asciiTheme="majorHAnsi" w:hAnsiTheme="majorHAnsi"/>
          <w:sz w:val="20"/>
          <w:szCs w:val="20"/>
        </w:rPr>
        <w:t>, in relation to its Article 1.1</w:t>
      </w:r>
      <w:r>
        <w:rPr>
          <w:rFonts w:asciiTheme="majorHAnsi" w:hAnsiTheme="majorHAnsi"/>
          <w:sz w:val="20"/>
          <w:szCs w:val="20"/>
        </w:rPr>
        <w:t>; and</w:t>
      </w:r>
    </w:p>
    <w:p w14:paraId="65E5FB00" w14:textId="77777777" w:rsidR="000C05B0" w:rsidRDefault="000C05B0" w:rsidP="000C05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2122B46A" w14:textId="7700F475" w:rsidR="00C55560" w:rsidRDefault="000C05B0" w:rsidP="00687EB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0C05B0">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059A6E35" w14:textId="77777777" w:rsidR="001008E6" w:rsidRDefault="001008E6" w:rsidP="001008E6">
      <w:pPr>
        <w:pStyle w:val="ListParagraph"/>
        <w:rPr>
          <w:rFonts w:asciiTheme="majorHAnsi" w:hAnsiTheme="majorHAnsi"/>
          <w:sz w:val="20"/>
          <w:szCs w:val="20"/>
        </w:rPr>
      </w:pPr>
    </w:p>
    <w:p w14:paraId="53D07249" w14:textId="74B6A14A" w:rsidR="001008E6" w:rsidRPr="00365F2F" w:rsidRDefault="001008E6" w:rsidP="001008E6">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1008E6">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EBD2C56" w14:textId="77777777" w:rsidR="001008E6" w:rsidRPr="00814525" w:rsidRDefault="001008E6" w:rsidP="001008E6">
      <w:pPr>
        <w:jc w:val="both"/>
        <w:rPr>
          <w:rFonts w:asciiTheme="majorHAnsi" w:hAnsiTheme="majorHAnsi" w:cs="Univers"/>
          <w:sz w:val="20"/>
          <w:szCs w:val="20"/>
        </w:rPr>
      </w:pPr>
    </w:p>
    <w:p w14:paraId="7AAF1F37" w14:textId="77777777" w:rsidR="001008E6" w:rsidRPr="00687EB9" w:rsidRDefault="001008E6" w:rsidP="00687EB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1008E6" w:rsidRPr="00687EB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C187D" w14:textId="77777777" w:rsidR="005D1904" w:rsidRDefault="005D1904" w:rsidP="00036A8A">
      <w:r>
        <w:separator/>
      </w:r>
    </w:p>
  </w:endnote>
  <w:endnote w:type="continuationSeparator" w:id="0">
    <w:p w14:paraId="4B84A423" w14:textId="77777777" w:rsidR="005D1904" w:rsidRDefault="005D190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A256C" w14:textId="77777777" w:rsidR="0093649F" w:rsidRDefault="00936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B0CA81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3649F">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C9C8" w14:textId="77777777" w:rsidR="005D1904" w:rsidRPr="00036A8A" w:rsidRDefault="005D190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86130ED" w14:textId="77777777" w:rsidR="005D1904" w:rsidRPr="00036A8A" w:rsidRDefault="005D1904" w:rsidP="00036A8A">
      <w:pPr>
        <w:rPr>
          <w:rFonts w:asciiTheme="majorHAnsi" w:hAnsiTheme="majorHAnsi"/>
          <w:sz w:val="16"/>
          <w:szCs w:val="16"/>
        </w:rPr>
      </w:pPr>
      <w:r w:rsidRPr="00036A8A">
        <w:rPr>
          <w:rFonts w:asciiTheme="majorHAnsi" w:hAnsiTheme="majorHAnsi"/>
          <w:sz w:val="16"/>
          <w:szCs w:val="16"/>
        </w:rPr>
        <w:separator/>
      </w:r>
    </w:p>
    <w:p w14:paraId="439EEB4F" w14:textId="77777777" w:rsidR="005D1904" w:rsidRPr="00036A8A" w:rsidRDefault="005D190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D737352" w14:textId="77777777" w:rsidR="005D1904" w:rsidRPr="0093441A" w:rsidRDefault="005D190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FABEF10" w14:textId="631A4582" w:rsidR="00ED409B" w:rsidRPr="00F14CA6" w:rsidRDefault="00ED409B" w:rsidP="00ED409B">
      <w:pPr>
        <w:pStyle w:val="FootnoteText"/>
        <w:ind w:firstLine="720"/>
        <w:jc w:val="both"/>
        <w:rPr>
          <w:rFonts w:asciiTheme="majorHAnsi" w:hAnsiTheme="majorHAnsi"/>
          <w:sz w:val="16"/>
          <w:szCs w:val="16"/>
        </w:rPr>
      </w:pPr>
      <w:r w:rsidRPr="00F14CA6">
        <w:rPr>
          <w:rStyle w:val="FootnoteReference"/>
          <w:rFonts w:asciiTheme="majorHAnsi" w:hAnsiTheme="majorHAnsi"/>
          <w:sz w:val="16"/>
          <w:szCs w:val="16"/>
        </w:rPr>
        <w:footnoteRef/>
      </w:r>
      <w:r w:rsidRPr="00F14CA6">
        <w:rPr>
          <w:rFonts w:asciiTheme="majorHAnsi" w:hAnsiTheme="majorHAnsi"/>
          <w:sz w:val="16"/>
          <w:szCs w:val="16"/>
        </w:rPr>
        <w:t xml:space="preserve"> The petitioner identifies the following </w:t>
      </w:r>
      <w:r>
        <w:rPr>
          <w:rFonts w:asciiTheme="majorHAnsi" w:hAnsiTheme="majorHAnsi"/>
          <w:sz w:val="16"/>
          <w:szCs w:val="16"/>
        </w:rPr>
        <w:t xml:space="preserve">individuals </w:t>
      </w:r>
      <w:r w:rsidRPr="00F14CA6">
        <w:rPr>
          <w:rFonts w:asciiTheme="majorHAnsi" w:hAnsiTheme="majorHAnsi"/>
          <w:sz w:val="16"/>
          <w:szCs w:val="16"/>
        </w:rPr>
        <w:t>as his and Mrs. Rosado’s</w:t>
      </w:r>
      <w:r>
        <w:rPr>
          <w:rFonts w:asciiTheme="majorHAnsi" w:hAnsiTheme="majorHAnsi"/>
          <w:sz w:val="16"/>
          <w:szCs w:val="16"/>
        </w:rPr>
        <w:t xml:space="preserve"> children, all of whom are</w:t>
      </w:r>
      <w:r w:rsidRPr="00F14CA6">
        <w:rPr>
          <w:rFonts w:asciiTheme="majorHAnsi" w:hAnsiTheme="majorHAnsi"/>
          <w:sz w:val="16"/>
          <w:szCs w:val="16"/>
        </w:rPr>
        <w:t xml:space="preserve"> adults as of the date of the drafting of the instant report: (1) Ingrid Karina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(2) Rafael Martín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(3) </w:t>
      </w:r>
      <w:proofErr w:type="spellStart"/>
      <w:r w:rsidRPr="00F14CA6">
        <w:rPr>
          <w:rFonts w:asciiTheme="majorHAnsi" w:hAnsiTheme="majorHAnsi"/>
          <w:sz w:val="16"/>
          <w:szCs w:val="16"/>
        </w:rPr>
        <w:t>Auria</w:t>
      </w:r>
      <w:proofErr w:type="spellEnd"/>
      <w:r w:rsidRPr="00F14CA6">
        <w:rPr>
          <w:rFonts w:asciiTheme="majorHAnsi" w:hAnsiTheme="majorHAnsi"/>
          <w:sz w:val="16"/>
          <w:szCs w:val="16"/>
        </w:rPr>
        <w:t xml:space="preserve"> Luz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(4) Flavio Alexander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(5) Oscar Oswaldo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(6) </w:t>
      </w:r>
      <w:proofErr w:type="spellStart"/>
      <w:r w:rsidRPr="00F14CA6">
        <w:rPr>
          <w:rFonts w:asciiTheme="majorHAnsi" w:hAnsiTheme="majorHAnsi"/>
          <w:sz w:val="16"/>
          <w:szCs w:val="16"/>
        </w:rPr>
        <w:t>Rocío</w:t>
      </w:r>
      <w:proofErr w:type="spellEnd"/>
      <w:r w:rsidRPr="00F14CA6">
        <w:rPr>
          <w:rFonts w:asciiTheme="majorHAnsi" w:hAnsiTheme="majorHAnsi"/>
          <w:sz w:val="16"/>
          <w:szCs w:val="16"/>
        </w:rPr>
        <w:t xml:space="preserve"> Sandra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 </w:t>
      </w:r>
      <w:r>
        <w:rPr>
          <w:rFonts w:asciiTheme="majorHAnsi" w:hAnsiTheme="majorHAnsi"/>
          <w:sz w:val="16"/>
          <w:szCs w:val="16"/>
        </w:rPr>
        <w:t>and</w:t>
      </w:r>
      <w:r w:rsidRPr="00F14CA6">
        <w:rPr>
          <w:rFonts w:asciiTheme="majorHAnsi" w:hAnsiTheme="majorHAnsi"/>
          <w:sz w:val="16"/>
          <w:szCs w:val="16"/>
        </w:rPr>
        <w:t xml:space="preserve"> (7) </w:t>
      </w:r>
      <w:proofErr w:type="spellStart"/>
      <w:r w:rsidRPr="00F14CA6">
        <w:rPr>
          <w:rFonts w:asciiTheme="majorHAnsi" w:hAnsiTheme="majorHAnsi"/>
          <w:sz w:val="16"/>
          <w:szCs w:val="16"/>
        </w:rPr>
        <w:t>Grecia</w:t>
      </w:r>
      <w:proofErr w:type="spellEnd"/>
      <w:r w:rsidRPr="00F14CA6">
        <w:rPr>
          <w:rFonts w:asciiTheme="majorHAnsi" w:hAnsiTheme="majorHAnsi"/>
          <w:sz w:val="16"/>
          <w:szCs w:val="16"/>
        </w:rPr>
        <w:t xml:space="preserve"> Lisbeth </w:t>
      </w:r>
      <w:proofErr w:type="spellStart"/>
      <w:r w:rsidRPr="00F14CA6">
        <w:rPr>
          <w:rFonts w:asciiTheme="majorHAnsi" w:hAnsiTheme="majorHAnsi"/>
          <w:sz w:val="16"/>
          <w:szCs w:val="16"/>
        </w:rPr>
        <w:t>Olazábal</w:t>
      </w:r>
      <w:proofErr w:type="spellEnd"/>
      <w:r w:rsidRPr="00F14CA6">
        <w:rPr>
          <w:rFonts w:asciiTheme="majorHAnsi" w:hAnsiTheme="majorHAnsi"/>
          <w:sz w:val="16"/>
          <w:szCs w:val="16"/>
        </w:rPr>
        <w:t xml:space="preserve"> Rosado.</w:t>
      </w:r>
    </w:p>
  </w:footnote>
  <w:footnote w:id="3">
    <w:p w14:paraId="5FFB1629" w14:textId="7A7AB1D9" w:rsidR="00691423" w:rsidRPr="00F14CA6" w:rsidRDefault="00691423" w:rsidP="00691423">
      <w:pPr>
        <w:pStyle w:val="FootnoteText"/>
        <w:ind w:firstLine="720"/>
        <w:jc w:val="both"/>
        <w:rPr>
          <w:rFonts w:asciiTheme="majorHAnsi" w:hAnsiTheme="majorHAnsi"/>
          <w:sz w:val="16"/>
          <w:szCs w:val="16"/>
        </w:rPr>
      </w:pPr>
      <w:r w:rsidRPr="00F14CA6">
        <w:rPr>
          <w:rStyle w:val="FootnoteReference"/>
          <w:rFonts w:asciiTheme="majorHAnsi" w:hAnsiTheme="majorHAnsi"/>
          <w:sz w:val="16"/>
          <w:szCs w:val="16"/>
        </w:rPr>
        <w:footnoteRef/>
      </w:r>
      <w:r w:rsidRPr="00F14CA6">
        <w:rPr>
          <w:rFonts w:asciiTheme="majorHAnsi" w:hAnsiTheme="majorHAnsi"/>
          <w:sz w:val="16"/>
          <w:szCs w:val="16"/>
        </w:rPr>
        <w:t xml:space="preserve"> Pursuant to Article 17.2</w:t>
      </w:r>
      <w:r>
        <w:rPr>
          <w:rFonts w:asciiTheme="majorHAnsi" w:hAnsiTheme="majorHAnsi"/>
          <w:sz w:val="16"/>
          <w:szCs w:val="16"/>
        </w:rPr>
        <w:t>.</w:t>
      </w:r>
      <w:proofErr w:type="spellStart"/>
      <w:r>
        <w:rPr>
          <w:rFonts w:asciiTheme="majorHAnsi" w:hAnsiTheme="majorHAnsi"/>
          <w:sz w:val="16"/>
          <w:szCs w:val="16"/>
        </w:rPr>
        <w:t>a</w:t>
      </w:r>
      <w:proofErr w:type="spellEnd"/>
      <w:r w:rsidRPr="00F14CA6">
        <w:rPr>
          <w:rFonts w:asciiTheme="majorHAnsi" w:hAnsiTheme="majorHAnsi"/>
          <w:sz w:val="16"/>
          <w:szCs w:val="16"/>
        </w:rPr>
        <w:t xml:space="preserve"> of the Commission’s </w:t>
      </w:r>
      <w:r>
        <w:rPr>
          <w:rFonts w:asciiTheme="majorHAnsi" w:hAnsiTheme="majorHAnsi"/>
          <w:sz w:val="16"/>
          <w:szCs w:val="16"/>
        </w:rPr>
        <w:t xml:space="preserve">Rules of Procedure, Commission member </w:t>
      </w:r>
      <w:r w:rsidRPr="00F14CA6">
        <w:rPr>
          <w:rFonts w:asciiTheme="majorHAnsi" w:hAnsiTheme="majorHAnsi"/>
          <w:sz w:val="16"/>
          <w:szCs w:val="16"/>
        </w:rPr>
        <w:t xml:space="preserve">Julissa Mantilla Falcón, </w:t>
      </w:r>
      <w:r>
        <w:rPr>
          <w:rFonts w:asciiTheme="majorHAnsi" w:hAnsiTheme="majorHAnsi"/>
          <w:sz w:val="16"/>
          <w:szCs w:val="16"/>
        </w:rPr>
        <w:t xml:space="preserve">a Peruvian national, did not take part in the discussion or the voting on the instant matter. </w:t>
      </w:r>
    </w:p>
  </w:footnote>
  <w:footnote w:id="4">
    <w:p w14:paraId="60537C11" w14:textId="77777777" w:rsidR="00691423" w:rsidRPr="00F14CA6" w:rsidRDefault="00691423" w:rsidP="00691423">
      <w:pPr>
        <w:pStyle w:val="FootnoteText"/>
        <w:ind w:firstLine="720"/>
        <w:rPr>
          <w:rFonts w:asciiTheme="majorHAnsi" w:hAnsiTheme="majorHAnsi"/>
          <w:sz w:val="16"/>
          <w:szCs w:val="16"/>
        </w:rPr>
      </w:pPr>
      <w:r w:rsidRPr="00F14CA6">
        <w:rPr>
          <w:rStyle w:val="FootnoteReference"/>
          <w:rFonts w:asciiTheme="majorHAnsi" w:hAnsiTheme="majorHAnsi"/>
          <w:sz w:val="16"/>
          <w:szCs w:val="16"/>
        </w:rPr>
        <w:footnoteRef/>
      </w:r>
      <w:r w:rsidRPr="00F14CA6">
        <w:rPr>
          <w:rFonts w:asciiTheme="majorHAnsi" w:hAnsiTheme="majorHAnsi"/>
          <w:sz w:val="16"/>
          <w:szCs w:val="16"/>
        </w:rPr>
        <w:t xml:space="preserve"> </w:t>
      </w:r>
      <w:r>
        <w:rPr>
          <w:rFonts w:asciiTheme="majorHAnsi" w:hAnsiTheme="majorHAnsi"/>
          <w:sz w:val="16"/>
          <w:szCs w:val="16"/>
        </w:rPr>
        <w:t xml:space="preserve">Hereinafter, “the American Convention” or “the Convention.” </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364045FA" w14:textId="77777777" w:rsidR="000C05B0" w:rsidRPr="00F14CA6" w:rsidRDefault="000C05B0" w:rsidP="000C05B0">
      <w:pPr>
        <w:pStyle w:val="FootnoteText"/>
        <w:ind w:firstLine="720"/>
        <w:jc w:val="both"/>
      </w:pPr>
      <w:r w:rsidRPr="00F14CA6">
        <w:rPr>
          <w:rStyle w:val="FootnoteReference"/>
          <w:rFonts w:asciiTheme="majorHAnsi" w:hAnsiTheme="majorHAnsi"/>
          <w:sz w:val="16"/>
          <w:szCs w:val="16"/>
        </w:rPr>
        <w:footnoteRef/>
      </w:r>
      <w:r w:rsidRPr="00F14CA6">
        <w:rPr>
          <w:rFonts w:asciiTheme="majorHAnsi" w:hAnsiTheme="majorHAnsi"/>
          <w:sz w:val="16"/>
          <w:szCs w:val="16"/>
        </w:rPr>
        <w:t xml:space="preserve"> </w:t>
      </w:r>
      <w:r>
        <w:rPr>
          <w:rFonts w:asciiTheme="majorHAnsi" w:hAnsiTheme="majorHAnsi"/>
          <w:sz w:val="16"/>
          <w:szCs w:val="16"/>
        </w:rPr>
        <w:t>IACHR, Report</w:t>
      </w:r>
      <w:r w:rsidRPr="00F14CA6">
        <w:rPr>
          <w:rFonts w:asciiTheme="majorHAnsi" w:hAnsiTheme="majorHAnsi"/>
          <w:sz w:val="16"/>
          <w:szCs w:val="16"/>
        </w:rPr>
        <w:t xml:space="preserve"> No. 3/12, Peti</w:t>
      </w:r>
      <w:r>
        <w:rPr>
          <w:rFonts w:asciiTheme="majorHAnsi" w:hAnsiTheme="majorHAnsi"/>
          <w:sz w:val="16"/>
          <w:szCs w:val="16"/>
        </w:rPr>
        <w:t>tion</w:t>
      </w:r>
      <w:r w:rsidRPr="00F14CA6">
        <w:rPr>
          <w:rFonts w:asciiTheme="majorHAnsi" w:hAnsiTheme="majorHAnsi"/>
          <w:sz w:val="16"/>
          <w:szCs w:val="16"/>
        </w:rPr>
        <w:t xml:space="preserve"> 12.224, Admis</w:t>
      </w:r>
      <w:r>
        <w:rPr>
          <w:rFonts w:asciiTheme="majorHAnsi" w:hAnsiTheme="majorHAnsi"/>
          <w:sz w:val="16"/>
          <w:szCs w:val="16"/>
        </w:rPr>
        <w:t>sibility</w:t>
      </w:r>
      <w:r w:rsidRPr="00F14CA6">
        <w:rPr>
          <w:rFonts w:asciiTheme="majorHAnsi" w:hAnsiTheme="majorHAnsi"/>
          <w:sz w:val="16"/>
          <w:szCs w:val="16"/>
        </w:rPr>
        <w:t xml:space="preserve">, Santiago </w:t>
      </w:r>
      <w:proofErr w:type="spellStart"/>
      <w:r w:rsidRPr="00F14CA6">
        <w:rPr>
          <w:rFonts w:asciiTheme="majorHAnsi" w:hAnsiTheme="majorHAnsi"/>
          <w:sz w:val="16"/>
          <w:szCs w:val="16"/>
        </w:rPr>
        <w:t>Antezana</w:t>
      </w:r>
      <w:proofErr w:type="spellEnd"/>
      <w:r w:rsidRPr="00F14CA6">
        <w:rPr>
          <w:rFonts w:asciiTheme="majorHAnsi" w:hAnsiTheme="majorHAnsi"/>
          <w:sz w:val="16"/>
          <w:szCs w:val="16"/>
        </w:rPr>
        <w:t xml:space="preserve"> </w:t>
      </w:r>
      <w:proofErr w:type="spellStart"/>
      <w:r w:rsidRPr="00F14CA6">
        <w:rPr>
          <w:rFonts w:asciiTheme="majorHAnsi" w:hAnsiTheme="majorHAnsi"/>
          <w:sz w:val="16"/>
          <w:szCs w:val="16"/>
        </w:rPr>
        <w:t>Cueto</w:t>
      </w:r>
      <w:proofErr w:type="spellEnd"/>
      <w:r w:rsidRPr="00F14CA6">
        <w:rPr>
          <w:rFonts w:asciiTheme="majorHAnsi" w:hAnsiTheme="majorHAnsi"/>
          <w:sz w:val="16"/>
          <w:szCs w:val="16"/>
        </w:rPr>
        <w:t xml:space="preserve"> </w:t>
      </w:r>
      <w:r>
        <w:rPr>
          <w:rFonts w:asciiTheme="majorHAnsi" w:hAnsiTheme="majorHAnsi"/>
          <w:sz w:val="16"/>
          <w:szCs w:val="16"/>
        </w:rPr>
        <w:t>et al</w:t>
      </w:r>
      <w:r w:rsidRPr="00F14CA6">
        <w:rPr>
          <w:rFonts w:asciiTheme="majorHAnsi" w:hAnsiTheme="majorHAnsi"/>
          <w:sz w:val="16"/>
          <w:szCs w:val="16"/>
        </w:rPr>
        <w:t>, Per</w:t>
      </w:r>
      <w:r>
        <w:rPr>
          <w:rFonts w:asciiTheme="majorHAnsi" w:hAnsiTheme="majorHAnsi"/>
          <w:sz w:val="16"/>
          <w:szCs w:val="16"/>
        </w:rPr>
        <w:t>u</w:t>
      </w:r>
      <w:r w:rsidRPr="00F14CA6">
        <w:rPr>
          <w:rFonts w:asciiTheme="majorHAnsi" w:hAnsiTheme="majorHAnsi"/>
          <w:sz w:val="16"/>
          <w:szCs w:val="16"/>
        </w:rPr>
        <w:t xml:space="preserve">, </w:t>
      </w:r>
      <w:r>
        <w:rPr>
          <w:rFonts w:asciiTheme="majorHAnsi" w:hAnsiTheme="majorHAnsi"/>
          <w:sz w:val="16"/>
          <w:szCs w:val="16"/>
        </w:rPr>
        <w:t xml:space="preserve">January </w:t>
      </w:r>
      <w:r w:rsidRPr="00F14CA6">
        <w:rPr>
          <w:rFonts w:asciiTheme="majorHAnsi" w:hAnsiTheme="majorHAnsi"/>
          <w:sz w:val="16"/>
          <w:szCs w:val="16"/>
        </w:rPr>
        <w:t>27</w:t>
      </w:r>
      <w:r>
        <w:rPr>
          <w:rFonts w:asciiTheme="majorHAnsi" w:hAnsiTheme="majorHAnsi"/>
          <w:sz w:val="16"/>
          <w:szCs w:val="16"/>
        </w:rPr>
        <w:t>,</w:t>
      </w:r>
      <w:r w:rsidRPr="00F14CA6">
        <w:rPr>
          <w:rFonts w:asciiTheme="majorHAnsi" w:hAnsiTheme="majorHAnsi"/>
          <w:sz w:val="16"/>
          <w:szCs w:val="16"/>
        </w:rPr>
        <w:t xml:space="preserve"> 2012, p</w:t>
      </w:r>
      <w:r>
        <w:rPr>
          <w:rFonts w:asciiTheme="majorHAnsi" w:hAnsiTheme="majorHAnsi"/>
          <w:sz w:val="16"/>
          <w:szCs w:val="16"/>
        </w:rPr>
        <w:t>a</w:t>
      </w:r>
      <w:r w:rsidRPr="00F14CA6">
        <w:rPr>
          <w:rFonts w:asciiTheme="majorHAnsi" w:hAnsiTheme="majorHAnsi"/>
          <w:sz w:val="16"/>
          <w:szCs w:val="16"/>
        </w:rPr>
        <w:t xml:space="preserve">r. 24; </w:t>
      </w:r>
      <w:r>
        <w:rPr>
          <w:rFonts w:asciiTheme="majorHAnsi" w:hAnsiTheme="majorHAnsi"/>
          <w:sz w:val="16"/>
          <w:szCs w:val="16"/>
        </w:rPr>
        <w:t xml:space="preserve">Report </w:t>
      </w:r>
      <w:r w:rsidRPr="00F14CA6">
        <w:rPr>
          <w:rFonts w:asciiTheme="majorHAnsi" w:hAnsiTheme="majorHAnsi"/>
          <w:sz w:val="16"/>
          <w:szCs w:val="16"/>
        </w:rPr>
        <w:t>No. 124/17. Peti</w:t>
      </w:r>
      <w:r>
        <w:rPr>
          <w:rFonts w:asciiTheme="majorHAnsi" w:hAnsiTheme="majorHAnsi"/>
          <w:sz w:val="16"/>
          <w:szCs w:val="16"/>
        </w:rPr>
        <w:t>tion</w:t>
      </w:r>
      <w:r w:rsidRPr="00F14CA6">
        <w:rPr>
          <w:rFonts w:asciiTheme="majorHAnsi" w:hAnsiTheme="majorHAnsi"/>
          <w:sz w:val="16"/>
          <w:szCs w:val="16"/>
        </w:rPr>
        <w:t xml:space="preserve"> 21-08. Admis</w:t>
      </w:r>
      <w:r>
        <w:rPr>
          <w:rFonts w:asciiTheme="majorHAnsi" w:hAnsiTheme="majorHAnsi"/>
          <w:sz w:val="16"/>
          <w:szCs w:val="16"/>
        </w:rPr>
        <w:t>sibility</w:t>
      </w:r>
      <w:r w:rsidRPr="00F14CA6">
        <w:rPr>
          <w:rFonts w:asciiTheme="majorHAnsi" w:hAnsiTheme="majorHAnsi"/>
          <w:sz w:val="16"/>
          <w:szCs w:val="16"/>
        </w:rPr>
        <w:t xml:space="preserve">. Fernanda </w:t>
      </w:r>
      <w:proofErr w:type="spellStart"/>
      <w:r w:rsidRPr="00F14CA6">
        <w:rPr>
          <w:rFonts w:asciiTheme="majorHAnsi" w:hAnsiTheme="majorHAnsi"/>
          <w:sz w:val="16"/>
          <w:szCs w:val="16"/>
        </w:rPr>
        <w:t>López</w:t>
      </w:r>
      <w:proofErr w:type="spellEnd"/>
      <w:r w:rsidRPr="00F14CA6">
        <w:rPr>
          <w:rFonts w:asciiTheme="majorHAnsi" w:hAnsiTheme="majorHAnsi"/>
          <w:sz w:val="16"/>
          <w:szCs w:val="16"/>
        </w:rPr>
        <w:t xml:space="preserve"> Medina </w:t>
      </w:r>
      <w:r>
        <w:rPr>
          <w:rFonts w:asciiTheme="majorHAnsi" w:hAnsiTheme="majorHAnsi"/>
          <w:sz w:val="16"/>
          <w:szCs w:val="16"/>
        </w:rPr>
        <w:t>et al</w:t>
      </w:r>
      <w:r w:rsidRPr="00F14CA6">
        <w:rPr>
          <w:rFonts w:asciiTheme="majorHAnsi" w:hAnsiTheme="majorHAnsi"/>
          <w:sz w:val="16"/>
          <w:szCs w:val="16"/>
        </w:rPr>
        <w:t>. Per</w:t>
      </w:r>
      <w:r>
        <w:rPr>
          <w:rFonts w:asciiTheme="majorHAnsi" w:hAnsiTheme="majorHAnsi"/>
          <w:sz w:val="16"/>
          <w:szCs w:val="16"/>
        </w:rPr>
        <w:t>u</w:t>
      </w:r>
      <w:r w:rsidRPr="00F14CA6">
        <w:rPr>
          <w:rFonts w:asciiTheme="majorHAnsi" w:hAnsiTheme="majorHAnsi"/>
          <w:sz w:val="16"/>
          <w:szCs w:val="16"/>
        </w:rPr>
        <w:t xml:space="preserve">. </w:t>
      </w:r>
      <w:r>
        <w:rPr>
          <w:rFonts w:asciiTheme="majorHAnsi" w:hAnsiTheme="majorHAnsi"/>
          <w:sz w:val="16"/>
          <w:szCs w:val="16"/>
        </w:rPr>
        <w:t xml:space="preserve">September </w:t>
      </w:r>
      <w:r w:rsidRPr="00F14CA6">
        <w:rPr>
          <w:rFonts w:asciiTheme="majorHAnsi" w:hAnsiTheme="majorHAnsi"/>
          <w:sz w:val="16"/>
          <w:szCs w:val="16"/>
        </w:rPr>
        <w:t>7</w:t>
      </w:r>
      <w:r>
        <w:rPr>
          <w:rFonts w:asciiTheme="majorHAnsi" w:hAnsiTheme="majorHAnsi"/>
          <w:sz w:val="16"/>
          <w:szCs w:val="16"/>
        </w:rPr>
        <w:t>,</w:t>
      </w:r>
      <w:r w:rsidRPr="00F14CA6">
        <w:rPr>
          <w:rFonts w:asciiTheme="majorHAnsi" w:hAnsiTheme="majorHAnsi"/>
          <w:sz w:val="16"/>
          <w:szCs w:val="16"/>
        </w:rPr>
        <w:t xml:space="preserve"> 2017, p</w:t>
      </w:r>
      <w:r>
        <w:rPr>
          <w:rFonts w:asciiTheme="majorHAnsi" w:hAnsiTheme="majorHAnsi"/>
          <w:sz w:val="16"/>
          <w:szCs w:val="16"/>
        </w:rPr>
        <w:t>ar</w:t>
      </w:r>
      <w:r w:rsidRPr="00F14CA6">
        <w:rPr>
          <w:rFonts w:asciiTheme="majorHAnsi" w:hAnsiTheme="majorHAnsi"/>
          <w:sz w:val="16"/>
          <w:szCs w:val="16"/>
        </w:rPr>
        <w:t xml:space="preserve">s. </w:t>
      </w:r>
      <w:r w:rsidRPr="00F14CA6">
        <w:rPr>
          <w:rFonts w:asciiTheme="majorHAnsi" w:hAnsiTheme="majorHAnsi" w:cstheme="minorHAnsi"/>
          <w:sz w:val="16"/>
          <w:szCs w:val="16"/>
        </w:rPr>
        <w:t xml:space="preserve">3, 9-11; </w:t>
      </w:r>
      <w:r>
        <w:rPr>
          <w:rFonts w:asciiTheme="majorHAnsi" w:hAnsiTheme="majorHAnsi" w:cstheme="minorHAnsi"/>
          <w:sz w:val="16"/>
          <w:szCs w:val="16"/>
        </w:rPr>
        <w:t xml:space="preserve">Report </w:t>
      </w:r>
      <w:r w:rsidRPr="00F14CA6">
        <w:rPr>
          <w:rFonts w:asciiTheme="majorHAnsi" w:hAnsiTheme="majorHAnsi" w:cstheme="minorHAnsi"/>
          <w:sz w:val="16"/>
          <w:szCs w:val="16"/>
        </w:rPr>
        <w:t>No. 72/18, Peti</w:t>
      </w:r>
      <w:r>
        <w:rPr>
          <w:rFonts w:asciiTheme="majorHAnsi" w:hAnsiTheme="majorHAnsi" w:cstheme="minorHAnsi"/>
          <w:sz w:val="16"/>
          <w:szCs w:val="16"/>
        </w:rPr>
        <w:t>tion</w:t>
      </w:r>
      <w:r w:rsidRPr="00F14CA6">
        <w:rPr>
          <w:rFonts w:asciiTheme="majorHAnsi" w:hAnsiTheme="majorHAnsi" w:cstheme="minorHAnsi"/>
          <w:sz w:val="16"/>
          <w:szCs w:val="16"/>
        </w:rPr>
        <w:t xml:space="preserve"> 1131-08. Admis</w:t>
      </w:r>
      <w:r>
        <w:rPr>
          <w:rFonts w:asciiTheme="majorHAnsi" w:hAnsiTheme="majorHAnsi" w:cstheme="minorHAnsi"/>
          <w:sz w:val="16"/>
          <w:szCs w:val="16"/>
        </w:rPr>
        <w:t>sibility</w:t>
      </w:r>
      <w:r w:rsidRPr="00F14CA6">
        <w:rPr>
          <w:rFonts w:asciiTheme="majorHAnsi" w:hAnsiTheme="majorHAnsi" w:cstheme="minorHAnsi"/>
          <w:sz w:val="16"/>
          <w:szCs w:val="16"/>
        </w:rPr>
        <w:t xml:space="preserve">. </w:t>
      </w:r>
      <w:proofErr w:type="spellStart"/>
      <w:r w:rsidRPr="00F14CA6">
        <w:rPr>
          <w:rFonts w:asciiTheme="majorHAnsi" w:hAnsiTheme="majorHAnsi" w:cstheme="minorHAnsi"/>
          <w:sz w:val="16"/>
          <w:szCs w:val="16"/>
        </w:rPr>
        <w:t>Moisés</w:t>
      </w:r>
      <w:proofErr w:type="spellEnd"/>
      <w:r w:rsidRPr="00F14CA6">
        <w:rPr>
          <w:rFonts w:asciiTheme="majorHAnsi" w:hAnsiTheme="majorHAnsi" w:cstheme="minorHAnsi"/>
          <w:sz w:val="16"/>
          <w:szCs w:val="16"/>
        </w:rPr>
        <w:t xml:space="preserve"> de </w:t>
      </w:r>
      <w:proofErr w:type="spellStart"/>
      <w:r w:rsidRPr="00F14CA6">
        <w:rPr>
          <w:rFonts w:asciiTheme="majorHAnsi" w:hAnsiTheme="majorHAnsi" w:cstheme="minorHAnsi"/>
          <w:sz w:val="16"/>
          <w:szCs w:val="16"/>
        </w:rPr>
        <w:t>Jesús</w:t>
      </w:r>
      <w:proofErr w:type="spellEnd"/>
      <w:r w:rsidRPr="00F14CA6">
        <w:rPr>
          <w:rFonts w:asciiTheme="majorHAnsi" w:hAnsiTheme="majorHAnsi" w:cstheme="minorHAnsi"/>
          <w:sz w:val="16"/>
          <w:szCs w:val="16"/>
        </w:rPr>
        <w:t xml:space="preserve"> Hernández Pinto </w:t>
      </w:r>
      <w:r>
        <w:rPr>
          <w:rFonts w:asciiTheme="majorHAnsi" w:hAnsiTheme="majorHAnsi" w:cstheme="minorHAnsi"/>
          <w:sz w:val="16"/>
          <w:szCs w:val="16"/>
        </w:rPr>
        <w:t>and Family</w:t>
      </w:r>
      <w:r w:rsidRPr="00F14CA6">
        <w:rPr>
          <w:rFonts w:asciiTheme="majorHAnsi" w:hAnsiTheme="majorHAnsi" w:cstheme="minorHAnsi"/>
          <w:sz w:val="16"/>
          <w:szCs w:val="16"/>
        </w:rPr>
        <w:t xml:space="preserve">. </w:t>
      </w:r>
      <w:r w:rsidRPr="005A7A5B">
        <w:rPr>
          <w:rFonts w:asciiTheme="majorHAnsi" w:hAnsiTheme="majorHAnsi" w:cstheme="minorHAnsi"/>
          <w:sz w:val="16"/>
          <w:szCs w:val="16"/>
          <w:lang w:val="pt-BR"/>
        </w:rPr>
        <w:t xml:space="preserve">Guatemala. June 20, 2018, par. 10; Report No. 70/14. Petition 1453-06. Admissibility. Maicon de Souza Silva. Renato da Silva Paixão et al. </w:t>
      </w:r>
      <w:r>
        <w:rPr>
          <w:rFonts w:asciiTheme="majorHAnsi" w:hAnsiTheme="majorHAnsi" w:cstheme="minorHAnsi"/>
          <w:sz w:val="16"/>
          <w:szCs w:val="16"/>
        </w:rPr>
        <w:t xml:space="preserve">July </w:t>
      </w:r>
      <w:r w:rsidRPr="00F14CA6">
        <w:rPr>
          <w:rFonts w:asciiTheme="majorHAnsi" w:hAnsiTheme="majorHAnsi" w:cstheme="minorHAnsi"/>
          <w:sz w:val="16"/>
          <w:szCs w:val="16"/>
        </w:rPr>
        <w:t>25</w:t>
      </w:r>
      <w:r>
        <w:rPr>
          <w:rFonts w:asciiTheme="majorHAnsi" w:hAnsiTheme="majorHAnsi" w:cstheme="minorHAnsi"/>
          <w:sz w:val="16"/>
          <w:szCs w:val="16"/>
        </w:rPr>
        <w:t>,</w:t>
      </w:r>
      <w:r w:rsidRPr="00F14CA6">
        <w:rPr>
          <w:rFonts w:asciiTheme="majorHAnsi" w:hAnsiTheme="majorHAnsi" w:cstheme="minorHAnsi"/>
          <w:sz w:val="16"/>
          <w:szCs w:val="16"/>
        </w:rPr>
        <w:t xml:space="preserve"> 2014, p</w:t>
      </w:r>
      <w:r>
        <w:rPr>
          <w:rFonts w:asciiTheme="majorHAnsi" w:hAnsiTheme="majorHAnsi" w:cstheme="minorHAnsi"/>
          <w:sz w:val="16"/>
          <w:szCs w:val="16"/>
        </w:rPr>
        <w:t>a</w:t>
      </w:r>
      <w:r w:rsidRPr="00F14CA6">
        <w:rPr>
          <w:rFonts w:asciiTheme="majorHAnsi" w:hAnsiTheme="majorHAnsi" w:cstheme="minorHAnsi"/>
          <w:sz w:val="16"/>
          <w:szCs w:val="16"/>
        </w:rPr>
        <w:t>r. 18.</w:t>
      </w:r>
    </w:p>
  </w:footnote>
  <w:footnote w:id="7">
    <w:p w14:paraId="663C1874" w14:textId="77777777" w:rsidR="000C05B0" w:rsidRPr="000C05B0" w:rsidRDefault="000C05B0" w:rsidP="000C05B0">
      <w:pPr>
        <w:pStyle w:val="FootnoteText"/>
        <w:ind w:firstLine="720"/>
        <w:jc w:val="both"/>
        <w:rPr>
          <w:rFonts w:ascii="Cambria" w:hAnsi="Cambria"/>
          <w:sz w:val="16"/>
          <w:szCs w:val="16"/>
          <w:lang w:val="es-CO"/>
        </w:rPr>
      </w:pPr>
      <w:r w:rsidRPr="00F14CA6">
        <w:rPr>
          <w:rStyle w:val="FootnoteReference"/>
          <w:rFonts w:ascii="Cambria" w:hAnsi="Cambria"/>
          <w:sz w:val="16"/>
          <w:szCs w:val="16"/>
        </w:rPr>
        <w:footnoteRef/>
      </w:r>
      <w:r w:rsidRPr="00F14CA6">
        <w:rPr>
          <w:rFonts w:ascii="Cambria" w:hAnsi="Cambria"/>
          <w:sz w:val="16"/>
          <w:szCs w:val="16"/>
        </w:rPr>
        <w:t xml:space="preserve"> </w:t>
      </w:r>
      <w:r>
        <w:rPr>
          <w:rFonts w:ascii="Cambria" w:hAnsi="Cambria"/>
          <w:sz w:val="16"/>
          <w:szCs w:val="16"/>
        </w:rPr>
        <w:t xml:space="preserve">IACHR, Report </w:t>
      </w:r>
      <w:r w:rsidRPr="00F14CA6">
        <w:rPr>
          <w:rFonts w:ascii="Cambria" w:hAnsi="Cambria"/>
          <w:sz w:val="16"/>
          <w:szCs w:val="16"/>
        </w:rPr>
        <w:t>No. 69/08, Peti</w:t>
      </w:r>
      <w:r>
        <w:rPr>
          <w:rFonts w:ascii="Cambria" w:hAnsi="Cambria"/>
          <w:sz w:val="16"/>
          <w:szCs w:val="16"/>
        </w:rPr>
        <w:t>tion</w:t>
      </w:r>
      <w:r w:rsidRPr="00F14CA6">
        <w:rPr>
          <w:rFonts w:ascii="Cambria" w:hAnsi="Cambria"/>
          <w:sz w:val="16"/>
          <w:szCs w:val="16"/>
        </w:rPr>
        <w:t xml:space="preserve"> 681-00. Admis</w:t>
      </w:r>
      <w:r>
        <w:rPr>
          <w:rFonts w:ascii="Cambria" w:hAnsi="Cambria"/>
          <w:sz w:val="16"/>
          <w:szCs w:val="16"/>
        </w:rPr>
        <w:t>s</w:t>
      </w:r>
      <w:r w:rsidRPr="00F14CA6">
        <w:rPr>
          <w:rFonts w:ascii="Cambria" w:hAnsi="Cambria"/>
          <w:sz w:val="16"/>
          <w:szCs w:val="16"/>
        </w:rPr>
        <w:t>ibili</w:t>
      </w:r>
      <w:r>
        <w:rPr>
          <w:rFonts w:ascii="Cambria" w:hAnsi="Cambria"/>
          <w:sz w:val="16"/>
          <w:szCs w:val="16"/>
        </w:rPr>
        <w:t>ty</w:t>
      </w:r>
      <w:r w:rsidRPr="00F14CA6">
        <w:rPr>
          <w:rFonts w:ascii="Cambria" w:hAnsi="Cambria"/>
          <w:sz w:val="16"/>
          <w:szCs w:val="16"/>
        </w:rPr>
        <w:t xml:space="preserve">. </w:t>
      </w:r>
      <w:r w:rsidRPr="005A7A5B">
        <w:rPr>
          <w:rFonts w:ascii="Cambria" w:hAnsi="Cambria"/>
          <w:sz w:val="16"/>
          <w:szCs w:val="16"/>
        </w:rPr>
        <w:t xml:space="preserve">Guillermo Patricio Lynn. </w:t>
      </w:r>
      <w:r w:rsidRPr="000C05B0">
        <w:rPr>
          <w:rFonts w:ascii="Cambria" w:hAnsi="Cambria"/>
          <w:sz w:val="16"/>
          <w:szCs w:val="16"/>
          <w:lang w:val="es-CO"/>
        </w:rPr>
        <w:t xml:space="preserve">Argentina. </w:t>
      </w:r>
      <w:proofErr w:type="spellStart"/>
      <w:r w:rsidRPr="000C05B0">
        <w:rPr>
          <w:rFonts w:ascii="Cambria" w:hAnsi="Cambria"/>
          <w:sz w:val="16"/>
          <w:szCs w:val="16"/>
          <w:lang w:val="es-CO"/>
        </w:rPr>
        <w:t>October</w:t>
      </w:r>
      <w:proofErr w:type="spellEnd"/>
      <w:r w:rsidRPr="000C05B0">
        <w:rPr>
          <w:rFonts w:ascii="Cambria" w:hAnsi="Cambria"/>
          <w:sz w:val="16"/>
          <w:szCs w:val="16"/>
          <w:lang w:val="es-CO"/>
        </w:rPr>
        <w:t xml:space="preserve"> 16, 2008, par.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D190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24B50" w14:textId="77777777" w:rsidR="0093649F" w:rsidRDefault="00936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05B0"/>
    <w:rsid w:val="000C4365"/>
    <w:rsid w:val="000D10DB"/>
    <w:rsid w:val="001008E6"/>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333F"/>
    <w:rsid w:val="002760CE"/>
    <w:rsid w:val="002B7A85"/>
    <w:rsid w:val="002C1641"/>
    <w:rsid w:val="002D7EA2"/>
    <w:rsid w:val="002E15DF"/>
    <w:rsid w:val="002E187C"/>
    <w:rsid w:val="002E6E57"/>
    <w:rsid w:val="00301075"/>
    <w:rsid w:val="00302733"/>
    <w:rsid w:val="00311A4F"/>
    <w:rsid w:val="00314078"/>
    <w:rsid w:val="00316798"/>
    <w:rsid w:val="00321AFD"/>
    <w:rsid w:val="00322450"/>
    <w:rsid w:val="003246B5"/>
    <w:rsid w:val="0033169F"/>
    <w:rsid w:val="003414AC"/>
    <w:rsid w:val="00356185"/>
    <w:rsid w:val="00360380"/>
    <w:rsid w:val="003771A3"/>
    <w:rsid w:val="00386CF0"/>
    <w:rsid w:val="003A4348"/>
    <w:rsid w:val="003B2D44"/>
    <w:rsid w:val="003C32BC"/>
    <w:rsid w:val="003E3E03"/>
    <w:rsid w:val="003F1BBF"/>
    <w:rsid w:val="004061E3"/>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83ADB"/>
    <w:rsid w:val="00585F54"/>
    <w:rsid w:val="0059191A"/>
    <w:rsid w:val="005921FF"/>
    <w:rsid w:val="00592718"/>
    <w:rsid w:val="005A6D0E"/>
    <w:rsid w:val="005A7A5B"/>
    <w:rsid w:val="005B222D"/>
    <w:rsid w:val="005B52B0"/>
    <w:rsid w:val="005B6806"/>
    <w:rsid w:val="005B775E"/>
    <w:rsid w:val="005C00F9"/>
    <w:rsid w:val="005C4225"/>
    <w:rsid w:val="005D1904"/>
    <w:rsid w:val="005F0F33"/>
    <w:rsid w:val="00600DEB"/>
    <w:rsid w:val="00613027"/>
    <w:rsid w:val="00627C9F"/>
    <w:rsid w:val="006311DA"/>
    <w:rsid w:val="006311E9"/>
    <w:rsid w:val="006318B2"/>
    <w:rsid w:val="00632354"/>
    <w:rsid w:val="00641BBD"/>
    <w:rsid w:val="00642810"/>
    <w:rsid w:val="00652333"/>
    <w:rsid w:val="00653EA6"/>
    <w:rsid w:val="0068009E"/>
    <w:rsid w:val="00687EB9"/>
    <w:rsid w:val="00691423"/>
    <w:rsid w:val="006A17D2"/>
    <w:rsid w:val="006A73E6"/>
    <w:rsid w:val="006B2D5C"/>
    <w:rsid w:val="006C4EB1"/>
    <w:rsid w:val="006D4707"/>
    <w:rsid w:val="006E0166"/>
    <w:rsid w:val="006E64FA"/>
    <w:rsid w:val="006E7B34"/>
    <w:rsid w:val="00701B24"/>
    <w:rsid w:val="00706858"/>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61497"/>
    <w:rsid w:val="00863204"/>
    <w:rsid w:val="00897E12"/>
    <w:rsid w:val="008D43BA"/>
    <w:rsid w:val="008E3759"/>
    <w:rsid w:val="008E3876"/>
    <w:rsid w:val="008E40F5"/>
    <w:rsid w:val="009041DC"/>
    <w:rsid w:val="009104B4"/>
    <w:rsid w:val="009228DA"/>
    <w:rsid w:val="00925FCD"/>
    <w:rsid w:val="0093441A"/>
    <w:rsid w:val="0093649F"/>
    <w:rsid w:val="00954BF7"/>
    <w:rsid w:val="00957BF0"/>
    <w:rsid w:val="0096706E"/>
    <w:rsid w:val="00973872"/>
    <w:rsid w:val="00981FBA"/>
    <w:rsid w:val="0098783D"/>
    <w:rsid w:val="009B381B"/>
    <w:rsid w:val="009D7611"/>
    <w:rsid w:val="009E53DE"/>
    <w:rsid w:val="009E566A"/>
    <w:rsid w:val="00A12DBC"/>
    <w:rsid w:val="00A43458"/>
    <w:rsid w:val="00A528D1"/>
    <w:rsid w:val="00A66BE5"/>
    <w:rsid w:val="00AC02B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048CD"/>
    <w:rsid w:val="00C21762"/>
    <w:rsid w:val="00C24543"/>
    <w:rsid w:val="00C256A2"/>
    <w:rsid w:val="00C3492D"/>
    <w:rsid w:val="00C55560"/>
    <w:rsid w:val="00C66B72"/>
    <w:rsid w:val="00C9567A"/>
    <w:rsid w:val="00CA6577"/>
    <w:rsid w:val="00CB2660"/>
    <w:rsid w:val="00CC08AA"/>
    <w:rsid w:val="00CC5E90"/>
    <w:rsid w:val="00CD046C"/>
    <w:rsid w:val="00CE5199"/>
    <w:rsid w:val="00CE66D5"/>
    <w:rsid w:val="00D24DD2"/>
    <w:rsid w:val="00D34786"/>
    <w:rsid w:val="00D40A1E"/>
    <w:rsid w:val="00D533C0"/>
    <w:rsid w:val="00D712D3"/>
    <w:rsid w:val="00D71422"/>
    <w:rsid w:val="00D7145E"/>
    <w:rsid w:val="00D75084"/>
    <w:rsid w:val="00D7558D"/>
    <w:rsid w:val="00D81D92"/>
    <w:rsid w:val="00D93446"/>
    <w:rsid w:val="00DA7B5F"/>
    <w:rsid w:val="00DE06CB"/>
    <w:rsid w:val="00DF078B"/>
    <w:rsid w:val="00DF350D"/>
    <w:rsid w:val="00E14A1C"/>
    <w:rsid w:val="00E227C1"/>
    <w:rsid w:val="00E43157"/>
    <w:rsid w:val="00E47F3D"/>
    <w:rsid w:val="00E533FF"/>
    <w:rsid w:val="00E709B3"/>
    <w:rsid w:val="00E7588C"/>
    <w:rsid w:val="00E7797F"/>
    <w:rsid w:val="00E850B6"/>
    <w:rsid w:val="00E8789F"/>
    <w:rsid w:val="00E97B71"/>
    <w:rsid w:val="00EB454D"/>
    <w:rsid w:val="00ED0D1B"/>
    <w:rsid w:val="00ED0E33"/>
    <w:rsid w:val="00ED409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ED409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C573B"/>
    <w:rsid w:val="004108B1"/>
    <w:rsid w:val="005B2618"/>
    <w:rsid w:val="00726C9E"/>
    <w:rsid w:val="00AB44F1"/>
    <w:rsid w:val="00BE320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3204-A0DE-433D-983D-634E5795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4113</Words>
  <Characters>21762</Characters>
  <Application>Microsoft Office Word</Application>
  <DocSecurity>0</DocSecurity>
  <Lines>368</Lines>
  <Paragraphs>91</Paragraphs>
  <ScaleCrop>false</ScaleCrop>
  <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63/20</dc:title>
  <dc:creator/>
  <cp:lastModifiedBy/>
  <cp:revision>1</cp:revision>
  <dcterms:created xsi:type="dcterms:W3CDTF">2020-06-05T14:31:00Z</dcterms:created>
  <dcterms:modified xsi:type="dcterms:W3CDTF">2020-06-05T14:32:00Z</dcterms:modified>
</cp:coreProperties>
</file>