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E94920" w14:textId="77777777" w:rsidR="003C5558" w:rsidRPr="002A6CF2" w:rsidRDefault="003C5558" w:rsidP="002A6CF2">
      <w:pPr>
        <w:spacing w:after="0" w:line="240" w:lineRule="auto"/>
        <w:ind w:firstLine="850"/>
        <w:jc w:val="center"/>
        <w:rPr>
          <w:rFonts w:ascii="Cambria" w:hAnsi="Cambria"/>
          <w:b/>
          <w:sz w:val="20"/>
          <w:szCs w:val="20"/>
        </w:rPr>
      </w:pPr>
    </w:p>
    <w:p w14:paraId="228851C1" w14:textId="5A9A2262" w:rsidR="00C80A92" w:rsidRPr="00480CF8" w:rsidRDefault="00C80A92" w:rsidP="002A6CF2">
      <w:pPr>
        <w:spacing w:after="0" w:line="240" w:lineRule="auto"/>
        <w:jc w:val="center"/>
        <w:rPr>
          <w:rFonts w:ascii="Cambria" w:hAnsi="Cambria"/>
          <w:b/>
          <w:sz w:val="32"/>
        </w:rPr>
      </w:pPr>
      <w:r w:rsidRPr="00480CF8">
        <w:rPr>
          <w:rFonts w:ascii="Cambria" w:hAnsi="Cambria"/>
          <w:b/>
          <w:sz w:val="32"/>
        </w:rPr>
        <w:t>C</w:t>
      </w:r>
      <w:r w:rsidR="007B1890" w:rsidRPr="00480CF8">
        <w:rPr>
          <w:rFonts w:ascii="Cambria" w:hAnsi="Cambria"/>
          <w:b/>
          <w:sz w:val="32"/>
        </w:rPr>
        <w:t xml:space="preserve">HAPTER </w:t>
      </w:r>
      <w:r w:rsidRPr="00480CF8">
        <w:rPr>
          <w:rFonts w:ascii="Cambria" w:hAnsi="Cambria"/>
          <w:b/>
          <w:sz w:val="32"/>
        </w:rPr>
        <w:t>VI</w:t>
      </w:r>
      <w:r w:rsidR="002A6CF2">
        <w:rPr>
          <w:rFonts w:ascii="Cambria" w:hAnsi="Cambria"/>
          <w:b/>
          <w:sz w:val="32"/>
        </w:rPr>
        <w:br/>
      </w:r>
      <w:r w:rsidR="007B1890" w:rsidRPr="00480CF8">
        <w:rPr>
          <w:rFonts w:ascii="Cambria" w:hAnsi="Cambria"/>
          <w:b/>
          <w:sz w:val="32"/>
        </w:rPr>
        <w:t xml:space="preserve">INSTITUTIONAL DEVELOPMENT </w:t>
      </w:r>
    </w:p>
    <w:p w14:paraId="62B522B1" w14:textId="77777777" w:rsidR="00C80A92" w:rsidRPr="00480CF8" w:rsidRDefault="00C80A92" w:rsidP="006E3807">
      <w:pPr>
        <w:ind w:firstLine="851"/>
        <w:jc w:val="center"/>
        <w:rPr>
          <w:rFonts w:ascii="Cambria" w:hAnsi="Cambria"/>
          <w:b/>
        </w:rPr>
      </w:pPr>
    </w:p>
    <w:p w14:paraId="5A00C860" w14:textId="2C8C6078" w:rsidR="00C80A92" w:rsidRPr="00480CF8" w:rsidRDefault="00480CF8" w:rsidP="006E3807">
      <w:pPr>
        <w:pStyle w:val="ListParagraph"/>
        <w:numPr>
          <w:ilvl w:val="0"/>
          <w:numId w:val="5"/>
        </w:numPr>
        <w:spacing w:before="240" w:after="240"/>
        <w:ind w:left="0" w:firstLine="851"/>
        <w:contextualSpacing w:val="0"/>
        <w:rPr>
          <w:rFonts w:ascii="Cambria" w:hAnsi="Cambria"/>
          <w:b/>
          <w:sz w:val="22"/>
          <w:szCs w:val="20"/>
        </w:rPr>
      </w:pPr>
      <w:r>
        <w:rPr>
          <w:rFonts w:ascii="Cambria" w:hAnsi="Cambria"/>
          <w:b/>
          <w:sz w:val="22"/>
          <w:szCs w:val="20"/>
        </w:rPr>
        <w:t xml:space="preserve">Structure and </w:t>
      </w:r>
      <w:r w:rsidR="0052108F">
        <w:rPr>
          <w:rFonts w:ascii="Cambria" w:hAnsi="Cambria"/>
          <w:b/>
          <w:sz w:val="22"/>
          <w:szCs w:val="20"/>
        </w:rPr>
        <w:t xml:space="preserve">Personnel </w:t>
      </w:r>
      <w:r w:rsidR="00BD1436">
        <w:rPr>
          <w:rFonts w:ascii="Cambria" w:hAnsi="Cambria"/>
          <w:b/>
          <w:sz w:val="22"/>
          <w:szCs w:val="20"/>
        </w:rPr>
        <w:t>of the IACHR</w:t>
      </w:r>
    </w:p>
    <w:p w14:paraId="6B13F02D" w14:textId="166C208B" w:rsidR="00C80A92" w:rsidRPr="00127290" w:rsidRDefault="00701592" w:rsidP="006E3807">
      <w:pPr>
        <w:pStyle w:val="paragraphs"/>
        <w:numPr>
          <w:ilvl w:val="0"/>
          <w:numId w:val="7"/>
        </w:numPr>
        <w:ind w:left="0" w:firstLine="851"/>
        <w:rPr>
          <w:lang w:val="en-US"/>
        </w:rPr>
      </w:pPr>
      <w:r>
        <w:rPr>
          <w:lang w:val="en-US"/>
        </w:rPr>
        <w:t>In</w:t>
      </w:r>
      <w:r w:rsidR="00480CF8">
        <w:rPr>
          <w:lang w:val="en-US"/>
        </w:rPr>
        <w:t xml:space="preserve"> </w:t>
      </w:r>
      <w:r w:rsidR="00C80A92" w:rsidRPr="00480CF8">
        <w:rPr>
          <w:lang w:val="en-US"/>
        </w:rPr>
        <w:t xml:space="preserve">2019, </w:t>
      </w:r>
      <w:r w:rsidR="00D43278">
        <w:rPr>
          <w:lang w:val="en-US"/>
        </w:rPr>
        <w:t xml:space="preserve">the </w:t>
      </w:r>
      <w:r w:rsidR="00D43278" w:rsidRPr="00127290">
        <w:rPr>
          <w:lang w:val="en-US"/>
        </w:rPr>
        <w:t xml:space="preserve">Executive Secretariat </w:t>
      </w:r>
      <w:r w:rsidR="00E8099C" w:rsidRPr="00127290">
        <w:rPr>
          <w:lang w:val="en-US"/>
        </w:rPr>
        <w:t xml:space="preserve">continued to </w:t>
      </w:r>
      <w:r w:rsidR="00FF50C1" w:rsidRPr="00127290">
        <w:rPr>
          <w:lang w:val="en-US"/>
        </w:rPr>
        <w:t xml:space="preserve">bring its </w:t>
      </w:r>
      <w:r w:rsidR="008458A7" w:rsidRPr="00127290">
        <w:rPr>
          <w:lang w:val="en-US"/>
        </w:rPr>
        <w:t>staff</w:t>
      </w:r>
      <w:r w:rsidR="00357A5C" w:rsidRPr="00127290">
        <w:rPr>
          <w:lang w:val="en-US"/>
        </w:rPr>
        <w:t xml:space="preserve">ing </w:t>
      </w:r>
      <w:r w:rsidR="008458A7" w:rsidRPr="00127290">
        <w:rPr>
          <w:lang w:val="en-US"/>
        </w:rPr>
        <w:t xml:space="preserve">and resources </w:t>
      </w:r>
      <w:r w:rsidR="00FF50C1" w:rsidRPr="00127290">
        <w:rPr>
          <w:lang w:val="en-US"/>
        </w:rPr>
        <w:t xml:space="preserve">in line </w:t>
      </w:r>
      <w:r w:rsidR="00327A78" w:rsidRPr="00127290">
        <w:rPr>
          <w:lang w:val="en-US"/>
        </w:rPr>
        <w:t xml:space="preserve">with </w:t>
      </w:r>
      <w:r w:rsidR="00686D55" w:rsidRPr="00127290">
        <w:rPr>
          <w:lang w:val="en-US"/>
        </w:rPr>
        <w:t xml:space="preserve">the mandates </w:t>
      </w:r>
      <w:r w:rsidR="00B70C93" w:rsidRPr="00127290">
        <w:rPr>
          <w:lang w:val="en-US"/>
        </w:rPr>
        <w:t>given to</w:t>
      </w:r>
      <w:r w:rsidR="00686D55" w:rsidRPr="00127290">
        <w:rPr>
          <w:lang w:val="en-US"/>
        </w:rPr>
        <w:t xml:space="preserve"> the IACHR. </w:t>
      </w:r>
      <w:r w:rsidR="002A63FF" w:rsidRPr="00127290">
        <w:rPr>
          <w:lang w:val="en-US"/>
        </w:rPr>
        <w:t>Thus</w:t>
      </w:r>
      <w:r w:rsidR="005D1FA8" w:rsidRPr="00127290">
        <w:rPr>
          <w:lang w:val="en-US"/>
        </w:rPr>
        <w:t xml:space="preserve">, </w:t>
      </w:r>
      <w:r w:rsidR="00DB1C28" w:rsidRPr="00127290">
        <w:rPr>
          <w:lang w:val="en-US"/>
        </w:rPr>
        <w:t xml:space="preserve">as of </w:t>
      </w:r>
      <w:r w:rsidR="00A71075" w:rsidRPr="00127290">
        <w:rPr>
          <w:lang w:val="en-US"/>
        </w:rPr>
        <w:t>December</w:t>
      </w:r>
      <w:r w:rsidR="00DB1C28" w:rsidRPr="00127290">
        <w:rPr>
          <w:lang w:val="en-US"/>
        </w:rPr>
        <w:t xml:space="preserve"> 31,</w:t>
      </w:r>
      <w:r w:rsidR="00A71075" w:rsidRPr="00127290">
        <w:rPr>
          <w:lang w:val="en-US"/>
        </w:rPr>
        <w:t xml:space="preserve"> 2019,</w:t>
      </w:r>
      <w:r w:rsidR="00DB1C28" w:rsidRPr="00127290">
        <w:rPr>
          <w:lang w:val="en-US"/>
        </w:rPr>
        <w:t xml:space="preserve"> </w:t>
      </w:r>
      <w:r w:rsidR="0037569C" w:rsidRPr="00127290">
        <w:rPr>
          <w:lang w:val="en-US"/>
        </w:rPr>
        <w:t>the IACHR Executive Secretariat</w:t>
      </w:r>
      <w:r w:rsidR="00430616" w:rsidRPr="00127290">
        <w:rPr>
          <w:lang w:val="en-US"/>
        </w:rPr>
        <w:t xml:space="preserve"> </w:t>
      </w:r>
      <w:r w:rsidR="002D59FB" w:rsidRPr="00127290">
        <w:rPr>
          <w:lang w:val="en-US"/>
        </w:rPr>
        <w:t>was</w:t>
      </w:r>
      <w:r w:rsidR="00431AB0" w:rsidRPr="00127290">
        <w:rPr>
          <w:lang w:val="en-US"/>
        </w:rPr>
        <w:t xml:space="preserve"> composed </w:t>
      </w:r>
      <w:r w:rsidR="00112206" w:rsidRPr="00127290">
        <w:rPr>
          <w:lang w:val="en-US"/>
        </w:rPr>
        <w:t xml:space="preserve">of </w:t>
      </w:r>
      <w:r w:rsidR="00DB1C28" w:rsidRPr="00127290">
        <w:rPr>
          <w:lang w:val="en-US"/>
        </w:rPr>
        <w:t>1</w:t>
      </w:r>
      <w:r w:rsidR="00A71075" w:rsidRPr="00127290">
        <w:rPr>
          <w:lang w:val="en-US"/>
        </w:rPr>
        <w:t>3</w:t>
      </w:r>
      <w:r w:rsidR="008D1C92" w:rsidRPr="00127290">
        <w:rPr>
          <w:lang w:val="en-US"/>
        </w:rPr>
        <w:t>4</w:t>
      </w:r>
      <w:r w:rsidR="00DB1C28" w:rsidRPr="00127290">
        <w:rPr>
          <w:lang w:val="en-US"/>
        </w:rPr>
        <w:t xml:space="preserve"> members (5</w:t>
      </w:r>
      <w:r w:rsidR="00A71075" w:rsidRPr="00127290">
        <w:rPr>
          <w:lang w:val="en-US"/>
        </w:rPr>
        <w:t>3</w:t>
      </w:r>
      <w:r w:rsidR="00DB1C28" w:rsidRPr="00127290">
        <w:rPr>
          <w:lang w:val="en-US"/>
        </w:rPr>
        <w:t xml:space="preserve"> </w:t>
      </w:r>
      <w:r w:rsidR="008263C8" w:rsidRPr="00127290">
        <w:rPr>
          <w:lang w:val="en-US"/>
        </w:rPr>
        <w:t>s</w:t>
      </w:r>
      <w:r w:rsidR="007F62D4" w:rsidRPr="00127290">
        <w:rPr>
          <w:lang w:val="en-US"/>
        </w:rPr>
        <w:t xml:space="preserve">taff </w:t>
      </w:r>
      <w:r w:rsidR="00DB1C28" w:rsidRPr="00127290">
        <w:rPr>
          <w:lang w:val="en-US"/>
        </w:rPr>
        <w:t>employees</w:t>
      </w:r>
      <w:r w:rsidR="00857DD9" w:rsidRPr="00127290">
        <w:rPr>
          <w:lang w:val="en-US"/>
        </w:rPr>
        <w:t>, 7</w:t>
      </w:r>
      <w:r w:rsidR="007442F8" w:rsidRPr="00127290">
        <w:rPr>
          <w:lang w:val="en-US"/>
        </w:rPr>
        <w:t>9</w:t>
      </w:r>
      <w:r w:rsidR="00857DD9" w:rsidRPr="00127290">
        <w:rPr>
          <w:lang w:val="en-US"/>
        </w:rPr>
        <w:t xml:space="preserve"> consultants and </w:t>
      </w:r>
      <w:r w:rsidR="008D1C92" w:rsidRPr="00127290">
        <w:rPr>
          <w:lang w:val="en-US"/>
        </w:rPr>
        <w:t>2</w:t>
      </w:r>
      <w:r w:rsidR="00857DD9" w:rsidRPr="00127290">
        <w:rPr>
          <w:lang w:val="en-US"/>
        </w:rPr>
        <w:t xml:space="preserve"> </w:t>
      </w:r>
      <w:r w:rsidR="004937B4" w:rsidRPr="00127290">
        <w:rPr>
          <w:lang w:val="en-US"/>
        </w:rPr>
        <w:t xml:space="preserve">associate professionals). </w:t>
      </w:r>
      <w:r w:rsidR="00460CBB" w:rsidRPr="00127290">
        <w:rPr>
          <w:lang w:val="en-US"/>
        </w:rPr>
        <w:t>T</w:t>
      </w:r>
      <w:r w:rsidR="004937B4" w:rsidRPr="00127290">
        <w:rPr>
          <w:lang w:val="en-US"/>
        </w:rPr>
        <w:t xml:space="preserve">he IACHR </w:t>
      </w:r>
      <w:r w:rsidR="00EF3F19" w:rsidRPr="00127290">
        <w:rPr>
          <w:lang w:val="en-US"/>
        </w:rPr>
        <w:t xml:space="preserve">is further </w:t>
      </w:r>
      <w:r w:rsidR="00340ED2" w:rsidRPr="00127290">
        <w:rPr>
          <w:lang w:val="en-US"/>
        </w:rPr>
        <w:t xml:space="preserve">assisted by </w:t>
      </w:r>
      <w:r w:rsidR="007442F8" w:rsidRPr="00127290">
        <w:rPr>
          <w:lang w:val="en-US"/>
        </w:rPr>
        <w:t>13</w:t>
      </w:r>
      <w:r w:rsidR="004937B4" w:rsidRPr="00127290">
        <w:rPr>
          <w:lang w:val="en-US"/>
        </w:rPr>
        <w:t xml:space="preserve"> </w:t>
      </w:r>
      <w:r w:rsidR="00431AB0" w:rsidRPr="00127290">
        <w:rPr>
          <w:lang w:val="en-US"/>
        </w:rPr>
        <w:t>fellows</w:t>
      </w:r>
      <w:r w:rsidR="00EA5DFF" w:rsidRPr="00127290">
        <w:rPr>
          <w:lang w:val="en-US"/>
        </w:rPr>
        <w:t>.</w:t>
      </w:r>
      <w:r w:rsidR="004937B4" w:rsidRPr="00127290">
        <w:rPr>
          <w:lang w:val="en-US"/>
        </w:rPr>
        <w:t xml:space="preserve"> </w:t>
      </w:r>
    </w:p>
    <w:p w14:paraId="76F1DE5D" w14:textId="7D432D11" w:rsidR="00503FB5" w:rsidRPr="00127290" w:rsidRDefault="00063B09" w:rsidP="00DB403A">
      <w:pPr>
        <w:pStyle w:val="paragraphs"/>
        <w:numPr>
          <w:ilvl w:val="0"/>
          <w:numId w:val="7"/>
        </w:numPr>
        <w:ind w:left="0" w:firstLine="851"/>
        <w:rPr>
          <w:lang w:val="en-US"/>
        </w:rPr>
      </w:pPr>
      <w:r w:rsidRPr="00127290">
        <w:rPr>
          <w:lang w:val="en-US"/>
        </w:rPr>
        <w:t>The following table</w:t>
      </w:r>
      <w:r w:rsidR="00761B73" w:rsidRPr="00127290">
        <w:rPr>
          <w:lang w:val="en-US"/>
        </w:rPr>
        <w:t xml:space="preserve"> highlights</w:t>
      </w:r>
      <w:r w:rsidRPr="00127290">
        <w:rPr>
          <w:lang w:val="en-US"/>
        </w:rPr>
        <w:t xml:space="preserve"> distribution</w:t>
      </w:r>
      <w:r w:rsidR="00431AB0" w:rsidRPr="00127290">
        <w:rPr>
          <w:lang w:val="en-US"/>
        </w:rPr>
        <w:t xml:space="preserve"> of staff</w:t>
      </w:r>
      <w:r w:rsidRPr="00127290">
        <w:rPr>
          <w:lang w:val="en-US"/>
        </w:rPr>
        <w:t xml:space="preserve"> by </w:t>
      </w:r>
      <w:r w:rsidR="00576C8C" w:rsidRPr="00127290">
        <w:rPr>
          <w:lang w:val="en-US"/>
        </w:rPr>
        <w:t xml:space="preserve">funding </w:t>
      </w:r>
      <w:r w:rsidRPr="00127290">
        <w:rPr>
          <w:lang w:val="en-US"/>
        </w:rPr>
        <w:t>source as of</w:t>
      </w:r>
      <w:r w:rsidR="00076507" w:rsidRPr="00127290">
        <w:rPr>
          <w:lang w:val="en-US"/>
        </w:rPr>
        <w:t xml:space="preserve"> December </w:t>
      </w:r>
      <w:r w:rsidRPr="00127290">
        <w:rPr>
          <w:lang w:val="en-US"/>
        </w:rPr>
        <w:t xml:space="preserve">31, 2019. </w:t>
      </w:r>
    </w:p>
    <w:tbl>
      <w:tblPr>
        <w:tblW w:w="10080" w:type="dxa"/>
        <w:tblInd w:w="-10" w:type="dxa"/>
        <w:tblCellMar>
          <w:left w:w="70" w:type="dxa"/>
          <w:right w:w="70" w:type="dxa"/>
        </w:tblCellMar>
        <w:tblLook w:val="04A0" w:firstRow="1" w:lastRow="0" w:firstColumn="1" w:lastColumn="0" w:noHBand="0" w:noVBand="1"/>
      </w:tblPr>
      <w:tblGrid>
        <w:gridCol w:w="2348"/>
        <w:gridCol w:w="1701"/>
        <w:gridCol w:w="1843"/>
        <w:gridCol w:w="2208"/>
        <w:gridCol w:w="1980"/>
      </w:tblGrid>
      <w:tr w:rsidR="00C80A92" w:rsidRPr="00480CF8" w14:paraId="07B37A26" w14:textId="77777777" w:rsidTr="006C35FE">
        <w:trPr>
          <w:trHeight w:val="795"/>
        </w:trPr>
        <w:tc>
          <w:tcPr>
            <w:tcW w:w="10080" w:type="dxa"/>
            <w:gridSpan w:val="5"/>
            <w:tcBorders>
              <w:top w:val="single" w:sz="8" w:space="0" w:color="4F81BD"/>
              <w:left w:val="single" w:sz="8" w:space="0" w:color="4F81BD"/>
              <w:bottom w:val="single" w:sz="8" w:space="0" w:color="4F81BD"/>
              <w:right w:val="single" w:sz="8" w:space="0" w:color="4F81BD"/>
            </w:tcBorders>
            <w:shd w:val="clear" w:color="000000" w:fill="4F81BD"/>
            <w:noWrap/>
            <w:vAlign w:val="center"/>
            <w:hideMark/>
          </w:tcPr>
          <w:p w14:paraId="37EC84E8" w14:textId="77777777" w:rsidR="00C80A92" w:rsidRPr="00480CF8" w:rsidRDefault="00D0555D" w:rsidP="006E3807">
            <w:pPr>
              <w:ind w:firstLine="851"/>
              <w:jc w:val="center"/>
              <w:rPr>
                <w:rFonts w:ascii="Cambria" w:eastAsia="Times New Roman" w:hAnsi="Cambria" w:cs="Arial"/>
                <w:b/>
                <w:bCs/>
                <w:color w:val="FFFFFF"/>
                <w:sz w:val="20"/>
                <w:szCs w:val="20"/>
                <w:lang w:eastAsia="es-CO"/>
              </w:rPr>
            </w:pPr>
            <w:r>
              <w:rPr>
                <w:rFonts w:ascii="Cambria" w:eastAsia="Times New Roman" w:hAnsi="Cambria" w:cs="Arial"/>
                <w:b/>
                <w:bCs/>
                <w:color w:val="FFFFFF"/>
                <w:sz w:val="20"/>
                <w:szCs w:val="20"/>
                <w:lang w:eastAsia="es-CO"/>
              </w:rPr>
              <w:t xml:space="preserve">Source of funding </w:t>
            </w:r>
            <w:r w:rsidR="004D62B3">
              <w:rPr>
                <w:rFonts w:ascii="Cambria" w:eastAsia="Times New Roman" w:hAnsi="Cambria" w:cs="Arial"/>
                <w:b/>
                <w:bCs/>
                <w:color w:val="FFFFFF"/>
                <w:sz w:val="20"/>
                <w:szCs w:val="20"/>
                <w:lang w:eastAsia="es-CO"/>
              </w:rPr>
              <w:t xml:space="preserve">by group </w:t>
            </w:r>
          </w:p>
        </w:tc>
      </w:tr>
      <w:tr w:rsidR="00C80A92" w:rsidRPr="00480CF8" w14:paraId="17404BD9" w14:textId="77777777" w:rsidTr="005D7D89">
        <w:trPr>
          <w:trHeight w:hRule="exact" w:val="780"/>
        </w:trPr>
        <w:tc>
          <w:tcPr>
            <w:tcW w:w="2348" w:type="dxa"/>
            <w:tcBorders>
              <w:top w:val="nil"/>
              <w:left w:val="single" w:sz="8" w:space="0" w:color="95B3D7"/>
              <w:bottom w:val="single" w:sz="8" w:space="0" w:color="95B3D7"/>
              <w:right w:val="single" w:sz="8" w:space="0" w:color="95B3D7"/>
            </w:tcBorders>
            <w:shd w:val="clear" w:color="000000" w:fill="DBE5F1"/>
            <w:noWrap/>
            <w:vAlign w:val="center"/>
            <w:hideMark/>
          </w:tcPr>
          <w:p w14:paraId="0B61AA52" w14:textId="77777777" w:rsidR="00C80A92" w:rsidRPr="00480CF8" w:rsidRDefault="00C80A92" w:rsidP="005D7D89">
            <w:pPr>
              <w:jc w:val="center"/>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Categor</w:t>
            </w:r>
            <w:r w:rsidR="00F457C8">
              <w:rPr>
                <w:rFonts w:ascii="Cambria" w:eastAsia="Times New Roman" w:hAnsi="Cambria" w:cs="Arial"/>
                <w:b/>
                <w:bCs/>
                <w:sz w:val="20"/>
                <w:szCs w:val="20"/>
                <w:lang w:eastAsia="es-CO"/>
              </w:rPr>
              <w:t>y</w:t>
            </w:r>
          </w:p>
        </w:tc>
        <w:tc>
          <w:tcPr>
            <w:tcW w:w="1701" w:type="dxa"/>
            <w:tcBorders>
              <w:top w:val="nil"/>
              <w:left w:val="nil"/>
              <w:bottom w:val="single" w:sz="8" w:space="0" w:color="95B3D7"/>
              <w:right w:val="single" w:sz="8" w:space="0" w:color="95B3D7"/>
            </w:tcBorders>
            <w:shd w:val="clear" w:color="000000" w:fill="DBE5F1"/>
            <w:noWrap/>
            <w:vAlign w:val="center"/>
            <w:hideMark/>
          </w:tcPr>
          <w:p w14:paraId="3CCFCD34" w14:textId="77777777" w:rsidR="00C80A92" w:rsidRPr="00480CF8" w:rsidRDefault="00F457C8" w:rsidP="005D7D89">
            <w:pPr>
              <w:jc w:val="center"/>
              <w:rPr>
                <w:rFonts w:ascii="Cambria" w:eastAsia="Times New Roman" w:hAnsi="Cambria" w:cs="Arial"/>
                <w:b/>
                <w:bCs/>
                <w:sz w:val="20"/>
                <w:szCs w:val="20"/>
                <w:lang w:eastAsia="es-CO"/>
              </w:rPr>
            </w:pPr>
            <w:r>
              <w:rPr>
                <w:rFonts w:ascii="Cambria" w:eastAsia="Times New Roman" w:hAnsi="Cambria" w:cs="Arial"/>
                <w:b/>
                <w:bCs/>
                <w:sz w:val="20"/>
                <w:szCs w:val="20"/>
                <w:lang w:eastAsia="es-CO"/>
              </w:rPr>
              <w:t>Regu</w:t>
            </w:r>
            <w:r w:rsidR="00055E60">
              <w:rPr>
                <w:rFonts w:ascii="Cambria" w:eastAsia="Times New Roman" w:hAnsi="Cambria" w:cs="Arial"/>
                <w:b/>
                <w:bCs/>
                <w:sz w:val="20"/>
                <w:szCs w:val="20"/>
                <w:lang w:eastAsia="es-CO"/>
              </w:rPr>
              <w:t>lar</w:t>
            </w:r>
            <w:r>
              <w:rPr>
                <w:rFonts w:ascii="Cambria" w:eastAsia="Times New Roman" w:hAnsi="Cambria" w:cs="Arial"/>
                <w:b/>
                <w:bCs/>
                <w:sz w:val="20"/>
                <w:szCs w:val="20"/>
                <w:lang w:eastAsia="es-CO"/>
              </w:rPr>
              <w:t xml:space="preserve"> Fund</w:t>
            </w:r>
          </w:p>
        </w:tc>
        <w:tc>
          <w:tcPr>
            <w:tcW w:w="1843" w:type="dxa"/>
            <w:tcBorders>
              <w:top w:val="nil"/>
              <w:left w:val="nil"/>
              <w:bottom w:val="single" w:sz="8" w:space="0" w:color="95B3D7"/>
              <w:right w:val="single" w:sz="8" w:space="0" w:color="95B3D7"/>
            </w:tcBorders>
            <w:shd w:val="clear" w:color="000000" w:fill="DBE5F1"/>
            <w:vAlign w:val="center"/>
            <w:hideMark/>
          </w:tcPr>
          <w:p w14:paraId="0B000D53" w14:textId="77777777" w:rsidR="00C80A92" w:rsidRPr="00480CF8" w:rsidRDefault="00532384" w:rsidP="005D7D89">
            <w:pPr>
              <w:jc w:val="center"/>
              <w:rPr>
                <w:rFonts w:ascii="Cambria" w:eastAsia="Times New Roman" w:hAnsi="Cambria" w:cs="Arial"/>
                <w:b/>
                <w:bCs/>
                <w:sz w:val="20"/>
                <w:szCs w:val="20"/>
                <w:lang w:eastAsia="es-CO"/>
              </w:rPr>
            </w:pPr>
            <w:r>
              <w:rPr>
                <w:rFonts w:ascii="Cambria" w:eastAsia="Times New Roman" w:hAnsi="Cambria" w:cs="Arial"/>
                <w:b/>
                <w:bCs/>
                <w:sz w:val="20"/>
                <w:szCs w:val="20"/>
                <w:lang w:eastAsia="es-CO"/>
              </w:rPr>
              <w:t>Specific Funds</w:t>
            </w:r>
          </w:p>
        </w:tc>
        <w:tc>
          <w:tcPr>
            <w:tcW w:w="2208" w:type="dxa"/>
            <w:tcBorders>
              <w:top w:val="nil"/>
              <w:left w:val="nil"/>
              <w:bottom w:val="single" w:sz="8" w:space="0" w:color="95B3D7"/>
              <w:right w:val="single" w:sz="8" w:space="0" w:color="95B3D7"/>
            </w:tcBorders>
            <w:shd w:val="clear" w:color="000000" w:fill="DBE5F1"/>
            <w:vAlign w:val="center"/>
            <w:hideMark/>
          </w:tcPr>
          <w:p w14:paraId="1C0BDCEE" w14:textId="77777777" w:rsidR="00C80A92" w:rsidRPr="00480CF8" w:rsidRDefault="00C759B9" w:rsidP="005D7D89">
            <w:pPr>
              <w:jc w:val="center"/>
              <w:rPr>
                <w:rFonts w:ascii="Cambria" w:eastAsia="Times New Roman" w:hAnsi="Cambria" w:cs="Arial"/>
                <w:b/>
                <w:bCs/>
                <w:sz w:val="20"/>
                <w:szCs w:val="20"/>
                <w:lang w:eastAsia="es-CO"/>
              </w:rPr>
            </w:pPr>
            <w:r>
              <w:rPr>
                <w:rFonts w:ascii="Cambria" w:eastAsia="Times New Roman" w:hAnsi="Cambria" w:cs="Arial"/>
                <w:b/>
                <w:bCs/>
                <w:sz w:val="20"/>
                <w:szCs w:val="20"/>
                <w:lang w:eastAsia="es-CO"/>
              </w:rPr>
              <w:t>At no cost to the IACHR</w:t>
            </w:r>
          </w:p>
        </w:tc>
        <w:tc>
          <w:tcPr>
            <w:tcW w:w="1980" w:type="dxa"/>
            <w:tcBorders>
              <w:top w:val="nil"/>
              <w:left w:val="nil"/>
              <w:bottom w:val="single" w:sz="8" w:space="0" w:color="95B3D7"/>
              <w:right w:val="single" w:sz="8" w:space="0" w:color="95B3D7"/>
            </w:tcBorders>
            <w:shd w:val="clear" w:color="000000" w:fill="DBE5F1"/>
            <w:vAlign w:val="center"/>
            <w:hideMark/>
          </w:tcPr>
          <w:p w14:paraId="0E275DA5" w14:textId="77777777" w:rsidR="00C80A92" w:rsidRPr="00480CF8" w:rsidRDefault="00C80A92" w:rsidP="005D7D89">
            <w:pPr>
              <w:jc w:val="center"/>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Total</w:t>
            </w:r>
          </w:p>
        </w:tc>
      </w:tr>
      <w:tr w:rsidR="008D1C92" w:rsidRPr="00480CF8" w14:paraId="28150BE0" w14:textId="77777777" w:rsidTr="005D7D89">
        <w:trPr>
          <w:trHeight w:hRule="exact" w:val="270"/>
        </w:trPr>
        <w:tc>
          <w:tcPr>
            <w:tcW w:w="2348" w:type="dxa"/>
            <w:tcBorders>
              <w:top w:val="nil"/>
              <w:left w:val="single" w:sz="8" w:space="0" w:color="95B3D7"/>
              <w:bottom w:val="single" w:sz="8" w:space="0" w:color="95B3D7"/>
              <w:right w:val="single" w:sz="8" w:space="0" w:color="95B3D7"/>
            </w:tcBorders>
            <w:shd w:val="clear" w:color="auto" w:fill="auto"/>
            <w:noWrap/>
            <w:vAlign w:val="center"/>
            <w:hideMark/>
          </w:tcPr>
          <w:p w14:paraId="18AA938F" w14:textId="77777777" w:rsidR="008D1C92" w:rsidRPr="00480CF8" w:rsidRDefault="008D1C92" w:rsidP="008D1C92">
            <w:pPr>
              <w:rPr>
                <w:rFonts w:ascii="Cambria" w:eastAsia="Times New Roman" w:hAnsi="Cambria" w:cs="Arial"/>
                <w:sz w:val="20"/>
                <w:szCs w:val="20"/>
                <w:lang w:eastAsia="es-CO"/>
              </w:rPr>
            </w:pPr>
            <w:r>
              <w:rPr>
                <w:rFonts w:ascii="Cambria" w:eastAsia="Times New Roman" w:hAnsi="Cambria" w:cs="Arial"/>
                <w:sz w:val="20"/>
                <w:szCs w:val="20"/>
                <w:lang w:eastAsia="es-CO"/>
              </w:rPr>
              <w:t xml:space="preserve">Executive Secretary </w:t>
            </w:r>
          </w:p>
        </w:tc>
        <w:tc>
          <w:tcPr>
            <w:tcW w:w="1701" w:type="dxa"/>
            <w:tcBorders>
              <w:top w:val="nil"/>
              <w:left w:val="nil"/>
              <w:bottom w:val="single" w:sz="8" w:space="0" w:color="95B3D7"/>
              <w:right w:val="single" w:sz="8" w:space="0" w:color="95B3D7"/>
            </w:tcBorders>
            <w:shd w:val="clear" w:color="auto" w:fill="auto"/>
            <w:noWrap/>
            <w:vAlign w:val="center"/>
            <w:hideMark/>
          </w:tcPr>
          <w:p w14:paraId="62EB929D" w14:textId="532AC408" w:rsidR="008D1C92" w:rsidRPr="00DB403A" w:rsidRDefault="008D1C92" w:rsidP="008D1C92">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1</w:t>
            </w:r>
          </w:p>
        </w:tc>
        <w:tc>
          <w:tcPr>
            <w:tcW w:w="1843" w:type="dxa"/>
            <w:tcBorders>
              <w:top w:val="nil"/>
              <w:left w:val="nil"/>
              <w:bottom w:val="single" w:sz="8" w:space="0" w:color="95B3D7"/>
              <w:right w:val="single" w:sz="8" w:space="0" w:color="95B3D7"/>
            </w:tcBorders>
            <w:shd w:val="clear" w:color="auto" w:fill="auto"/>
            <w:vAlign w:val="center"/>
            <w:hideMark/>
          </w:tcPr>
          <w:p w14:paraId="02647DAF" w14:textId="22141CE3" w:rsidR="008D1C92" w:rsidRPr="00DB403A" w:rsidRDefault="008D1C92" w:rsidP="008D1C92">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2208" w:type="dxa"/>
            <w:tcBorders>
              <w:top w:val="nil"/>
              <w:left w:val="nil"/>
              <w:bottom w:val="single" w:sz="8" w:space="0" w:color="95B3D7"/>
              <w:right w:val="single" w:sz="8" w:space="0" w:color="95B3D7"/>
            </w:tcBorders>
            <w:shd w:val="clear" w:color="auto" w:fill="auto"/>
            <w:vAlign w:val="center"/>
            <w:hideMark/>
          </w:tcPr>
          <w:p w14:paraId="64366496" w14:textId="6A1C96F6" w:rsidR="008D1C92" w:rsidRPr="00DB403A" w:rsidRDefault="008D1C92" w:rsidP="008D1C92">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1980" w:type="dxa"/>
            <w:tcBorders>
              <w:top w:val="nil"/>
              <w:left w:val="nil"/>
              <w:bottom w:val="single" w:sz="8" w:space="0" w:color="95B3D7"/>
              <w:right w:val="single" w:sz="8" w:space="0" w:color="95B3D7"/>
            </w:tcBorders>
            <w:shd w:val="clear" w:color="auto" w:fill="auto"/>
            <w:vAlign w:val="center"/>
            <w:hideMark/>
          </w:tcPr>
          <w:p w14:paraId="15BDA94F" w14:textId="3449EF3C" w:rsidR="008D1C92" w:rsidRPr="00DB403A" w:rsidRDefault="008D1C92" w:rsidP="008D1C92">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1</w:t>
            </w:r>
          </w:p>
        </w:tc>
      </w:tr>
      <w:tr w:rsidR="008D1C92" w:rsidRPr="00480CF8" w14:paraId="5A9F6ECC" w14:textId="77777777" w:rsidTr="00EF4D37">
        <w:trPr>
          <w:trHeight w:hRule="exact" w:val="542"/>
        </w:trPr>
        <w:tc>
          <w:tcPr>
            <w:tcW w:w="2348" w:type="dxa"/>
            <w:tcBorders>
              <w:top w:val="nil"/>
              <w:left w:val="single" w:sz="8" w:space="0" w:color="95B3D7"/>
              <w:bottom w:val="single" w:sz="8" w:space="0" w:color="95B3D7"/>
              <w:right w:val="single" w:sz="8" w:space="0" w:color="95B3D7"/>
            </w:tcBorders>
            <w:shd w:val="clear" w:color="000000" w:fill="DBE5F1"/>
            <w:noWrap/>
            <w:vAlign w:val="center"/>
            <w:hideMark/>
          </w:tcPr>
          <w:p w14:paraId="4A75517D" w14:textId="77777777" w:rsidR="008D1C92" w:rsidRPr="00480CF8" w:rsidRDefault="008D1C92" w:rsidP="008D1C92">
            <w:pPr>
              <w:rPr>
                <w:rFonts w:ascii="Cambria" w:eastAsia="Times New Roman" w:hAnsi="Cambria" w:cs="Arial"/>
                <w:sz w:val="20"/>
                <w:szCs w:val="20"/>
                <w:lang w:eastAsia="es-CO"/>
              </w:rPr>
            </w:pPr>
            <w:r>
              <w:rPr>
                <w:rFonts w:ascii="Cambria" w:eastAsia="Times New Roman" w:hAnsi="Cambria" w:cs="Arial"/>
                <w:sz w:val="20"/>
                <w:szCs w:val="20"/>
                <w:lang w:eastAsia="es-CO"/>
              </w:rPr>
              <w:t>Assistant Executive Secretaries</w:t>
            </w:r>
          </w:p>
        </w:tc>
        <w:tc>
          <w:tcPr>
            <w:tcW w:w="1701" w:type="dxa"/>
            <w:tcBorders>
              <w:top w:val="nil"/>
              <w:left w:val="nil"/>
              <w:bottom w:val="single" w:sz="8" w:space="0" w:color="95B3D7"/>
              <w:right w:val="single" w:sz="8" w:space="0" w:color="95B3D7"/>
            </w:tcBorders>
            <w:shd w:val="clear" w:color="000000" w:fill="DBE5F1"/>
            <w:noWrap/>
            <w:vAlign w:val="center"/>
            <w:hideMark/>
          </w:tcPr>
          <w:p w14:paraId="11C3FC55" w14:textId="2358CE14" w:rsidR="008D1C92" w:rsidRPr="00DB403A" w:rsidRDefault="008D1C92" w:rsidP="008D1C92">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2</w:t>
            </w:r>
          </w:p>
        </w:tc>
        <w:tc>
          <w:tcPr>
            <w:tcW w:w="1843" w:type="dxa"/>
            <w:tcBorders>
              <w:top w:val="nil"/>
              <w:left w:val="nil"/>
              <w:bottom w:val="single" w:sz="8" w:space="0" w:color="95B3D7"/>
              <w:right w:val="single" w:sz="8" w:space="0" w:color="95B3D7"/>
            </w:tcBorders>
            <w:shd w:val="clear" w:color="000000" w:fill="DBE5F1"/>
            <w:vAlign w:val="center"/>
            <w:hideMark/>
          </w:tcPr>
          <w:p w14:paraId="26B40D24" w14:textId="4C87F41A" w:rsidR="008D1C92" w:rsidRPr="00DB403A" w:rsidRDefault="008D1C92" w:rsidP="008D1C92">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2208" w:type="dxa"/>
            <w:tcBorders>
              <w:top w:val="nil"/>
              <w:left w:val="nil"/>
              <w:bottom w:val="single" w:sz="8" w:space="0" w:color="95B3D7"/>
              <w:right w:val="single" w:sz="8" w:space="0" w:color="95B3D7"/>
            </w:tcBorders>
            <w:shd w:val="clear" w:color="000000" w:fill="DBE5F1"/>
            <w:vAlign w:val="center"/>
            <w:hideMark/>
          </w:tcPr>
          <w:p w14:paraId="6468E3C2" w14:textId="6E63F973" w:rsidR="008D1C92" w:rsidRPr="00DB403A" w:rsidRDefault="008D1C92" w:rsidP="008D1C92">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1980" w:type="dxa"/>
            <w:tcBorders>
              <w:top w:val="nil"/>
              <w:left w:val="nil"/>
              <w:bottom w:val="single" w:sz="8" w:space="0" w:color="95B3D7"/>
              <w:right w:val="single" w:sz="8" w:space="0" w:color="95B3D7"/>
            </w:tcBorders>
            <w:shd w:val="clear" w:color="000000" w:fill="DBE5F1"/>
            <w:vAlign w:val="center"/>
            <w:hideMark/>
          </w:tcPr>
          <w:p w14:paraId="26F686D5" w14:textId="2FAE93B2" w:rsidR="008D1C92" w:rsidRPr="00DB403A" w:rsidRDefault="008D1C92" w:rsidP="008D1C92">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2</w:t>
            </w:r>
          </w:p>
        </w:tc>
      </w:tr>
      <w:tr w:rsidR="008D1C92" w:rsidRPr="00480CF8" w14:paraId="3152969B" w14:textId="77777777" w:rsidTr="005D7D89">
        <w:trPr>
          <w:trHeight w:hRule="exact" w:val="270"/>
        </w:trPr>
        <w:tc>
          <w:tcPr>
            <w:tcW w:w="2348" w:type="dxa"/>
            <w:tcBorders>
              <w:top w:val="nil"/>
              <w:left w:val="single" w:sz="8" w:space="0" w:color="95B3D7"/>
              <w:bottom w:val="single" w:sz="8" w:space="0" w:color="95B3D7"/>
              <w:right w:val="single" w:sz="8" w:space="0" w:color="95B3D7"/>
            </w:tcBorders>
            <w:shd w:val="clear" w:color="auto" w:fill="auto"/>
            <w:noWrap/>
            <w:vAlign w:val="center"/>
            <w:hideMark/>
          </w:tcPr>
          <w:p w14:paraId="316A64A6" w14:textId="77777777" w:rsidR="008D1C92" w:rsidRPr="00480CF8" w:rsidRDefault="008D1C92" w:rsidP="008D1C92">
            <w:pPr>
              <w:rPr>
                <w:rFonts w:ascii="Cambria" w:eastAsia="Times New Roman" w:hAnsi="Cambria" w:cs="Arial"/>
                <w:sz w:val="20"/>
                <w:szCs w:val="20"/>
                <w:lang w:eastAsia="es-CO"/>
              </w:rPr>
            </w:pPr>
            <w:r>
              <w:rPr>
                <w:rFonts w:ascii="Cambria" w:eastAsia="Times New Roman" w:hAnsi="Cambria" w:cs="Arial"/>
                <w:sz w:val="20"/>
                <w:szCs w:val="20"/>
                <w:lang w:eastAsia="es-CO"/>
              </w:rPr>
              <w:t>Special Rapporteurs</w:t>
            </w:r>
          </w:p>
        </w:tc>
        <w:tc>
          <w:tcPr>
            <w:tcW w:w="1701" w:type="dxa"/>
            <w:tcBorders>
              <w:top w:val="nil"/>
              <w:left w:val="nil"/>
              <w:bottom w:val="single" w:sz="8" w:space="0" w:color="95B3D7"/>
              <w:right w:val="single" w:sz="8" w:space="0" w:color="95B3D7"/>
            </w:tcBorders>
            <w:shd w:val="clear" w:color="auto" w:fill="auto"/>
            <w:noWrap/>
            <w:vAlign w:val="center"/>
            <w:hideMark/>
          </w:tcPr>
          <w:p w14:paraId="59A3F44B" w14:textId="55F55FAA" w:rsidR="008D1C92" w:rsidRPr="00DB403A" w:rsidRDefault="008D1C92" w:rsidP="008D1C92">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1843" w:type="dxa"/>
            <w:tcBorders>
              <w:top w:val="nil"/>
              <w:left w:val="nil"/>
              <w:bottom w:val="single" w:sz="8" w:space="0" w:color="95B3D7"/>
              <w:right w:val="single" w:sz="8" w:space="0" w:color="95B3D7"/>
            </w:tcBorders>
            <w:shd w:val="clear" w:color="auto" w:fill="auto"/>
            <w:vAlign w:val="center"/>
            <w:hideMark/>
          </w:tcPr>
          <w:p w14:paraId="01DFBFBC" w14:textId="2EB956EB" w:rsidR="008D1C92" w:rsidRPr="00DB403A" w:rsidRDefault="008D1C92" w:rsidP="008D1C92">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2</w:t>
            </w:r>
          </w:p>
        </w:tc>
        <w:tc>
          <w:tcPr>
            <w:tcW w:w="2208" w:type="dxa"/>
            <w:tcBorders>
              <w:top w:val="nil"/>
              <w:left w:val="nil"/>
              <w:bottom w:val="single" w:sz="8" w:space="0" w:color="95B3D7"/>
              <w:right w:val="single" w:sz="8" w:space="0" w:color="95B3D7"/>
            </w:tcBorders>
            <w:shd w:val="clear" w:color="auto" w:fill="auto"/>
            <w:vAlign w:val="center"/>
            <w:hideMark/>
          </w:tcPr>
          <w:p w14:paraId="7FCB44A4" w14:textId="4A7E4E86" w:rsidR="008D1C92" w:rsidRPr="00DB403A" w:rsidRDefault="008D1C92" w:rsidP="008D1C92">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1980" w:type="dxa"/>
            <w:tcBorders>
              <w:top w:val="nil"/>
              <w:left w:val="nil"/>
              <w:bottom w:val="single" w:sz="8" w:space="0" w:color="95B3D7"/>
              <w:right w:val="single" w:sz="8" w:space="0" w:color="95B3D7"/>
            </w:tcBorders>
            <w:shd w:val="clear" w:color="auto" w:fill="auto"/>
            <w:vAlign w:val="center"/>
            <w:hideMark/>
          </w:tcPr>
          <w:p w14:paraId="3415545F" w14:textId="48F2CB11" w:rsidR="008D1C92" w:rsidRPr="00DB403A" w:rsidRDefault="008D1C92" w:rsidP="008D1C92">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CO" w:eastAsia="es-CO"/>
              </w:rPr>
              <w:t>2</w:t>
            </w:r>
          </w:p>
        </w:tc>
      </w:tr>
      <w:tr w:rsidR="008D1C92" w:rsidRPr="00480CF8" w14:paraId="558E8718" w14:textId="77777777" w:rsidTr="005D7D89">
        <w:trPr>
          <w:trHeight w:hRule="exact" w:val="270"/>
        </w:trPr>
        <w:tc>
          <w:tcPr>
            <w:tcW w:w="2348" w:type="dxa"/>
            <w:tcBorders>
              <w:top w:val="nil"/>
              <w:left w:val="single" w:sz="8" w:space="0" w:color="95B3D7"/>
              <w:bottom w:val="single" w:sz="8" w:space="0" w:color="95B3D7"/>
              <w:right w:val="single" w:sz="8" w:space="0" w:color="95B3D7"/>
            </w:tcBorders>
            <w:shd w:val="clear" w:color="000000" w:fill="DBE5F1"/>
            <w:noWrap/>
            <w:vAlign w:val="center"/>
            <w:hideMark/>
          </w:tcPr>
          <w:p w14:paraId="486886D5" w14:textId="77777777" w:rsidR="008D1C92" w:rsidRPr="00480CF8" w:rsidRDefault="008D1C92" w:rsidP="008D1C92">
            <w:pPr>
              <w:rPr>
                <w:rFonts w:ascii="Cambria" w:eastAsia="Times New Roman" w:hAnsi="Cambria" w:cs="Arial"/>
                <w:sz w:val="20"/>
                <w:szCs w:val="20"/>
                <w:lang w:eastAsia="es-CO"/>
              </w:rPr>
            </w:pPr>
            <w:r w:rsidRPr="00480CF8">
              <w:rPr>
                <w:rFonts w:ascii="Cambria" w:eastAsia="Times New Roman" w:hAnsi="Cambria" w:cs="Arial"/>
                <w:sz w:val="20"/>
                <w:szCs w:val="20"/>
                <w:lang w:eastAsia="es-CO"/>
              </w:rPr>
              <w:t>Professionals</w:t>
            </w:r>
          </w:p>
        </w:tc>
        <w:tc>
          <w:tcPr>
            <w:tcW w:w="1701" w:type="dxa"/>
            <w:tcBorders>
              <w:top w:val="nil"/>
              <w:left w:val="nil"/>
              <w:bottom w:val="single" w:sz="8" w:space="0" w:color="95B3D7"/>
              <w:right w:val="single" w:sz="8" w:space="0" w:color="95B3D7"/>
            </w:tcBorders>
            <w:shd w:val="clear" w:color="000000" w:fill="DBE5F1"/>
            <w:noWrap/>
            <w:vAlign w:val="center"/>
            <w:hideMark/>
          </w:tcPr>
          <w:p w14:paraId="6D098101" w14:textId="31DA1831" w:rsidR="008D1C92" w:rsidRPr="00DB403A" w:rsidRDefault="008D1C92" w:rsidP="008D1C92">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33</w:t>
            </w:r>
          </w:p>
        </w:tc>
        <w:tc>
          <w:tcPr>
            <w:tcW w:w="1843" w:type="dxa"/>
            <w:tcBorders>
              <w:top w:val="nil"/>
              <w:left w:val="nil"/>
              <w:bottom w:val="single" w:sz="8" w:space="0" w:color="95B3D7"/>
              <w:right w:val="single" w:sz="8" w:space="0" w:color="95B3D7"/>
            </w:tcBorders>
            <w:shd w:val="clear" w:color="000000" w:fill="DBE5F1"/>
            <w:vAlign w:val="center"/>
            <w:hideMark/>
          </w:tcPr>
          <w:p w14:paraId="20A6E539" w14:textId="7CAE18AD" w:rsidR="008D1C92" w:rsidRPr="00DB403A" w:rsidRDefault="008D1C92" w:rsidP="008D1C92">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3</w:t>
            </w:r>
          </w:p>
        </w:tc>
        <w:tc>
          <w:tcPr>
            <w:tcW w:w="2208" w:type="dxa"/>
            <w:tcBorders>
              <w:top w:val="nil"/>
              <w:left w:val="nil"/>
              <w:bottom w:val="single" w:sz="8" w:space="0" w:color="95B3D7"/>
              <w:right w:val="single" w:sz="8" w:space="0" w:color="95B3D7"/>
            </w:tcBorders>
            <w:shd w:val="clear" w:color="000000" w:fill="DBE5F1"/>
            <w:vAlign w:val="center"/>
            <w:hideMark/>
          </w:tcPr>
          <w:p w14:paraId="3DB477E0" w14:textId="1137732A" w:rsidR="008D1C92" w:rsidRPr="00DB403A" w:rsidRDefault="008D1C92" w:rsidP="008D1C92">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1980" w:type="dxa"/>
            <w:tcBorders>
              <w:top w:val="nil"/>
              <w:left w:val="nil"/>
              <w:bottom w:val="single" w:sz="8" w:space="0" w:color="95B3D7"/>
              <w:right w:val="single" w:sz="8" w:space="0" w:color="95B3D7"/>
            </w:tcBorders>
            <w:shd w:val="clear" w:color="000000" w:fill="DBE5F1"/>
            <w:vAlign w:val="center"/>
            <w:hideMark/>
          </w:tcPr>
          <w:p w14:paraId="4F67A0BE" w14:textId="03EBB235" w:rsidR="008D1C92" w:rsidRPr="00DB403A" w:rsidRDefault="008D1C92" w:rsidP="008D1C92">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CO" w:eastAsia="es-CO"/>
              </w:rPr>
              <w:t>3</w:t>
            </w:r>
            <w:r>
              <w:rPr>
                <w:rFonts w:ascii="Cambria" w:eastAsia="Times New Roman" w:hAnsi="Cambria" w:cs="Arial"/>
                <w:color w:val="000000"/>
                <w:sz w:val="20"/>
                <w:szCs w:val="20"/>
                <w:lang w:val="es-CO" w:eastAsia="es-CO"/>
              </w:rPr>
              <w:t>6</w:t>
            </w:r>
          </w:p>
        </w:tc>
      </w:tr>
      <w:tr w:rsidR="008D1C92" w:rsidRPr="00480CF8" w14:paraId="39504D50" w14:textId="77777777" w:rsidTr="005D7D89">
        <w:trPr>
          <w:trHeight w:hRule="exact" w:val="270"/>
        </w:trPr>
        <w:tc>
          <w:tcPr>
            <w:tcW w:w="2348" w:type="dxa"/>
            <w:tcBorders>
              <w:top w:val="nil"/>
              <w:left w:val="single" w:sz="8" w:space="0" w:color="95B3D7"/>
              <w:bottom w:val="single" w:sz="8" w:space="0" w:color="95B3D7"/>
              <w:right w:val="single" w:sz="8" w:space="0" w:color="95B3D7"/>
            </w:tcBorders>
            <w:shd w:val="clear" w:color="auto" w:fill="auto"/>
            <w:noWrap/>
            <w:vAlign w:val="center"/>
            <w:hideMark/>
          </w:tcPr>
          <w:p w14:paraId="57E1770A" w14:textId="77777777" w:rsidR="008D1C92" w:rsidRPr="00480CF8" w:rsidRDefault="008D1C92" w:rsidP="008D1C92">
            <w:pPr>
              <w:rPr>
                <w:rFonts w:ascii="Cambria" w:eastAsia="Times New Roman" w:hAnsi="Cambria" w:cs="Arial"/>
                <w:sz w:val="20"/>
                <w:szCs w:val="20"/>
                <w:lang w:eastAsia="es-CO"/>
              </w:rPr>
            </w:pPr>
            <w:r>
              <w:rPr>
                <w:rFonts w:ascii="Cambria" w:eastAsia="Times New Roman" w:hAnsi="Cambria" w:cs="Arial"/>
                <w:sz w:val="20"/>
                <w:szCs w:val="20"/>
                <w:lang w:eastAsia="es-CO"/>
              </w:rPr>
              <w:t xml:space="preserve">Administrative Staff </w:t>
            </w:r>
          </w:p>
        </w:tc>
        <w:tc>
          <w:tcPr>
            <w:tcW w:w="1701" w:type="dxa"/>
            <w:tcBorders>
              <w:top w:val="nil"/>
              <w:left w:val="nil"/>
              <w:bottom w:val="single" w:sz="8" w:space="0" w:color="95B3D7"/>
              <w:right w:val="single" w:sz="8" w:space="0" w:color="95B3D7"/>
            </w:tcBorders>
            <w:shd w:val="clear" w:color="auto" w:fill="auto"/>
            <w:noWrap/>
            <w:vAlign w:val="center"/>
            <w:hideMark/>
          </w:tcPr>
          <w:p w14:paraId="7FA093DE" w14:textId="64992333" w:rsidR="008D1C92" w:rsidRPr="00DB403A" w:rsidRDefault="008D1C92" w:rsidP="008D1C92">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1</w:t>
            </w:r>
            <w:r>
              <w:rPr>
                <w:rFonts w:ascii="Cambria" w:eastAsia="Times New Roman" w:hAnsi="Cambria" w:cs="Arial"/>
                <w:color w:val="000000"/>
                <w:sz w:val="20"/>
                <w:szCs w:val="20"/>
                <w:lang w:val="es-ES_tradnl" w:eastAsia="es-CO"/>
              </w:rPr>
              <w:t>1</w:t>
            </w:r>
          </w:p>
        </w:tc>
        <w:tc>
          <w:tcPr>
            <w:tcW w:w="1843" w:type="dxa"/>
            <w:tcBorders>
              <w:top w:val="nil"/>
              <w:left w:val="nil"/>
              <w:bottom w:val="single" w:sz="8" w:space="0" w:color="95B3D7"/>
              <w:right w:val="single" w:sz="8" w:space="0" w:color="95B3D7"/>
            </w:tcBorders>
            <w:shd w:val="clear" w:color="auto" w:fill="auto"/>
            <w:vAlign w:val="center"/>
            <w:hideMark/>
          </w:tcPr>
          <w:p w14:paraId="4E55B8AA" w14:textId="29A98B64" w:rsidR="008D1C92" w:rsidRPr="00DB403A" w:rsidRDefault="008D1C92" w:rsidP="008D1C92">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1</w:t>
            </w:r>
          </w:p>
        </w:tc>
        <w:tc>
          <w:tcPr>
            <w:tcW w:w="2208" w:type="dxa"/>
            <w:tcBorders>
              <w:top w:val="nil"/>
              <w:left w:val="nil"/>
              <w:bottom w:val="single" w:sz="8" w:space="0" w:color="95B3D7"/>
              <w:right w:val="single" w:sz="8" w:space="0" w:color="95B3D7"/>
            </w:tcBorders>
            <w:shd w:val="clear" w:color="auto" w:fill="auto"/>
            <w:vAlign w:val="center"/>
            <w:hideMark/>
          </w:tcPr>
          <w:p w14:paraId="499A25E7" w14:textId="2C7A86C0" w:rsidR="008D1C92" w:rsidRPr="00DB403A" w:rsidRDefault="008D1C92" w:rsidP="008D1C92">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1980" w:type="dxa"/>
            <w:tcBorders>
              <w:top w:val="nil"/>
              <w:left w:val="nil"/>
              <w:bottom w:val="single" w:sz="8" w:space="0" w:color="95B3D7"/>
              <w:right w:val="single" w:sz="8" w:space="0" w:color="95B3D7"/>
            </w:tcBorders>
            <w:shd w:val="clear" w:color="auto" w:fill="auto"/>
            <w:vAlign w:val="center"/>
            <w:hideMark/>
          </w:tcPr>
          <w:p w14:paraId="39ACE815" w14:textId="02288997" w:rsidR="008D1C92" w:rsidRPr="00DB403A" w:rsidRDefault="008D1C92" w:rsidP="008D1C92">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CO" w:eastAsia="es-CO"/>
              </w:rPr>
              <w:t>12</w:t>
            </w:r>
          </w:p>
        </w:tc>
      </w:tr>
      <w:tr w:rsidR="008D1C92" w:rsidRPr="00480CF8" w14:paraId="40660F03" w14:textId="77777777" w:rsidTr="005D7D89">
        <w:trPr>
          <w:trHeight w:hRule="exact" w:val="270"/>
        </w:trPr>
        <w:tc>
          <w:tcPr>
            <w:tcW w:w="2348" w:type="dxa"/>
            <w:tcBorders>
              <w:top w:val="nil"/>
              <w:left w:val="single" w:sz="8" w:space="0" w:color="95B3D7"/>
              <w:bottom w:val="single" w:sz="8" w:space="0" w:color="95B3D7"/>
              <w:right w:val="single" w:sz="8" w:space="0" w:color="95B3D7"/>
            </w:tcBorders>
            <w:shd w:val="clear" w:color="000000" w:fill="DBE5F1"/>
            <w:noWrap/>
            <w:vAlign w:val="center"/>
            <w:hideMark/>
          </w:tcPr>
          <w:p w14:paraId="58B2CE2D" w14:textId="77777777" w:rsidR="008D1C92" w:rsidRPr="00480CF8" w:rsidRDefault="008D1C92" w:rsidP="008D1C92">
            <w:pPr>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 xml:space="preserve">Subtotal </w:t>
            </w:r>
            <w:r>
              <w:rPr>
                <w:rFonts w:ascii="Cambria" w:eastAsia="Times New Roman" w:hAnsi="Cambria" w:cs="Arial"/>
                <w:b/>
                <w:bCs/>
                <w:sz w:val="20"/>
                <w:szCs w:val="20"/>
                <w:lang w:eastAsia="es-CO"/>
              </w:rPr>
              <w:t xml:space="preserve">for Staff </w:t>
            </w:r>
          </w:p>
        </w:tc>
        <w:tc>
          <w:tcPr>
            <w:tcW w:w="1701" w:type="dxa"/>
            <w:tcBorders>
              <w:top w:val="nil"/>
              <w:left w:val="nil"/>
              <w:bottom w:val="single" w:sz="8" w:space="0" w:color="95B3D7"/>
              <w:right w:val="single" w:sz="8" w:space="0" w:color="95B3D7"/>
            </w:tcBorders>
            <w:shd w:val="clear" w:color="000000" w:fill="DBE5F1"/>
            <w:noWrap/>
            <w:vAlign w:val="center"/>
            <w:hideMark/>
          </w:tcPr>
          <w:p w14:paraId="5E9C8590" w14:textId="0D8D4A78" w:rsidR="008D1C92" w:rsidRPr="00DB403A" w:rsidRDefault="008D1C92" w:rsidP="008D1C92">
            <w:pPr>
              <w:jc w:val="center"/>
              <w:rPr>
                <w:rFonts w:ascii="Cambria" w:eastAsia="Times New Roman" w:hAnsi="Cambria" w:cs="Arial"/>
                <w:b/>
                <w:bCs/>
                <w:color w:val="000000"/>
                <w:sz w:val="20"/>
                <w:szCs w:val="20"/>
                <w:lang w:val="es-CO" w:eastAsia="es-CO"/>
              </w:rPr>
            </w:pPr>
            <w:r>
              <w:rPr>
                <w:rFonts w:ascii="Cambria" w:eastAsia="Times New Roman" w:hAnsi="Cambria" w:cs="Arial"/>
                <w:b/>
                <w:bCs/>
                <w:color w:val="000000"/>
                <w:sz w:val="20"/>
                <w:szCs w:val="20"/>
                <w:lang w:val="es-ES_tradnl" w:eastAsia="es-CO"/>
              </w:rPr>
              <w:t>47</w:t>
            </w:r>
          </w:p>
        </w:tc>
        <w:tc>
          <w:tcPr>
            <w:tcW w:w="1843" w:type="dxa"/>
            <w:tcBorders>
              <w:top w:val="nil"/>
              <w:left w:val="nil"/>
              <w:bottom w:val="single" w:sz="8" w:space="0" w:color="95B3D7"/>
              <w:right w:val="single" w:sz="8" w:space="0" w:color="95B3D7"/>
            </w:tcBorders>
            <w:shd w:val="clear" w:color="000000" w:fill="DBE5F1"/>
            <w:noWrap/>
            <w:vAlign w:val="center"/>
            <w:hideMark/>
          </w:tcPr>
          <w:p w14:paraId="35BCD0C3" w14:textId="2B4D61E5" w:rsidR="008D1C92" w:rsidRPr="00DB403A" w:rsidRDefault="008D1C92" w:rsidP="008D1C92">
            <w:pPr>
              <w:jc w:val="center"/>
              <w:rPr>
                <w:rFonts w:ascii="Cambria" w:eastAsia="Times New Roman" w:hAnsi="Cambria" w:cs="Arial"/>
                <w:b/>
                <w:bCs/>
                <w:color w:val="000000"/>
                <w:sz w:val="20"/>
                <w:szCs w:val="20"/>
                <w:lang w:val="es-CO" w:eastAsia="es-CO"/>
              </w:rPr>
            </w:pPr>
            <w:r>
              <w:rPr>
                <w:rFonts w:ascii="Cambria" w:eastAsia="Times New Roman" w:hAnsi="Cambria" w:cs="Arial"/>
                <w:b/>
                <w:bCs/>
                <w:color w:val="000000"/>
                <w:sz w:val="20"/>
                <w:szCs w:val="20"/>
                <w:lang w:val="es-ES_tradnl" w:eastAsia="es-CO"/>
              </w:rPr>
              <w:t>6</w:t>
            </w:r>
          </w:p>
        </w:tc>
        <w:tc>
          <w:tcPr>
            <w:tcW w:w="2208" w:type="dxa"/>
            <w:tcBorders>
              <w:top w:val="nil"/>
              <w:left w:val="nil"/>
              <w:bottom w:val="single" w:sz="8" w:space="0" w:color="95B3D7"/>
              <w:right w:val="single" w:sz="8" w:space="0" w:color="95B3D7"/>
            </w:tcBorders>
            <w:shd w:val="clear" w:color="000000" w:fill="DBE5F1"/>
            <w:noWrap/>
            <w:vAlign w:val="center"/>
            <w:hideMark/>
          </w:tcPr>
          <w:p w14:paraId="27A18E73" w14:textId="7A0DC24B" w:rsidR="008D1C92" w:rsidRPr="00DB403A" w:rsidRDefault="008D1C92" w:rsidP="008D1C92">
            <w:pPr>
              <w:jc w:val="center"/>
              <w:rPr>
                <w:rFonts w:ascii="Cambria" w:eastAsia="Times New Roman" w:hAnsi="Cambria" w:cs="Arial"/>
                <w:b/>
                <w:bCs/>
                <w:color w:val="000000"/>
                <w:sz w:val="20"/>
                <w:szCs w:val="20"/>
                <w:lang w:val="es-CO" w:eastAsia="es-CO"/>
              </w:rPr>
            </w:pPr>
            <w:r w:rsidRPr="00DB403A">
              <w:rPr>
                <w:rFonts w:ascii="Cambria" w:eastAsia="Times New Roman" w:hAnsi="Cambria" w:cs="Arial"/>
                <w:b/>
                <w:bCs/>
                <w:color w:val="000000"/>
                <w:sz w:val="20"/>
                <w:szCs w:val="20"/>
                <w:lang w:val="es-ES_tradnl" w:eastAsia="es-CO"/>
              </w:rPr>
              <w:t>0</w:t>
            </w:r>
          </w:p>
        </w:tc>
        <w:tc>
          <w:tcPr>
            <w:tcW w:w="1980" w:type="dxa"/>
            <w:tcBorders>
              <w:top w:val="nil"/>
              <w:left w:val="nil"/>
              <w:bottom w:val="single" w:sz="8" w:space="0" w:color="95B3D7"/>
              <w:right w:val="single" w:sz="8" w:space="0" w:color="95B3D7"/>
            </w:tcBorders>
            <w:shd w:val="clear" w:color="000000" w:fill="DBE5F1"/>
            <w:noWrap/>
            <w:vAlign w:val="center"/>
            <w:hideMark/>
          </w:tcPr>
          <w:p w14:paraId="7BE2A1CC" w14:textId="462FB20A" w:rsidR="008D1C92" w:rsidRPr="00DB403A" w:rsidRDefault="008D1C92" w:rsidP="008D1C92">
            <w:pPr>
              <w:jc w:val="center"/>
              <w:rPr>
                <w:rFonts w:ascii="Cambria" w:eastAsia="Times New Roman" w:hAnsi="Cambria" w:cs="Arial"/>
                <w:b/>
                <w:bCs/>
                <w:color w:val="000000"/>
                <w:sz w:val="20"/>
                <w:szCs w:val="20"/>
                <w:lang w:val="es-CO" w:eastAsia="es-CO"/>
              </w:rPr>
            </w:pPr>
            <w:r>
              <w:rPr>
                <w:rFonts w:ascii="Cambria" w:eastAsia="Times New Roman" w:hAnsi="Cambria" w:cs="Arial"/>
                <w:b/>
                <w:bCs/>
                <w:color w:val="000000"/>
                <w:sz w:val="20"/>
                <w:szCs w:val="20"/>
                <w:lang w:val="es-ES_tradnl" w:eastAsia="es-CO"/>
              </w:rPr>
              <w:t>53</w:t>
            </w:r>
          </w:p>
        </w:tc>
      </w:tr>
      <w:tr w:rsidR="008D1C92" w:rsidRPr="00480CF8" w14:paraId="265027DE" w14:textId="77777777" w:rsidTr="005D7D89">
        <w:trPr>
          <w:trHeight w:hRule="exact" w:val="270"/>
        </w:trPr>
        <w:tc>
          <w:tcPr>
            <w:tcW w:w="2348" w:type="dxa"/>
            <w:tcBorders>
              <w:top w:val="nil"/>
              <w:left w:val="single" w:sz="8" w:space="0" w:color="95B3D7"/>
              <w:bottom w:val="single" w:sz="8" w:space="0" w:color="95B3D7"/>
              <w:right w:val="single" w:sz="8" w:space="0" w:color="95B3D7"/>
            </w:tcBorders>
            <w:shd w:val="clear" w:color="auto" w:fill="auto"/>
            <w:noWrap/>
            <w:vAlign w:val="center"/>
            <w:hideMark/>
          </w:tcPr>
          <w:p w14:paraId="265AC254" w14:textId="77777777" w:rsidR="008D1C92" w:rsidRDefault="008D1C92" w:rsidP="008D1C92">
            <w:pPr>
              <w:rPr>
                <w:rFonts w:ascii="Cambria" w:eastAsia="Times New Roman" w:hAnsi="Cambria" w:cs="Arial"/>
                <w:sz w:val="20"/>
                <w:szCs w:val="20"/>
                <w:lang w:eastAsia="es-CO"/>
              </w:rPr>
            </w:pPr>
            <w:r>
              <w:rPr>
                <w:rFonts w:ascii="Cambria" w:eastAsia="Times New Roman" w:hAnsi="Cambria" w:cs="Arial"/>
                <w:sz w:val="20"/>
                <w:szCs w:val="20"/>
                <w:lang w:eastAsia="es-CO"/>
              </w:rPr>
              <w:t xml:space="preserve">Results-Based Contracts </w:t>
            </w:r>
          </w:p>
          <w:p w14:paraId="02DDDB00" w14:textId="77777777" w:rsidR="008D1C92" w:rsidRPr="00480CF8" w:rsidRDefault="008D1C92" w:rsidP="008D1C92">
            <w:pPr>
              <w:rPr>
                <w:rFonts w:ascii="Cambria" w:eastAsia="Times New Roman" w:hAnsi="Cambria" w:cs="Arial"/>
                <w:sz w:val="20"/>
                <w:szCs w:val="20"/>
                <w:lang w:eastAsia="es-CO"/>
              </w:rPr>
            </w:pPr>
            <w:r>
              <w:rPr>
                <w:rFonts w:ascii="Cambria" w:eastAsia="Times New Roman" w:hAnsi="Cambria" w:cs="Arial"/>
                <w:sz w:val="20"/>
                <w:szCs w:val="20"/>
                <w:lang w:eastAsia="es-CO"/>
              </w:rPr>
              <w:t>(RBC)</w:t>
            </w:r>
            <w:r w:rsidRPr="00480CF8">
              <w:rPr>
                <w:rFonts w:ascii="Cambria" w:eastAsia="Times New Roman" w:hAnsi="Cambria" w:cs="Arial"/>
                <w:sz w:val="20"/>
                <w:szCs w:val="20"/>
                <w:lang w:eastAsia="es-CO"/>
              </w:rPr>
              <w:t xml:space="preserve"> CPRS)</w:t>
            </w:r>
          </w:p>
        </w:tc>
        <w:tc>
          <w:tcPr>
            <w:tcW w:w="1701" w:type="dxa"/>
            <w:tcBorders>
              <w:top w:val="nil"/>
              <w:left w:val="nil"/>
              <w:bottom w:val="single" w:sz="8" w:space="0" w:color="95B3D7"/>
              <w:right w:val="single" w:sz="8" w:space="0" w:color="95B3D7"/>
            </w:tcBorders>
            <w:shd w:val="clear" w:color="auto" w:fill="auto"/>
            <w:noWrap/>
            <w:vAlign w:val="center"/>
            <w:hideMark/>
          </w:tcPr>
          <w:p w14:paraId="1427313F" w14:textId="31877DB3" w:rsidR="008D1C92" w:rsidRPr="00DB403A" w:rsidRDefault="008D1C92" w:rsidP="008D1C92">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17</w:t>
            </w:r>
          </w:p>
        </w:tc>
        <w:tc>
          <w:tcPr>
            <w:tcW w:w="1843" w:type="dxa"/>
            <w:tcBorders>
              <w:top w:val="nil"/>
              <w:left w:val="nil"/>
              <w:bottom w:val="single" w:sz="8" w:space="0" w:color="95B3D7"/>
              <w:right w:val="single" w:sz="8" w:space="0" w:color="95B3D7"/>
            </w:tcBorders>
            <w:shd w:val="clear" w:color="auto" w:fill="auto"/>
            <w:vAlign w:val="center"/>
            <w:hideMark/>
          </w:tcPr>
          <w:p w14:paraId="3E98F1BD" w14:textId="0574293E" w:rsidR="008D1C92" w:rsidRPr="00DB403A" w:rsidRDefault="008D1C92" w:rsidP="008D1C92">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62</w:t>
            </w:r>
          </w:p>
        </w:tc>
        <w:tc>
          <w:tcPr>
            <w:tcW w:w="2208" w:type="dxa"/>
            <w:tcBorders>
              <w:top w:val="nil"/>
              <w:left w:val="nil"/>
              <w:bottom w:val="single" w:sz="8" w:space="0" w:color="95B3D7"/>
              <w:right w:val="single" w:sz="8" w:space="0" w:color="95B3D7"/>
            </w:tcBorders>
            <w:shd w:val="clear" w:color="auto" w:fill="auto"/>
            <w:vAlign w:val="center"/>
            <w:hideMark/>
          </w:tcPr>
          <w:p w14:paraId="0C7EC4D1" w14:textId="59D22AAB" w:rsidR="008D1C92" w:rsidRPr="00DB403A" w:rsidRDefault="008D1C92" w:rsidP="008D1C92">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1980" w:type="dxa"/>
            <w:tcBorders>
              <w:top w:val="nil"/>
              <w:left w:val="nil"/>
              <w:bottom w:val="single" w:sz="8" w:space="0" w:color="95B3D7"/>
              <w:right w:val="single" w:sz="8" w:space="0" w:color="95B3D7"/>
            </w:tcBorders>
            <w:shd w:val="clear" w:color="auto" w:fill="auto"/>
            <w:vAlign w:val="center"/>
            <w:hideMark/>
          </w:tcPr>
          <w:p w14:paraId="765141A4" w14:textId="338859A5" w:rsidR="008D1C92" w:rsidRPr="00DB403A" w:rsidRDefault="008D1C92" w:rsidP="008D1C92">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79</w:t>
            </w:r>
          </w:p>
        </w:tc>
      </w:tr>
      <w:tr w:rsidR="008D1C92" w:rsidRPr="00480CF8" w14:paraId="192599CE" w14:textId="77777777" w:rsidTr="005D7D89">
        <w:trPr>
          <w:trHeight w:hRule="exact" w:val="270"/>
        </w:trPr>
        <w:tc>
          <w:tcPr>
            <w:tcW w:w="2348" w:type="dxa"/>
            <w:tcBorders>
              <w:top w:val="nil"/>
              <w:left w:val="single" w:sz="8" w:space="0" w:color="95B3D7"/>
              <w:bottom w:val="single" w:sz="8" w:space="0" w:color="95B3D7"/>
              <w:right w:val="single" w:sz="8" w:space="0" w:color="95B3D7"/>
            </w:tcBorders>
            <w:shd w:val="clear" w:color="000000" w:fill="DBE5F1"/>
            <w:noWrap/>
            <w:vAlign w:val="center"/>
            <w:hideMark/>
          </w:tcPr>
          <w:p w14:paraId="6C1629B7" w14:textId="77777777" w:rsidR="008D1C92" w:rsidRPr="00480CF8" w:rsidRDefault="008D1C92" w:rsidP="008D1C92">
            <w:pPr>
              <w:rPr>
                <w:rFonts w:ascii="Cambria" w:eastAsia="Times New Roman" w:hAnsi="Cambria" w:cs="Arial"/>
                <w:sz w:val="20"/>
                <w:szCs w:val="20"/>
                <w:lang w:eastAsia="es-CO"/>
              </w:rPr>
            </w:pPr>
            <w:r>
              <w:rPr>
                <w:rFonts w:ascii="Cambria" w:eastAsia="Times New Roman" w:hAnsi="Cambria" w:cs="Arial"/>
                <w:sz w:val="20"/>
                <w:szCs w:val="20"/>
                <w:lang w:eastAsia="es-CO"/>
              </w:rPr>
              <w:t xml:space="preserve">Associate Staff </w:t>
            </w:r>
          </w:p>
        </w:tc>
        <w:tc>
          <w:tcPr>
            <w:tcW w:w="1701" w:type="dxa"/>
            <w:tcBorders>
              <w:top w:val="nil"/>
              <w:left w:val="nil"/>
              <w:bottom w:val="single" w:sz="8" w:space="0" w:color="95B3D7"/>
              <w:right w:val="single" w:sz="8" w:space="0" w:color="95B3D7"/>
            </w:tcBorders>
            <w:shd w:val="clear" w:color="000000" w:fill="DBE5F1"/>
            <w:noWrap/>
            <w:vAlign w:val="center"/>
            <w:hideMark/>
          </w:tcPr>
          <w:p w14:paraId="294B48EB" w14:textId="0E94BE4D" w:rsidR="008D1C92" w:rsidRPr="00DB403A" w:rsidRDefault="008D1C92" w:rsidP="008D1C92">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1843" w:type="dxa"/>
            <w:tcBorders>
              <w:top w:val="nil"/>
              <w:left w:val="nil"/>
              <w:bottom w:val="single" w:sz="8" w:space="0" w:color="95B3D7"/>
              <w:right w:val="single" w:sz="8" w:space="0" w:color="95B3D7"/>
            </w:tcBorders>
            <w:shd w:val="clear" w:color="000000" w:fill="DBE5F1"/>
            <w:vAlign w:val="center"/>
            <w:hideMark/>
          </w:tcPr>
          <w:p w14:paraId="48392787" w14:textId="13FA8292" w:rsidR="008D1C92" w:rsidRPr="00DB403A" w:rsidRDefault="008D1C92" w:rsidP="008D1C92">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1</w:t>
            </w:r>
          </w:p>
        </w:tc>
        <w:tc>
          <w:tcPr>
            <w:tcW w:w="2208" w:type="dxa"/>
            <w:tcBorders>
              <w:top w:val="nil"/>
              <w:left w:val="nil"/>
              <w:bottom w:val="single" w:sz="8" w:space="0" w:color="95B3D7"/>
              <w:right w:val="single" w:sz="8" w:space="0" w:color="95B3D7"/>
            </w:tcBorders>
            <w:shd w:val="clear" w:color="000000" w:fill="DBE5F1"/>
            <w:vAlign w:val="center"/>
            <w:hideMark/>
          </w:tcPr>
          <w:p w14:paraId="53AE3CCF" w14:textId="376C79F9" w:rsidR="008D1C92" w:rsidRPr="00DB403A" w:rsidRDefault="008D1C92" w:rsidP="008D1C92">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CO" w:eastAsia="es-CO"/>
              </w:rPr>
              <w:t>1</w:t>
            </w:r>
          </w:p>
        </w:tc>
        <w:tc>
          <w:tcPr>
            <w:tcW w:w="1980" w:type="dxa"/>
            <w:tcBorders>
              <w:top w:val="nil"/>
              <w:left w:val="nil"/>
              <w:bottom w:val="single" w:sz="8" w:space="0" w:color="95B3D7"/>
              <w:right w:val="single" w:sz="8" w:space="0" w:color="95B3D7"/>
            </w:tcBorders>
            <w:shd w:val="clear" w:color="000000" w:fill="DBE5F1"/>
            <w:vAlign w:val="center"/>
            <w:hideMark/>
          </w:tcPr>
          <w:p w14:paraId="5E5FB813" w14:textId="4CA653F5" w:rsidR="008D1C92" w:rsidRPr="00DB403A" w:rsidRDefault="008D1C92" w:rsidP="008D1C92">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CO" w:eastAsia="es-CO"/>
              </w:rPr>
              <w:t>2</w:t>
            </w:r>
          </w:p>
        </w:tc>
      </w:tr>
      <w:tr w:rsidR="008D1C92" w:rsidRPr="00480CF8" w14:paraId="4138EAD9" w14:textId="77777777" w:rsidTr="005D7D89">
        <w:trPr>
          <w:trHeight w:hRule="exact" w:val="270"/>
        </w:trPr>
        <w:tc>
          <w:tcPr>
            <w:tcW w:w="2348" w:type="dxa"/>
            <w:tcBorders>
              <w:top w:val="nil"/>
              <w:left w:val="single" w:sz="8" w:space="0" w:color="95B3D7"/>
              <w:bottom w:val="single" w:sz="8" w:space="0" w:color="95B3D7"/>
              <w:right w:val="single" w:sz="8" w:space="0" w:color="95B3D7"/>
            </w:tcBorders>
            <w:shd w:val="clear" w:color="auto" w:fill="auto"/>
            <w:noWrap/>
            <w:vAlign w:val="center"/>
            <w:hideMark/>
          </w:tcPr>
          <w:p w14:paraId="528A32B3" w14:textId="77777777" w:rsidR="008D1C92" w:rsidRPr="00480CF8" w:rsidRDefault="008D1C92" w:rsidP="008D1C92">
            <w:pPr>
              <w:rPr>
                <w:rFonts w:ascii="Cambria" w:eastAsia="Times New Roman" w:hAnsi="Cambria" w:cs="Arial"/>
                <w:sz w:val="20"/>
                <w:szCs w:val="20"/>
                <w:lang w:eastAsia="es-CO"/>
              </w:rPr>
            </w:pPr>
            <w:r>
              <w:rPr>
                <w:rFonts w:ascii="Cambria" w:eastAsia="Times New Roman" w:hAnsi="Cambria" w:cs="Arial"/>
                <w:sz w:val="20"/>
                <w:szCs w:val="20"/>
                <w:lang w:eastAsia="es-CO"/>
              </w:rPr>
              <w:t xml:space="preserve">Fellows </w:t>
            </w:r>
          </w:p>
        </w:tc>
        <w:tc>
          <w:tcPr>
            <w:tcW w:w="1701" w:type="dxa"/>
            <w:tcBorders>
              <w:top w:val="nil"/>
              <w:left w:val="nil"/>
              <w:bottom w:val="single" w:sz="8" w:space="0" w:color="95B3D7"/>
              <w:right w:val="single" w:sz="8" w:space="0" w:color="95B3D7"/>
            </w:tcBorders>
            <w:shd w:val="clear" w:color="auto" w:fill="auto"/>
            <w:noWrap/>
            <w:vAlign w:val="center"/>
            <w:hideMark/>
          </w:tcPr>
          <w:p w14:paraId="1AC7E614" w14:textId="3E4A2CB1" w:rsidR="008D1C92" w:rsidRPr="00DB403A" w:rsidRDefault="008D1C92" w:rsidP="008D1C92">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1843" w:type="dxa"/>
            <w:tcBorders>
              <w:top w:val="nil"/>
              <w:left w:val="nil"/>
              <w:bottom w:val="single" w:sz="8" w:space="0" w:color="95B3D7"/>
              <w:right w:val="single" w:sz="8" w:space="0" w:color="95B3D7"/>
            </w:tcBorders>
            <w:shd w:val="clear" w:color="auto" w:fill="auto"/>
            <w:vAlign w:val="center"/>
            <w:hideMark/>
          </w:tcPr>
          <w:p w14:paraId="01D25A12" w14:textId="50F0D063" w:rsidR="008D1C92" w:rsidRPr="00DB403A" w:rsidRDefault="008D1C92" w:rsidP="008D1C92">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6</w:t>
            </w:r>
          </w:p>
        </w:tc>
        <w:tc>
          <w:tcPr>
            <w:tcW w:w="2208" w:type="dxa"/>
            <w:tcBorders>
              <w:top w:val="nil"/>
              <w:left w:val="nil"/>
              <w:bottom w:val="single" w:sz="8" w:space="0" w:color="95B3D7"/>
              <w:right w:val="single" w:sz="8" w:space="0" w:color="95B3D7"/>
            </w:tcBorders>
            <w:shd w:val="clear" w:color="auto" w:fill="auto"/>
            <w:vAlign w:val="center"/>
            <w:hideMark/>
          </w:tcPr>
          <w:p w14:paraId="7DD61EFB" w14:textId="1550A519" w:rsidR="008D1C92" w:rsidRPr="00DB403A" w:rsidRDefault="008D1C92" w:rsidP="008D1C92">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7</w:t>
            </w:r>
          </w:p>
        </w:tc>
        <w:tc>
          <w:tcPr>
            <w:tcW w:w="1980" w:type="dxa"/>
            <w:tcBorders>
              <w:top w:val="nil"/>
              <w:left w:val="nil"/>
              <w:bottom w:val="single" w:sz="8" w:space="0" w:color="95B3D7"/>
              <w:right w:val="single" w:sz="8" w:space="0" w:color="95B3D7"/>
            </w:tcBorders>
            <w:shd w:val="clear" w:color="auto" w:fill="auto"/>
            <w:vAlign w:val="center"/>
            <w:hideMark/>
          </w:tcPr>
          <w:p w14:paraId="1A6F771A" w14:textId="4599CF0C" w:rsidR="008D1C92" w:rsidRPr="00DB403A" w:rsidRDefault="008D1C92" w:rsidP="008D1C92">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CO" w:eastAsia="es-CO"/>
              </w:rPr>
              <w:t>13</w:t>
            </w:r>
          </w:p>
        </w:tc>
      </w:tr>
      <w:tr w:rsidR="008D1C92" w:rsidRPr="00480CF8" w14:paraId="7EF9298E" w14:textId="77777777" w:rsidTr="005D7D89">
        <w:trPr>
          <w:trHeight w:hRule="exact" w:val="270"/>
        </w:trPr>
        <w:tc>
          <w:tcPr>
            <w:tcW w:w="2348" w:type="dxa"/>
            <w:tcBorders>
              <w:top w:val="nil"/>
              <w:left w:val="single" w:sz="8" w:space="0" w:color="95B3D7"/>
              <w:bottom w:val="single" w:sz="8" w:space="0" w:color="95B3D7"/>
              <w:right w:val="single" w:sz="8" w:space="0" w:color="95B3D7"/>
            </w:tcBorders>
            <w:shd w:val="clear" w:color="auto" w:fill="auto"/>
            <w:noWrap/>
            <w:vAlign w:val="center"/>
            <w:hideMark/>
          </w:tcPr>
          <w:p w14:paraId="3F966ED5" w14:textId="77777777" w:rsidR="008D1C92" w:rsidRPr="00480CF8" w:rsidRDefault="008D1C92" w:rsidP="008D1C92">
            <w:pPr>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Total</w:t>
            </w:r>
          </w:p>
        </w:tc>
        <w:tc>
          <w:tcPr>
            <w:tcW w:w="1701" w:type="dxa"/>
            <w:tcBorders>
              <w:top w:val="nil"/>
              <w:left w:val="nil"/>
              <w:bottom w:val="single" w:sz="8" w:space="0" w:color="95B3D7"/>
              <w:right w:val="single" w:sz="8" w:space="0" w:color="95B3D7"/>
            </w:tcBorders>
            <w:shd w:val="clear" w:color="auto" w:fill="auto"/>
            <w:noWrap/>
            <w:vAlign w:val="center"/>
            <w:hideMark/>
          </w:tcPr>
          <w:p w14:paraId="0926BFB8" w14:textId="414DC371" w:rsidR="008D1C92" w:rsidRPr="00DB403A" w:rsidRDefault="008D1C92" w:rsidP="008D1C92">
            <w:pPr>
              <w:jc w:val="center"/>
              <w:rPr>
                <w:rFonts w:ascii="Cambria" w:eastAsia="Times New Roman" w:hAnsi="Cambria" w:cs="Arial"/>
                <w:b/>
                <w:bCs/>
                <w:color w:val="000000"/>
                <w:sz w:val="20"/>
                <w:szCs w:val="20"/>
                <w:lang w:val="es-CO" w:eastAsia="es-CO"/>
              </w:rPr>
            </w:pPr>
            <w:r>
              <w:rPr>
                <w:rFonts w:ascii="Cambria" w:eastAsia="Times New Roman" w:hAnsi="Cambria" w:cs="Arial"/>
                <w:b/>
                <w:bCs/>
                <w:color w:val="000000"/>
                <w:sz w:val="20"/>
                <w:szCs w:val="20"/>
                <w:lang w:val="es-ES_tradnl" w:eastAsia="es-CO"/>
              </w:rPr>
              <w:t>64</w:t>
            </w:r>
          </w:p>
        </w:tc>
        <w:tc>
          <w:tcPr>
            <w:tcW w:w="1843" w:type="dxa"/>
            <w:tcBorders>
              <w:top w:val="nil"/>
              <w:left w:val="nil"/>
              <w:bottom w:val="single" w:sz="8" w:space="0" w:color="95B3D7"/>
              <w:right w:val="single" w:sz="8" w:space="0" w:color="95B3D7"/>
            </w:tcBorders>
            <w:shd w:val="clear" w:color="auto" w:fill="auto"/>
            <w:noWrap/>
            <w:vAlign w:val="center"/>
            <w:hideMark/>
          </w:tcPr>
          <w:p w14:paraId="2E959D42" w14:textId="0A151DC4" w:rsidR="008D1C92" w:rsidRPr="00DB403A" w:rsidRDefault="008D1C92" w:rsidP="008D1C92">
            <w:pPr>
              <w:jc w:val="center"/>
              <w:rPr>
                <w:rFonts w:ascii="Cambria" w:eastAsia="Times New Roman" w:hAnsi="Cambria" w:cs="Arial"/>
                <w:b/>
                <w:bCs/>
                <w:color w:val="000000"/>
                <w:sz w:val="20"/>
                <w:szCs w:val="20"/>
                <w:lang w:val="es-CO" w:eastAsia="es-CO"/>
              </w:rPr>
            </w:pPr>
            <w:r w:rsidRPr="00DB403A">
              <w:rPr>
                <w:rFonts w:ascii="Cambria" w:eastAsia="Times New Roman" w:hAnsi="Cambria" w:cs="Arial"/>
                <w:b/>
                <w:bCs/>
                <w:color w:val="000000"/>
                <w:sz w:val="20"/>
                <w:szCs w:val="20"/>
                <w:lang w:val="es-ES_tradnl" w:eastAsia="es-CO"/>
              </w:rPr>
              <w:t>7</w:t>
            </w:r>
            <w:r>
              <w:rPr>
                <w:rFonts w:ascii="Cambria" w:eastAsia="Times New Roman" w:hAnsi="Cambria" w:cs="Arial"/>
                <w:b/>
                <w:bCs/>
                <w:color w:val="000000"/>
                <w:sz w:val="20"/>
                <w:szCs w:val="20"/>
                <w:lang w:val="es-ES_tradnl" w:eastAsia="es-CO"/>
              </w:rPr>
              <w:t>5</w:t>
            </w:r>
          </w:p>
        </w:tc>
        <w:tc>
          <w:tcPr>
            <w:tcW w:w="2208" w:type="dxa"/>
            <w:tcBorders>
              <w:top w:val="nil"/>
              <w:left w:val="nil"/>
              <w:bottom w:val="single" w:sz="8" w:space="0" w:color="95B3D7"/>
              <w:right w:val="single" w:sz="8" w:space="0" w:color="95B3D7"/>
            </w:tcBorders>
            <w:shd w:val="clear" w:color="auto" w:fill="auto"/>
            <w:noWrap/>
            <w:vAlign w:val="center"/>
            <w:hideMark/>
          </w:tcPr>
          <w:p w14:paraId="3CBEB548" w14:textId="5CD02B9B" w:rsidR="008D1C92" w:rsidRPr="00DB403A" w:rsidRDefault="008D1C92" w:rsidP="008D1C92">
            <w:pPr>
              <w:jc w:val="center"/>
              <w:rPr>
                <w:rFonts w:ascii="Cambria" w:eastAsia="Times New Roman" w:hAnsi="Cambria" w:cs="Arial"/>
                <w:b/>
                <w:bCs/>
                <w:color w:val="000000"/>
                <w:sz w:val="20"/>
                <w:szCs w:val="20"/>
                <w:lang w:val="es-CO" w:eastAsia="es-CO"/>
              </w:rPr>
            </w:pPr>
            <w:r>
              <w:rPr>
                <w:rFonts w:ascii="Cambria" w:eastAsia="Times New Roman" w:hAnsi="Cambria" w:cs="Arial"/>
                <w:b/>
                <w:bCs/>
                <w:color w:val="000000"/>
                <w:sz w:val="20"/>
                <w:szCs w:val="20"/>
                <w:lang w:val="es-CO" w:eastAsia="es-CO"/>
              </w:rPr>
              <w:t>8</w:t>
            </w:r>
          </w:p>
        </w:tc>
        <w:tc>
          <w:tcPr>
            <w:tcW w:w="1980" w:type="dxa"/>
            <w:tcBorders>
              <w:top w:val="nil"/>
              <w:left w:val="nil"/>
              <w:bottom w:val="single" w:sz="8" w:space="0" w:color="95B3D7"/>
              <w:right w:val="single" w:sz="8" w:space="0" w:color="95B3D7"/>
            </w:tcBorders>
            <w:shd w:val="clear" w:color="auto" w:fill="auto"/>
            <w:noWrap/>
            <w:vAlign w:val="center"/>
            <w:hideMark/>
          </w:tcPr>
          <w:p w14:paraId="7B3D6FDB" w14:textId="76FD42F9" w:rsidR="008D1C92" w:rsidRPr="00DB403A" w:rsidRDefault="008D1C92" w:rsidP="008D1C92">
            <w:pPr>
              <w:jc w:val="center"/>
              <w:rPr>
                <w:rFonts w:ascii="Cambria" w:eastAsia="Times New Roman" w:hAnsi="Cambria" w:cs="Arial"/>
                <w:b/>
                <w:bCs/>
                <w:color w:val="000000"/>
                <w:sz w:val="20"/>
                <w:szCs w:val="20"/>
                <w:lang w:val="es-CO" w:eastAsia="es-CO"/>
              </w:rPr>
            </w:pPr>
            <w:r>
              <w:rPr>
                <w:rFonts w:ascii="Cambria" w:eastAsia="Times New Roman" w:hAnsi="Cambria" w:cs="Arial"/>
                <w:b/>
                <w:bCs/>
                <w:color w:val="000000"/>
                <w:sz w:val="20"/>
                <w:szCs w:val="20"/>
                <w:lang w:val="es-ES_tradnl" w:eastAsia="es-CO"/>
              </w:rPr>
              <w:t>147</w:t>
            </w:r>
          </w:p>
        </w:tc>
      </w:tr>
    </w:tbl>
    <w:p w14:paraId="37BC1650" w14:textId="77777777" w:rsidR="00C80A92" w:rsidRPr="00480CF8" w:rsidRDefault="00C80A92" w:rsidP="006E3807">
      <w:pPr>
        <w:pStyle w:val="paragraphs"/>
        <w:numPr>
          <w:ilvl w:val="0"/>
          <w:numId w:val="0"/>
        </w:numPr>
        <w:ind w:firstLine="851"/>
        <w:rPr>
          <w:lang w:val="en-US"/>
        </w:rPr>
      </w:pPr>
    </w:p>
    <w:p w14:paraId="45B0B9ED" w14:textId="3C081153" w:rsidR="00503FB5" w:rsidRPr="00480CF8" w:rsidRDefault="00210F7B" w:rsidP="006C01F6">
      <w:pPr>
        <w:pStyle w:val="paragraphs"/>
        <w:numPr>
          <w:ilvl w:val="0"/>
          <w:numId w:val="7"/>
        </w:numPr>
        <w:ind w:left="0" w:firstLine="851"/>
        <w:rPr>
          <w:lang w:val="en-US"/>
        </w:rPr>
      </w:pPr>
      <w:r>
        <w:rPr>
          <w:lang w:val="en-US"/>
        </w:rPr>
        <w:t xml:space="preserve">In terms of geographic representation and diversity, </w:t>
      </w:r>
      <w:r w:rsidRPr="00127290">
        <w:rPr>
          <w:lang w:val="en-US"/>
        </w:rPr>
        <w:t>the 1</w:t>
      </w:r>
      <w:r w:rsidR="008D1C92" w:rsidRPr="00127290">
        <w:rPr>
          <w:lang w:val="en-US"/>
        </w:rPr>
        <w:t>34</w:t>
      </w:r>
      <w:r w:rsidRPr="00127290">
        <w:rPr>
          <w:lang w:val="en-US"/>
        </w:rPr>
        <w:t xml:space="preserve"> </w:t>
      </w:r>
      <w:r w:rsidR="000A2B40" w:rsidRPr="00127290">
        <w:rPr>
          <w:lang w:val="en-US"/>
        </w:rPr>
        <w:t xml:space="preserve">members </w:t>
      </w:r>
      <w:r w:rsidR="005F6BE7">
        <w:rPr>
          <w:lang w:val="en-US"/>
        </w:rPr>
        <w:t xml:space="preserve">mentioned in paragraph 1 (staff employees, consultants and associate professionals) </w:t>
      </w:r>
      <w:r w:rsidR="00041586">
        <w:rPr>
          <w:lang w:val="en-US"/>
        </w:rPr>
        <w:t xml:space="preserve">hail from </w:t>
      </w:r>
      <w:r w:rsidR="0051160F">
        <w:rPr>
          <w:lang w:val="en-US"/>
        </w:rPr>
        <w:t>24 different States, 68% of whom are women</w:t>
      </w:r>
      <w:r w:rsidR="00D409D0">
        <w:rPr>
          <w:lang w:val="en-US"/>
        </w:rPr>
        <w:t xml:space="preserve"> and 32% are men. </w:t>
      </w:r>
      <w:r w:rsidR="00820505">
        <w:rPr>
          <w:lang w:val="en-US"/>
        </w:rPr>
        <w:t xml:space="preserve">The table below shows staff distribution by nationality </w:t>
      </w:r>
      <w:r w:rsidR="00685E39">
        <w:rPr>
          <w:lang w:val="en-US"/>
        </w:rPr>
        <w:t xml:space="preserve">and contract type. </w:t>
      </w:r>
    </w:p>
    <w:tbl>
      <w:tblPr>
        <w:tblW w:w="10192" w:type="dxa"/>
        <w:tblCellMar>
          <w:left w:w="70" w:type="dxa"/>
          <w:right w:w="70" w:type="dxa"/>
        </w:tblCellMar>
        <w:tblLook w:val="04A0" w:firstRow="1" w:lastRow="0" w:firstColumn="1" w:lastColumn="0" w:noHBand="0" w:noVBand="1"/>
      </w:tblPr>
      <w:tblGrid>
        <w:gridCol w:w="1771"/>
        <w:gridCol w:w="3261"/>
        <w:gridCol w:w="2460"/>
        <w:gridCol w:w="2700"/>
      </w:tblGrid>
      <w:tr w:rsidR="00C80A92" w:rsidRPr="00480CF8" w14:paraId="4A9E9C8B" w14:textId="77777777" w:rsidTr="0046041A">
        <w:trPr>
          <w:trHeight w:val="548"/>
        </w:trPr>
        <w:tc>
          <w:tcPr>
            <w:tcW w:w="1771" w:type="dxa"/>
            <w:tcBorders>
              <w:top w:val="single" w:sz="8" w:space="0" w:color="4472C4"/>
              <w:left w:val="nil"/>
              <w:bottom w:val="single" w:sz="8" w:space="0" w:color="4472C4"/>
              <w:right w:val="nil"/>
            </w:tcBorders>
            <w:shd w:val="clear" w:color="auto" w:fill="4F81BD"/>
            <w:noWrap/>
            <w:vAlign w:val="center"/>
            <w:hideMark/>
          </w:tcPr>
          <w:p w14:paraId="27D9A226" w14:textId="77777777" w:rsidR="00C80A92" w:rsidRPr="00480CF8" w:rsidRDefault="00C80A92" w:rsidP="00761BF5">
            <w:pPr>
              <w:spacing w:after="0" w:line="240" w:lineRule="auto"/>
              <w:jc w:val="center"/>
              <w:rPr>
                <w:rFonts w:ascii="Cambria" w:eastAsia="Times New Roman" w:hAnsi="Cambria" w:cs="Arial"/>
                <w:b/>
                <w:bCs/>
                <w:color w:val="FFFFFF"/>
                <w:sz w:val="20"/>
                <w:szCs w:val="20"/>
                <w:lang w:eastAsia="es-CO"/>
              </w:rPr>
            </w:pPr>
            <w:r w:rsidRPr="00480CF8">
              <w:rPr>
                <w:rFonts w:ascii="Cambria" w:eastAsia="Times New Roman" w:hAnsi="Cambria" w:cs="Arial"/>
                <w:b/>
                <w:bCs/>
                <w:color w:val="FFFFFF"/>
                <w:sz w:val="20"/>
                <w:szCs w:val="20"/>
                <w:lang w:eastAsia="es-CO"/>
              </w:rPr>
              <w:t>T</w:t>
            </w:r>
            <w:r w:rsidR="007F2B5E">
              <w:rPr>
                <w:rFonts w:ascii="Cambria" w:eastAsia="Times New Roman" w:hAnsi="Cambria" w:cs="Arial"/>
                <w:b/>
                <w:bCs/>
                <w:color w:val="FFFFFF"/>
                <w:sz w:val="20"/>
                <w:szCs w:val="20"/>
                <w:lang w:eastAsia="es-CO"/>
              </w:rPr>
              <w:t>ype of contract</w:t>
            </w:r>
          </w:p>
        </w:tc>
        <w:tc>
          <w:tcPr>
            <w:tcW w:w="3261" w:type="dxa"/>
            <w:tcBorders>
              <w:top w:val="single" w:sz="8" w:space="0" w:color="4472C4"/>
              <w:left w:val="nil"/>
              <w:bottom w:val="single" w:sz="8" w:space="0" w:color="4472C4"/>
              <w:right w:val="nil"/>
            </w:tcBorders>
            <w:shd w:val="clear" w:color="auto" w:fill="4F81BD"/>
            <w:noWrap/>
            <w:vAlign w:val="center"/>
            <w:hideMark/>
          </w:tcPr>
          <w:p w14:paraId="632E589B" w14:textId="77777777" w:rsidR="00C80A92" w:rsidRPr="00480CF8" w:rsidRDefault="007F2B5E" w:rsidP="00761BF5">
            <w:pPr>
              <w:spacing w:after="0" w:line="240" w:lineRule="auto"/>
              <w:ind w:left="92" w:hanging="20"/>
              <w:rPr>
                <w:rFonts w:ascii="Cambria" w:eastAsia="Times New Roman" w:hAnsi="Cambria" w:cs="Arial"/>
                <w:b/>
                <w:bCs/>
                <w:color w:val="FFFFFF"/>
                <w:sz w:val="20"/>
                <w:szCs w:val="20"/>
                <w:lang w:eastAsia="es-CO"/>
              </w:rPr>
            </w:pPr>
            <w:r>
              <w:rPr>
                <w:rFonts w:ascii="Cambria" w:eastAsia="Times New Roman" w:hAnsi="Cambria" w:cs="Arial"/>
                <w:b/>
                <w:bCs/>
                <w:color w:val="FFFFFF"/>
                <w:sz w:val="20"/>
                <w:szCs w:val="20"/>
                <w:lang w:eastAsia="es-CO"/>
              </w:rPr>
              <w:t>Country</w:t>
            </w:r>
          </w:p>
        </w:tc>
        <w:tc>
          <w:tcPr>
            <w:tcW w:w="2460" w:type="dxa"/>
            <w:tcBorders>
              <w:top w:val="single" w:sz="8" w:space="0" w:color="4472C4"/>
              <w:left w:val="nil"/>
              <w:bottom w:val="single" w:sz="8" w:space="0" w:color="4472C4"/>
              <w:right w:val="nil"/>
            </w:tcBorders>
            <w:shd w:val="clear" w:color="auto" w:fill="4F81BD"/>
            <w:noWrap/>
            <w:vAlign w:val="center"/>
            <w:hideMark/>
          </w:tcPr>
          <w:p w14:paraId="040A131F" w14:textId="77777777" w:rsidR="00C80A92" w:rsidRPr="00480CF8" w:rsidRDefault="00C80A92" w:rsidP="00761BF5">
            <w:pPr>
              <w:spacing w:after="0" w:line="240" w:lineRule="auto"/>
              <w:jc w:val="center"/>
              <w:rPr>
                <w:rFonts w:ascii="Cambria" w:eastAsia="Times New Roman" w:hAnsi="Cambria" w:cs="Arial"/>
                <w:b/>
                <w:bCs/>
                <w:color w:val="FFFFFF"/>
                <w:sz w:val="20"/>
                <w:szCs w:val="20"/>
                <w:lang w:eastAsia="es-CO"/>
              </w:rPr>
            </w:pPr>
            <w:r w:rsidRPr="00480CF8">
              <w:rPr>
                <w:rFonts w:ascii="Cambria" w:eastAsia="Times New Roman" w:hAnsi="Cambria" w:cs="Arial"/>
                <w:b/>
                <w:bCs/>
                <w:color w:val="FFFFFF"/>
                <w:sz w:val="20"/>
                <w:szCs w:val="20"/>
                <w:lang w:eastAsia="es-CO"/>
              </w:rPr>
              <w:t>Na</w:t>
            </w:r>
            <w:r w:rsidR="007F2B5E">
              <w:rPr>
                <w:rFonts w:ascii="Cambria" w:eastAsia="Times New Roman" w:hAnsi="Cambria" w:cs="Arial"/>
                <w:b/>
                <w:bCs/>
                <w:color w:val="FFFFFF"/>
                <w:sz w:val="20"/>
                <w:szCs w:val="20"/>
                <w:lang w:eastAsia="es-CO"/>
              </w:rPr>
              <w:t>t</w:t>
            </w:r>
            <w:r w:rsidRPr="00480CF8">
              <w:rPr>
                <w:rFonts w:ascii="Cambria" w:eastAsia="Times New Roman" w:hAnsi="Cambria" w:cs="Arial"/>
                <w:b/>
                <w:bCs/>
                <w:color w:val="FFFFFF"/>
                <w:sz w:val="20"/>
                <w:szCs w:val="20"/>
                <w:lang w:eastAsia="es-CO"/>
              </w:rPr>
              <w:t>ionali</w:t>
            </w:r>
            <w:r w:rsidR="007F2B5E">
              <w:rPr>
                <w:rFonts w:ascii="Cambria" w:eastAsia="Times New Roman" w:hAnsi="Cambria" w:cs="Arial"/>
                <w:b/>
                <w:bCs/>
                <w:color w:val="FFFFFF"/>
                <w:sz w:val="20"/>
                <w:szCs w:val="20"/>
                <w:lang w:eastAsia="es-CO"/>
              </w:rPr>
              <w:t>ty when entering the GS/OAS</w:t>
            </w:r>
          </w:p>
        </w:tc>
        <w:tc>
          <w:tcPr>
            <w:tcW w:w="2700" w:type="dxa"/>
            <w:tcBorders>
              <w:top w:val="single" w:sz="8" w:space="0" w:color="4472C4"/>
              <w:left w:val="nil"/>
              <w:bottom w:val="single" w:sz="8" w:space="0" w:color="4472C4"/>
              <w:right w:val="nil"/>
            </w:tcBorders>
            <w:shd w:val="clear" w:color="auto" w:fill="4F81BD"/>
            <w:noWrap/>
            <w:vAlign w:val="center"/>
            <w:hideMark/>
          </w:tcPr>
          <w:p w14:paraId="118C3374" w14:textId="77777777" w:rsidR="00C80A92" w:rsidRPr="00480CF8" w:rsidRDefault="007F2B5E" w:rsidP="00761BF5">
            <w:pPr>
              <w:spacing w:after="0" w:line="240" w:lineRule="auto"/>
              <w:jc w:val="center"/>
              <w:rPr>
                <w:rFonts w:ascii="Cambria" w:eastAsia="Times New Roman" w:hAnsi="Cambria" w:cs="Arial"/>
                <w:b/>
                <w:bCs/>
                <w:color w:val="FFFFFF"/>
                <w:sz w:val="20"/>
                <w:szCs w:val="20"/>
                <w:lang w:eastAsia="es-CO"/>
              </w:rPr>
            </w:pPr>
            <w:r>
              <w:rPr>
                <w:rFonts w:ascii="Cambria" w:eastAsia="Times New Roman" w:hAnsi="Cambria" w:cs="Arial"/>
                <w:b/>
                <w:bCs/>
                <w:color w:val="FFFFFF"/>
                <w:sz w:val="20"/>
                <w:szCs w:val="20"/>
                <w:lang w:eastAsia="es-CO"/>
              </w:rPr>
              <w:t xml:space="preserve">Current nationality </w:t>
            </w:r>
          </w:p>
        </w:tc>
      </w:tr>
      <w:tr w:rsidR="00245A71" w:rsidRPr="00480CF8" w14:paraId="3634B85F" w14:textId="77777777" w:rsidTr="003E578A">
        <w:trPr>
          <w:trHeight w:val="306"/>
        </w:trPr>
        <w:tc>
          <w:tcPr>
            <w:tcW w:w="1771" w:type="dxa"/>
            <w:tcBorders>
              <w:top w:val="nil"/>
              <w:left w:val="nil"/>
              <w:bottom w:val="nil"/>
              <w:right w:val="nil"/>
            </w:tcBorders>
            <w:shd w:val="clear" w:color="000000" w:fill="D0DBF0"/>
            <w:noWrap/>
            <w:vAlign w:val="center"/>
            <w:hideMark/>
          </w:tcPr>
          <w:p w14:paraId="41E84B33" w14:textId="77777777" w:rsidR="00245A71" w:rsidRPr="00480CF8" w:rsidRDefault="00245A71" w:rsidP="00761BF5">
            <w:pPr>
              <w:spacing w:after="0" w:line="240" w:lineRule="auto"/>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Staff</w:t>
            </w:r>
          </w:p>
        </w:tc>
        <w:tc>
          <w:tcPr>
            <w:tcW w:w="3261" w:type="dxa"/>
            <w:tcBorders>
              <w:top w:val="nil"/>
              <w:left w:val="nil"/>
              <w:bottom w:val="nil"/>
              <w:right w:val="nil"/>
            </w:tcBorders>
            <w:shd w:val="clear" w:color="000000" w:fill="D0DBF0"/>
            <w:noWrap/>
            <w:vAlign w:val="center"/>
            <w:hideMark/>
          </w:tcPr>
          <w:p w14:paraId="0799C10B"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Argentina</w:t>
            </w:r>
          </w:p>
        </w:tc>
        <w:tc>
          <w:tcPr>
            <w:tcW w:w="2460" w:type="dxa"/>
            <w:tcBorders>
              <w:top w:val="nil"/>
              <w:left w:val="nil"/>
              <w:bottom w:val="nil"/>
              <w:right w:val="nil"/>
            </w:tcBorders>
            <w:shd w:val="clear" w:color="000000" w:fill="D0DBF0"/>
            <w:noWrap/>
            <w:vAlign w:val="bottom"/>
            <w:hideMark/>
          </w:tcPr>
          <w:p w14:paraId="308F6A7C"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6</w:t>
            </w:r>
          </w:p>
        </w:tc>
        <w:tc>
          <w:tcPr>
            <w:tcW w:w="2700" w:type="dxa"/>
            <w:tcBorders>
              <w:top w:val="nil"/>
              <w:left w:val="nil"/>
              <w:bottom w:val="nil"/>
              <w:right w:val="nil"/>
            </w:tcBorders>
            <w:shd w:val="clear" w:color="000000" w:fill="D0DBF0"/>
            <w:noWrap/>
            <w:vAlign w:val="bottom"/>
            <w:hideMark/>
          </w:tcPr>
          <w:p w14:paraId="08F4E653"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5</w:t>
            </w:r>
          </w:p>
        </w:tc>
      </w:tr>
      <w:tr w:rsidR="00245A71" w:rsidRPr="00480CF8" w14:paraId="4EF828A2" w14:textId="77777777" w:rsidTr="003E578A">
        <w:trPr>
          <w:trHeight w:val="247"/>
        </w:trPr>
        <w:tc>
          <w:tcPr>
            <w:tcW w:w="1771" w:type="dxa"/>
            <w:tcBorders>
              <w:top w:val="nil"/>
              <w:left w:val="nil"/>
              <w:bottom w:val="nil"/>
              <w:right w:val="nil"/>
            </w:tcBorders>
            <w:shd w:val="clear" w:color="auto" w:fill="auto"/>
            <w:noWrap/>
            <w:vAlign w:val="center"/>
            <w:hideMark/>
          </w:tcPr>
          <w:p w14:paraId="1F91F386" w14:textId="77777777" w:rsidR="00245A71" w:rsidRPr="00480CF8" w:rsidRDefault="00245A71" w:rsidP="00761BF5">
            <w:pPr>
              <w:spacing w:after="0" w:line="240" w:lineRule="auto"/>
              <w:jc w:val="right"/>
              <w:rPr>
                <w:rFonts w:ascii="Cambria" w:eastAsia="Times New Roman" w:hAnsi="Cambria" w:cs="Arial"/>
                <w:sz w:val="20"/>
                <w:szCs w:val="20"/>
                <w:lang w:eastAsia="es-CO"/>
              </w:rPr>
            </w:pPr>
          </w:p>
        </w:tc>
        <w:tc>
          <w:tcPr>
            <w:tcW w:w="3261" w:type="dxa"/>
            <w:tcBorders>
              <w:top w:val="nil"/>
              <w:left w:val="nil"/>
              <w:bottom w:val="nil"/>
              <w:right w:val="nil"/>
            </w:tcBorders>
            <w:shd w:val="clear" w:color="auto" w:fill="auto"/>
            <w:noWrap/>
            <w:vAlign w:val="center"/>
            <w:hideMark/>
          </w:tcPr>
          <w:p w14:paraId="3D381B72"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Barbados</w:t>
            </w:r>
          </w:p>
        </w:tc>
        <w:tc>
          <w:tcPr>
            <w:tcW w:w="2460" w:type="dxa"/>
            <w:tcBorders>
              <w:top w:val="nil"/>
              <w:left w:val="nil"/>
              <w:bottom w:val="nil"/>
              <w:right w:val="nil"/>
            </w:tcBorders>
            <w:shd w:val="clear" w:color="auto" w:fill="auto"/>
            <w:noWrap/>
            <w:vAlign w:val="bottom"/>
            <w:hideMark/>
          </w:tcPr>
          <w:p w14:paraId="2C81ADFF"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auto" w:fill="auto"/>
            <w:noWrap/>
            <w:vAlign w:val="bottom"/>
            <w:hideMark/>
          </w:tcPr>
          <w:p w14:paraId="05FCD15A"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245A71" w:rsidRPr="00480CF8" w14:paraId="7381436C" w14:textId="77777777" w:rsidTr="003E578A">
        <w:trPr>
          <w:trHeight w:val="255"/>
        </w:trPr>
        <w:tc>
          <w:tcPr>
            <w:tcW w:w="1771" w:type="dxa"/>
            <w:tcBorders>
              <w:top w:val="nil"/>
              <w:left w:val="nil"/>
              <w:bottom w:val="nil"/>
              <w:right w:val="nil"/>
            </w:tcBorders>
            <w:shd w:val="clear" w:color="000000" w:fill="D0DBF0"/>
            <w:noWrap/>
            <w:vAlign w:val="center"/>
            <w:hideMark/>
          </w:tcPr>
          <w:p w14:paraId="213BBEDF" w14:textId="77777777" w:rsidR="00245A71" w:rsidRPr="00480CF8" w:rsidRDefault="00245A71" w:rsidP="00761BF5">
            <w:pPr>
              <w:spacing w:after="0" w:line="240" w:lineRule="auto"/>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 </w:t>
            </w:r>
          </w:p>
        </w:tc>
        <w:tc>
          <w:tcPr>
            <w:tcW w:w="3261" w:type="dxa"/>
            <w:tcBorders>
              <w:top w:val="nil"/>
              <w:left w:val="nil"/>
              <w:bottom w:val="nil"/>
              <w:right w:val="nil"/>
            </w:tcBorders>
            <w:shd w:val="clear" w:color="000000" w:fill="D0DBF0"/>
            <w:noWrap/>
            <w:vAlign w:val="center"/>
            <w:hideMark/>
          </w:tcPr>
          <w:p w14:paraId="0C1639B2"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Bolivia</w:t>
            </w:r>
          </w:p>
        </w:tc>
        <w:tc>
          <w:tcPr>
            <w:tcW w:w="2460" w:type="dxa"/>
            <w:tcBorders>
              <w:top w:val="nil"/>
              <w:left w:val="nil"/>
              <w:bottom w:val="nil"/>
              <w:right w:val="nil"/>
            </w:tcBorders>
            <w:shd w:val="clear" w:color="000000" w:fill="D0DBF0"/>
            <w:noWrap/>
            <w:vAlign w:val="bottom"/>
            <w:hideMark/>
          </w:tcPr>
          <w:p w14:paraId="4BB01C7B"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000000" w:fill="D0DBF0"/>
            <w:noWrap/>
            <w:vAlign w:val="bottom"/>
            <w:hideMark/>
          </w:tcPr>
          <w:p w14:paraId="3E418B14"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0</w:t>
            </w:r>
          </w:p>
        </w:tc>
      </w:tr>
      <w:tr w:rsidR="00245A71" w:rsidRPr="00480CF8" w14:paraId="7E80D84D" w14:textId="77777777" w:rsidTr="003E578A">
        <w:trPr>
          <w:trHeight w:val="255"/>
        </w:trPr>
        <w:tc>
          <w:tcPr>
            <w:tcW w:w="1771" w:type="dxa"/>
            <w:tcBorders>
              <w:top w:val="nil"/>
              <w:left w:val="nil"/>
              <w:bottom w:val="nil"/>
              <w:right w:val="nil"/>
            </w:tcBorders>
            <w:shd w:val="clear" w:color="auto" w:fill="auto"/>
            <w:noWrap/>
            <w:vAlign w:val="center"/>
            <w:hideMark/>
          </w:tcPr>
          <w:p w14:paraId="4104792D" w14:textId="77777777" w:rsidR="00245A71" w:rsidRPr="00480CF8" w:rsidRDefault="00245A71" w:rsidP="00761BF5">
            <w:pPr>
              <w:spacing w:after="0" w:line="240" w:lineRule="auto"/>
              <w:jc w:val="right"/>
              <w:rPr>
                <w:rFonts w:ascii="Cambria" w:eastAsia="Times New Roman" w:hAnsi="Cambria" w:cs="Arial"/>
                <w:sz w:val="20"/>
                <w:szCs w:val="20"/>
                <w:lang w:eastAsia="es-CO"/>
              </w:rPr>
            </w:pPr>
          </w:p>
        </w:tc>
        <w:tc>
          <w:tcPr>
            <w:tcW w:w="3261" w:type="dxa"/>
            <w:tcBorders>
              <w:top w:val="nil"/>
              <w:left w:val="nil"/>
              <w:bottom w:val="nil"/>
              <w:right w:val="nil"/>
            </w:tcBorders>
            <w:shd w:val="clear" w:color="auto" w:fill="auto"/>
            <w:noWrap/>
            <w:vAlign w:val="center"/>
            <w:hideMark/>
          </w:tcPr>
          <w:p w14:paraId="63A97F66"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Brazil</w:t>
            </w:r>
          </w:p>
        </w:tc>
        <w:tc>
          <w:tcPr>
            <w:tcW w:w="2460" w:type="dxa"/>
            <w:tcBorders>
              <w:top w:val="nil"/>
              <w:left w:val="nil"/>
              <w:bottom w:val="nil"/>
              <w:right w:val="nil"/>
            </w:tcBorders>
            <w:shd w:val="clear" w:color="auto" w:fill="auto"/>
            <w:noWrap/>
            <w:vAlign w:val="bottom"/>
            <w:hideMark/>
          </w:tcPr>
          <w:p w14:paraId="788953E7"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7</w:t>
            </w:r>
          </w:p>
        </w:tc>
        <w:tc>
          <w:tcPr>
            <w:tcW w:w="2700" w:type="dxa"/>
            <w:tcBorders>
              <w:top w:val="nil"/>
              <w:left w:val="nil"/>
              <w:bottom w:val="nil"/>
              <w:right w:val="nil"/>
            </w:tcBorders>
            <w:shd w:val="clear" w:color="auto" w:fill="auto"/>
            <w:noWrap/>
            <w:vAlign w:val="bottom"/>
            <w:hideMark/>
          </w:tcPr>
          <w:p w14:paraId="4764BBAE"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6</w:t>
            </w:r>
          </w:p>
        </w:tc>
      </w:tr>
      <w:tr w:rsidR="00245A71" w:rsidRPr="00480CF8" w14:paraId="561E27B7" w14:textId="77777777" w:rsidTr="003E578A">
        <w:trPr>
          <w:trHeight w:val="255"/>
        </w:trPr>
        <w:tc>
          <w:tcPr>
            <w:tcW w:w="1771" w:type="dxa"/>
            <w:tcBorders>
              <w:top w:val="nil"/>
              <w:left w:val="nil"/>
              <w:bottom w:val="nil"/>
              <w:right w:val="nil"/>
            </w:tcBorders>
            <w:shd w:val="clear" w:color="000000" w:fill="D0DBF0"/>
            <w:noWrap/>
            <w:vAlign w:val="center"/>
            <w:hideMark/>
          </w:tcPr>
          <w:p w14:paraId="2FF6F6DD" w14:textId="77777777" w:rsidR="00245A71" w:rsidRPr="00480CF8" w:rsidRDefault="00245A71" w:rsidP="00761BF5">
            <w:pPr>
              <w:spacing w:after="0" w:line="240" w:lineRule="auto"/>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 </w:t>
            </w:r>
          </w:p>
        </w:tc>
        <w:tc>
          <w:tcPr>
            <w:tcW w:w="3261" w:type="dxa"/>
            <w:tcBorders>
              <w:top w:val="nil"/>
              <w:left w:val="nil"/>
              <w:bottom w:val="nil"/>
              <w:right w:val="nil"/>
            </w:tcBorders>
            <w:shd w:val="clear" w:color="000000" w:fill="D0DBF0"/>
            <w:noWrap/>
            <w:vAlign w:val="center"/>
            <w:hideMark/>
          </w:tcPr>
          <w:p w14:paraId="30693D8D"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Chile</w:t>
            </w:r>
          </w:p>
        </w:tc>
        <w:tc>
          <w:tcPr>
            <w:tcW w:w="2460" w:type="dxa"/>
            <w:tcBorders>
              <w:top w:val="nil"/>
              <w:left w:val="nil"/>
              <w:bottom w:val="nil"/>
              <w:right w:val="nil"/>
            </w:tcBorders>
            <w:shd w:val="clear" w:color="000000" w:fill="D0DBF0"/>
            <w:noWrap/>
            <w:vAlign w:val="bottom"/>
            <w:hideMark/>
          </w:tcPr>
          <w:p w14:paraId="506B05B7"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2</w:t>
            </w:r>
          </w:p>
        </w:tc>
        <w:tc>
          <w:tcPr>
            <w:tcW w:w="2700" w:type="dxa"/>
            <w:tcBorders>
              <w:top w:val="nil"/>
              <w:left w:val="nil"/>
              <w:bottom w:val="nil"/>
              <w:right w:val="nil"/>
            </w:tcBorders>
            <w:shd w:val="clear" w:color="000000" w:fill="D0DBF0"/>
            <w:noWrap/>
            <w:vAlign w:val="bottom"/>
            <w:hideMark/>
          </w:tcPr>
          <w:p w14:paraId="34C71FDD"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2</w:t>
            </w:r>
          </w:p>
        </w:tc>
      </w:tr>
      <w:tr w:rsidR="00245A71" w:rsidRPr="00480CF8" w14:paraId="5B1160BB" w14:textId="77777777" w:rsidTr="003E578A">
        <w:trPr>
          <w:trHeight w:val="255"/>
        </w:trPr>
        <w:tc>
          <w:tcPr>
            <w:tcW w:w="1771" w:type="dxa"/>
            <w:tcBorders>
              <w:top w:val="nil"/>
              <w:left w:val="nil"/>
              <w:bottom w:val="nil"/>
              <w:right w:val="nil"/>
            </w:tcBorders>
            <w:shd w:val="clear" w:color="auto" w:fill="auto"/>
            <w:noWrap/>
            <w:vAlign w:val="center"/>
            <w:hideMark/>
          </w:tcPr>
          <w:p w14:paraId="5DE68DCA" w14:textId="77777777" w:rsidR="00245A71" w:rsidRPr="00480CF8" w:rsidRDefault="00245A71" w:rsidP="00761BF5">
            <w:pPr>
              <w:spacing w:after="0" w:line="240" w:lineRule="auto"/>
              <w:jc w:val="right"/>
              <w:rPr>
                <w:rFonts w:ascii="Cambria" w:eastAsia="Times New Roman" w:hAnsi="Cambria" w:cs="Arial"/>
                <w:sz w:val="20"/>
                <w:szCs w:val="20"/>
                <w:lang w:eastAsia="es-CO"/>
              </w:rPr>
            </w:pPr>
          </w:p>
        </w:tc>
        <w:tc>
          <w:tcPr>
            <w:tcW w:w="3261" w:type="dxa"/>
            <w:tcBorders>
              <w:top w:val="nil"/>
              <w:left w:val="nil"/>
              <w:bottom w:val="nil"/>
              <w:right w:val="nil"/>
            </w:tcBorders>
            <w:shd w:val="clear" w:color="auto" w:fill="auto"/>
            <w:noWrap/>
            <w:vAlign w:val="center"/>
            <w:hideMark/>
          </w:tcPr>
          <w:p w14:paraId="70DA7750"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Colombia</w:t>
            </w:r>
          </w:p>
        </w:tc>
        <w:tc>
          <w:tcPr>
            <w:tcW w:w="2460" w:type="dxa"/>
            <w:tcBorders>
              <w:top w:val="nil"/>
              <w:left w:val="nil"/>
              <w:bottom w:val="nil"/>
              <w:right w:val="nil"/>
            </w:tcBorders>
            <w:shd w:val="clear" w:color="auto" w:fill="auto"/>
            <w:noWrap/>
            <w:vAlign w:val="bottom"/>
            <w:hideMark/>
          </w:tcPr>
          <w:p w14:paraId="08203EB6"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6</w:t>
            </w:r>
          </w:p>
        </w:tc>
        <w:tc>
          <w:tcPr>
            <w:tcW w:w="2700" w:type="dxa"/>
            <w:tcBorders>
              <w:top w:val="nil"/>
              <w:left w:val="nil"/>
              <w:bottom w:val="nil"/>
              <w:right w:val="nil"/>
            </w:tcBorders>
            <w:shd w:val="clear" w:color="auto" w:fill="auto"/>
            <w:noWrap/>
            <w:vAlign w:val="bottom"/>
            <w:hideMark/>
          </w:tcPr>
          <w:p w14:paraId="58128F54"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4</w:t>
            </w:r>
          </w:p>
        </w:tc>
      </w:tr>
      <w:tr w:rsidR="00245A71" w:rsidRPr="00480CF8" w14:paraId="2E4AA9FE" w14:textId="77777777" w:rsidTr="003E578A">
        <w:trPr>
          <w:trHeight w:val="255"/>
        </w:trPr>
        <w:tc>
          <w:tcPr>
            <w:tcW w:w="1771" w:type="dxa"/>
            <w:tcBorders>
              <w:top w:val="nil"/>
              <w:left w:val="nil"/>
              <w:bottom w:val="nil"/>
              <w:right w:val="nil"/>
            </w:tcBorders>
            <w:shd w:val="clear" w:color="000000" w:fill="D0DBF0"/>
            <w:noWrap/>
            <w:vAlign w:val="center"/>
            <w:hideMark/>
          </w:tcPr>
          <w:p w14:paraId="44B8D042" w14:textId="77777777" w:rsidR="00245A71" w:rsidRPr="00480CF8" w:rsidRDefault="00245A71" w:rsidP="00761BF5">
            <w:pPr>
              <w:spacing w:after="0" w:line="240" w:lineRule="auto"/>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 </w:t>
            </w:r>
          </w:p>
        </w:tc>
        <w:tc>
          <w:tcPr>
            <w:tcW w:w="3261" w:type="dxa"/>
            <w:tcBorders>
              <w:top w:val="nil"/>
              <w:left w:val="nil"/>
              <w:bottom w:val="nil"/>
              <w:right w:val="nil"/>
            </w:tcBorders>
            <w:shd w:val="clear" w:color="000000" w:fill="D0DBF0"/>
            <w:noWrap/>
            <w:vAlign w:val="center"/>
            <w:hideMark/>
          </w:tcPr>
          <w:p w14:paraId="011A4427"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Guatemala</w:t>
            </w:r>
          </w:p>
        </w:tc>
        <w:tc>
          <w:tcPr>
            <w:tcW w:w="2460" w:type="dxa"/>
            <w:tcBorders>
              <w:top w:val="nil"/>
              <w:left w:val="nil"/>
              <w:bottom w:val="nil"/>
              <w:right w:val="nil"/>
            </w:tcBorders>
            <w:shd w:val="clear" w:color="000000" w:fill="D0DBF0"/>
            <w:noWrap/>
            <w:vAlign w:val="bottom"/>
            <w:hideMark/>
          </w:tcPr>
          <w:p w14:paraId="67B54D47"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000000" w:fill="D0DBF0"/>
            <w:noWrap/>
            <w:vAlign w:val="bottom"/>
            <w:hideMark/>
          </w:tcPr>
          <w:p w14:paraId="31629714"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1</w:t>
            </w:r>
          </w:p>
        </w:tc>
      </w:tr>
      <w:tr w:rsidR="00245A71" w:rsidRPr="00480CF8" w14:paraId="2DEE79C8" w14:textId="77777777" w:rsidTr="003E578A">
        <w:trPr>
          <w:trHeight w:val="255"/>
        </w:trPr>
        <w:tc>
          <w:tcPr>
            <w:tcW w:w="1771" w:type="dxa"/>
            <w:tcBorders>
              <w:top w:val="nil"/>
              <w:left w:val="nil"/>
              <w:bottom w:val="nil"/>
              <w:right w:val="nil"/>
            </w:tcBorders>
            <w:shd w:val="clear" w:color="auto" w:fill="auto"/>
            <w:noWrap/>
            <w:vAlign w:val="center"/>
            <w:hideMark/>
          </w:tcPr>
          <w:p w14:paraId="016832F2" w14:textId="77777777" w:rsidR="00245A71" w:rsidRPr="00480CF8" w:rsidRDefault="00245A71" w:rsidP="00761BF5">
            <w:pPr>
              <w:spacing w:after="0" w:line="240" w:lineRule="auto"/>
              <w:jc w:val="right"/>
              <w:rPr>
                <w:rFonts w:ascii="Cambria" w:eastAsia="Times New Roman" w:hAnsi="Cambria" w:cs="Arial"/>
                <w:sz w:val="20"/>
                <w:szCs w:val="20"/>
                <w:lang w:eastAsia="es-CO"/>
              </w:rPr>
            </w:pPr>
          </w:p>
        </w:tc>
        <w:tc>
          <w:tcPr>
            <w:tcW w:w="3261" w:type="dxa"/>
            <w:tcBorders>
              <w:top w:val="nil"/>
              <w:left w:val="nil"/>
              <w:bottom w:val="nil"/>
              <w:right w:val="nil"/>
            </w:tcBorders>
            <w:shd w:val="clear" w:color="auto" w:fill="auto"/>
            <w:noWrap/>
            <w:vAlign w:val="center"/>
            <w:hideMark/>
          </w:tcPr>
          <w:p w14:paraId="15770DD6"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Mexico</w:t>
            </w:r>
          </w:p>
        </w:tc>
        <w:tc>
          <w:tcPr>
            <w:tcW w:w="2460" w:type="dxa"/>
            <w:tcBorders>
              <w:top w:val="nil"/>
              <w:left w:val="nil"/>
              <w:bottom w:val="nil"/>
              <w:right w:val="nil"/>
            </w:tcBorders>
            <w:shd w:val="clear" w:color="auto" w:fill="auto"/>
            <w:noWrap/>
            <w:vAlign w:val="bottom"/>
            <w:hideMark/>
          </w:tcPr>
          <w:p w14:paraId="135A8CC2"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4</w:t>
            </w:r>
          </w:p>
        </w:tc>
        <w:tc>
          <w:tcPr>
            <w:tcW w:w="2700" w:type="dxa"/>
            <w:tcBorders>
              <w:top w:val="nil"/>
              <w:left w:val="nil"/>
              <w:bottom w:val="nil"/>
              <w:right w:val="nil"/>
            </w:tcBorders>
            <w:shd w:val="clear" w:color="auto" w:fill="auto"/>
            <w:noWrap/>
            <w:vAlign w:val="bottom"/>
            <w:hideMark/>
          </w:tcPr>
          <w:p w14:paraId="13D6AE6E"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4</w:t>
            </w:r>
          </w:p>
        </w:tc>
      </w:tr>
      <w:tr w:rsidR="00245A71" w:rsidRPr="00480CF8" w14:paraId="2020A2DC" w14:textId="77777777" w:rsidTr="003E578A">
        <w:trPr>
          <w:trHeight w:val="255"/>
        </w:trPr>
        <w:tc>
          <w:tcPr>
            <w:tcW w:w="1771" w:type="dxa"/>
            <w:tcBorders>
              <w:top w:val="nil"/>
              <w:left w:val="nil"/>
              <w:bottom w:val="nil"/>
              <w:right w:val="nil"/>
            </w:tcBorders>
            <w:shd w:val="clear" w:color="000000" w:fill="D0DBF0"/>
            <w:noWrap/>
            <w:vAlign w:val="center"/>
            <w:hideMark/>
          </w:tcPr>
          <w:p w14:paraId="30C2B840" w14:textId="77777777" w:rsidR="00245A71" w:rsidRPr="00480CF8" w:rsidRDefault="00245A71" w:rsidP="00761BF5">
            <w:pPr>
              <w:spacing w:after="0" w:line="240" w:lineRule="auto"/>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 </w:t>
            </w:r>
          </w:p>
        </w:tc>
        <w:tc>
          <w:tcPr>
            <w:tcW w:w="3261" w:type="dxa"/>
            <w:tcBorders>
              <w:top w:val="nil"/>
              <w:left w:val="nil"/>
              <w:bottom w:val="nil"/>
              <w:right w:val="nil"/>
            </w:tcBorders>
            <w:shd w:val="clear" w:color="000000" w:fill="D0DBF0"/>
            <w:noWrap/>
            <w:vAlign w:val="center"/>
            <w:hideMark/>
          </w:tcPr>
          <w:p w14:paraId="39232F21"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Panama</w:t>
            </w:r>
          </w:p>
        </w:tc>
        <w:tc>
          <w:tcPr>
            <w:tcW w:w="2460" w:type="dxa"/>
            <w:tcBorders>
              <w:top w:val="nil"/>
              <w:left w:val="nil"/>
              <w:bottom w:val="nil"/>
              <w:right w:val="nil"/>
            </w:tcBorders>
            <w:shd w:val="clear" w:color="000000" w:fill="D0DBF0"/>
            <w:noWrap/>
            <w:vAlign w:val="bottom"/>
            <w:hideMark/>
          </w:tcPr>
          <w:p w14:paraId="15D3C5D7"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000000" w:fill="D0DBF0"/>
            <w:noWrap/>
            <w:vAlign w:val="bottom"/>
            <w:hideMark/>
          </w:tcPr>
          <w:p w14:paraId="785997C7"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1</w:t>
            </w:r>
          </w:p>
        </w:tc>
      </w:tr>
      <w:tr w:rsidR="00245A71" w:rsidRPr="00480CF8" w14:paraId="2442721B" w14:textId="77777777" w:rsidTr="003E578A">
        <w:trPr>
          <w:trHeight w:val="255"/>
        </w:trPr>
        <w:tc>
          <w:tcPr>
            <w:tcW w:w="1771" w:type="dxa"/>
            <w:tcBorders>
              <w:top w:val="nil"/>
              <w:left w:val="nil"/>
              <w:bottom w:val="nil"/>
              <w:right w:val="nil"/>
            </w:tcBorders>
            <w:shd w:val="clear" w:color="auto" w:fill="auto"/>
            <w:noWrap/>
            <w:vAlign w:val="center"/>
            <w:hideMark/>
          </w:tcPr>
          <w:p w14:paraId="1F148540" w14:textId="77777777" w:rsidR="00245A71" w:rsidRPr="00480CF8" w:rsidRDefault="00245A71" w:rsidP="00761BF5">
            <w:pPr>
              <w:spacing w:after="0" w:line="240" w:lineRule="auto"/>
              <w:jc w:val="right"/>
              <w:rPr>
                <w:rFonts w:ascii="Cambria" w:eastAsia="Times New Roman" w:hAnsi="Cambria" w:cs="Arial"/>
                <w:sz w:val="20"/>
                <w:szCs w:val="20"/>
                <w:lang w:eastAsia="es-CO"/>
              </w:rPr>
            </w:pPr>
          </w:p>
        </w:tc>
        <w:tc>
          <w:tcPr>
            <w:tcW w:w="3261" w:type="dxa"/>
            <w:tcBorders>
              <w:top w:val="nil"/>
              <w:left w:val="nil"/>
              <w:bottom w:val="nil"/>
              <w:right w:val="nil"/>
            </w:tcBorders>
            <w:shd w:val="clear" w:color="auto" w:fill="auto"/>
            <w:noWrap/>
            <w:vAlign w:val="center"/>
            <w:hideMark/>
          </w:tcPr>
          <w:p w14:paraId="7148ABFC"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Paraguay</w:t>
            </w:r>
          </w:p>
        </w:tc>
        <w:tc>
          <w:tcPr>
            <w:tcW w:w="2460" w:type="dxa"/>
            <w:tcBorders>
              <w:top w:val="nil"/>
              <w:left w:val="nil"/>
              <w:bottom w:val="nil"/>
              <w:right w:val="nil"/>
            </w:tcBorders>
            <w:shd w:val="clear" w:color="auto" w:fill="auto"/>
            <w:noWrap/>
            <w:vAlign w:val="bottom"/>
            <w:hideMark/>
          </w:tcPr>
          <w:p w14:paraId="0BFAC42F"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2</w:t>
            </w:r>
          </w:p>
        </w:tc>
        <w:tc>
          <w:tcPr>
            <w:tcW w:w="2700" w:type="dxa"/>
            <w:tcBorders>
              <w:top w:val="nil"/>
              <w:left w:val="nil"/>
              <w:bottom w:val="nil"/>
              <w:right w:val="nil"/>
            </w:tcBorders>
            <w:shd w:val="clear" w:color="auto" w:fill="auto"/>
            <w:noWrap/>
            <w:vAlign w:val="bottom"/>
            <w:hideMark/>
          </w:tcPr>
          <w:p w14:paraId="2E44E643"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2</w:t>
            </w:r>
          </w:p>
        </w:tc>
      </w:tr>
      <w:tr w:rsidR="00245A71" w:rsidRPr="00480CF8" w14:paraId="3B972EAF" w14:textId="77777777" w:rsidTr="003E578A">
        <w:trPr>
          <w:trHeight w:val="255"/>
        </w:trPr>
        <w:tc>
          <w:tcPr>
            <w:tcW w:w="1771" w:type="dxa"/>
            <w:tcBorders>
              <w:top w:val="nil"/>
              <w:left w:val="nil"/>
              <w:bottom w:val="nil"/>
              <w:right w:val="nil"/>
            </w:tcBorders>
            <w:shd w:val="clear" w:color="000000" w:fill="D0DBF0"/>
            <w:noWrap/>
            <w:vAlign w:val="center"/>
            <w:hideMark/>
          </w:tcPr>
          <w:p w14:paraId="24204084" w14:textId="77777777" w:rsidR="00245A71" w:rsidRPr="00480CF8" w:rsidRDefault="00245A71" w:rsidP="00761BF5">
            <w:pPr>
              <w:spacing w:after="0" w:line="240" w:lineRule="auto"/>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lastRenderedPageBreak/>
              <w:t> </w:t>
            </w:r>
          </w:p>
        </w:tc>
        <w:tc>
          <w:tcPr>
            <w:tcW w:w="3261" w:type="dxa"/>
            <w:tcBorders>
              <w:top w:val="nil"/>
              <w:left w:val="nil"/>
              <w:bottom w:val="nil"/>
              <w:right w:val="nil"/>
            </w:tcBorders>
            <w:shd w:val="clear" w:color="000000" w:fill="D0DBF0"/>
            <w:noWrap/>
            <w:vAlign w:val="center"/>
            <w:hideMark/>
          </w:tcPr>
          <w:p w14:paraId="0457BF1B"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Peru</w:t>
            </w:r>
          </w:p>
        </w:tc>
        <w:tc>
          <w:tcPr>
            <w:tcW w:w="2460" w:type="dxa"/>
            <w:tcBorders>
              <w:top w:val="nil"/>
              <w:left w:val="nil"/>
              <w:bottom w:val="nil"/>
              <w:right w:val="nil"/>
            </w:tcBorders>
            <w:shd w:val="clear" w:color="000000" w:fill="D0DBF0"/>
            <w:noWrap/>
            <w:vAlign w:val="bottom"/>
            <w:hideMark/>
          </w:tcPr>
          <w:p w14:paraId="354B164C"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6</w:t>
            </w:r>
          </w:p>
        </w:tc>
        <w:tc>
          <w:tcPr>
            <w:tcW w:w="2700" w:type="dxa"/>
            <w:tcBorders>
              <w:top w:val="nil"/>
              <w:left w:val="nil"/>
              <w:bottom w:val="nil"/>
              <w:right w:val="nil"/>
            </w:tcBorders>
            <w:shd w:val="clear" w:color="000000" w:fill="D0DBF0"/>
            <w:noWrap/>
            <w:vAlign w:val="bottom"/>
            <w:hideMark/>
          </w:tcPr>
          <w:p w14:paraId="1CA330E3"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2</w:t>
            </w:r>
          </w:p>
        </w:tc>
      </w:tr>
      <w:tr w:rsidR="00245A71" w:rsidRPr="00480CF8" w14:paraId="54683083" w14:textId="77777777" w:rsidTr="003E578A">
        <w:trPr>
          <w:trHeight w:val="255"/>
        </w:trPr>
        <w:tc>
          <w:tcPr>
            <w:tcW w:w="1771" w:type="dxa"/>
            <w:tcBorders>
              <w:top w:val="nil"/>
              <w:left w:val="nil"/>
              <w:bottom w:val="nil"/>
              <w:right w:val="nil"/>
            </w:tcBorders>
            <w:shd w:val="clear" w:color="auto" w:fill="auto"/>
            <w:noWrap/>
            <w:vAlign w:val="center"/>
            <w:hideMark/>
          </w:tcPr>
          <w:p w14:paraId="31E6CE96" w14:textId="77777777" w:rsidR="00245A71" w:rsidRPr="00480CF8" w:rsidRDefault="00245A71" w:rsidP="00761BF5">
            <w:pPr>
              <w:spacing w:after="0" w:line="240" w:lineRule="auto"/>
              <w:jc w:val="right"/>
              <w:rPr>
                <w:rFonts w:ascii="Cambria" w:eastAsia="Times New Roman" w:hAnsi="Cambria" w:cs="Arial"/>
                <w:sz w:val="20"/>
                <w:szCs w:val="20"/>
                <w:lang w:eastAsia="es-CO"/>
              </w:rPr>
            </w:pPr>
          </w:p>
        </w:tc>
        <w:tc>
          <w:tcPr>
            <w:tcW w:w="3261" w:type="dxa"/>
            <w:tcBorders>
              <w:top w:val="nil"/>
              <w:left w:val="nil"/>
              <w:bottom w:val="nil"/>
              <w:right w:val="nil"/>
            </w:tcBorders>
            <w:shd w:val="clear" w:color="auto" w:fill="auto"/>
            <w:noWrap/>
            <w:vAlign w:val="center"/>
            <w:hideMark/>
          </w:tcPr>
          <w:p w14:paraId="7E901041"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Uruguay</w:t>
            </w:r>
          </w:p>
        </w:tc>
        <w:tc>
          <w:tcPr>
            <w:tcW w:w="2460" w:type="dxa"/>
            <w:tcBorders>
              <w:top w:val="nil"/>
              <w:left w:val="nil"/>
              <w:bottom w:val="nil"/>
              <w:right w:val="nil"/>
            </w:tcBorders>
            <w:shd w:val="clear" w:color="auto" w:fill="auto"/>
            <w:noWrap/>
            <w:vAlign w:val="bottom"/>
            <w:hideMark/>
          </w:tcPr>
          <w:p w14:paraId="77CC7D8E"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4</w:t>
            </w:r>
          </w:p>
        </w:tc>
        <w:tc>
          <w:tcPr>
            <w:tcW w:w="2700" w:type="dxa"/>
            <w:tcBorders>
              <w:top w:val="nil"/>
              <w:left w:val="nil"/>
              <w:bottom w:val="nil"/>
              <w:right w:val="nil"/>
            </w:tcBorders>
            <w:shd w:val="clear" w:color="auto" w:fill="auto"/>
            <w:noWrap/>
            <w:vAlign w:val="bottom"/>
            <w:hideMark/>
          </w:tcPr>
          <w:p w14:paraId="7AF998CF"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4</w:t>
            </w:r>
          </w:p>
        </w:tc>
      </w:tr>
      <w:tr w:rsidR="00245A71" w:rsidRPr="00480CF8" w14:paraId="53E254D2" w14:textId="77777777" w:rsidTr="003E578A">
        <w:trPr>
          <w:trHeight w:val="255"/>
        </w:trPr>
        <w:tc>
          <w:tcPr>
            <w:tcW w:w="1771" w:type="dxa"/>
            <w:tcBorders>
              <w:top w:val="nil"/>
              <w:left w:val="nil"/>
              <w:bottom w:val="nil"/>
              <w:right w:val="nil"/>
            </w:tcBorders>
            <w:shd w:val="clear" w:color="000000" w:fill="D0DBF0"/>
            <w:noWrap/>
            <w:vAlign w:val="center"/>
            <w:hideMark/>
          </w:tcPr>
          <w:p w14:paraId="3C1A0069" w14:textId="77777777" w:rsidR="00245A71" w:rsidRPr="00480CF8" w:rsidRDefault="00245A71" w:rsidP="00761BF5">
            <w:pPr>
              <w:spacing w:after="0" w:line="240" w:lineRule="auto"/>
              <w:jc w:val="center"/>
              <w:rPr>
                <w:rFonts w:ascii="Cambria" w:eastAsia="Times New Roman" w:hAnsi="Cambria" w:cs="Arial"/>
                <w:b/>
                <w:bCs/>
                <w:sz w:val="20"/>
                <w:szCs w:val="20"/>
                <w:lang w:eastAsia="es-CO"/>
              </w:rPr>
            </w:pPr>
          </w:p>
        </w:tc>
        <w:tc>
          <w:tcPr>
            <w:tcW w:w="3261" w:type="dxa"/>
            <w:tcBorders>
              <w:top w:val="nil"/>
              <w:left w:val="nil"/>
              <w:bottom w:val="nil"/>
              <w:right w:val="nil"/>
            </w:tcBorders>
            <w:shd w:val="clear" w:color="000000" w:fill="D0DBF0"/>
            <w:noWrap/>
            <w:vAlign w:val="center"/>
            <w:hideMark/>
          </w:tcPr>
          <w:p w14:paraId="4C8E886C"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 xml:space="preserve">United States </w:t>
            </w:r>
          </w:p>
        </w:tc>
        <w:tc>
          <w:tcPr>
            <w:tcW w:w="2460" w:type="dxa"/>
            <w:tcBorders>
              <w:top w:val="nil"/>
              <w:left w:val="nil"/>
              <w:bottom w:val="nil"/>
              <w:right w:val="nil"/>
            </w:tcBorders>
            <w:shd w:val="clear" w:color="000000" w:fill="D0DBF0"/>
            <w:noWrap/>
            <w:vAlign w:val="bottom"/>
            <w:hideMark/>
          </w:tcPr>
          <w:p w14:paraId="13146DA1"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10</w:t>
            </w:r>
          </w:p>
        </w:tc>
        <w:tc>
          <w:tcPr>
            <w:tcW w:w="2700" w:type="dxa"/>
            <w:tcBorders>
              <w:top w:val="nil"/>
              <w:left w:val="nil"/>
              <w:bottom w:val="nil"/>
              <w:right w:val="nil"/>
            </w:tcBorders>
            <w:shd w:val="clear" w:color="000000" w:fill="D0DBF0"/>
            <w:noWrap/>
            <w:vAlign w:val="bottom"/>
            <w:hideMark/>
          </w:tcPr>
          <w:p w14:paraId="11BE7D87"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20</w:t>
            </w:r>
          </w:p>
        </w:tc>
      </w:tr>
      <w:tr w:rsidR="00245A71" w:rsidRPr="00480CF8" w14:paraId="51313E80" w14:textId="77777777" w:rsidTr="003E578A">
        <w:trPr>
          <w:trHeight w:val="255"/>
        </w:trPr>
        <w:tc>
          <w:tcPr>
            <w:tcW w:w="1771" w:type="dxa"/>
            <w:tcBorders>
              <w:top w:val="nil"/>
              <w:left w:val="nil"/>
              <w:bottom w:val="nil"/>
              <w:right w:val="nil"/>
            </w:tcBorders>
            <w:shd w:val="clear" w:color="auto" w:fill="auto"/>
            <w:noWrap/>
            <w:vAlign w:val="center"/>
            <w:hideMark/>
          </w:tcPr>
          <w:p w14:paraId="2CDCDFA5" w14:textId="77777777" w:rsidR="00245A71" w:rsidRPr="00480CF8" w:rsidRDefault="00245A71" w:rsidP="00761BF5">
            <w:pPr>
              <w:spacing w:after="0" w:line="240" w:lineRule="auto"/>
              <w:jc w:val="right"/>
              <w:rPr>
                <w:rFonts w:ascii="Cambria" w:eastAsia="Times New Roman" w:hAnsi="Cambria" w:cs="Arial"/>
                <w:sz w:val="20"/>
                <w:szCs w:val="20"/>
                <w:lang w:eastAsia="es-CO"/>
              </w:rPr>
            </w:pPr>
          </w:p>
        </w:tc>
        <w:tc>
          <w:tcPr>
            <w:tcW w:w="3261" w:type="dxa"/>
            <w:tcBorders>
              <w:top w:val="nil"/>
              <w:left w:val="nil"/>
              <w:bottom w:val="nil"/>
              <w:right w:val="nil"/>
            </w:tcBorders>
            <w:shd w:val="clear" w:color="auto" w:fill="auto"/>
            <w:noWrap/>
            <w:vAlign w:val="center"/>
            <w:hideMark/>
          </w:tcPr>
          <w:p w14:paraId="307C913D"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Venezuela</w:t>
            </w:r>
          </w:p>
        </w:tc>
        <w:tc>
          <w:tcPr>
            <w:tcW w:w="2460" w:type="dxa"/>
            <w:tcBorders>
              <w:top w:val="nil"/>
              <w:left w:val="nil"/>
              <w:bottom w:val="nil"/>
              <w:right w:val="nil"/>
            </w:tcBorders>
            <w:shd w:val="clear" w:color="auto" w:fill="auto"/>
            <w:noWrap/>
            <w:vAlign w:val="bottom"/>
            <w:hideMark/>
          </w:tcPr>
          <w:p w14:paraId="35DC91E6"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2</w:t>
            </w:r>
          </w:p>
        </w:tc>
        <w:tc>
          <w:tcPr>
            <w:tcW w:w="2700" w:type="dxa"/>
            <w:tcBorders>
              <w:top w:val="nil"/>
              <w:left w:val="nil"/>
              <w:bottom w:val="nil"/>
              <w:right w:val="nil"/>
            </w:tcBorders>
            <w:shd w:val="clear" w:color="auto" w:fill="auto"/>
            <w:noWrap/>
            <w:vAlign w:val="bottom"/>
            <w:hideMark/>
          </w:tcPr>
          <w:p w14:paraId="69D5FBFE"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1</w:t>
            </w:r>
          </w:p>
        </w:tc>
      </w:tr>
      <w:tr w:rsidR="00245A71" w:rsidRPr="00480CF8" w14:paraId="244BEB2B" w14:textId="77777777" w:rsidTr="009B29D6">
        <w:trPr>
          <w:trHeight w:val="255"/>
        </w:trPr>
        <w:tc>
          <w:tcPr>
            <w:tcW w:w="1771" w:type="dxa"/>
            <w:tcBorders>
              <w:top w:val="nil"/>
              <w:left w:val="nil"/>
              <w:bottom w:val="nil"/>
              <w:right w:val="nil"/>
            </w:tcBorders>
            <w:shd w:val="clear" w:color="000000" w:fill="8EAADB"/>
            <w:noWrap/>
            <w:vAlign w:val="center"/>
            <w:hideMark/>
          </w:tcPr>
          <w:p w14:paraId="69379EAC" w14:textId="77777777" w:rsidR="00245A71" w:rsidRPr="00480CF8" w:rsidRDefault="00245A71" w:rsidP="00761BF5">
            <w:pPr>
              <w:spacing w:after="0" w:line="240" w:lineRule="auto"/>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Staff Total</w:t>
            </w:r>
          </w:p>
        </w:tc>
        <w:tc>
          <w:tcPr>
            <w:tcW w:w="3261" w:type="dxa"/>
            <w:tcBorders>
              <w:top w:val="nil"/>
              <w:left w:val="nil"/>
              <w:bottom w:val="nil"/>
              <w:right w:val="nil"/>
            </w:tcBorders>
            <w:shd w:val="clear" w:color="000000" w:fill="8EAADB"/>
            <w:noWrap/>
            <w:vAlign w:val="center"/>
            <w:hideMark/>
          </w:tcPr>
          <w:p w14:paraId="15CF1516" w14:textId="77777777" w:rsidR="00245A71" w:rsidRPr="00480CF8" w:rsidRDefault="00245A71" w:rsidP="00761BF5">
            <w:pPr>
              <w:spacing w:after="0" w:line="240" w:lineRule="auto"/>
              <w:ind w:left="92" w:hanging="20"/>
              <w:jc w:val="right"/>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 </w:t>
            </w:r>
          </w:p>
        </w:tc>
        <w:tc>
          <w:tcPr>
            <w:tcW w:w="2460" w:type="dxa"/>
            <w:tcBorders>
              <w:top w:val="nil"/>
              <w:left w:val="nil"/>
              <w:bottom w:val="nil"/>
              <w:right w:val="nil"/>
            </w:tcBorders>
            <w:shd w:val="clear" w:color="000000" w:fill="8EAADB"/>
            <w:noWrap/>
            <w:vAlign w:val="center"/>
            <w:hideMark/>
          </w:tcPr>
          <w:p w14:paraId="4468B659" w14:textId="77777777" w:rsidR="00245A71" w:rsidRPr="00DB403A" w:rsidRDefault="00245A71" w:rsidP="00761BF5">
            <w:pPr>
              <w:spacing w:after="0" w:line="240" w:lineRule="auto"/>
              <w:ind w:firstLine="42"/>
              <w:jc w:val="center"/>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5</w:t>
            </w:r>
            <w:r>
              <w:rPr>
                <w:rFonts w:ascii="Cambria" w:eastAsia="Times New Roman" w:hAnsi="Cambria" w:cs="Arial"/>
                <w:b/>
                <w:bCs/>
                <w:sz w:val="20"/>
                <w:szCs w:val="20"/>
                <w:lang w:val="es-ES" w:eastAsia="es-CO"/>
              </w:rPr>
              <w:t>3</w:t>
            </w:r>
          </w:p>
        </w:tc>
        <w:tc>
          <w:tcPr>
            <w:tcW w:w="2700" w:type="dxa"/>
            <w:tcBorders>
              <w:top w:val="nil"/>
              <w:left w:val="nil"/>
              <w:bottom w:val="nil"/>
              <w:right w:val="nil"/>
            </w:tcBorders>
            <w:shd w:val="clear" w:color="000000" w:fill="8EAADB"/>
            <w:noWrap/>
            <w:vAlign w:val="center"/>
            <w:hideMark/>
          </w:tcPr>
          <w:p w14:paraId="00284782" w14:textId="77777777" w:rsidR="00245A71" w:rsidRPr="00DB403A" w:rsidRDefault="00245A71" w:rsidP="00761BF5">
            <w:pPr>
              <w:spacing w:after="0" w:line="240" w:lineRule="auto"/>
              <w:ind w:firstLine="42"/>
              <w:jc w:val="center"/>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5</w:t>
            </w:r>
            <w:r>
              <w:rPr>
                <w:rFonts w:ascii="Cambria" w:eastAsia="Times New Roman" w:hAnsi="Cambria" w:cs="Arial"/>
                <w:b/>
                <w:bCs/>
                <w:sz w:val="20"/>
                <w:szCs w:val="20"/>
                <w:lang w:val="es-ES" w:eastAsia="es-CO"/>
              </w:rPr>
              <w:t>3</w:t>
            </w:r>
          </w:p>
        </w:tc>
      </w:tr>
      <w:tr w:rsidR="00245A71" w:rsidRPr="00480CF8" w14:paraId="4B27C3BA" w14:textId="77777777" w:rsidTr="003E578A">
        <w:trPr>
          <w:trHeight w:val="255"/>
        </w:trPr>
        <w:tc>
          <w:tcPr>
            <w:tcW w:w="1771" w:type="dxa"/>
            <w:tcBorders>
              <w:top w:val="nil"/>
              <w:left w:val="nil"/>
              <w:bottom w:val="nil"/>
              <w:right w:val="nil"/>
            </w:tcBorders>
            <w:shd w:val="clear" w:color="000000" w:fill="D0DBF0"/>
            <w:noWrap/>
            <w:vAlign w:val="center"/>
            <w:hideMark/>
          </w:tcPr>
          <w:p w14:paraId="0F899928" w14:textId="77777777" w:rsidR="00245A71" w:rsidRPr="00480CF8" w:rsidRDefault="00245A71" w:rsidP="00761BF5">
            <w:pPr>
              <w:spacing w:after="0" w:line="240" w:lineRule="auto"/>
              <w:rPr>
                <w:rFonts w:ascii="Cambria" w:eastAsia="Times New Roman" w:hAnsi="Cambria" w:cs="Arial"/>
                <w:b/>
                <w:bCs/>
                <w:sz w:val="20"/>
                <w:szCs w:val="20"/>
                <w:lang w:eastAsia="es-CO"/>
              </w:rPr>
            </w:pPr>
            <w:r>
              <w:rPr>
                <w:rFonts w:ascii="Cambria" w:eastAsia="Times New Roman" w:hAnsi="Cambria" w:cs="Arial"/>
                <w:b/>
                <w:bCs/>
                <w:sz w:val="20"/>
                <w:szCs w:val="20"/>
                <w:lang w:eastAsia="es-CO"/>
              </w:rPr>
              <w:t>RBC</w:t>
            </w:r>
          </w:p>
        </w:tc>
        <w:tc>
          <w:tcPr>
            <w:tcW w:w="3261" w:type="dxa"/>
            <w:tcBorders>
              <w:top w:val="nil"/>
              <w:left w:val="nil"/>
              <w:bottom w:val="nil"/>
              <w:right w:val="nil"/>
            </w:tcBorders>
            <w:shd w:val="clear" w:color="000000" w:fill="D0DBF0"/>
            <w:noWrap/>
            <w:vAlign w:val="center"/>
            <w:hideMark/>
          </w:tcPr>
          <w:p w14:paraId="2CC54ECD"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Argentina</w:t>
            </w:r>
          </w:p>
        </w:tc>
        <w:tc>
          <w:tcPr>
            <w:tcW w:w="2460" w:type="dxa"/>
            <w:tcBorders>
              <w:top w:val="nil"/>
              <w:left w:val="nil"/>
              <w:bottom w:val="nil"/>
              <w:right w:val="nil"/>
            </w:tcBorders>
            <w:shd w:val="clear" w:color="000000" w:fill="D0DBF0"/>
            <w:noWrap/>
            <w:vAlign w:val="bottom"/>
            <w:hideMark/>
          </w:tcPr>
          <w:p w14:paraId="286CDBF3"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8</w:t>
            </w:r>
          </w:p>
        </w:tc>
        <w:tc>
          <w:tcPr>
            <w:tcW w:w="2700" w:type="dxa"/>
            <w:tcBorders>
              <w:top w:val="nil"/>
              <w:left w:val="nil"/>
              <w:bottom w:val="nil"/>
              <w:right w:val="nil"/>
            </w:tcBorders>
            <w:shd w:val="clear" w:color="000000" w:fill="D0DBF0"/>
            <w:noWrap/>
            <w:vAlign w:val="center"/>
            <w:hideMark/>
          </w:tcPr>
          <w:p w14:paraId="733ECC12"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8</w:t>
            </w:r>
          </w:p>
        </w:tc>
      </w:tr>
      <w:tr w:rsidR="00245A71" w:rsidRPr="00480CF8" w14:paraId="5D7577A8" w14:textId="77777777" w:rsidTr="003E578A">
        <w:trPr>
          <w:trHeight w:val="255"/>
        </w:trPr>
        <w:tc>
          <w:tcPr>
            <w:tcW w:w="1771" w:type="dxa"/>
            <w:tcBorders>
              <w:top w:val="nil"/>
              <w:left w:val="nil"/>
              <w:bottom w:val="nil"/>
              <w:right w:val="nil"/>
            </w:tcBorders>
            <w:shd w:val="clear" w:color="auto" w:fill="auto"/>
            <w:noWrap/>
            <w:vAlign w:val="center"/>
            <w:hideMark/>
          </w:tcPr>
          <w:p w14:paraId="4F8C93B5" w14:textId="77777777" w:rsidR="00245A71" w:rsidRPr="00480CF8" w:rsidRDefault="00245A71" w:rsidP="00761BF5">
            <w:pPr>
              <w:spacing w:after="0" w:line="240" w:lineRule="auto"/>
              <w:jc w:val="right"/>
              <w:rPr>
                <w:rFonts w:ascii="Cambria" w:eastAsia="Times New Roman" w:hAnsi="Cambria" w:cs="Arial"/>
                <w:sz w:val="20"/>
                <w:szCs w:val="20"/>
                <w:lang w:eastAsia="es-CO"/>
              </w:rPr>
            </w:pPr>
          </w:p>
        </w:tc>
        <w:tc>
          <w:tcPr>
            <w:tcW w:w="3261" w:type="dxa"/>
            <w:tcBorders>
              <w:top w:val="nil"/>
              <w:left w:val="nil"/>
              <w:bottom w:val="nil"/>
              <w:right w:val="nil"/>
            </w:tcBorders>
            <w:shd w:val="clear" w:color="auto" w:fill="auto"/>
            <w:noWrap/>
            <w:vAlign w:val="center"/>
            <w:hideMark/>
          </w:tcPr>
          <w:p w14:paraId="5F0B5820"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Bolivia</w:t>
            </w:r>
          </w:p>
        </w:tc>
        <w:tc>
          <w:tcPr>
            <w:tcW w:w="2460" w:type="dxa"/>
            <w:tcBorders>
              <w:top w:val="nil"/>
              <w:left w:val="nil"/>
              <w:bottom w:val="nil"/>
              <w:right w:val="nil"/>
            </w:tcBorders>
            <w:shd w:val="clear" w:color="auto" w:fill="auto"/>
            <w:noWrap/>
            <w:vAlign w:val="bottom"/>
            <w:hideMark/>
          </w:tcPr>
          <w:p w14:paraId="5140A781"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3</w:t>
            </w:r>
          </w:p>
        </w:tc>
        <w:tc>
          <w:tcPr>
            <w:tcW w:w="2700" w:type="dxa"/>
            <w:tcBorders>
              <w:top w:val="nil"/>
              <w:left w:val="nil"/>
              <w:bottom w:val="nil"/>
              <w:right w:val="nil"/>
            </w:tcBorders>
            <w:shd w:val="clear" w:color="auto" w:fill="auto"/>
            <w:noWrap/>
            <w:vAlign w:val="center"/>
            <w:hideMark/>
          </w:tcPr>
          <w:p w14:paraId="3866DE93"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3</w:t>
            </w:r>
          </w:p>
        </w:tc>
      </w:tr>
      <w:tr w:rsidR="00245A71" w:rsidRPr="00480CF8" w14:paraId="77CFCC8A" w14:textId="77777777" w:rsidTr="003E578A">
        <w:trPr>
          <w:trHeight w:val="255"/>
        </w:trPr>
        <w:tc>
          <w:tcPr>
            <w:tcW w:w="1771" w:type="dxa"/>
            <w:tcBorders>
              <w:top w:val="nil"/>
              <w:left w:val="nil"/>
              <w:bottom w:val="nil"/>
              <w:right w:val="nil"/>
            </w:tcBorders>
            <w:shd w:val="clear" w:color="000000" w:fill="D0DBF0"/>
            <w:noWrap/>
            <w:vAlign w:val="center"/>
            <w:hideMark/>
          </w:tcPr>
          <w:p w14:paraId="7E7C4217" w14:textId="77777777" w:rsidR="00245A71" w:rsidRPr="00480CF8" w:rsidRDefault="00245A71" w:rsidP="00761BF5">
            <w:pPr>
              <w:spacing w:after="0" w:line="240" w:lineRule="auto"/>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 </w:t>
            </w:r>
          </w:p>
        </w:tc>
        <w:tc>
          <w:tcPr>
            <w:tcW w:w="3261" w:type="dxa"/>
            <w:tcBorders>
              <w:top w:val="nil"/>
              <w:left w:val="nil"/>
              <w:bottom w:val="nil"/>
              <w:right w:val="nil"/>
            </w:tcBorders>
            <w:shd w:val="clear" w:color="000000" w:fill="D0DBF0"/>
            <w:noWrap/>
            <w:vAlign w:val="center"/>
            <w:hideMark/>
          </w:tcPr>
          <w:p w14:paraId="0000794D"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Brazil</w:t>
            </w:r>
          </w:p>
        </w:tc>
        <w:tc>
          <w:tcPr>
            <w:tcW w:w="2460" w:type="dxa"/>
            <w:tcBorders>
              <w:top w:val="nil"/>
              <w:left w:val="nil"/>
              <w:bottom w:val="nil"/>
              <w:right w:val="nil"/>
            </w:tcBorders>
            <w:shd w:val="clear" w:color="000000" w:fill="D0DBF0"/>
            <w:noWrap/>
            <w:vAlign w:val="bottom"/>
            <w:hideMark/>
          </w:tcPr>
          <w:p w14:paraId="2D3A25B6"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10</w:t>
            </w:r>
          </w:p>
        </w:tc>
        <w:tc>
          <w:tcPr>
            <w:tcW w:w="2700" w:type="dxa"/>
            <w:tcBorders>
              <w:top w:val="nil"/>
              <w:left w:val="nil"/>
              <w:bottom w:val="nil"/>
              <w:right w:val="nil"/>
            </w:tcBorders>
            <w:shd w:val="clear" w:color="000000" w:fill="D0DBF0"/>
            <w:noWrap/>
            <w:vAlign w:val="center"/>
            <w:hideMark/>
          </w:tcPr>
          <w:p w14:paraId="2AC58D70"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10</w:t>
            </w:r>
          </w:p>
        </w:tc>
      </w:tr>
      <w:tr w:rsidR="00245A71" w:rsidRPr="00480CF8" w14:paraId="4FBE19FE" w14:textId="77777777" w:rsidTr="003E578A">
        <w:trPr>
          <w:trHeight w:val="255"/>
        </w:trPr>
        <w:tc>
          <w:tcPr>
            <w:tcW w:w="1771" w:type="dxa"/>
            <w:tcBorders>
              <w:top w:val="nil"/>
              <w:left w:val="nil"/>
              <w:bottom w:val="nil"/>
              <w:right w:val="nil"/>
            </w:tcBorders>
            <w:shd w:val="clear" w:color="auto" w:fill="auto"/>
            <w:noWrap/>
            <w:vAlign w:val="center"/>
            <w:hideMark/>
          </w:tcPr>
          <w:p w14:paraId="79E6B594" w14:textId="77777777" w:rsidR="00245A71" w:rsidRPr="00480CF8" w:rsidRDefault="00245A71" w:rsidP="00761BF5">
            <w:pPr>
              <w:spacing w:after="0" w:line="240" w:lineRule="auto"/>
              <w:jc w:val="right"/>
              <w:rPr>
                <w:rFonts w:ascii="Cambria" w:eastAsia="Times New Roman" w:hAnsi="Cambria" w:cs="Arial"/>
                <w:sz w:val="20"/>
                <w:szCs w:val="20"/>
                <w:lang w:eastAsia="es-CO"/>
              </w:rPr>
            </w:pPr>
          </w:p>
        </w:tc>
        <w:tc>
          <w:tcPr>
            <w:tcW w:w="3261" w:type="dxa"/>
            <w:tcBorders>
              <w:top w:val="nil"/>
              <w:left w:val="nil"/>
              <w:bottom w:val="nil"/>
              <w:right w:val="nil"/>
            </w:tcBorders>
            <w:shd w:val="clear" w:color="auto" w:fill="auto"/>
            <w:noWrap/>
            <w:vAlign w:val="center"/>
            <w:hideMark/>
          </w:tcPr>
          <w:p w14:paraId="22D0DAE4"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Canada</w:t>
            </w:r>
          </w:p>
        </w:tc>
        <w:tc>
          <w:tcPr>
            <w:tcW w:w="2460" w:type="dxa"/>
            <w:tcBorders>
              <w:top w:val="nil"/>
              <w:left w:val="nil"/>
              <w:bottom w:val="nil"/>
              <w:right w:val="nil"/>
            </w:tcBorders>
            <w:shd w:val="clear" w:color="auto" w:fill="auto"/>
            <w:noWrap/>
            <w:vAlign w:val="bottom"/>
            <w:hideMark/>
          </w:tcPr>
          <w:p w14:paraId="416A1480"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auto" w:fill="auto"/>
            <w:noWrap/>
            <w:vAlign w:val="center"/>
            <w:hideMark/>
          </w:tcPr>
          <w:p w14:paraId="1DA14AC5"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245A71" w:rsidRPr="00480CF8" w14:paraId="03196981" w14:textId="77777777" w:rsidTr="003E578A">
        <w:trPr>
          <w:trHeight w:val="255"/>
        </w:trPr>
        <w:tc>
          <w:tcPr>
            <w:tcW w:w="1771" w:type="dxa"/>
            <w:tcBorders>
              <w:top w:val="nil"/>
              <w:left w:val="nil"/>
              <w:bottom w:val="nil"/>
              <w:right w:val="nil"/>
            </w:tcBorders>
            <w:shd w:val="clear" w:color="000000" w:fill="D0DBF0"/>
            <w:noWrap/>
            <w:vAlign w:val="center"/>
            <w:hideMark/>
          </w:tcPr>
          <w:p w14:paraId="4AF8087A" w14:textId="77777777" w:rsidR="00245A71" w:rsidRPr="00480CF8" w:rsidRDefault="00245A71" w:rsidP="00761BF5">
            <w:pPr>
              <w:spacing w:after="0" w:line="240" w:lineRule="auto"/>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 </w:t>
            </w:r>
          </w:p>
        </w:tc>
        <w:tc>
          <w:tcPr>
            <w:tcW w:w="3261" w:type="dxa"/>
            <w:tcBorders>
              <w:top w:val="nil"/>
              <w:left w:val="nil"/>
              <w:bottom w:val="nil"/>
              <w:right w:val="nil"/>
            </w:tcBorders>
            <w:shd w:val="clear" w:color="000000" w:fill="D0DBF0"/>
            <w:noWrap/>
            <w:vAlign w:val="center"/>
            <w:hideMark/>
          </w:tcPr>
          <w:p w14:paraId="286A1D0B"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Chile</w:t>
            </w:r>
          </w:p>
        </w:tc>
        <w:tc>
          <w:tcPr>
            <w:tcW w:w="2460" w:type="dxa"/>
            <w:tcBorders>
              <w:top w:val="nil"/>
              <w:left w:val="nil"/>
              <w:bottom w:val="nil"/>
              <w:right w:val="nil"/>
            </w:tcBorders>
            <w:shd w:val="clear" w:color="000000" w:fill="D0DBF0"/>
            <w:noWrap/>
            <w:vAlign w:val="bottom"/>
            <w:hideMark/>
          </w:tcPr>
          <w:p w14:paraId="09E8F7FB"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5</w:t>
            </w:r>
          </w:p>
        </w:tc>
        <w:tc>
          <w:tcPr>
            <w:tcW w:w="2700" w:type="dxa"/>
            <w:tcBorders>
              <w:top w:val="nil"/>
              <w:left w:val="nil"/>
              <w:bottom w:val="nil"/>
              <w:right w:val="nil"/>
            </w:tcBorders>
            <w:shd w:val="clear" w:color="000000" w:fill="D0DBF0"/>
            <w:noWrap/>
            <w:vAlign w:val="center"/>
            <w:hideMark/>
          </w:tcPr>
          <w:p w14:paraId="497E0883"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5</w:t>
            </w:r>
          </w:p>
        </w:tc>
      </w:tr>
      <w:tr w:rsidR="00245A71" w:rsidRPr="00480CF8" w14:paraId="01D534E5" w14:textId="77777777" w:rsidTr="003E578A">
        <w:trPr>
          <w:trHeight w:val="255"/>
        </w:trPr>
        <w:tc>
          <w:tcPr>
            <w:tcW w:w="1771" w:type="dxa"/>
            <w:tcBorders>
              <w:top w:val="nil"/>
              <w:left w:val="nil"/>
              <w:bottom w:val="nil"/>
              <w:right w:val="nil"/>
            </w:tcBorders>
            <w:shd w:val="clear" w:color="auto" w:fill="auto"/>
            <w:noWrap/>
            <w:vAlign w:val="center"/>
            <w:hideMark/>
          </w:tcPr>
          <w:p w14:paraId="00F11A29" w14:textId="77777777" w:rsidR="00245A71" w:rsidRPr="00480CF8" w:rsidRDefault="00245A71" w:rsidP="00761BF5">
            <w:pPr>
              <w:spacing w:after="0" w:line="240" w:lineRule="auto"/>
              <w:jc w:val="right"/>
              <w:rPr>
                <w:rFonts w:ascii="Cambria" w:eastAsia="Times New Roman" w:hAnsi="Cambria" w:cs="Arial"/>
                <w:sz w:val="20"/>
                <w:szCs w:val="20"/>
                <w:lang w:eastAsia="es-CO"/>
              </w:rPr>
            </w:pPr>
          </w:p>
        </w:tc>
        <w:tc>
          <w:tcPr>
            <w:tcW w:w="3261" w:type="dxa"/>
            <w:tcBorders>
              <w:top w:val="nil"/>
              <w:left w:val="nil"/>
              <w:bottom w:val="nil"/>
              <w:right w:val="nil"/>
            </w:tcBorders>
            <w:shd w:val="clear" w:color="auto" w:fill="auto"/>
            <w:noWrap/>
            <w:vAlign w:val="center"/>
            <w:hideMark/>
          </w:tcPr>
          <w:p w14:paraId="3C855563"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Colombia</w:t>
            </w:r>
          </w:p>
        </w:tc>
        <w:tc>
          <w:tcPr>
            <w:tcW w:w="2460" w:type="dxa"/>
            <w:tcBorders>
              <w:top w:val="nil"/>
              <w:left w:val="nil"/>
              <w:bottom w:val="nil"/>
              <w:right w:val="nil"/>
            </w:tcBorders>
            <w:shd w:val="clear" w:color="auto" w:fill="auto"/>
            <w:noWrap/>
            <w:vAlign w:val="bottom"/>
            <w:hideMark/>
          </w:tcPr>
          <w:p w14:paraId="6229942B"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12</w:t>
            </w:r>
          </w:p>
        </w:tc>
        <w:tc>
          <w:tcPr>
            <w:tcW w:w="2700" w:type="dxa"/>
            <w:tcBorders>
              <w:top w:val="nil"/>
              <w:left w:val="nil"/>
              <w:bottom w:val="nil"/>
              <w:right w:val="nil"/>
            </w:tcBorders>
            <w:shd w:val="clear" w:color="auto" w:fill="auto"/>
            <w:noWrap/>
            <w:vAlign w:val="center"/>
            <w:hideMark/>
          </w:tcPr>
          <w:p w14:paraId="70262137"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11</w:t>
            </w:r>
          </w:p>
        </w:tc>
      </w:tr>
      <w:tr w:rsidR="00245A71" w:rsidRPr="00480CF8" w14:paraId="41F68D12" w14:textId="77777777" w:rsidTr="003E578A">
        <w:trPr>
          <w:trHeight w:val="255"/>
        </w:trPr>
        <w:tc>
          <w:tcPr>
            <w:tcW w:w="1771" w:type="dxa"/>
            <w:tcBorders>
              <w:top w:val="nil"/>
              <w:left w:val="nil"/>
              <w:bottom w:val="nil"/>
              <w:right w:val="nil"/>
            </w:tcBorders>
            <w:shd w:val="clear" w:color="000000" w:fill="D0DBF0"/>
            <w:noWrap/>
            <w:vAlign w:val="center"/>
            <w:hideMark/>
          </w:tcPr>
          <w:p w14:paraId="6B5AD6AF" w14:textId="77777777" w:rsidR="00245A71" w:rsidRPr="00480CF8" w:rsidRDefault="00245A71" w:rsidP="00761BF5">
            <w:pPr>
              <w:spacing w:after="0" w:line="240" w:lineRule="auto"/>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 </w:t>
            </w:r>
          </w:p>
        </w:tc>
        <w:tc>
          <w:tcPr>
            <w:tcW w:w="3261" w:type="dxa"/>
            <w:tcBorders>
              <w:top w:val="nil"/>
              <w:left w:val="nil"/>
              <w:bottom w:val="nil"/>
              <w:right w:val="nil"/>
            </w:tcBorders>
            <w:shd w:val="clear" w:color="000000" w:fill="D0DBF0"/>
            <w:noWrap/>
            <w:vAlign w:val="center"/>
            <w:hideMark/>
          </w:tcPr>
          <w:p w14:paraId="16EAD8D6"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Costa Rica</w:t>
            </w:r>
          </w:p>
        </w:tc>
        <w:tc>
          <w:tcPr>
            <w:tcW w:w="2460" w:type="dxa"/>
            <w:tcBorders>
              <w:top w:val="nil"/>
              <w:left w:val="nil"/>
              <w:bottom w:val="nil"/>
              <w:right w:val="nil"/>
            </w:tcBorders>
            <w:shd w:val="clear" w:color="000000" w:fill="D0DBF0"/>
            <w:noWrap/>
            <w:vAlign w:val="bottom"/>
            <w:hideMark/>
          </w:tcPr>
          <w:p w14:paraId="4A8D4B74"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000000" w:fill="D0DBF0"/>
            <w:noWrap/>
            <w:vAlign w:val="center"/>
            <w:hideMark/>
          </w:tcPr>
          <w:p w14:paraId="29948672"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245A71" w:rsidRPr="00480CF8" w14:paraId="570CD263" w14:textId="77777777" w:rsidTr="003E578A">
        <w:trPr>
          <w:trHeight w:val="255"/>
        </w:trPr>
        <w:tc>
          <w:tcPr>
            <w:tcW w:w="1771" w:type="dxa"/>
            <w:tcBorders>
              <w:top w:val="nil"/>
              <w:left w:val="nil"/>
              <w:bottom w:val="nil"/>
              <w:right w:val="nil"/>
            </w:tcBorders>
            <w:shd w:val="clear" w:color="auto" w:fill="auto"/>
            <w:noWrap/>
            <w:vAlign w:val="center"/>
            <w:hideMark/>
          </w:tcPr>
          <w:p w14:paraId="2A8EB439" w14:textId="77777777" w:rsidR="00245A71" w:rsidRPr="00480CF8" w:rsidRDefault="00245A71" w:rsidP="00761BF5">
            <w:pPr>
              <w:spacing w:after="0" w:line="240" w:lineRule="auto"/>
              <w:jc w:val="right"/>
              <w:rPr>
                <w:rFonts w:ascii="Cambria" w:eastAsia="Times New Roman" w:hAnsi="Cambria" w:cs="Arial"/>
                <w:sz w:val="20"/>
                <w:szCs w:val="20"/>
                <w:lang w:eastAsia="es-CO"/>
              </w:rPr>
            </w:pPr>
          </w:p>
        </w:tc>
        <w:tc>
          <w:tcPr>
            <w:tcW w:w="3261" w:type="dxa"/>
            <w:tcBorders>
              <w:top w:val="nil"/>
              <w:left w:val="nil"/>
              <w:bottom w:val="nil"/>
              <w:right w:val="nil"/>
            </w:tcBorders>
            <w:shd w:val="clear" w:color="auto" w:fill="auto"/>
            <w:noWrap/>
            <w:vAlign w:val="center"/>
            <w:hideMark/>
          </w:tcPr>
          <w:p w14:paraId="3FA4A987"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Ecuador</w:t>
            </w:r>
          </w:p>
        </w:tc>
        <w:tc>
          <w:tcPr>
            <w:tcW w:w="2460" w:type="dxa"/>
            <w:tcBorders>
              <w:top w:val="nil"/>
              <w:left w:val="nil"/>
              <w:bottom w:val="nil"/>
              <w:right w:val="nil"/>
            </w:tcBorders>
            <w:shd w:val="clear" w:color="auto" w:fill="auto"/>
            <w:noWrap/>
            <w:vAlign w:val="bottom"/>
            <w:hideMark/>
          </w:tcPr>
          <w:p w14:paraId="2B086A13"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2</w:t>
            </w:r>
          </w:p>
        </w:tc>
        <w:tc>
          <w:tcPr>
            <w:tcW w:w="2700" w:type="dxa"/>
            <w:tcBorders>
              <w:top w:val="nil"/>
              <w:left w:val="nil"/>
              <w:bottom w:val="nil"/>
              <w:right w:val="nil"/>
            </w:tcBorders>
            <w:shd w:val="clear" w:color="auto" w:fill="auto"/>
            <w:noWrap/>
            <w:vAlign w:val="center"/>
            <w:hideMark/>
          </w:tcPr>
          <w:p w14:paraId="7CDA200F"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2</w:t>
            </w:r>
          </w:p>
        </w:tc>
      </w:tr>
      <w:tr w:rsidR="00245A71" w:rsidRPr="00480CF8" w14:paraId="519512E8" w14:textId="77777777" w:rsidTr="003E578A">
        <w:trPr>
          <w:trHeight w:val="255"/>
        </w:trPr>
        <w:tc>
          <w:tcPr>
            <w:tcW w:w="1771" w:type="dxa"/>
            <w:tcBorders>
              <w:top w:val="nil"/>
              <w:left w:val="nil"/>
              <w:bottom w:val="nil"/>
              <w:right w:val="nil"/>
            </w:tcBorders>
            <w:shd w:val="clear" w:color="000000" w:fill="D0DBF0"/>
            <w:noWrap/>
            <w:vAlign w:val="center"/>
            <w:hideMark/>
          </w:tcPr>
          <w:p w14:paraId="21F01262" w14:textId="77777777" w:rsidR="00245A71" w:rsidRPr="00480CF8" w:rsidRDefault="00245A71" w:rsidP="00761BF5">
            <w:pPr>
              <w:spacing w:after="0" w:line="240" w:lineRule="auto"/>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 </w:t>
            </w:r>
          </w:p>
        </w:tc>
        <w:tc>
          <w:tcPr>
            <w:tcW w:w="3261" w:type="dxa"/>
            <w:tcBorders>
              <w:top w:val="nil"/>
              <w:left w:val="nil"/>
              <w:bottom w:val="nil"/>
              <w:right w:val="nil"/>
            </w:tcBorders>
            <w:shd w:val="clear" w:color="000000" w:fill="D0DBF0"/>
            <w:noWrap/>
            <w:vAlign w:val="center"/>
            <w:hideMark/>
          </w:tcPr>
          <w:p w14:paraId="11FDFB18"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El Salvador</w:t>
            </w:r>
          </w:p>
        </w:tc>
        <w:tc>
          <w:tcPr>
            <w:tcW w:w="2460" w:type="dxa"/>
            <w:tcBorders>
              <w:top w:val="nil"/>
              <w:left w:val="nil"/>
              <w:bottom w:val="nil"/>
              <w:right w:val="nil"/>
            </w:tcBorders>
            <w:shd w:val="clear" w:color="000000" w:fill="D0DBF0"/>
            <w:noWrap/>
            <w:vAlign w:val="bottom"/>
            <w:hideMark/>
          </w:tcPr>
          <w:p w14:paraId="579671C1"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3</w:t>
            </w:r>
          </w:p>
        </w:tc>
        <w:tc>
          <w:tcPr>
            <w:tcW w:w="2700" w:type="dxa"/>
            <w:tcBorders>
              <w:top w:val="nil"/>
              <w:left w:val="nil"/>
              <w:bottom w:val="nil"/>
              <w:right w:val="nil"/>
            </w:tcBorders>
            <w:shd w:val="clear" w:color="000000" w:fill="D0DBF0"/>
            <w:noWrap/>
            <w:vAlign w:val="center"/>
            <w:hideMark/>
          </w:tcPr>
          <w:p w14:paraId="4196CF22"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2</w:t>
            </w:r>
          </w:p>
        </w:tc>
      </w:tr>
      <w:tr w:rsidR="00245A71" w:rsidRPr="00480CF8" w14:paraId="22959A33" w14:textId="77777777" w:rsidTr="003E578A">
        <w:trPr>
          <w:trHeight w:val="255"/>
        </w:trPr>
        <w:tc>
          <w:tcPr>
            <w:tcW w:w="1771" w:type="dxa"/>
            <w:tcBorders>
              <w:top w:val="nil"/>
              <w:left w:val="nil"/>
              <w:bottom w:val="nil"/>
              <w:right w:val="nil"/>
            </w:tcBorders>
            <w:shd w:val="clear" w:color="auto" w:fill="auto"/>
            <w:noWrap/>
            <w:vAlign w:val="center"/>
            <w:hideMark/>
          </w:tcPr>
          <w:p w14:paraId="5F033A07" w14:textId="77777777" w:rsidR="00245A71" w:rsidRPr="00480CF8" w:rsidRDefault="00245A71" w:rsidP="00761BF5">
            <w:pPr>
              <w:spacing w:after="0" w:line="240" w:lineRule="auto"/>
              <w:jc w:val="right"/>
              <w:rPr>
                <w:rFonts w:ascii="Cambria" w:eastAsia="Times New Roman" w:hAnsi="Cambria" w:cs="Arial"/>
                <w:sz w:val="20"/>
                <w:szCs w:val="20"/>
                <w:lang w:eastAsia="es-CO"/>
              </w:rPr>
            </w:pPr>
          </w:p>
        </w:tc>
        <w:tc>
          <w:tcPr>
            <w:tcW w:w="3261" w:type="dxa"/>
            <w:tcBorders>
              <w:top w:val="nil"/>
              <w:left w:val="nil"/>
              <w:bottom w:val="nil"/>
              <w:right w:val="nil"/>
            </w:tcBorders>
            <w:shd w:val="clear" w:color="auto" w:fill="auto"/>
            <w:noWrap/>
            <w:vAlign w:val="center"/>
            <w:hideMark/>
          </w:tcPr>
          <w:p w14:paraId="19D60007"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Guatemala</w:t>
            </w:r>
          </w:p>
        </w:tc>
        <w:tc>
          <w:tcPr>
            <w:tcW w:w="2460" w:type="dxa"/>
            <w:tcBorders>
              <w:top w:val="nil"/>
              <w:left w:val="nil"/>
              <w:bottom w:val="nil"/>
              <w:right w:val="nil"/>
            </w:tcBorders>
            <w:shd w:val="clear" w:color="auto" w:fill="auto"/>
            <w:noWrap/>
            <w:vAlign w:val="bottom"/>
            <w:hideMark/>
          </w:tcPr>
          <w:p w14:paraId="41CBCC15"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auto" w:fill="auto"/>
            <w:noWrap/>
            <w:vAlign w:val="center"/>
            <w:hideMark/>
          </w:tcPr>
          <w:p w14:paraId="42611CAB"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245A71" w:rsidRPr="00480CF8" w14:paraId="2447194F" w14:textId="77777777" w:rsidTr="003E578A">
        <w:trPr>
          <w:trHeight w:val="255"/>
        </w:trPr>
        <w:tc>
          <w:tcPr>
            <w:tcW w:w="1771" w:type="dxa"/>
            <w:tcBorders>
              <w:top w:val="nil"/>
              <w:left w:val="nil"/>
              <w:bottom w:val="nil"/>
              <w:right w:val="nil"/>
            </w:tcBorders>
            <w:shd w:val="clear" w:color="000000" w:fill="D0DBF0"/>
            <w:noWrap/>
            <w:vAlign w:val="center"/>
            <w:hideMark/>
          </w:tcPr>
          <w:p w14:paraId="60495457" w14:textId="77777777" w:rsidR="00245A71" w:rsidRPr="00480CF8" w:rsidRDefault="00245A71" w:rsidP="00761BF5">
            <w:pPr>
              <w:spacing w:after="0" w:line="240" w:lineRule="auto"/>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 </w:t>
            </w:r>
          </w:p>
        </w:tc>
        <w:tc>
          <w:tcPr>
            <w:tcW w:w="3261" w:type="dxa"/>
            <w:tcBorders>
              <w:top w:val="nil"/>
              <w:left w:val="nil"/>
              <w:bottom w:val="nil"/>
              <w:right w:val="nil"/>
            </w:tcBorders>
            <w:shd w:val="clear" w:color="000000" w:fill="D0DBF0"/>
            <w:noWrap/>
            <w:vAlign w:val="center"/>
            <w:hideMark/>
          </w:tcPr>
          <w:p w14:paraId="7835882F"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Haiti</w:t>
            </w:r>
          </w:p>
        </w:tc>
        <w:tc>
          <w:tcPr>
            <w:tcW w:w="2460" w:type="dxa"/>
            <w:tcBorders>
              <w:top w:val="nil"/>
              <w:left w:val="nil"/>
              <w:bottom w:val="nil"/>
              <w:right w:val="nil"/>
            </w:tcBorders>
            <w:shd w:val="clear" w:color="000000" w:fill="D0DBF0"/>
            <w:noWrap/>
            <w:vAlign w:val="bottom"/>
            <w:hideMark/>
          </w:tcPr>
          <w:p w14:paraId="38B67992"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000000" w:fill="D0DBF0"/>
            <w:noWrap/>
            <w:vAlign w:val="center"/>
            <w:hideMark/>
          </w:tcPr>
          <w:p w14:paraId="4B62B1AD"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245A71" w:rsidRPr="00480CF8" w14:paraId="6D3408EC" w14:textId="77777777" w:rsidTr="003E578A">
        <w:trPr>
          <w:trHeight w:val="255"/>
        </w:trPr>
        <w:tc>
          <w:tcPr>
            <w:tcW w:w="1771" w:type="dxa"/>
            <w:tcBorders>
              <w:top w:val="nil"/>
              <w:left w:val="nil"/>
              <w:bottom w:val="nil"/>
              <w:right w:val="nil"/>
            </w:tcBorders>
            <w:shd w:val="clear" w:color="auto" w:fill="auto"/>
            <w:noWrap/>
            <w:vAlign w:val="center"/>
            <w:hideMark/>
          </w:tcPr>
          <w:p w14:paraId="56A2AEE9" w14:textId="77777777" w:rsidR="00245A71" w:rsidRPr="00480CF8" w:rsidRDefault="00245A71" w:rsidP="00761BF5">
            <w:pPr>
              <w:spacing w:after="0" w:line="240" w:lineRule="auto"/>
              <w:jc w:val="right"/>
              <w:rPr>
                <w:rFonts w:ascii="Cambria" w:eastAsia="Times New Roman" w:hAnsi="Cambria" w:cs="Arial"/>
                <w:sz w:val="20"/>
                <w:szCs w:val="20"/>
                <w:lang w:eastAsia="es-CO"/>
              </w:rPr>
            </w:pPr>
          </w:p>
        </w:tc>
        <w:tc>
          <w:tcPr>
            <w:tcW w:w="3261" w:type="dxa"/>
            <w:tcBorders>
              <w:top w:val="nil"/>
              <w:left w:val="nil"/>
              <w:bottom w:val="nil"/>
              <w:right w:val="nil"/>
            </w:tcBorders>
            <w:shd w:val="clear" w:color="auto" w:fill="auto"/>
            <w:noWrap/>
            <w:vAlign w:val="center"/>
            <w:hideMark/>
          </w:tcPr>
          <w:p w14:paraId="3A1CF7DD"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Italy</w:t>
            </w:r>
          </w:p>
        </w:tc>
        <w:tc>
          <w:tcPr>
            <w:tcW w:w="2460" w:type="dxa"/>
            <w:tcBorders>
              <w:top w:val="nil"/>
              <w:left w:val="nil"/>
              <w:bottom w:val="nil"/>
              <w:right w:val="nil"/>
            </w:tcBorders>
            <w:shd w:val="clear" w:color="auto" w:fill="auto"/>
            <w:noWrap/>
            <w:vAlign w:val="bottom"/>
            <w:hideMark/>
          </w:tcPr>
          <w:p w14:paraId="045D9D40"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2</w:t>
            </w:r>
          </w:p>
        </w:tc>
        <w:tc>
          <w:tcPr>
            <w:tcW w:w="2700" w:type="dxa"/>
            <w:tcBorders>
              <w:top w:val="nil"/>
              <w:left w:val="nil"/>
              <w:bottom w:val="nil"/>
              <w:right w:val="nil"/>
            </w:tcBorders>
            <w:shd w:val="clear" w:color="auto" w:fill="auto"/>
            <w:noWrap/>
            <w:vAlign w:val="center"/>
            <w:hideMark/>
          </w:tcPr>
          <w:p w14:paraId="16664A10"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2</w:t>
            </w:r>
          </w:p>
        </w:tc>
      </w:tr>
      <w:tr w:rsidR="00245A71" w:rsidRPr="00480CF8" w14:paraId="342D68A8" w14:textId="77777777" w:rsidTr="003E578A">
        <w:trPr>
          <w:trHeight w:val="255"/>
        </w:trPr>
        <w:tc>
          <w:tcPr>
            <w:tcW w:w="1771" w:type="dxa"/>
            <w:tcBorders>
              <w:top w:val="nil"/>
              <w:left w:val="nil"/>
              <w:bottom w:val="nil"/>
              <w:right w:val="nil"/>
            </w:tcBorders>
            <w:shd w:val="clear" w:color="000000" w:fill="D0DBF0"/>
            <w:noWrap/>
            <w:vAlign w:val="center"/>
            <w:hideMark/>
          </w:tcPr>
          <w:p w14:paraId="00474006" w14:textId="77777777" w:rsidR="00245A71" w:rsidRPr="00480CF8" w:rsidRDefault="00245A71" w:rsidP="00761BF5">
            <w:pPr>
              <w:spacing w:after="0" w:line="240" w:lineRule="auto"/>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 </w:t>
            </w:r>
          </w:p>
        </w:tc>
        <w:tc>
          <w:tcPr>
            <w:tcW w:w="3261" w:type="dxa"/>
            <w:tcBorders>
              <w:top w:val="nil"/>
              <w:left w:val="nil"/>
              <w:bottom w:val="nil"/>
              <w:right w:val="nil"/>
            </w:tcBorders>
            <w:shd w:val="clear" w:color="000000" w:fill="D0DBF0"/>
            <w:noWrap/>
            <w:vAlign w:val="center"/>
            <w:hideMark/>
          </w:tcPr>
          <w:p w14:paraId="486FC413"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Mexico</w:t>
            </w:r>
          </w:p>
        </w:tc>
        <w:tc>
          <w:tcPr>
            <w:tcW w:w="2460" w:type="dxa"/>
            <w:tcBorders>
              <w:top w:val="nil"/>
              <w:left w:val="nil"/>
              <w:bottom w:val="nil"/>
              <w:right w:val="nil"/>
            </w:tcBorders>
            <w:shd w:val="clear" w:color="000000" w:fill="D0DBF0"/>
            <w:noWrap/>
            <w:vAlign w:val="bottom"/>
            <w:hideMark/>
          </w:tcPr>
          <w:p w14:paraId="02C1F8F4"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7</w:t>
            </w:r>
          </w:p>
        </w:tc>
        <w:tc>
          <w:tcPr>
            <w:tcW w:w="2700" w:type="dxa"/>
            <w:tcBorders>
              <w:top w:val="nil"/>
              <w:left w:val="nil"/>
              <w:bottom w:val="nil"/>
              <w:right w:val="nil"/>
            </w:tcBorders>
            <w:shd w:val="clear" w:color="000000" w:fill="D0DBF0"/>
            <w:noWrap/>
            <w:vAlign w:val="center"/>
            <w:hideMark/>
          </w:tcPr>
          <w:p w14:paraId="667867A7"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7</w:t>
            </w:r>
          </w:p>
        </w:tc>
      </w:tr>
      <w:tr w:rsidR="00245A71" w:rsidRPr="00480CF8" w14:paraId="3960453E" w14:textId="77777777" w:rsidTr="003E578A">
        <w:trPr>
          <w:trHeight w:val="255"/>
        </w:trPr>
        <w:tc>
          <w:tcPr>
            <w:tcW w:w="1771" w:type="dxa"/>
            <w:tcBorders>
              <w:top w:val="nil"/>
              <w:left w:val="nil"/>
              <w:bottom w:val="nil"/>
              <w:right w:val="nil"/>
            </w:tcBorders>
            <w:shd w:val="clear" w:color="auto" w:fill="auto"/>
            <w:noWrap/>
            <w:vAlign w:val="center"/>
            <w:hideMark/>
          </w:tcPr>
          <w:p w14:paraId="4D14D098" w14:textId="77777777" w:rsidR="00245A71" w:rsidRPr="00480CF8" w:rsidRDefault="00245A71" w:rsidP="00761BF5">
            <w:pPr>
              <w:spacing w:after="0" w:line="240" w:lineRule="auto"/>
              <w:jc w:val="right"/>
              <w:rPr>
                <w:rFonts w:ascii="Cambria" w:eastAsia="Times New Roman" w:hAnsi="Cambria" w:cs="Arial"/>
                <w:sz w:val="20"/>
                <w:szCs w:val="20"/>
                <w:lang w:eastAsia="es-CO"/>
              </w:rPr>
            </w:pPr>
          </w:p>
        </w:tc>
        <w:tc>
          <w:tcPr>
            <w:tcW w:w="3261" w:type="dxa"/>
            <w:tcBorders>
              <w:top w:val="nil"/>
              <w:left w:val="nil"/>
              <w:bottom w:val="nil"/>
              <w:right w:val="nil"/>
            </w:tcBorders>
            <w:shd w:val="clear" w:color="auto" w:fill="auto"/>
            <w:noWrap/>
            <w:vAlign w:val="center"/>
            <w:hideMark/>
          </w:tcPr>
          <w:p w14:paraId="32932FB6"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Panama</w:t>
            </w:r>
          </w:p>
        </w:tc>
        <w:tc>
          <w:tcPr>
            <w:tcW w:w="2460" w:type="dxa"/>
            <w:tcBorders>
              <w:top w:val="nil"/>
              <w:left w:val="nil"/>
              <w:bottom w:val="nil"/>
              <w:right w:val="nil"/>
            </w:tcBorders>
            <w:shd w:val="clear" w:color="auto" w:fill="auto"/>
            <w:noWrap/>
            <w:vAlign w:val="bottom"/>
            <w:hideMark/>
          </w:tcPr>
          <w:p w14:paraId="539A2073"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auto" w:fill="auto"/>
            <w:noWrap/>
            <w:vAlign w:val="center"/>
            <w:hideMark/>
          </w:tcPr>
          <w:p w14:paraId="5ADBB29E"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245A71" w:rsidRPr="00480CF8" w14:paraId="16B01EA6" w14:textId="77777777" w:rsidTr="003E578A">
        <w:trPr>
          <w:trHeight w:val="255"/>
        </w:trPr>
        <w:tc>
          <w:tcPr>
            <w:tcW w:w="1771" w:type="dxa"/>
            <w:tcBorders>
              <w:top w:val="nil"/>
              <w:left w:val="nil"/>
              <w:bottom w:val="nil"/>
              <w:right w:val="nil"/>
            </w:tcBorders>
            <w:shd w:val="clear" w:color="000000" w:fill="D0DBF0"/>
            <w:noWrap/>
            <w:vAlign w:val="center"/>
            <w:hideMark/>
          </w:tcPr>
          <w:p w14:paraId="3D4D404D" w14:textId="77777777" w:rsidR="00245A71" w:rsidRPr="00480CF8" w:rsidRDefault="00245A71" w:rsidP="00761BF5">
            <w:pPr>
              <w:spacing w:after="0" w:line="240" w:lineRule="auto"/>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 </w:t>
            </w:r>
          </w:p>
        </w:tc>
        <w:tc>
          <w:tcPr>
            <w:tcW w:w="3261" w:type="dxa"/>
            <w:tcBorders>
              <w:top w:val="nil"/>
              <w:left w:val="nil"/>
              <w:bottom w:val="nil"/>
              <w:right w:val="nil"/>
            </w:tcBorders>
            <w:shd w:val="clear" w:color="000000" w:fill="D0DBF0"/>
            <w:noWrap/>
            <w:vAlign w:val="center"/>
            <w:hideMark/>
          </w:tcPr>
          <w:p w14:paraId="57A8AF93"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Peru</w:t>
            </w:r>
          </w:p>
        </w:tc>
        <w:tc>
          <w:tcPr>
            <w:tcW w:w="2460" w:type="dxa"/>
            <w:tcBorders>
              <w:top w:val="nil"/>
              <w:left w:val="nil"/>
              <w:bottom w:val="nil"/>
              <w:right w:val="nil"/>
            </w:tcBorders>
            <w:shd w:val="clear" w:color="000000" w:fill="D0DBF0"/>
            <w:noWrap/>
            <w:vAlign w:val="bottom"/>
            <w:hideMark/>
          </w:tcPr>
          <w:p w14:paraId="7D647FED"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6</w:t>
            </w:r>
          </w:p>
        </w:tc>
        <w:tc>
          <w:tcPr>
            <w:tcW w:w="2700" w:type="dxa"/>
            <w:tcBorders>
              <w:top w:val="nil"/>
              <w:left w:val="nil"/>
              <w:bottom w:val="nil"/>
              <w:right w:val="nil"/>
            </w:tcBorders>
            <w:shd w:val="clear" w:color="000000" w:fill="D0DBF0"/>
            <w:noWrap/>
            <w:vAlign w:val="center"/>
            <w:hideMark/>
          </w:tcPr>
          <w:p w14:paraId="138CAC06"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6</w:t>
            </w:r>
          </w:p>
        </w:tc>
      </w:tr>
      <w:tr w:rsidR="00245A71" w:rsidRPr="00480CF8" w14:paraId="6CAD2832" w14:textId="77777777" w:rsidTr="003E578A">
        <w:trPr>
          <w:trHeight w:val="255"/>
        </w:trPr>
        <w:tc>
          <w:tcPr>
            <w:tcW w:w="1771" w:type="dxa"/>
            <w:tcBorders>
              <w:top w:val="nil"/>
              <w:left w:val="nil"/>
              <w:bottom w:val="nil"/>
              <w:right w:val="nil"/>
            </w:tcBorders>
            <w:shd w:val="clear" w:color="auto" w:fill="auto"/>
            <w:noWrap/>
            <w:vAlign w:val="center"/>
            <w:hideMark/>
          </w:tcPr>
          <w:p w14:paraId="7D94902E" w14:textId="77777777" w:rsidR="00245A71" w:rsidRPr="00480CF8" w:rsidRDefault="00245A71" w:rsidP="00761BF5">
            <w:pPr>
              <w:spacing w:after="0" w:line="240" w:lineRule="auto"/>
              <w:jc w:val="right"/>
              <w:rPr>
                <w:rFonts w:ascii="Cambria" w:eastAsia="Times New Roman" w:hAnsi="Cambria" w:cs="Arial"/>
                <w:sz w:val="20"/>
                <w:szCs w:val="20"/>
                <w:lang w:eastAsia="es-CO"/>
              </w:rPr>
            </w:pPr>
          </w:p>
        </w:tc>
        <w:tc>
          <w:tcPr>
            <w:tcW w:w="3261" w:type="dxa"/>
            <w:tcBorders>
              <w:top w:val="nil"/>
              <w:left w:val="nil"/>
              <w:bottom w:val="nil"/>
              <w:right w:val="nil"/>
            </w:tcBorders>
            <w:shd w:val="clear" w:color="auto" w:fill="auto"/>
            <w:noWrap/>
            <w:vAlign w:val="center"/>
            <w:hideMark/>
          </w:tcPr>
          <w:p w14:paraId="476C38A9"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Portugal</w:t>
            </w:r>
          </w:p>
        </w:tc>
        <w:tc>
          <w:tcPr>
            <w:tcW w:w="2460" w:type="dxa"/>
            <w:tcBorders>
              <w:top w:val="nil"/>
              <w:left w:val="nil"/>
              <w:bottom w:val="nil"/>
              <w:right w:val="nil"/>
            </w:tcBorders>
            <w:shd w:val="clear" w:color="auto" w:fill="auto"/>
            <w:noWrap/>
            <w:vAlign w:val="bottom"/>
            <w:hideMark/>
          </w:tcPr>
          <w:p w14:paraId="1DC6804A"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auto" w:fill="auto"/>
            <w:noWrap/>
            <w:vAlign w:val="center"/>
            <w:hideMark/>
          </w:tcPr>
          <w:p w14:paraId="63346901"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245A71" w:rsidRPr="00480CF8" w14:paraId="74EA6A8C" w14:textId="77777777" w:rsidTr="003E578A">
        <w:trPr>
          <w:trHeight w:val="255"/>
        </w:trPr>
        <w:tc>
          <w:tcPr>
            <w:tcW w:w="1771" w:type="dxa"/>
            <w:tcBorders>
              <w:top w:val="nil"/>
              <w:left w:val="nil"/>
              <w:bottom w:val="nil"/>
              <w:right w:val="nil"/>
            </w:tcBorders>
            <w:shd w:val="clear" w:color="000000" w:fill="D0DBF0"/>
            <w:noWrap/>
            <w:vAlign w:val="center"/>
            <w:hideMark/>
          </w:tcPr>
          <w:p w14:paraId="49EC0864" w14:textId="77777777" w:rsidR="00245A71" w:rsidRPr="00480CF8" w:rsidRDefault="00245A71" w:rsidP="00761BF5">
            <w:pPr>
              <w:spacing w:after="0" w:line="240" w:lineRule="auto"/>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 </w:t>
            </w:r>
          </w:p>
        </w:tc>
        <w:tc>
          <w:tcPr>
            <w:tcW w:w="3261" w:type="dxa"/>
            <w:tcBorders>
              <w:top w:val="nil"/>
              <w:left w:val="nil"/>
              <w:bottom w:val="nil"/>
              <w:right w:val="nil"/>
            </w:tcBorders>
            <w:shd w:val="clear" w:color="000000" w:fill="D0DBF0"/>
            <w:vAlign w:val="center"/>
            <w:hideMark/>
          </w:tcPr>
          <w:p w14:paraId="7F0AB27A"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Saint Lucia</w:t>
            </w:r>
          </w:p>
        </w:tc>
        <w:tc>
          <w:tcPr>
            <w:tcW w:w="2460" w:type="dxa"/>
            <w:tcBorders>
              <w:top w:val="nil"/>
              <w:left w:val="nil"/>
              <w:bottom w:val="nil"/>
              <w:right w:val="nil"/>
            </w:tcBorders>
            <w:shd w:val="clear" w:color="000000" w:fill="D0DBF0"/>
            <w:noWrap/>
            <w:vAlign w:val="bottom"/>
            <w:hideMark/>
          </w:tcPr>
          <w:p w14:paraId="586DDD77"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000000" w:fill="D0DBF0"/>
            <w:noWrap/>
            <w:vAlign w:val="center"/>
            <w:hideMark/>
          </w:tcPr>
          <w:p w14:paraId="09D614D8"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245A71" w:rsidRPr="00480CF8" w14:paraId="570D6D97" w14:textId="77777777" w:rsidTr="003E578A">
        <w:trPr>
          <w:trHeight w:val="255"/>
        </w:trPr>
        <w:tc>
          <w:tcPr>
            <w:tcW w:w="1771" w:type="dxa"/>
            <w:tcBorders>
              <w:top w:val="nil"/>
              <w:left w:val="nil"/>
              <w:bottom w:val="nil"/>
              <w:right w:val="nil"/>
            </w:tcBorders>
            <w:shd w:val="clear" w:color="auto" w:fill="auto"/>
            <w:noWrap/>
            <w:vAlign w:val="center"/>
            <w:hideMark/>
          </w:tcPr>
          <w:p w14:paraId="60067305" w14:textId="77777777" w:rsidR="00245A71" w:rsidRPr="00480CF8" w:rsidRDefault="00245A71" w:rsidP="00761BF5">
            <w:pPr>
              <w:spacing w:after="0" w:line="240" w:lineRule="auto"/>
              <w:jc w:val="right"/>
              <w:rPr>
                <w:rFonts w:ascii="Cambria" w:eastAsia="Times New Roman" w:hAnsi="Cambria" w:cs="Arial"/>
                <w:sz w:val="20"/>
                <w:szCs w:val="20"/>
                <w:lang w:eastAsia="es-CO"/>
              </w:rPr>
            </w:pPr>
          </w:p>
        </w:tc>
        <w:tc>
          <w:tcPr>
            <w:tcW w:w="3261" w:type="dxa"/>
            <w:tcBorders>
              <w:top w:val="nil"/>
              <w:left w:val="nil"/>
              <w:bottom w:val="nil"/>
              <w:right w:val="nil"/>
            </w:tcBorders>
            <w:shd w:val="clear" w:color="auto" w:fill="auto"/>
            <w:noWrap/>
            <w:vAlign w:val="center"/>
            <w:hideMark/>
          </w:tcPr>
          <w:p w14:paraId="727771E3"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 xml:space="preserve">Spain </w:t>
            </w:r>
          </w:p>
        </w:tc>
        <w:tc>
          <w:tcPr>
            <w:tcW w:w="2460" w:type="dxa"/>
            <w:tcBorders>
              <w:top w:val="nil"/>
              <w:left w:val="nil"/>
              <w:bottom w:val="nil"/>
              <w:right w:val="nil"/>
            </w:tcBorders>
            <w:shd w:val="clear" w:color="auto" w:fill="auto"/>
            <w:noWrap/>
            <w:vAlign w:val="bottom"/>
            <w:hideMark/>
          </w:tcPr>
          <w:p w14:paraId="6B5900F5"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auto" w:fill="auto"/>
            <w:noWrap/>
            <w:vAlign w:val="center"/>
            <w:hideMark/>
          </w:tcPr>
          <w:p w14:paraId="50869BA2"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245A71" w:rsidRPr="00480CF8" w14:paraId="42F1067D" w14:textId="77777777" w:rsidTr="003E578A">
        <w:trPr>
          <w:trHeight w:val="510"/>
        </w:trPr>
        <w:tc>
          <w:tcPr>
            <w:tcW w:w="1771" w:type="dxa"/>
            <w:tcBorders>
              <w:top w:val="nil"/>
              <w:left w:val="nil"/>
              <w:bottom w:val="nil"/>
              <w:right w:val="nil"/>
            </w:tcBorders>
            <w:shd w:val="clear" w:color="000000" w:fill="D0DBF0"/>
            <w:noWrap/>
            <w:vAlign w:val="center"/>
            <w:hideMark/>
          </w:tcPr>
          <w:p w14:paraId="39322E98" w14:textId="77777777" w:rsidR="00245A71" w:rsidRPr="00480CF8" w:rsidRDefault="00245A71" w:rsidP="00761BF5">
            <w:pPr>
              <w:spacing w:after="0" w:line="240" w:lineRule="auto"/>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 </w:t>
            </w:r>
          </w:p>
        </w:tc>
        <w:tc>
          <w:tcPr>
            <w:tcW w:w="3261" w:type="dxa"/>
            <w:tcBorders>
              <w:top w:val="nil"/>
              <w:left w:val="nil"/>
              <w:bottom w:val="nil"/>
              <w:right w:val="nil"/>
            </w:tcBorders>
            <w:shd w:val="clear" w:color="000000" w:fill="D0DBF0"/>
            <w:vAlign w:val="center"/>
            <w:hideMark/>
          </w:tcPr>
          <w:p w14:paraId="553256E8"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Trinidad and Tobago</w:t>
            </w:r>
          </w:p>
        </w:tc>
        <w:tc>
          <w:tcPr>
            <w:tcW w:w="2460" w:type="dxa"/>
            <w:tcBorders>
              <w:top w:val="nil"/>
              <w:left w:val="nil"/>
              <w:bottom w:val="nil"/>
              <w:right w:val="nil"/>
            </w:tcBorders>
            <w:shd w:val="clear" w:color="000000" w:fill="D0DBF0"/>
            <w:noWrap/>
            <w:vAlign w:val="bottom"/>
            <w:hideMark/>
          </w:tcPr>
          <w:p w14:paraId="073CEC62"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000000" w:fill="D0DBF0"/>
            <w:noWrap/>
            <w:vAlign w:val="center"/>
            <w:hideMark/>
          </w:tcPr>
          <w:p w14:paraId="474526DF"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245A71" w:rsidRPr="00480CF8" w14:paraId="60A56143" w14:textId="77777777" w:rsidTr="003E578A">
        <w:trPr>
          <w:trHeight w:val="255"/>
        </w:trPr>
        <w:tc>
          <w:tcPr>
            <w:tcW w:w="1771" w:type="dxa"/>
            <w:tcBorders>
              <w:top w:val="nil"/>
              <w:left w:val="nil"/>
              <w:bottom w:val="nil"/>
              <w:right w:val="nil"/>
            </w:tcBorders>
            <w:shd w:val="clear" w:color="auto" w:fill="auto"/>
            <w:noWrap/>
            <w:vAlign w:val="center"/>
            <w:hideMark/>
          </w:tcPr>
          <w:p w14:paraId="3392BC35" w14:textId="77777777" w:rsidR="00245A71" w:rsidRPr="00480CF8" w:rsidRDefault="00245A71" w:rsidP="00761BF5">
            <w:pPr>
              <w:spacing w:after="0" w:line="240" w:lineRule="auto"/>
              <w:jc w:val="right"/>
              <w:rPr>
                <w:rFonts w:ascii="Cambria" w:eastAsia="Times New Roman" w:hAnsi="Cambria" w:cs="Arial"/>
                <w:sz w:val="20"/>
                <w:szCs w:val="20"/>
                <w:lang w:eastAsia="es-CO"/>
              </w:rPr>
            </w:pPr>
          </w:p>
        </w:tc>
        <w:tc>
          <w:tcPr>
            <w:tcW w:w="3261" w:type="dxa"/>
            <w:tcBorders>
              <w:top w:val="nil"/>
              <w:left w:val="nil"/>
              <w:bottom w:val="nil"/>
              <w:right w:val="nil"/>
            </w:tcBorders>
            <w:shd w:val="clear" w:color="auto" w:fill="auto"/>
            <w:noWrap/>
            <w:vAlign w:val="center"/>
            <w:hideMark/>
          </w:tcPr>
          <w:p w14:paraId="1F4B0C15"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Uruguay</w:t>
            </w:r>
          </w:p>
        </w:tc>
        <w:tc>
          <w:tcPr>
            <w:tcW w:w="2460" w:type="dxa"/>
            <w:tcBorders>
              <w:top w:val="nil"/>
              <w:left w:val="nil"/>
              <w:bottom w:val="nil"/>
              <w:right w:val="nil"/>
            </w:tcBorders>
            <w:shd w:val="clear" w:color="auto" w:fill="auto"/>
            <w:noWrap/>
            <w:vAlign w:val="bottom"/>
            <w:hideMark/>
          </w:tcPr>
          <w:p w14:paraId="1D1B3867"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4</w:t>
            </w:r>
          </w:p>
        </w:tc>
        <w:tc>
          <w:tcPr>
            <w:tcW w:w="2700" w:type="dxa"/>
            <w:tcBorders>
              <w:top w:val="nil"/>
              <w:left w:val="nil"/>
              <w:bottom w:val="nil"/>
              <w:right w:val="nil"/>
            </w:tcBorders>
            <w:shd w:val="clear" w:color="auto" w:fill="auto"/>
            <w:noWrap/>
            <w:vAlign w:val="center"/>
            <w:hideMark/>
          </w:tcPr>
          <w:p w14:paraId="384F98CA"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4</w:t>
            </w:r>
          </w:p>
        </w:tc>
      </w:tr>
      <w:tr w:rsidR="00245A71" w:rsidRPr="00480CF8" w14:paraId="69C0963C" w14:textId="77777777" w:rsidTr="003E578A">
        <w:trPr>
          <w:trHeight w:val="255"/>
        </w:trPr>
        <w:tc>
          <w:tcPr>
            <w:tcW w:w="1771" w:type="dxa"/>
            <w:tcBorders>
              <w:top w:val="nil"/>
              <w:left w:val="nil"/>
              <w:bottom w:val="nil"/>
              <w:right w:val="nil"/>
            </w:tcBorders>
            <w:shd w:val="clear" w:color="000000" w:fill="D0DBF0"/>
            <w:noWrap/>
            <w:vAlign w:val="center"/>
            <w:hideMark/>
          </w:tcPr>
          <w:p w14:paraId="4391260D" w14:textId="77777777" w:rsidR="00245A71" w:rsidRPr="00480CF8" w:rsidRDefault="00245A71" w:rsidP="00761BF5">
            <w:pPr>
              <w:spacing w:after="0" w:line="240" w:lineRule="auto"/>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 </w:t>
            </w:r>
          </w:p>
        </w:tc>
        <w:tc>
          <w:tcPr>
            <w:tcW w:w="3261" w:type="dxa"/>
            <w:tcBorders>
              <w:top w:val="nil"/>
              <w:left w:val="nil"/>
              <w:bottom w:val="nil"/>
              <w:right w:val="nil"/>
            </w:tcBorders>
            <w:shd w:val="clear" w:color="000000" w:fill="D0DBF0"/>
            <w:vAlign w:val="center"/>
            <w:hideMark/>
          </w:tcPr>
          <w:p w14:paraId="326D8AFA"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USA</w:t>
            </w:r>
          </w:p>
        </w:tc>
        <w:tc>
          <w:tcPr>
            <w:tcW w:w="2460" w:type="dxa"/>
            <w:tcBorders>
              <w:top w:val="nil"/>
              <w:left w:val="nil"/>
              <w:bottom w:val="nil"/>
              <w:right w:val="nil"/>
            </w:tcBorders>
            <w:shd w:val="clear" w:color="000000" w:fill="D0DBF0"/>
            <w:noWrap/>
            <w:vAlign w:val="bottom"/>
            <w:hideMark/>
          </w:tcPr>
          <w:p w14:paraId="2F7972E3"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4</w:t>
            </w:r>
          </w:p>
        </w:tc>
        <w:tc>
          <w:tcPr>
            <w:tcW w:w="2700" w:type="dxa"/>
            <w:tcBorders>
              <w:top w:val="nil"/>
              <w:left w:val="nil"/>
              <w:bottom w:val="nil"/>
              <w:right w:val="nil"/>
            </w:tcBorders>
            <w:shd w:val="clear" w:color="000000" w:fill="D0DBF0"/>
            <w:noWrap/>
            <w:vAlign w:val="center"/>
            <w:hideMark/>
          </w:tcPr>
          <w:p w14:paraId="61392EAD"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6</w:t>
            </w:r>
          </w:p>
        </w:tc>
      </w:tr>
      <w:tr w:rsidR="00245A71" w:rsidRPr="00480CF8" w14:paraId="7FF7C309" w14:textId="77777777" w:rsidTr="003E578A">
        <w:trPr>
          <w:trHeight w:val="255"/>
        </w:trPr>
        <w:tc>
          <w:tcPr>
            <w:tcW w:w="1771" w:type="dxa"/>
            <w:tcBorders>
              <w:top w:val="nil"/>
              <w:left w:val="nil"/>
              <w:bottom w:val="nil"/>
              <w:right w:val="nil"/>
            </w:tcBorders>
            <w:shd w:val="clear" w:color="auto" w:fill="auto"/>
            <w:noWrap/>
            <w:vAlign w:val="center"/>
            <w:hideMark/>
          </w:tcPr>
          <w:p w14:paraId="1C507183" w14:textId="77777777" w:rsidR="00245A71" w:rsidRPr="00480CF8" w:rsidRDefault="00245A71" w:rsidP="00761BF5">
            <w:pPr>
              <w:spacing w:after="0" w:line="240" w:lineRule="auto"/>
              <w:jc w:val="right"/>
              <w:rPr>
                <w:rFonts w:ascii="Cambria" w:eastAsia="Times New Roman" w:hAnsi="Cambria" w:cs="Arial"/>
                <w:sz w:val="20"/>
                <w:szCs w:val="20"/>
                <w:lang w:eastAsia="es-CO"/>
              </w:rPr>
            </w:pPr>
          </w:p>
        </w:tc>
        <w:tc>
          <w:tcPr>
            <w:tcW w:w="3261" w:type="dxa"/>
            <w:tcBorders>
              <w:top w:val="nil"/>
              <w:left w:val="nil"/>
              <w:bottom w:val="nil"/>
              <w:right w:val="nil"/>
            </w:tcBorders>
            <w:shd w:val="clear" w:color="auto" w:fill="auto"/>
            <w:noWrap/>
            <w:vAlign w:val="center"/>
            <w:hideMark/>
          </w:tcPr>
          <w:p w14:paraId="551F6FC7" w14:textId="77777777" w:rsidR="00245A71" w:rsidRPr="00480CF8" w:rsidRDefault="00245A71"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Venezuela</w:t>
            </w:r>
          </w:p>
        </w:tc>
        <w:tc>
          <w:tcPr>
            <w:tcW w:w="2460" w:type="dxa"/>
            <w:tcBorders>
              <w:top w:val="nil"/>
              <w:left w:val="nil"/>
              <w:bottom w:val="nil"/>
              <w:right w:val="nil"/>
            </w:tcBorders>
            <w:shd w:val="clear" w:color="auto" w:fill="auto"/>
            <w:noWrap/>
            <w:vAlign w:val="bottom"/>
            <w:hideMark/>
          </w:tcPr>
          <w:p w14:paraId="3210002F"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4</w:t>
            </w:r>
          </w:p>
        </w:tc>
        <w:tc>
          <w:tcPr>
            <w:tcW w:w="2700" w:type="dxa"/>
            <w:tcBorders>
              <w:top w:val="nil"/>
              <w:left w:val="nil"/>
              <w:bottom w:val="nil"/>
              <w:right w:val="nil"/>
            </w:tcBorders>
            <w:shd w:val="clear" w:color="auto" w:fill="auto"/>
            <w:noWrap/>
            <w:vAlign w:val="center"/>
            <w:hideMark/>
          </w:tcPr>
          <w:p w14:paraId="2AE3CB37" w14:textId="77777777" w:rsidR="00245A71" w:rsidRPr="00755EA8" w:rsidRDefault="00245A71" w:rsidP="00761BF5">
            <w:pPr>
              <w:spacing w:after="0"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4</w:t>
            </w:r>
          </w:p>
        </w:tc>
      </w:tr>
      <w:tr w:rsidR="008D1C92" w:rsidRPr="00480CF8" w14:paraId="09756E58" w14:textId="77777777" w:rsidTr="009B29D6">
        <w:trPr>
          <w:trHeight w:val="255"/>
        </w:trPr>
        <w:tc>
          <w:tcPr>
            <w:tcW w:w="1771" w:type="dxa"/>
            <w:tcBorders>
              <w:top w:val="nil"/>
              <w:left w:val="nil"/>
              <w:bottom w:val="nil"/>
              <w:right w:val="nil"/>
            </w:tcBorders>
            <w:shd w:val="clear" w:color="000000" w:fill="8EAADB"/>
            <w:noWrap/>
            <w:vAlign w:val="center"/>
            <w:hideMark/>
          </w:tcPr>
          <w:p w14:paraId="5F022A1A" w14:textId="77777777" w:rsidR="008D1C92" w:rsidRPr="00480CF8" w:rsidRDefault="008D1C92" w:rsidP="00761BF5">
            <w:pPr>
              <w:spacing w:after="0" w:line="240" w:lineRule="auto"/>
              <w:rPr>
                <w:rFonts w:ascii="Cambria" w:eastAsia="Times New Roman" w:hAnsi="Cambria" w:cs="Arial"/>
                <w:b/>
                <w:bCs/>
                <w:sz w:val="20"/>
                <w:szCs w:val="20"/>
                <w:lang w:eastAsia="es-CO"/>
              </w:rPr>
            </w:pPr>
            <w:r>
              <w:rPr>
                <w:rFonts w:ascii="Cambria" w:eastAsia="Times New Roman" w:hAnsi="Cambria" w:cs="Arial"/>
                <w:b/>
                <w:bCs/>
                <w:sz w:val="20"/>
                <w:szCs w:val="20"/>
                <w:lang w:eastAsia="es-CO"/>
              </w:rPr>
              <w:t>RBC</w:t>
            </w:r>
            <w:r w:rsidRPr="00480CF8">
              <w:rPr>
                <w:rFonts w:ascii="Cambria" w:eastAsia="Times New Roman" w:hAnsi="Cambria" w:cs="Arial"/>
                <w:b/>
                <w:bCs/>
                <w:sz w:val="20"/>
                <w:szCs w:val="20"/>
                <w:lang w:eastAsia="es-CO"/>
              </w:rPr>
              <w:t xml:space="preserve"> Total</w:t>
            </w:r>
          </w:p>
        </w:tc>
        <w:tc>
          <w:tcPr>
            <w:tcW w:w="3261" w:type="dxa"/>
            <w:tcBorders>
              <w:top w:val="nil"/>
              <w:left w:val="nil"/>
              <w:bottom w:val="nil"/>
              <w:right w:val="nil"/>
            </w:tcBorders>
            <w:shd w:val="clear" w:color="000000" w:fill="8EAADB"/>
            <w:noWrap/>
            <w:vAlign w:val="center"/>
            <w:hideMark/>
          </w:tcPr>
          <w:p w14:paraId="71160EC5" w14:textId="77777777" w:rsidR="008D1C92" w:rsidRPr="00480CF8" w:rsidRDefault="008D1C92" w:rsidP="00761BF5">
            <w:pPr>
              <w:spacing w:after="0" w:line="240" w:lineRule="auto"/>
              <w:ind w:left="92" w:hanging="20"/>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 </w:t>
            </w:r>
          </w:p>
        </w:tc>
        <w:tc>
          <w:tcPr>
            <w:tcW w:w="2460" w:type="dxa"/>
            <w:tcBorders>
              <w:top w:val="nil"/>
              <w:left w:val="nil"/>
              <w:bottom w:val="nil"/>
              <w:right w:val="nil"/>
            </w:tcBorders>
            <w:shd w:val="clear" w:color="000000" w:fill="8EAADB"/>
            <w:noWrap/>
            <w:vAlign w:val="center"/>
            <w:hideMark/>
          </w:tcPr>
          <w:p w14:paraId="764187E9" w14:textId="3575038C" w:rsidR="008D1C92" w:rsidRPr="00DB403A" w:rsidRDefault="008D1C92" w:rsidP="00761BF5">
            <w:pPr>
              <w:spacing w:after="0" w:line="240" w:lineRule="auto"/>
              <w:ind w:firstLine="42"/>
              <w:jc w:val="center"/>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7</w:t>
            </w:r>
            <w:r>
              <w:rPr>
                <w:rFonts w:ascii="Cambria" w:eastAsia="Times New Roman" w:hAnsi="Cambria" w:cs="Arial"/>
                <w:b/>
                <w:bCs/>
                <w:sz w:val="20"/>
                <w:szCs w:val="20"/>
                <w:lang w:val="es-ES" w:eastAsia="es-CO"/>
              </w:rPr>
              <w:t>9</w:t>
            </w:r>
          </w:p>
        </w:tc>
        <w:tc>
          <w:tcPr>
            <w:tcW w:w="2700" w:type="dxa"/>
            <w:tcBorders>
              <w:top w:val="nil"/>
              <w:left w:val="nil"/>
              <w:bottom w:val="nil"/>
              <w:right w:val="nil"/>
            </w:tcBorders>
            <w:shd w:val="clear" w:color="000000" w:fill="8EAADB"/>
            <w:noWrap/>
            <w:vAlign w:val="center"/>
            <w:hideMark/>
          </w:tcPr>
          <w:p w14:paraId="4B07E8A9" w14:textId="12D81C88" w:rsidR="008D1C92" w:rsidRPr="00DB403A" w:rsidRDefault="008D1C92" w:rsidP="00761BF5">
            <w:pPr>
              <w:spacing w:after="0" w:line="240" w:lineRule="auto"/>
              <w:ind w:firstLine="42"/>
              <w:jc w:val="center"/>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7</w:t>
            </w:r>
            <w:r>
              <w:rPr>
                <w:rFonts w:ascii="Cambria" w:eastAsia="Times New Roman" w:hAnsi="Cambria" w:cs="Arial"/>
                <w:b/>
                <w:bCs/>
                <w:sz w:val="20"/>
                <w:szCs w:val="20"/>
                <w:lang w:val="es-ES" w:eastAsia="es-CO"/>
              </w:rPr>
              <w:t>9</w:t>
            </w:r>
          </w:p>
        </w:tc>
      </w:tr>
      <w:tr w:rsidR="008D1C92" w:rsidRPr="00480CF8" w14:paraId="3582CBEC" w14:textId="77777777" w:rsidTr="009B29D6">
        <w:trPr>
          <w:trHeight w:val="255"/>
        </w:trPr>
        <w:tc>
          <w:tcPr>
            <w:tcW w:w="1771" w:type="dxa"/>
            <w:tcBorders>
              <w:top w:val="nil"/>
              <w:left w:val="nil"/>
              <w:bottom w:val="nil"/>
              <w:right w:val="nil"/>
            </w:tcBorders>
            <w:shd w:val="clear" w:color="000000" w:fill="D0DBF0"/>
            <w:noWrap/>
            <w:vAlign w:val="center"/>
            <w:hideMark/>
          </w:tcPr>
          <w:p w14:paraId="7916DC5D" w14:textId="77777777" w:rsidR="008D1C92" w:rsidRPr="00480CF8" w:rsidRDefault="008D1C92" w:rsidP="00761BF5">
            <w:pPr>
              <w:spacing w:after="0" w:line="240" w:lineRule="auto"/>
              <w:rPr>
                <w:rFonts w:ascii="Cambria" w:eastAsia="Times New Roman" w:hAnsi="Cambria" w:cs="Arial"/>
                <w:b/>
                <w:bCs/>
                <w:sz w:val="20"/>
                <w:szCs w:val="20"/>
                <w:lang w:eastAsia="es-CO"/>
              </w:rPr>
            </w:pPr>
            <w:r>
              <w:rPr>
                <w:rFonts w:ascii="Cambria" w:eastAsia="Times New Roman" w:hAnsi="Cambria" w:cs="Arial"/>
                <w:b/>
                <w:bCs/>
                <w:sz w:val="20"/>
                <w:szCs w:val="20"/>
                <w:lang w:eastAsia="es-CO"/>
              </w:rPr>
              <w:t xml:space="preserve">Associate </w:t>
            </w:r>
            <w:r w:rsidRPr="00480CF8">
              <w:rPr>
                <w:rFonts w:ascii="Cambria" w:eastAsia="Times New Roman" w:hAnsi="Cambria" w:cs="Arial"/>
                <w:b/>
                <w:bCs/>
                <w:sz w:val="20"/>
                <w:szCs w:val="20"/>
                <w:lang w:eastAsia="es-CO"/>
              </w:rPr>
              <w:t xml:space="preserve">Staff </w:t>
            </w:r>
          </w:p>
        </w:tc>
        <w:tc>
          <w:tcPr>
            <w:tcW w:w="3261" w:type="dxa"/>
            <w:tcBorders>
              <w:top w:val="nil"/>
              <w:left w:val="nil"/>
              <w:bottom w:val="nil"/>
              <w:right w:val="nil"/>
            </w:tcBorders>
            <w:shd w:val="clear" w:color="000000" w:fill="D0DBF0"/>
            <w:noWrap/>
            <w:vAlign w:val="center"/>
            <w:hideMark/>
          </w:tcPr>
          <w:p w14:paraId="7D10D70A" w14:textId="77777777" w:rsidR="008D1C92" w:rsidRPr="00480CF8" w:rsidRDefault="008D1C92"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Brazil</w:t>
            </w:r>
          </w:p>
        </w:tc>
        <w:tc>
          <w:tcPr>
            <w:tcW w:w="2460" w:type="dxa"/>
            <w:tcBorders>
              <w:top w:val="nil"/>
              <w:left w:val="nil"/>
              <w:bottom w:val="nil"/>
              <w:right w:val="nil"/>
            </w:tcBorders>
            <w:shd w:val="clear" w:color="000000" w:fill="D0DBF0"/>
            <w:noWrap/>
            <w:vAlign w:val="center"/>
            <w:hideMark/>
          </w:tcPr>
          <w:p w14:paraId="0A169332" w14:textId="1F0B872B" w:rsidR="008D1C92" w:rsidRPr="00DB403A" w:rsidRDefault="008D1C92" w:rsidP="00761BF5">
            <w:pPr>
              <w:spacing w:after="0"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2</w:t>
            </w:r>
          </w:p>
        </w:tc>
        <w:tc>
          <w:tcPr>
            <w:tcW w:w="2700" w:type="dxa"/>
            <w:tcBorders>
              <w:top w:val="nil"/>
              <w:left w:val="nil"/>
              <w:bottom w:val="nil"/>
              <w:right w:val="nil"/>
            </w:tcBorders>
            <w:shd w:val="clear" w:color="000000" w:fill="D0DBF0"/>
            <w:noWrap/>
            <w:vAlign w:val="center"/>
            <w:hideMark/>
          </w:tcPr>
          <w:p w14:paraId="1F19A2AF" w14:textId="65B66FAE" w:rsidR="008D1C92" w:rsidRPr="00DB403A" w:rsidRDefault="008D1C92" w:rsidP="00761BF5">
            <w:pPr>
              <w:spacing w:after="0"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2</w:t>
            </w:r>
          </w:p>
        </w:tc>
      </w:tr>
      <w:tr w:rsidR="008D1C92" w:rsidRPr="00480CF8" w14:paraId="47F598BD" w14:textId="77777777" w:rsidTr="009B29D6">
        <w:trPr>
          <w:trHeight w:val="255"/>
        </w:trPr>
        <w:tc>
          <w:tcPr>
            <w:tcW w:w="1771" w:type="dxa"/>
            <w:tcBorders>
              <w:top w:val="nil"/>
              <w:left w:val="nil"/>
              <w:bottom w:val="nil"/>
              <w:right w:val="nil"/>
            </w:tcBorders>
            <w:shd w:val="clear" w:color="000000" w:fill="8EAADB"/>
            <w:noWrap/>
            <w:vAlign w:val="center"/>
            <w:hideMark/>
          </w:tcPr>
          <w:p w14:paraId="75D5E6FC" w14:textId="77777777" w:rsidR="008D1C92" w:rsidRPr="00480CF8" w:rsidRDefault="008D1C92" w:rsidP="00761BF5">
            <w:pPr>
              <w:spacing w:after="0" w:line="240" w:lineRule="auto"/>
              <w:rPr>
                <w:rFonts w:ascii="Cambria" w:eastAsia="Times New Roman" w:hAnsi="Cambria" w:cs="Arial"/>
                <w:b/>
                <w:bCs/>
                <w:sz w:val="20"/>
                <w:szCs w:val="20"/>
                <w:lang w:eastAsia="es-CO"/>
              </w:rPr>
            </w:pPr>
            <w:r>
              <w:rPr>
                <w:rFonts w:ascii="Cambria" w:eastAsia="Times New Roman" w:hAnsi="Cambria" w:cs="Arial"/>
                <w:b/>
                <w:bCs/>
                <w:sz w:val="20"/>
                <w:szCs w:val="20"/>
                <w:lang w:eastAsia="es-CO"/>
              </w:rPr>
              <w:t xml:space="preserve">Associate </w:t>
            </w:r>
            <w:r w:rsidRPr="00480CF8">
              <w:rPr>
                <w:rFonts w:ascii="Cambria" w:eastAsia="Times New Roman" w:hAnsi="Cambria" w:cs="Arial"/>
                <w:b/>
                <w:bCs/>
                <w:sz w:val="20"/>
                <w:szCs w:val="20"/>
                <w:lang w:eastAsia="es-CO"/>
              </w:rPr>
              <w:t>Staff Total</w:t>
            </w:r>
          </w:p>
        </w:tc>
        <w:tc>
          <w:tcPr>
            <w:tcW w:w="3261" w:type="dxa"/>
            <w:tcBorders>
              <w:top w:val="nil"/>
              <w:left w:val="nil"/>
              <w:bottom w:val="nil"/>
              <w:right w:val="nil"/>
            </w:tcBorders>
            <w:shd w:val="clear" w:color="000000" w:fill="8EAADB"/>
            <w:noWrap/>
            <w:vAlign w:val="center"/>
            <w:hideMark/>
          </w:tcPr>
          <w:p w14:paraId="2A0B51FA" w14:textId="77777777" w:rsidR="008D1C92" w:rsidRPr="00480CF8" w:rsidRDefault="008D1C92" w:rsidP="00761BF5">
            <w:pPr>
              <w:spacing w:after="0" w:line="240" w:lineRule="auto"/>
              <w:ind w:left="92" w:hanging="20"/>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 </w:t>
            </w:r>
          </w:p>
        </w:tc>
        <w:tc>
          <w:tcPr>
            <w:tcW w:w="2460" w:type="dxa"/>
            <w:tcBorders>
              <w:top w:val="nil"/>
              <w:left w:val="nil"/>
              <w:bottom w:val="nil"/>
              <w:right w:val="nil"/>
            </w:tcBorders>
            <w:shd w:val="clear" w:color="000000" w:fill="8EAADB"/>
            <w:noWrap/>
            <w:vAlign w:val="center"/>
            <w:hideMark/>
          </w:tcPr>
          <w:p w14:paraId="0F54A430" w14:textId="41F0D70C" w:rsidR="008D1C92" w:rsidRPr="009B098E" w:rsidRDefault="00CE6D2D" w:rsidP="00761BF5">
            <w:pPr>
              <w:spacing w:after="0" w:line="240" w:lineRule="auto"/>
              <w:ind w:firstLine="42"/>
              <w:jc w:val="center"/>
              <w:rPr>
                <w:rFonts w:ascii="Cambria" w:eastAsia="Times New Roman" w:hAnsi="Cambria" w:cs="Arial"/>
                <w:b/>
                <w:bCs/>
                <w:sz w:val="20"/>
                <w:szCs w:val="20"/>
                <w:lang w:val="es-CO" w:eastAsia="es-CO"/>
              </w:rPr>
            </w:pPr>
            <w:r w:rsidRPr="009B098E">
              <w:rPr>
                <w:rFonts w:ascii="Cambria" w:eastAsia="Times New Roman" w:hAnsi="Cambria" w:cs="Arial"/>
                <w:b/>
                <w:bCs/>
                <w:sz w:val="20"/>
                <w:szCs w:val="20"/>
                <w:lang w:val="es-CO" w:eastAsia="es-CO"/>
              </w:rPr>
              <w:t>2</w:t>
            </w:r>
          </w:p>
        </w:tc>
        <w:tc>
          <w:tcPr>
            <w:tcW w:w="2700" w:type="dxa"/>
            <w:tcBorders>
              <w:top w:val="nil"/>
              <w:left w:val="nil"/>
              <w:bottom w:val="nil"/>
              <w:right w:val="nil"/>
            </w:tcBorders>
            <w:shd w:val="clear" w:color="000000" w:fill="8EAADB"/>
            <w:noWrap/>
            <w:vAlign w:val="center"/>
            <w:hideMark/>
          </w:tcPr>
          <w:p w14:paraId="3D2B7A0A" w14:textId="5063F656" w:rsidR="008D1C92" w:rsidRPr="009B098E" w:rsidRDefault="00CE6D2D" w:rsidP="00761BF5">
            <w:pPr>
              <w:spacing w:after="0" w:line="240" w:lineRule="auto"/>
              <w:ind w:firstLine="42"/>
              <w:jc w:val="center"/>
              <w:rPr>
                <w:rFonts w:ascii="Cambria" w:eastAsia="Times New Roman" w:hAnsi="Cambria" w:cs="Arial"/>
                <w:b/>
                <w:bCs/>
                <w:sz w:val="20"/>
                <w:szCs w:val="20"/>
                <w:lang w:val="es-CO" w:eastAsia="es-CO"/>
              </w:rPr>
            </w:pPr>
            <w:r w:rsidRPr="009B098E">
              <w:rPr>
                <w:rFonts w:ascii="Cambria" w:eastAsia="Times New Roman" w:hAnsi="Cambria" w:cs="Arial"/>
                <w:b/>
                <w:bCs/>
                <w:sz w:val="20"/>
                <w:szCs w:val="20"/>
                <w:lang w:val="es-ES" w:eastAsia="es-CO"/>
              </w:rPr>
              <w:t>2</w:t>
            </w:r>
          </w:p>
        </w:tc>
      </w:tr>
      <w:tr w:rsidR="008D1C92" w:rsidRPr="00480CF8" w14:paraId="7719397C" w14:textId="77777777" w:rsidTr="009B29D6">
        <w:trPr>
          <w:trHeight w:val="270"/>
        </w:trPr>
        <w:tc>
          <w:tcPr>
            <w:tcW w:w="1771" w:type="dxa"/>
            <w:tcBorders>
              <w:top w:val="nil"/>
              <w:left w:val="nil"/>
              <w:bottom w:val="single" w:sz="8" w:space="0" w:color="4472C4"/>
              <w:right w:val="nil"/>
            </w:tcBorders>
            <w:shd w:val="clear" w:color="auto" w:fill="auto"/>
            <w:noWrap/>
            <w:vAlign w:val="center"/>
            <w:hideMark/>
          </w:tcPr>
          <w:p w14:paraId="33F172F6" w14:textId="77777777" w:rsidR="008D1C92" w:rsidRPr="00480CF8" w:rsidRDefault="008D1C92" w:rsidP="00761BF5">
            <w:pPr>
              <w:spacing w:after="0" w:line="240" w:lineRule="auto"/>
              <w:rPr>
                <w:rFonts w:ascii="Cambria" w:eastAsia="Times New Roman" w:hAnsi="Cambria" w:cs="Arial"/>
                <w:b/>
                <w:bCs/>
                <w:sz w:val="20"/>
                <w:szCs w:val="20"/>
                <w:lang w:eastAsia="es-CO"/>
              </w:rPr>
            </w:pPr>
            <w:r w:rsidRPr="00480CF8">
              <w:rPr>
                <w:rFonts w:ascii="Cambria" w:eastAsia="Times New Roman" w:hAnsi="Cambria" w:cs="Arial"/>
                <w:b/>
                <w:bCs/>
                <w:sz w:val="20"/>
                <w:szCs w:val="20"/>
                <w:lang w:eastAsia="es-CO"/>
              </w:rPr>
              <w:t>Grand Total</w:t>
            </w:r>
          </w:p>
        </w:tc>
        <w:tc>
          <w:tcPr>
            <w:tcW w:w="3261" w:type="dxa"/>
            <w:tcBorders>
              <w:top w:val="nil"/>
              <w:left w:val="nil"/>
              <w:bottom w:val="single" w:sz="8" w:space="0" w:color="4472C4"/>
              <w:right w:val="nil"/>
            </w:tcBorders>
            <w:shd w:val="clear" w:color="auto" w:fill="auto"/>
            <w:noWrap/>
            <w:vAlign w:val="center"/>
            <w:hideMark/>
          </w:tcPr>
          <w:p w14:paraId="50D41B36" w14:textId="77777777" w:rsidR="008D1C92" w:rsidRPr="00480CF8" w:rsidRDefault="008D1C92" w:rsidP="00761BF5">
            <w:pPr>
              <w:spacing w:after="0" w:line="240" w:lineRule="auto"/>
              <w:ind w:left="92" w:hanging="20"/>
              <w:rPr>
                <w:rFonts w:ascii="Cambria" w:eastAsia="Times New Roman" w:hAnsi="Cambria" w:cs="Arial"/>
                <w:sz w:val="20"/>
                <w:szCs w:val="20"/>
                <w:lang w:eastAsia="es-CO"/>
              </w:rPr>
            </w:pPr>
            <w:r w:rsidRPr="00480CF8">
              <w:rPr>
                <w:rFonts w:ascii="Cambria" w:eastAsia="Times New Roman" w:hAnsi="Cambria" w:cs="Arial"/>
                <w:sz w:val="20"/>
                <w:szCs w:val="20"/>
                <w:lang w:eastAsia="es-CO"/>
              </w:rPr>
              <w:t> </w:t>
            </w:r>
          </w:p>
        </w:tc>
        <w:tc>
          <w:tcPr>
            <w:tcW w:w="2460" w:type="dxa"/>
            <w:tcBorders>
              <w:top w:val="nil"/>
              <w:left w:val="nil"/>
              <w:bottom w:val="single" w:sz="8" w:space="0" w:color="4472C4"/>
              <w:right w:val="nil"/>
            </w:tcBorders>
            <w:shd w:val="clear" w:color="auto" w:fill="auto"/>
            <w:noWrap/>
            <w:vAlign w:val="center"/>
            <w:hideMark/>
          </w:tcPr>
          <w:p w14:paraId="7424CA45" w14:textId="6BB20061" w:rsidR="008D1C92" w:rsidRPr="00DB403A" w:rsidRDefault="008D1C92" w:rsidP="00761BF5">
            <w:pPr>
              <w:spacing w:after="0" w:line="240" w:lineRule="auto"/>
              <w:ind w:firstLine="42"/>
              <w:jc w:val="center"/>
              <w:rPr>
                <w:rFonts w:ascii="Cambria" w:eastAsia="Times New Roman" w:hAnsi="Cambria" w:cs="Arial"/>
                <w:b/>
                <w:bCs/>
                <w:sz w:val="20"/>
                <w:szCs w:val="20"/>
                <w:lang w:val="es-CO" w:eastAsia="es-CO"/>
              </w:rPr>
            </w:pPr>
            <w:r>
              <w:rPr>
                <w:rFonts w:ascii="Cambria" w:eastAsia="Times New Roman" w:hAnsi="Cambria" w:cs="Arial"/>
                <w:b/>
                <w:bCs/>
                <w:sz w:val="20"/>
                <w:szCs w:val="20"/>
                <w:lang w:val="es-ES" w:eastAsia="es-CO"/>
              </w:rPr>
              <w:t>134</w:t>
            </w:r>
          </w:p>
        </w:tc>
        <w:tc>
          <w:tcPr>
            <w:tcW w:w="2700" w:type="dxa"/>
            <w:tcBorders>
              <w:top w:val="nil"/>
              <w:left w:val="nil"/>
              <w:bottom w:val="single" w:sz="8" w:space="0" w:color="4472C4"/>
              <w:right w:val="nil"/>
            </w:tcBorders>
            <w:shd w:val="clear" w:color="auto" w:fill="auto"/>
            <w:noWrap/>
            <w:vAlign w:val="center"/>
            <w:hideMark/>
          </w:tcPr>
          <w:p w14:paraId="4270A93C" w14:textId="00CC8188" w:rsidR="008D1C92" w:rsidRPr="00DB403A" w:rsidRDefault="008D1C92" w:rsidP="00761BF5">
            <w:pPr>
              <w:spacing w:after="0" w:line="240" w:lineRule="auto"/>
              <w:ind w:firstLine="42"/>
              <w:jc w:val="center"/>
              <w:rPr>
                <w:rFonts w:ascii="Cambria" w:eastAsia="Times New Roman" w:hAnsi="Cambria" w:cs="Arial"/>
                <w:b/>
                <w:bCs/>
                <w:sz w:val="20"/>
                <w:szCs w:val="20"/>
                <w:lang w:val="es-CO" w:eastAsia="es-CO"/>
              </w:rPr>
            </w:pPr>
            <w:r>
              <w:rPr>
                <w:rFonts w:ascii="Cambria" w:eastAsia="Times New Roman" w:hAnsi="Cambria" w:cs="Arial"/>
                <w:b/>
                <w:bCs/>
                <w:sz w:val="20"/>
                <w:szCs w:val="20"/>
                <w:lang w:val="es-ES" w:eastAsia="es-CO"/>
              </w:rPr>
              <w:t>134</w:t>
            </w:r>
          </w:p>
        </w:tc>
      </w:tr>
    </w:tbl>
    <w:p w14:paraId="1DBF5052" w14:textId="77777777" w:rsidR="00C80A92" w:rsidRPr="00480CF8" w:rsidRDefault="00C80A92" w:rsidP="006E3807">
      <w:pPr>
        <w:pStyle w:val="paragraphs"/>
        <w:numPr>
          <w:ilvl w:val="0"/>
          <w:numId w:val="0"/>
        </w:numPr>
        <w:ind w:firstLine="851"/>
        <w:rPr>
          <w:lang w:val="en-US"/>
        </w:rPr>
      </w:pPr>
    </w:p>
    <w:p w14:paraId="4F792072" w14:textId="297F0918" w:rsidR="006E3807" w:rsidRPr="00480CF8" w:rsidRDefault="00431AB0" w:rsidP="006E3807">
      <w:pPr>
        <w:pStyle w:val="paragraphs"/>
        <w:numPr>
          <w:ilvl w:val="0"/>
          <w:numId w:val="7"/>
        </w:numPr>
        <w:ind w:left="0" w:firstLine="851"/>
        <w:rPr>
          <w:lang w:val="en-US"/>
        </w:rPr>
      </w:pPr>
      <w:r>
        <w:rPr>
          <w:lang w:val="en-US"/>
        </w:rPr>
        <w:t xml:space="preserve">In the first quarter of </w:t>
      </w:r>
      <w:r w:rsidRPr="00480CF8">
        <w:rPr>
          <w:lang w:val="en-US"/>
        </w:rPr>
        <w:t>2019</w:t>
      </w:r>
      <w:r>
        <w:rPr>
          <w:lang w:val="en-US"/>
        </w:rPr>
        <w:t>, the selection process for the eleven new positions approved in the 2018 IACHR Program-Budget for personnel expenses came to a close and 9 remaining staff appointments were made:</w:t>
      </w:r>
      <w:r w:rsidR="006E3807" w:rsidRPr="00480CF8">
        <w:rPr>
          <w:lang w:val="en-US"/>
        </w:rPr>
        <w:t xml:space="preserve"> </w:t>
      </w:r>
    </w:p>
    <w:p w14:paraId="74DE9A44" w14:textId="77777777" w:rsidR="006E3807" w:rsidRPr="00480CF8" w:rsidRDefault="006E3807" w:rsidP="006B10A6">
      <w:pPr>
        <w:pStyle w:val="paragraphs"/>
        <w:numPr>
          <w:ilvl w:val="0"/>
          <w:numId w:val="2"/>
        </w:numPr>
        <w:spacing w:after="0"/>
        <w:ind w:left="1418" w:hanging="567"/>
        <w:rPr>
          <w:rFonts w:eastAsia="Cambria" w:cs="Calibri"/>
          <w:lang w:val="en-US"/>
        </w:rPr>
      </w:pPr>
      <w:r w:rsidRPr="00480CF8">
        <w:rPr>
          <w:rFonts w:eastAsia="Cambria" w:cs="Calibri"/>
          <w:lang w:val="en-US"/>
        </w:rPr>
        <w:t xml:space="preserve">1 </w:t>
      </w:r>
      <w:r w:rsidR="00550D7A">
        <w:rPr>
          <w:rFonts w:eastAsia="Cambria" w:cs="Calibri"/>
          <w:lang w:val="en-US"/>
        </w:rPr>
        <w:t>Project Officer, grade</w:t>
      </w:r>
      <w:r w:rsidRPr="00480CF8">
        <w:rPr>
          <w:rFonts w:eastAsia="Cambria" w:cs="Calibri"/>
          <w:lang w:val="en-US"/>
        </w:rPr>
        <w:t xml:space="preserve"> P03</w:t>
      </w:r>
      <w:r w:rsidR="00D6249D">
        <w:rPr>
          <w:rFonts w:eastAsia="Cambria" w:cs="Calibri"/>
          <w:lang w:val="en-US"/>
        </w:rPr>
        <w:t>,</w:t>
      </w:r>
      <w:r w:rsidRPr="00480CF8">
        <w:rPr>
          <w:rFonts w:eastAsia="Cambria" w:cs="Calibri"/>
          <w:lang w:val="en-US"/>
        </w:rPr>
        <w:t xml:space="preserve"> </w:t>
      </w:r>
      <w:r w:rsidR="00550D7A">
        <w:rPr>
          <w:rFonts w:eastAsia="Cambria" w:cs="Calibri"/>
          <w:lang w:val="en-US"/>
        </w:rPr>
        <w:t xml:space="preserve">for Coordination </w:t>
      </w:r>
      <w:r w:rsidR="004D4BC9">
        <w:rPr>
          <w:rFonts w:eastAsia="Cambria" w:cs="Calibri"/>
          <w:lang w:val="en-US"/>
        </w:rPr>
        <w:t xml:space="preserve">of the Planning and Projects Section </w:t>
      </w:r>
    </w:p>
    <w:p w14:paraId="1AD10F47" w14:textId="77777777" w:rsidR="006E3807" w:rsidRPr="00480CF8" w:rsidRDefault="006E3807" w:rsidP="006E3807">
      <w:pPr>
        <w:pStyle w:val="paragraphs"/>
        <w:numPr>
          <w:ilvl w:val="0"/>
          <w:numId w:val="2"/>
        </w:numPr>
        <w:spacing w:after="0"/>
        <w:ind w:left="0" w:firstLine="851"/>
        <w:rPr>
          <w:rFonts w:eastAsia="Cambria" w:cs="Calibri"/>
          <w:lang w:val="en-US"/>
        </w:rPr>
      </w:pPr>
      <w:r w:rsidRPr="00480CF8">
        <w:rPr>
          <w:rFonts w:eastAsia="Cambria" w:cs="Calibri"/>
          <w:lang w:val="en-US"/>
        </w:rPr>
        <w:t xml:space="preserve">1 </w:t>
      </w:r>
      <w:r w:rsidR="004D4BC9">
        <w:rPr>
          <w:rFonts w:eastAsia="Cambria" w:cs="Calibri"/>
          <w:lang w:val="en-US"/>
        </w:rPr>
        <w:t>Human Rights Specialist, grade</w:t>
      </w:r>
      <w:r w:rsidRPr="00480CF8">
        <w:rPr>
          <w:rFonts w:eastAsia="Cambria" w:cs="Calibri"/>
          <w:lang w:val="en-US"/>
        </w:rPr>
        <w:t xml:space="preserve"> P03</w:t>
      </w:r>
      <w:r w:rsidR="004D4BC9">
        <w:rPr>
          <w:rFonts w:eastAsia="Cambria" w:cs="Calibri"/>
          <w:lang w:val="en-US"/>
        </w:rPr>
        <w:t xml:space="preserve">, for Monitoring Section </w:t>
      </w:r>
      <w:r w:rsidRPr="00480CF8">
        <w:rPr>
          <w:rFonts w:eastAsia="Cambria" w:cs="Calibri"/>
          <w:lang w:val="en-US"/>
        </w:rPr>
        <w:t>II</w:t>
      </w:r>
    </w:p>
    <w:p w14:paraId="6143D1E9" w14:textId="77777777" w:rsidR="006E3807" w:rsidRPr="00480CF8" w:rsidRDefault="006E3807" w:rsidP="006E3807">
      <w:pPr>
        <w:pStyle w:val="paragraphs"/>
        <w:numPr>
          <w:ilvl w:val="0"/>
          <w:numId w:val="2"/>
        </w:numPr>
        <w:spacing w:after="0"/>
        <w:ind w:left="0" w:firstLine="851"/>
        <w:rPr>
          <w:rFonts w:eastAsia="Cambria" w:cs="Calibri"/>
          <w:lang w:val="en-US"/>
        </w:rPr>
      </w:pPr>
      <w:r w:rsidRPr="00480CF8">
        <w:rPr>
          <w:rFonts w:eastAsia="Cambria" w:cs="Calibri"/>
          <w:lang w:val="en-US"/>
        </w:rPr>
        <w:t xml:space="preserve">1 </w:t>
      </w:r>
      <w:r w:rsidR="003B3E02">
        <w:rPr>
          <w:rFonts w:eastAsia="Cambria" w:cs="Calibri"/>
          <w:lang w:val="en-US"/>
        </w:rPr>
        <w:t>Human Rights Specialist, grade</w:t>
      </w:r>
      <w:r w:rsidR="003B3E02" w:rsidRPr="00480CF8">
        <w:rPr>
          <w:rFonts w:eastAsia="Cambria" w:cs="Calibri"/>
          <w:lang w:val="en-US"/>
        </w:rPr>
        <w:t xml:space="preserve"> P03</w:t>
      </w:r>
      <w:r w:rsidR="003B3E02">
        <w:rPr>
          <w:rFonts w:eastAsia="Cambria" w:cs="Calibri"/>
          <w:lang w:val="en-US"/>
        </w:rPr>
        <w:t>, for Monitoring Section</w:t>
      </w:r>
      <w:r w:rsidRPr="00480CF8">
        <w:rPr>
          <w:rFonts w:eastAsia="Cambria" w:cs="Calibri"/>
          <w:lang w:val="en-US"/>
        </w:rPr>
        <w:t xml:space="preserve"> III</w:t>
      </w:r>
    </w:p>
    <w:p w14:paraId="01D8BD8D" w14:textId="77777777" w:rsidR="006E3807" w:rsidRPr="00480CF8" w:rsidRDefault="006E3807" w:rsidP="006E3807">
      <w:pPr>
        <w:pStyle w:val="paragraphs"/>
        <w:numPr>
          <w:ilvl w:val="0"/>
          <w:numId w:val="2"/>
        </w:numPr>
        <w:spacing w:after="0"/>
        <w:ind w:left="0" w:firstLine="851"/>
        <w:rPr>
          <w:rFonts w:eastAsia="Cambria" w:cs="Calibri"/>
          <w:lang w:val="en-US"/>
        </w:rPr>
      </w:pPr>
      <w:r w:rsidRPr="00480CF8">
        <w:rPr>
          <w:rFonts w:eastAsia="Cambria" w:cs="Calibri"/>
          <w:lang w:val="en-US"/>
        </w:rPr>
        <w:t xml:space="preserve">1 </w:t>
      </w:r>
      <w:r w:rsidR="00B85FD8">
        <w:rPr>
          <w:rFonts w:eastAsia="Cambria" w:cs="Calibri"/>
          <w:lang w:val="en-US"/>
        </w:rPr>
        <w:t>Human Rights Specialist, grade</w:t>
      </w:r>
      <w:r w:rsidR="00B85FD8" w:rsidRPr="00480CF8">
        <w:rPr>
          <w:rFonts w:eastAsia="Cambria" w:cs="Calibri"/>
          <w:lang w:val="en-US"/>
        </w:rPr>
        <w:t xml:space="preserve"> P03</w:t>
      </w:r>
      <w:r w:rsidR="00B85FD8">
        <w:rPr>
          <w:rFonts w:eastAsia="Cambria" w:cs="Calibri"/>
          <w:lang w:val="en-US"/>
        </w:rPr>
        <w:t xml:space="preserve">, for the Promotion and Training Section </w:t>
      </w:r>
    </w:p>
    <w:p w14:paraId="72EC7EE5" w14:textId="77777777" w:rsidR="00DC11F8" w:rsidRPr="00480CF8" w:rsidRDefault="006E3807" w:rsidP="00DC11F8">
      <w:pPr>
        <w:pStyle w:val="paragraphs"/>
        <w:numPr>
          <w:ilvl w:val="0"/>
          <w:numId w:val="2"/>
        </w:numPr>
        <w:spacing w:after="0"/>
        <w:ind w:left="1418" w:hanging="567"/>
        <w:rPr>
          <w:rFonts w:eastAsia="Cambria" w:cs="Calibri"/>
          <w:lang w:val="en-US"/>
        </w:rPr>
      </w:pPr>
      <w:r w:rsidRPr="00480CF8">
        <w:rPr>
          <w:rFonts w:eastAsia="Cambria" w:cs="Calibri"/>
          <w:lang w:val="en-US"/>
        </w:rPr>
        <w:t xml:space="preserve">2 </w:t>
      </w:r>
      <w:r w:rsidR="00B85FD8">
        <w:rPr>
          <w:rFonts w:eastAsia="Cambria" w:cs="Calibri"/>
          <w:lang w:val="en-US"/>
        </w:rPr>
        <w:t>Human Rights Specialists, grade</w:t>
      </w:r>
      <w:r w:rsidRPr="00480CF8">
        <w:rPr>
          <w:rFonts w:eastAsia="Cambria" w:cs="Calibri"/>
          <w:lang w:val="en-US"/>
        </w:rPr>
        <w:t xml:space="preserve"> P02</w:t>
      </w:r>
      <w:r w:rsidR="00B85FD8">
        <w:rPr>
          <w:rFonts w:eastAsia="Cambria" w:cs="Calibri"/>
          <w:lang w:val="en-US"/>
        </w:rPr>
        <w:t xml:space="preserve">, for the </w:t>
      </w:r>
      <w:r w:rsidR="00DC11F8">
        <w:rPr>
          <w:rFonts w:eastAsia="Cambria" w:cs="Calibri"/>
          <w:lang w:val="en-US"/>
        </w:rPr>
        <w:t xml:space="preserve">Office of the Executive Secretary </w:t>
      </w:r>
    </w:p>
    <w:p w14:paraId="75CD0BA1" w14:textId="77777777" w:rsidR="006E3807" w:rsidRPr="00480CF8" w:rsidRDefault="00DC11F8" w:rsidP="00DC11F8">
      <w:pPr>
        <w:pStyle w:val="paragraphs"/>
        <w:numPr>
          <w:ilvl w:val="0"/>
          <w:numId w:val="0"/>
        </w:numPr>
        <w:spacing w:after="0"/>
        <w:ind w:left="1418"/>
        <w:rPr>
          <w:rFonts w:eastAsia="Cambria" w:cs="Calibri"/>
          <w:lang w:val="en-US"/>
        </w:rPr>
      </w:pPr>
      <w:r>
        <w:rPr>
          <w:rFonts w:eastAsia="Cambria" w:cs="Calibri"/>
          <w:lang w:val="en-US"/>
        </w:rPr>
        <w:t>a</w:t>
      </w:r>
      <w:r w:rsidR="00EF6414">
        <w:rPr>
          <w:rFonts w:eastAsia="Cambria" w:cs="Calibri"/>
          <w:lang w:val="en-US"/>
        </w:rPr>
        <w:t>nd</w:t>
      </w:r>
      <w:r>
        <w:rPr>
          <w:rFonts w:eastAsia="Cambria" w:cs="Calibri"/>
          <w:lang w:val="en-US"/>
        </w:rPr>
        <w:t xml:space="preserve"> for the</w:t>
      </w:r>
      <w:r w:rsidR="00EF6414">
        <w:rPr>
          <w:rFonts w:eastAsia="Cambria" w:cs="Calibri"/>
          <w:lang w:val="en-US"/>
        </w:rPr>
        <w:t xml:space="preserve"> Processing Unit</w:t>
      </w:r>
      <w:r w:rsidR="006E3807" w:rsidRPr="00480CF8">
        <w:rPr>
          <w:rFonts w:eastAsia="Cambria" w:cs="Calibri"/>
          <w:lang w:val="en-US"/>
        </w:rPr>
        <w:t>.</w:t>
      </w:r>
    </w:p>
    <w:p w14:paraId="56441ABF" w14:textId="77777777" w:rsidR="006E3807" w:rsidRPr="00480CF8" w:rsidRDefault="006E3807" w:rsidP="006E3807">
      <w:pPr>
        <w:pStyle w:val="paragraphs"/>
        <w:numPr>
          <w:ilvl w:val="0"/>
          <w:numId w:val="2"/>
        </w:numPr>
        <w:spacing w:after="0"/>
        <w:ind w:left="0" w:firstLine="851"/>
        <w:rPr>
          <w:rFonts w:eastAsia="Cambria" w:cs="Calibri"/>
          <w:lang w:val="en-US"/>
        </w:rPr>
      </w:pPr>
      <w:r w:rsidRPr="00480CF8">
        <w:rPr>
          <w:rFonts w:eastAsia="Cambria" w:cs="Calibri"/>
          <w:lang w:val="en-US"/>
        </w:rPr>
        <w:t xml:space="preserve">1 </w:t>
      </w:r>
      <w:r w:rsidR="00EF6414">
        <w:rPr>
          <w:rFonts w:eastAsia="Cambria" w:cs="Calibri"/>
          <w:lang w:val="en-US"/>
        </w:rPr>
        <w:t xml:space="preserve">Human Rights Specialist, grade </w:t>
      </w:r>
      <w:r w:rsidRPr="00480CF8">
        <w:rPr>
          <w:rFonts w:eastAsia="Cambria" w:cs="Calibri"/>
          <w:lang w:val="en-US"/>
        </w:rPr>
        <w:t>P01</w:t>
      </w:r>
      <w:r w:rsidR="00EF6414">
        <w:rPr>
          <w:rFonts w:eastAsia="Cambria" w:cs="Calibri"/>
          <w:lang w:val="en-US"/>
        </w:rPr>
        <w:t xml:space="preserve">, for the Admissibility </w:t>
      </w:r>
      <w:r w:rsidR="00AD78E6">
        <w:rPr>
          <w:rFonts w:eastAsia="Cambria" w:cs="Calibri"/>
          <w:lang w:val="en-US"/>
        </w:rPr>
        <w:t>Section</w:t>
      </w:r>
      <w:r w:rsidRPr="00480CF8">
        <w:rPr>
          <w:rFonts w:eastAsia="Cambria" w:cs="Calibri"/>
          <w:lang w:val="en-US"/>
        </w:rPr>
        <w:t>.</w:t>
      </w:r>
    </w:p>
    <w:p w14:paraId="0DC2E396" w14:textId="77777777" w:rsidR="006E3807" w:rsidRPr="00480CF8" w:rsidRDefault="006E3807" w:rsidP="006E3807">
      <w:pPr>
        <w:pStyle w:val="paragraphs"/>
        <w:numPr>
          <w:ilvl w:val="0"/>
          <w:numId w:val="2"/>
        </w:numPr>
        <w:spacing w:after="0"/>
        <w:ind w:left="0" w:firstLine="851"/>
        <w:rPr>
          <w:rFonts w:eastAsia="Cambria" w:cs="Calibri"/>
          <w:lang w:val="en-US"/>
        </w:rPr>
      </w:pPr>
      <w:r w:rsidRPr="00480CF8">
        <w:rPr>
          <w:rFonts w:eastAsia="Cambria" w:cs="Calibri"/>
          <w:lang w:val="en-US"/>
        </w:rPr>
        <w:t xml:space="preserve">1 </w:t>
      </w:r>
      <w:r w:rsidR="00CD22C9">
        <w:rPr>
          <w:rFonts w:eastAsia="Cambria" w:cs="Calibri"/>
          <w:lang w:val="en-US"/>
        </w:rPr>
        <w:t xml:space="preserve">Press and Communications Officer, grade </w:t>
      </w:r>
      <w:r w:rsidRPr="00480CF8">
        <w:rPr>
          <w:rFonts w:eastAsia="Cambria" w:cs="Calibri"/>
          <w:lang w:val="en-US"/>
        </w:rPr>
        <w:t xml:space="preserve">P02 </w:t>
      </w:r>
    </w:p>
    <w:p w14:paraId="08A1AEF0" w14:textId="77777777" w:rsidR="006E3807" w:rsidRPr="00480CF8" w:rsidRDefault="006E3807" w:rsidP="006B10A6">
      <w:pPr>
        <w:pStyle w:val="paragraphs"/>
        <w:numPr>
          <w:ilvl w:val="0"/>
          <w:numId w:val="2"/>
        </w:numPr>
        <w:spacing w:after="0"/>
        <w:ind w:left="1418" w:hanging="567"/>
        <w:rPr>
          <w:rFonts w:eastAsia="Cambria" w:cs="Calibri"/>
          <w:lang w:val="en-US"/>
        </w:rPr>
      </w:pPr>
      <w:r w:rsidRPr="00480CF8">
        <w:rPr>
          <w:rFonts w:eastAsia="Cambria" w:cs="Calibri"/>
          <w:lang w:val="en-US"/>
        </w:rPr>
        <w:t xml:space="preserve">1 </w:t>
      </w:r>
      <w:r w:rsidR="00D40E1F">
        <w:rPr>
          <w:rFonts w:eastAsia="Cambria" w:cs="Calibri"/>
          <w:lang w:val="en-US"/>
        </w:rPr>
        <w:t>Human Rights Specialist</w:t>
      </w:r>
      <w:r w:rsidRPr="00480CF8">
        <w:rPr>
          <w:rFonts w:eastAsia="Cambria" w:cs="Calibri"/>
          <w:lang w:val="en-US"/>
        </w:rPr>
        <w:t>, grad</w:t>
      </w:r>
      <w:r w:rsidR="00D40E1F">
        <w:rPr>
          <w:rFonts w:eastAsia="Cambria" w:cs="Calibri"/>
          <w:lang w:val="en-US"/>
        </w:rPr>
        <w:t>e</w:t>
      </w:r>
      <w:r w:rsidRPr="00480CF8">
        <w:rPr>
          <w:rFonts w:eastAsia="Cambria" w:cs="Calibri"/>
          <w:lang w:val="en-US"/>
        </w:rPr>
        <w:t xml:space="preserve"> P02</w:t>
      </w:r>
      <w:r w:rsidR="00D40E1F">
        <w:rPr>
          <w:rFonts w:eastAsia="Cambria" w:cs="Calibri"/>
          <w:lang w:val="en-US"/>
        </w:rPr>
        <w:t xml:space="preserve">, to join the Office of the Executive Secretary </w:t>
      </w:r>
    </w:p>
    <w:p w14:paraId="3DC0DE91" w14:textId="77777777" w:rsidR="006E3807" w:rsidRPr="00480CF8" w:rsidRDefault="006E3807" w:rsidP="006E3807">
      <w:pPr>
        <w:pStyle w:val="paragraphs"/>
        <w:numPr>
          <w:ilvl w:val="0"/>
          <w:numId w:val="0"/>
        </w:numPr>
        <w:spacing w:after="0"/>
        <w:ind w:firstLine="851"/>
        <w:rPr>
          <w:rFonts w:eastAsia="Cambria" w:cs="Calibri"/>
          <w:lang w:val="en-US"/>
        </w:rPr>
      </w:pPr>
    </w:p>
    <w:p w14:paraId="2B272F0D" w14:textId="77777777" w:rsidR="006E3807" w:rsidRPr="00480CF8" w:rsidRDefault="00D40E1F" w:rsidP="006E3807">
      <w:pPr>
        <w:pStyle w:val="paragraphs"/>
        <w:numPr>
          <w:ilvl w:val="0"/>
          <w:numId w:val="7"/>
        </w:numPr>
        <w:ind w:left="0" w:firstLine="851"/>
        <w:rPr>
          <w:lang w:val="en-US"/>
        </w:rPr>
      </w:pPr>
      <w:r>
        <w:rPr>
          <w:lang w:val="en-US"/>
        </w:rPr>
        <w:t xml:space="preserve">In addition, </w:t>
      </w:r>
      <w:r w:rsidR="004F7DC0">
        <w:rPr>
          <w:lang w:val="en-US"/>
        </w:rPr>
        <w:t xml:space="preserve">two positions that </w:t>
      </w:r>
      <w:r w:rsidR="00D6249D">
        <w:rPr>
          <w:lang w:val="en-US"/>
        </w:rPr>
        <w:t xml:space="preserve">had been </w:t>
      </w:r>
      <w:r w:rsidR="004F7DC0">
        <w:rPr>
          <w:lang w:val="en-US"/>
        </w:rPr>
        <w:t xml:space="preserve">previously filled in the ES/IACHR structure </w:t>
      </w:r>
      <w:r w:rsidR="00206E50">
        <w:rPr>
          <w:lang w:val="en-US"/>
        </w:rPr>
        <w:t>were left vacant</w:t>
      </w:r>
      <w:r w:rsidR="00D6249D" w:rsidRPr="00D6249D">
        <w:rPr>
          <w:lang w:val="en-US"/>
        </w:rPr>
        <w:t xml:space="preserve"> </w:t>
      </w:r>
      <w:r w:rsidR="00D6249D">
        <w:rPr>
          <w:lang w:val="en-US"/>
        </w:rPr>
        <w:t>in 2018</w:t>
      </w:r>
      <w:r w:rsidR="00206E50">
        <w:rPr>
          <w:lang w:val="en-US"/>
        </w:rPr>
        <w:t>. In the first quarter of 2019, the selection process</w:t>
      </w:r>
      <w:r w:rsidR="00A92077">
        <w:rPr>
          <w:lang w:val="en-US"/>
        </w:rPr>
        <w:t xml:space="preserve"> for these positions</w:t>
      </w:r>
      <w:r w:rsidR="00206E50">
        <w:rPr>
          <w:lang w:val="en-US"/>
        </w:rPr>
        <w:t xml:space="preserve"> came to a close: </w:t>
      </w:r>
    </w:p>
    <w:p w14:paraId="1944DF6A" w14:textId="77777777" w:rsidR="006E3807" w:rsidRPr="00480CF8" w:rsidRDefault="00206E50" w:rsidP="006E3807">
      <w:pPr>
        <w:pStyle w:val="paragraphs"/>
        <w:numPr>
          <w:ilvl w:val="0"/>
          <w:numId w:val="2"/>
        </w:numPr>
        <w:spacing w:after="0"/>
        <w:ind w:left="0" w:firstLine="851"/>
        <w:rPr>
          <w:rFonts w:eastAsia="Cambria" w:cs="Calibri"/>
          <w:lang w:val="en-US"/>
        </w:rPr>
      </w:pPr>
      <w:r>
        <w:rPr>
          <w:rFonts w:eastAsia="Cambria" w:cs="Calibri"/>
          <w:lang w:val="en-US"/>
        </w:rPr>
        <w:lastRenderedPageBreak/>
        <w:t>Senior Human Rights Specialist, level</w:t>
      </w:r>
      <w:r w:rsidR="006E3807" w:rsidRPr="00480CF8">
        <w:rPr>
          <w:rFonts w:eastAsia="Cambria" w:cs="Calibri"/>
          <w:lang w:val="en-US"/>
        </w:rPr>
        <w:t xml:space="preserve"> P05. </w:t>
      </w:r>
    </w:p>
    <w:p w14:paraId="023BA93F" w14:textId="77777777" w:rsidR="00DB403A" w:rsidRPr="00480CF8" w:rsidRDefault="00D72CF3" w:rsidP="00DB403A">
      <w:pPr>
        <w:pStyle w:val="paragraphs"/>
        <w:numPr>
          <w:ilvl w:val="0"/>
          <w:numId w:val="2"/>
        </w:numPr>
        <w:spacing w:after="0"/>
        <w:ind w:left="0" w:firstLine="851"/>
        <w:rPr>
          <w:rFonts w:eastAsia="Cambria" w:cs="Calibri"/>
          <w:lang w:val="en-US"/>
        </w:rPr>
      </w:pPr>
      <w:r>
        <w:rPr>
          <w:rFonts w:eastAsia="Cambria" w:cs="Calibri"/>
          <w:lang w:val="en-US"/>
        </w:rPr>
        <w:t>Human rights Specialist</w:t>
      </w:r>
      <w:r w:rsidR="00DB403A" w:rsidRPr="00480CF8">
        <w:rPr>
          <w:rFonts w:eastAsia="Cambria" w:cs="Calibri"/>
          <w:lang w:val="en-US"/>
        </w:rPr>
        <w:t>,</w:t>
      </w:r>
      <w:r>
        <w:rPr>
          <w:rFonts w:eastAsia="Cambria" w:cs="Calibri"/>
          <w:lang w:val="en-US"/>
        </w:rPr>
        <w:t xml:space="preserve"> level</w:t>
      </w:r>
      <w:r w:rsidR="00DB403A" w:rsidRPr="00480CF8">
        <w:rPr>
          <w:rFonts w:eastAsia="Cambria" w:cs="Calibri"/>
          <w:lang w:val="en-US"/>
        </w:rPr>
        <w:t xml:space="preserve"> P04.</w:t>
      </w:r>
    </w:p>
    <w:p w14:paraId="45D89128" w14:textId="77777777" w:rsidR="00EF3E92" w:rsidRPr="00127290" w:rsidRDefault="008864E8" w:rsidP="006B10A6">
      <w:pPr>
        <w:pStyle w:val="paragraphs"/>
        <w:numPr>
          <w:ilvl w:val="0"/>
          <w:numId w:val="2"/>
        </w:numPr>
        <w:spacing w:after="0"/>
        <w:ind w:left="1418" w:hanging="567"/>
        <w:rPr>
          <w:rFonts w:eastAsia="Cambria" w:cs="Calibri"/>
          <w:lang w:val="en-US"/>
        </w:rPr>
      </w:pPr>
      <w:r w:rsidRPr="00127290">
        <w:rPr>
          <w:rFonts w:eastAsia="Cambria" w:cs="Calibri"/>
          <w:lang w:val="en-US"/>
        </w:rPr>
        <w:t xml:space="preserve">The appointment </w:t>
      </w:r>
      <w:r w:rsidR="00470AD3" w:rsidRPr="00127290">
        <w:rPr>
          <w:rFonts w:eastAsia="Cambria" w:cs="Calibri"/>
          <w:lang w:val="en-US"/>
        </w:rPr>
        <w:t xml:space="preserve">of the level </w:t>
      </w:r>
      <w:r w:rsidR="006E3807" w:rsidRPr="00127290">
        <w:rPr>
          <w:rFonts w:eastAsia="Cambria" w:cs="Calibri"/>
          <w:lang w:val="en-US"/>
        </w:rPr>
        <w:t>P04</w:t>
      </w:r>
      <w:r w:rsidR="00470AD3" w:rsidRPr="00127290">
        <w:rPr>
          <w:rFonts w:eastAsia="Cambria" w:cs="Calibri"/>
          <w:lang w:val="en-US"/>
        </w:rPr>
        <w:t xml:space="preserve"> position was made on November </w:t>
      </w:r>
      <w:r w:rsidR="006E3807" w:rsidRPr="00127290">
        <w:rPr>
          <w:rFonts w:eastAsia="Cambria" w:cs="Calibri"/>
          <w:lang w:val="en-US"/>
        </w:rPr>
        <w:t>1</w:t>
      </w:r>
      <w:r w:rsidR="00470AD3" w:rsidRPr="00127290">
        <w:rPr>
          <w:rFonts w:eastAsia="Cambria" w:cs="Calibri"/>
          <w:lang w:val="en-US"/>
        </w:rPr>
        <w:t>,</w:t>
      </w:r>
      <w:r w:rsidR="006E3807" w:rsidRPr="00127290">
        <w:rPr>
          <w:rFonts w:eastAsia="Cambria" w:cs="Calibri"/>
          <w:lang w:val="en-US"/>
        </w:rPr>
        <w:t xml:space="preserve"> 2019. </w:t>
      </w:r>
    </w:p>
    <w:p w14:paraId="24402B87" w14:textId="77777777" w:rsidR="006E3807" w:rsidRPr="00127290" w:rsidRDefault="006E3807" w:rsidP="006E3807">
      <w:pPr>
        <w:pStyle w:val="paragraphs"/>
        <w:numPr>
          <w:ilvl w:val="0"/>
          <w:numId w:val="0"/>
        </w:numPr>
        <w:spacing w:after="0"/>
        <w:ind w:firstLine="851"/>
        <w:rPr>
          <w:rFonts w:eastAsia="Cambria" w:cs="Calibri"/>
          <w:lang w:val="en-US"/>
        </w:rPr>
      </w:pPr>
    </w:p>
    <w:p w14:paraId="4CD29FCD" w14:textId="4A1EB7C9" w:rsidR="006E3807" w:rsidRDefault="004E6267" w:rsidP="006E3807">
      <w:pPr>
        <w:pStyle w:val="paragraphs"/>
        <w:numPr>
          <w:ilvl w:val="0"/>
          <w:numId w:val="7"/>
        </w:numPr>
        <w:ind w:left="0" w:firstLine="851"/>
        <w:rPr>
          <w:lang w:val="en-US"/>
        </w:rPr>
      </w:pPr>
      <w:r w:rsidRPr="00127290">
        <w:rPr>
          <w:lang w:val="en-US"/>
        </w:rPr>
        <w:t xml:space="preserve">In the </w:t>
      </w:r>
      <w:r w:rsidR="00F163F2" w:rsidRPr="00127290">
        <w:rPr>
          <w:lang w:val="en-US"/>
        </w:rPr>
        <w:t xml:space="preserve">2019 Program-Budget for personnel </w:t>
      </w:r>
      <w:r w:rsidR="00431AB0" w:rsidRPr="00127290">
        <w:rPr>
          <w:lang w:val="en-US"/>
        </w:rPr>
        <w:t>expenses</w:t>
      </w:r>
      <w:r w:rsidR="008A5813" w:rsidRPr="00127290">
        <w:rPr>
          <w:lang w:val="en-US"/>
        </w:rPr>
        <w:t xml:space="preserve"> of the IACHR</w:t>
      </w:r>
      <w:r w:rsidR="005C12F1" w:rsidRPr="00127290">
        <w:rPr>
          <w:lang w:val="en-US"/>
        </w:rPr>
        <w:t xml:space="preserve">, </w:t>
      </w:r>
      <w:r w:rsidR="008A5813" w:rsidRPr="00127290">
        <w:rPr>
          <w:lang w:val="en-US"/>
        </w:rPr>
        <w:t>seven new positions were authorized</w:t>
      </w:r>
      <w:r w:rsidR="006E3807" w:rsidRPr="00127290">
        <w:rPr>
          <w:lang w:val="en-US"/>
        </w:rPr>
        <w:t xml:space="preserve">: 1 </w:t>
      </w:r>
      <w:r w:rsidR="00C91D6F" w:rsidRPr="00127290">
        <w:rPr>
          <w:lang w:val="en-US"/>
        </w:rPr>
        <w:t>level P04 position and 6 leve</w:t>
      </w:r>
      <w:r w:rsidR="000B2A51" w:rsidRPr="00127290">
        <w:rPr>
          <w:lang w:val="en-US"/>
        </w:rPr>
        <w:t>l</w:t>
      </w:r>
      <w:r w:rsidR="00C91D6F" w:rsidRPr="00127290">
        <w:rPr>
          <w:lang w:val="en-US"/>
        </w:rPr>
        <w:t xml:space="preserve"> P02 positions</w:t>
      </w:r>
      <w:r w:rsidR="006E3807" w:rsidRPr="00127290">
        <w:rPr>
          <w:lang w:val="en-US"/>
        </w:rPr>
        <w:t>.</w:t>
      </w:r>
      <w:r w:rsidR="00C91D6F" w:rsidRPr="00127290">
        <w:rPr>
          <w:lang w:val="en-US"/>
        </w:rPr>
        <w:t xml:space="preserve">  </w:t>
      </w:r>
      <w:r w:rsidR="009B55EE" w:rsidRPr="00127290">
        <w:rPr>
          <w:lang w:val="en-US"/>
        </w:rPr>
        <w:t xml:space="preserve">The level P04 position </w:t>
      </w:r>
      <w:r w:rsidR="001E1DB4" w:rsidRPr="00127290">
        <w:rPr>
          <w:lang w:val="en-US"/>
        </w:rPr>
        <w:t xml:space="preserve">was filled through transfer of </w:t>
      </w:r>
      <w:r w:rsidR="003939E6" w:rsidRPr="00127290">
        <w:rPr>
          <w:lang w:val="en-US"/>
        </w:rPr>
        <w:t>a GS/OAS employee to the ES/IACHR, who</w:t>
      </w:r>
      <w:r w:rsidR="00975B12" w:rsidRPr="00127290">
        <w:rPr>
          <w:lang w:val="en-US"/>
        </w:rPr>
        <w:t xml:space="preserve"> joined the Office of Specialized Advisors</w:t>
      </w:r>
      <w:r w:rsidR="002A420B" w:rsidRPr="00127290">
        <w:rPr>
          <w:lang w:val="en-US"/>
        </w:rPr>
        <w:t>,</w:t>
      </w:r>
      <w:r w:rsidR="008D3F85" w:rsidRPr="00127290">
        <w:rPr>
          <w:lang w:val="en-US"/>
        </w:rPr>
        <w:t xml:space="preserve"> as an Advisor for Transparency and Access to Information.</w:t>
      </w:r>
      <w:r w:rsidR="00C64B5C" w:rsidRPr="00127290">
        <w:rPr>
          <w:lang w:val="en-US"/>
        </w:rPr>
        <w:t xml:space="preserve"> </w:t>
      </w:r>
      <w:r w:rsidR="002F35D9" w:rsidRPr="00127290">
        <w:rPr>
          <w:lang w:val="en-US"/>
        </w:rPr>
        <w:t xml:space="preserve">In February, </w:t>
      </w:r>
      <w:r w:rsidR="002C3590" w:rsidRPr="00127290">
        <w:rPr>
          <w:lang w:val="en-US"/>
        </w:rPr>
        <w:t xml:space="preserve">competitive selection procedure EO/01/19 was announced to fill 6 level P02 positions. </w:t>
      </w:r>
      <w:r w:rsidR="0069450D" w:rsidRPr="00127290">
        <w:rPr>
          <w:lang w:val="en-US"/>
        </w:rPr>
        <w:t xml:space="preserve">In July, the selection process was closed </w:t>
      </w:r>
      <w:r w:rsidR="0052572C" w:rsidRPr="00127290">
        <w:rPr>
          <w:lang w:val="en-US"/>
        </w:rPr>
        <w:t xml:space="preserve">and the recommendation of the Special Selection Subcommittee was </w:t>
      </w:r>
      <w:r w:rsidR="002A420B" w:rsidRPr="00127290">
        <w:rPr>
          <w:lang w:val="en-US"/>
        </w:rPr>
        <w:t xml:space="preserve">submitted for consideration </w:t>
      </w:r>
      <w:r w:rsidR="009D6C7B" w:rsidRPr="00127290">
        <w:rPr>
          <w:lang w:val="en-US"/>
        </w:rPr>
        <w:t xml:space="preserve">to </w:t>
      </w:r>
      <w:r w:rsidR="0052572C" w:rsidRPr="00127290">
        <w:rPr>
          <w:lang w:val="en-US"/>
        </w:rPr>
        <w:t xml:space="preserve">the Selection and Promotion Advisory Committee.  </w:t>
      </w:r>
      <w:r w:rsidR="00306DD6" w:rsidRPr="00127290">
        <w:rPr>
          <w:lang w:val="en-US"/>
        </w:rPr>
        <w:t xml:space="preserve">The appointments to fill </w:t>
      </w:r>
      <w:r w:rsidR="002A420B" w:rsidRPr="00127290">
        <w:rPr>
          <w:lang w:val="en-US"/>
        </w:rPr>
        <w:t>five</w:t>
      </w:r>
      <w:r w:rsidR="00306DD6" w:rsidRPr="00127290">
        <w:rPr>
          <w:lang w:val="en-US"/>
        </w:rPr>
        <w:t xml:space="preserve"> of the </w:t>
      </w:r>
      <w:r w:rsidR="002A420B" w:rsidRPr="00127290">
        <w:rPr>
          <w:lang w:val="en-US"/>
        </w:rPr>
        <w:t>six</w:t>
      </w:r>
      <w:r w:rsidR="00306DD6" w:rsidRPr="00127290">
        <w:rPr>
          <w:lang w:val="en-US"/>
        </w:rPr>
        <w:t xml:space="preserve"> positions </w:t>
      </w:r>
      <w:r w:rsidR="008F7FF0" w:rsidRPr="00127290">
        <w:rPr>
          <w:lang w:val="en-US"/>
        </w:rPr>
        <w:t xml:space="preserve">were </w:t>
      </w:r>
      <w:r w:rsidR="00662457" w:rsidRPr="00127290">
        <w:rPr>
          <w:lang w:val="en-US"/>
        </w:rPr>
        <w:t xml:space="preserve">made </w:t>
      </w:r>
      <w:r w:rsidR="008F7FF0" w:rsidRPr="00127290">
        <w:rPr>
          <w:lang w:val="en-US"/>
        </w:rPr>
        <w:t xml:space="preserve">on December 1, 2019. The sixth appointment is to be </w:t>
      </w:r>
      <w:r w:rsidR="000C2A30" w:rsidRPr="00127290">
        <w:rPr>
          <w:lang w:val="en-US"/>
        </w:rPr>
        <w:t xml:space="preserve">made </w:t>
      </w:r>
      <w:r w:rsidR="008F7FF0" w:rsidRPr="00127290">
        <w:rPr>
          <w:lang w:val="en-US"/>
        </w:rPr>
        <w:t xml:space="preserve">on January 1, 2020. </w:t>
      </w:r>
    </w:p>
    <w:p w14:paraId="4749596F" w14:textId="77777777" w:rsidR="006E3807" w:rsidRPr="00761BF5" w:rsidRDefault="006E3807" w:rsidP="006E3807">
      <w:pPr>
        <w:pStyle w:val="paragraphs"/>
        <w:numPr>
          <w:ilvl w:val="0"/>
          <w:numId w:val="0"/>
        </w:numPr>
        <w:ind w:firstLine="851"/>
        <w:rPr>
          <w:rFonts w:eastAsia="Cambria" w:cs="Calibri"/>
          <w:b/>
          <w:lang w:val="en-US"/>
        </w:rPr>
      </w:pPr>
      <w:r w:rsidRPr="00761BF5">
        <w:rPr>
          <w:rFonts w:eastAsia="Cambria" w:cs="Calibri"/>
          <w:b/>
          <w:lang w:val="en-US"/>
        </w:rPr>
        <w:t>Consult</w:t>
      </w:r>
      <w:r w:rsidR="000847B5" w:rsidRPr="00761BF5">
        <w:rPr>
          <w:rFonts w:eastAsia="Cambria" w:cs="Calibri"/>
          <w:b/>
          <w:lang w:val="en-US"/>
        </w:rPr>
        <w:t>ant</w:t>
      </w:r>
      <w:r w:rsidRPr="00761BF5">
        <w:rPr>
          <w:rFonts w:eastAsia="Cambria" w:cs="Calibri"/>
          <w:b/>
          <w:lang w:val="en-US"/>
        </w:rPr>
        <w:t xml:space="preserve">s, </w:t>
      </w:r>
      <w:r w:rsidR="00F67D05" w:rsidRPr="00761BF5">
        <w:rPr>
          <w:rFonts w:eastAsia="Cambria" w:cs="Calibri"/>
          <w:b/>
          <w:lang w:val="en-US"/>
        </w:rPr>
        <w:t>interns, fellows and associate staff</w:t>
      </w:r>
      <w:r w:rsidRPr="00761BF5">
        <w:rPr>
          <w:rFonts w:eastAsia="Cambria" w:cs="Calibri"/>
          <w:b/>
          <w:lang w:val="en-US"/>
        </w:rPr>
        <w:t>:</w:t>
      </w:r>
    </w:p>
    <w:p w14:paraId="63F8C89F" w14:textId="77777777" w:rsidR="006E3807" w:rsidRPr="00480CF8" w:rsidRDefault="00F37FC0" w:rsidP="006E3807">
      <w:pPr>
        <w:pStyle w:val="paragraphs"/>
        <w:numPr>
          <w:ilvl w:val="0"/>
          <w:numId w:val="7"/>
        </w:numPr>
        <w:ind w:left="0" w:firstLine="851"/>
        <w:rPr>
          <w:lang w:val="en-US"/>
        </w:rPr>
      </w:pPr>
      <w:r>
        <w:rPr>
          <w:lang w:val="en-US"/>
        </w:rPr>
        <w:t xml:space="preserve">In 2019, </w:t>
      </w:r>
      <w:r w:rsidR="00F71738">
        <w:rPr>
          <w:lang w:val="en-US"/>
        </w:rPr>
        <w:t xml:space="preserve">consultant </w:t>
      </w:r>
      <w:r>
        <w:rPr>
          <w:lang w:val="en-US"/>
        </w:rPr>
        <w:t>contracts continued to be renewed</w:t>
      </w:r>
      <w:r w:rsidR="0098698B">
        <w:rPr>
          <w:lang w:val="en-US"/>
        </w:rPr>
        <w:t xml:space="preserve"> and new consultants were hired, strengthening </w:t>
      </w:r>
      <w:r w:rsidR="00272893">
        <w:rPr>
          <w:lang w:val="en-US"/>
        </w:rPr>
        <w:t xml:space="preserve">the different sections of the ES/IACHR. As of December </w:t>
      </w:r>
      <w:r w:rsidR="006E3807" w:rsidRPr="00480CF8">
        <w:rPr>
          <w:lang w:val="en-US"/>
        </w:rPr>
        <w:t>31</w:t>
      </w:r>
      <w:r w:rsidR="00272893">
        <w:rPr>
          <w:lang w:val="en-US"/>
        </w:rPr>
        <w:t>,</w:t>
      </w:r>
      <w:r w:rsidR="006E3807" w:rsidRPr="00480CF8">
        <w:rPr>
          <w:lang w:val="en-US"/>
        </w:rPr>
        <w:t xml:space="preserve"> 2019, </w:t>
      </w:r>
      <w:r w:rsidR="00851F44">
        <w:rPr>
          <w:lang w:val="en-US"/>
        </w:rPr>
        <w:t xml:space="preserve">the </w:t>
      </w:r>
      <w:r w:rsidR="00851F44" w:rsidRPr="00C64B5C">
        <w:rPr>
          <w:lang w:val="en-US"/>
        </w:rPr>
        <w:t xml:space="preserve">ES/IACHR has </w:t>
      </w:r>
      <w:r w:rsidR="006E3807" w:rsidRPr="00C64B5C">
        <w:rPr>
          <w:lang w:val="en-US"/>
        </w:rPr>
        <w:t>7</w:t>
      </w:r>
      <w:r w:rsidR="00C64B5C" w:rsidRPr="00C64B5C">
        <w:rPr>
          <w:lang w:val="en-US"/>
        </w:rPr>
        <w:t>9</w:t>
      </w:r>
      <w:r w:rsidR="006E3807" w:rsidRPr="00C64B5C">
        <w:rPr>
          <w:lang w:val="en-US"/>
        </w:rPr>
        <w:t xml:space="preserve"> consult</w:t>
      </w:r>
      <w:r w:rsidR="00851F44" w:rsidRPr="00C64B5C">
        <w:rPr>
          <w:lang w:val="en-US"/>
        </w:rPr>
        <w:t>ant</w:t>
      </w:r>
      <w:r w:rsidR="006E3807" w:rsidRPr="00C64B5C">
        <w:rPr>
          <w:lang w:val="en-US"/>
        </w:rPr>
        <w:t>s.</w:t>
      </w:r>
    </w:p>
    <w:p w14:paraId="5A3558AC" w14:textId="2D857D2F" w:rsidR="006E3807" w:rsidRPr="00480CF8" w:rsidRDefault="0048293F" w:rsidP="006E3807">
      <w:pPr>
        <w:pStyle w:val="paragraphs"/>
        <w:numPr>
          <w:ilvl w:val="0"/>
          <w:numId w:val="7"/>
        </w:numPr>
        <w:ind w:left="0" w:firstLine="851"/>
        <w:rPr>
          <w:lang w:val="en-US"/>
        </w:rPr>
      </w:pPr>
      <w:r>
        <w:rPr>
          <w:lang w:val="en-US"/>
        </w:rPr>
        <w:t xml:space="preserve">In 2019, </w:t>
      </w:r>
      <w:r w:rsidR="002170B0">
        <w:rPr>
          <w:lang w:val="en-US"/>
        </w:rPr>
        <w:t>through</w:t>
      </w:r>
      <w:r w:rsidR="00DF2E6B">
        <w:rPr>
          <w:lang w:val="en-US"/>
        </w:rPr>
        <w:t xml:space="preserve"> three Internship</w:t>
      </w:r>
      <w:r w:rsidR="007E4D71">
        <w:rPr>
          <w:lang w:val="en-US"/>
        </w:rPr>
        <w:t xml:space="preserve"> Cycle</w:t>
      </w:r>
      <w:r w:rsidR="00B32834">
        <w:rPr>
          <w:lang w:val="en-US"/>
        </w:rPr>
        <w:t>s</w:t>
      </w:r>
      <w:r w:rsidR="00E9729B">
        <w:rPr>
          <w:lang w:val="en-US"/>
        </w:rPr>
        <w:t xml:space="preserve">, coordinated with the Department of Human Resources of the GS/OAS, a total of 76 interns joined </w:t>
      </w:r>
      <w:r w:rsidR="002B2407">
        <w:rPr>
          <w:lang w:val="en-US"/>
        </w:rPr>
        <w:t xml:space="preserve">the Executive Secretariat of the IACHR. </w:t>
      </w:r>
    </w:p>
    <w:tbl>
      <w:tblPr>
        <w:tblW w:w="9196" w:type="dxa"/>
        <w:jc w:val="center"/>
        <w:tblLook w:val="04A0" w:firstRow="1" w:lastRow="0" w:firstColumn="1" w:lastColumn="0" w:noHBand="0" w:noVBand="1"/>
      </w:tblPr>
      <w:tblGrid>
        <w:gridCol w:w="4299"/>
        <w:gridCol w:w="1600"/>
        <w:gridCol w:w="3297"/>
      </w:tblGrid>
      <w:tr w:rsidR="006E3807" w:rsidRPr="00480CF8" w14:paraId="3B52A58E" w14:textId="77777777" w:rsidTr="0046041A">
        <w:trPr>
          <w:trHeight w:val="527"/>
          <w:jc w:val="center"/>
        </w:trPr>
        <w:tc>
          <w:tcPr>
            <w:tcW w:w="4299"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4B97A150" w14:textId="77777777" w:rsidR="006E3807" w:rsidRPr="00480CF8" w:rsidRDefault="006E3807" w:rsidP="00761BF5">
            <w:pPr>
              <w:spacing w:after="120" w:line="240" w:lineRule="auto"/>
              <w:jc w:val="center"/>
              <w:rPr>
                <w:rFonts w:ascii="Cambria" w:eastAsia="Times New Roman" w:hAnsi="Cambria" w:cs="Calibri"/>
                <w:b/>
                <w:bCs/>
                <w:color w:val="FFFFFF"/>
                <w:sz w:val="20"/>
                <w:szCs w:val="20"/>
              </w:rPr>
            </w:pPr>
            <w:r w:rsidRPr="00480CF8">
              <w:rPr>
                <w:rFonts w:ascii="Cambria" w:eastAsia="Times New Roman" w:hAnsi="Cambria" w:cs="Calibri"/>
                <w:b/>
                <w:bCs/>
                <w:color w:val="FFFFFF"/>
                <w:sz w:val="20"/>
                <w:szCs w:val="20"/>
              </w:rPr>
              <w:t>2019</w:t>
            </w:r>
            <w:r w:rsidR="007E4D71">
              <w:rPr>
                <w:rFonts w:ascii="Cambria" w:eastAsia="Times New Roman" w:hAnsi="Cambria" w:cs="Calibri"/>
                <w:b/>
                <w:bCs/>
                <w:color w:val="FFFFFF"/>
                <w:sz w:val="20"/>
                <w:szCs w:val="20"/>
              </w:rPr>
              <w:t xml:space="preserve"> Cycle</w:t>
            </w:r>
          </w:p>
        </w:tc>
        <w:tc>
          <w:tcPr>
            <w:tcW w:w="1600" w:type="dxa"/>
            <w:tcBorders>
              <w:top w:val="single" w:sz="4" w:space="0" w:color="auto"/>
              <w:left w:val="nil"/>
              <w:bottom w:val="single" w:sz="4" w:space="0" w:color="auto"/>
              <w:right w:val="single" w:sz="4" w:space="0" w:color="auto"/>
            </w:tcBorders>
            <w:shd w:val="clear" w:color="auto" w:fill="4F81BD"/>
            <w:vAlign w:val="center"/>
            <w:hideMark/>
          </w:tcPr>
          <w:p w14:paraId="13146A4F" w14:textId="77777777" w:rsidR="006E3807" w:rsidRPr="00480CF8" w:rsidRDefault="006E3807" w:rsidP="00761BF5">
            <w:pPr>
              <w:spacing w:after="120" w:line="240" w:lineRule="auto"/>
              <w:jc w:val="center"/>
              <w:rPr>
                <w:rFonts w:ascii="Cambria" w:eastAsia="Times New Roman" w:hAnsi="Cambria" w:cs="Calibri"/>
                <w:b/>
                <w:bCs/>
                <w:color w:val="FFFFFF"/>
                <w:sz w:val="20"/>
                <w:szCs w:val="20"/>
              </w:rPr>
            </w:pPr>
            <w:r w:rsidRPr="00480CF8">
              <w:rPr>
                <w:rFonts w:ascii="Cambria" w:eastAsia="Times New Roman" w:hAnsi="Cambria" w:cs="Calibri"/>
                <w:b/>
                <w:bCs/>
                <w:color w:val="FFFFFF"/>
                <w:sz w:val="20"/>
                <w:szCs w:val="20"/>
              </w:rPr>
              <w:t xml:space="preserve">No. </w:t>
            </w:r>
            <w:r w:rsidR="007E4D71">
              <w:rPr>
                <w:rFonts w:ascii="Cambria" w:eastAsia="Times New Roman" w:hAnsi="Cambria" w:cs="Calibri"/>
                <w:b/>
                <w:bCs/>
                <w:color w:val="FFFFFF"/>
                <w:sz w:val="20"/>
                <w:szCs w:val="20"/>
              </w:rPr>
              <w:t>of Interns</w:t>
            </w:r>
          </w:p>
        </w:tc>
        <w:tc>
          <w:tcPr>
            <w:tcW w:w="3297" w:type="dxa"/>
            <w:tcBorders>
              <w:top w:val="single" w:sz="4" w:space="0" w:color="auto"/>
              <w:left w:val="nil"/>
              <w:bottom w:val="single" w:sz="4" w:space="0" w:color="auto"/>
              <w:right w:val="single" w:sz="4" w:space="0" w:color="auto"/>
            </w:tcBorders>
            <w:shd w:val="clear" w:color="auto" w:fill="4F81BD"/>
            <w:vAlign w:val="center"/>
            <w:hideMark/>
          </w:tcPr>
          <w:p w14:paraId="113F0FED" w14:textId="77777777" w:rsidR="006E3807" w:rsidRPr="00480CF8" w:rsidRDefault="006E3807" w:rsidP="00761BF5">
            <w:pPr>
              <w:spacing w:after="120" w:line="240" w:lineRule="auto"/>
              <w:jc w:val="center"/>
              <w:rPr>
                <w:rFonts w:ascii="Cambria" w:eastAsia="Times New Roman" w:hAnsi="Cambria" w:cs="Calibri"/>
                <w:b/>
                <w:bCs/>
                <w:color w:val="FFFFFF"/>
                <w:sz w:val="20"/>
                <w:szCs w:val="20"/>
              </w:rPr>
            </w:pPr>
            <w:r w:rsidRPr="00480CF8">
              <w:rPr>
                <w:rFonts w:ascii="Cambria" w:eastAsia="Times New Roman" w:hAnsi="Cambria" w:cs="Calibri"/>
                <w:b/>
                <w:bCs/>
                <w:color w:val="FFFFFF"/>
                <w:sz w:val="20"/>
                <w:szCs w:val="20"/>
              </w:rPr>
              <w:t>Sec</w:t>
            </w:r>
            <w:r w:rsidR="007E4D71">
              <w:rPr>
                <w:rFonts w:ascii="Cambria" w:eastAsia="Times New Roman" w:hAnsi="Cambria" w:cs="Calibri"/>
                <w:b/>
                <w:bCs/>
                <w:color w:val="FFFFFF"/>
                <w:sz w:val="20"/>
                <w:szCs w:val="20"/>
              </w:rPr>
              <w:t>tio</w:t>
            </w:r>
            <w:r w:rsidRPr="00480CF8">
              <w:rPr>
                <w:rFonts w:ascii="Cambria" w:eastAsia="Times New Roman" w:hAnsi="Cambria" w:cs="Calibri"/>
                <w:b/>
                <w:bCs/>
                <w:color w:val="FFFFFF"/>
                <w:sz w:val="20"/>
                <w:szCs w:val="20"/>
              </w:rPr>
              <w:t>n</w:t>
            </w:r>
          </w:p>
        </w:tc>
      </w:tr>
      <w:tr w:rsidR="006E3807" w:rsidRPr="00480CF8" w14:paraId="794017BA" w14:textId="77777777" w:rsidTr="00785B76">
        <w:trPr>
          <w:trHeight w:val="300"/>
          <w:jc w:val="center"/>
        </w:trPr>
        <w:tc>
          <w:tcPr>
            <w:tcW w:w="4299" w:type="dxa"/>
            <w:vMerge w:val="restart"/>
            <w:tcBorders>
              <w:top w:val="nil"/>
              <w:left w:val="single" w:sz="4" w:space="0" w:color="auto"/>
              <w:bottom w:val="single" w:sz="4" w:space="0" w:color="000000"/>
              <w:right w:val="single" w:sz="4" w:space="0" w:color="auto"/>
            </w:tcBorders>
            <w:shd w:val="clear" w:color="auto" w:fill="auto"/>
            <w:vAlign w:val="center"/>
            <w:hideMark/>
          </w:tcPr>
          <w:p w14:paraId="6CA603BD" w14:textId="77777777" w:rsidR="006E3807" w:rsidRPr="00480CF8" w:rsidRDefault="00F90159" w:rsidP="00761BF5">
            <w:pPr>
              <w:spacing w:after="12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Winter</w:t>
            </w:r>
            <w:r w:rsidR="006E3807" w:rsidRPr="00480CF8">
              <w:rPr>
                <w:rFonts w:ascii="Cambria" w:eastAsia="Times New Roman" w:hAnsi="Cambria" w:cs="Calibri"/>
                <w:b/>
                <w:bCs/>
                <w:color w:val="000000"/>
                <w:sz w:val="20"/>
                <w:szCs w:val="20"/>
              </w:rPr>
              <w:t>/</w:t>
            </w:r>
            <w:r>
              <w:rPr>
                <w:rFonts w:ascii="Cambria" w:eastAsia="Times New Roman" w:hAnsi="Cambria" w:cs="Calibri"/>
                <w:b/>
                <w:bCs/>
                <w:color w:val="000000"/>
                <w:sz w:val="20"/>
                <w:szCs w:val="20"/>
              </w:rPr>
              <w:t xml:space="preserve">Spring </w:t>
            </w:r>
          </w:p>
        </w:tc>
        <w:tc>
          <w:tcPr>
            <w:tcW w:w="1600" w:type="dxa"/>
            <w:tcBorders>
              <w:top w:val="nil"/>
              <w:left w:val="nil"/>
              <w:bottom w:val="single" w:sz="4" w:space="0" w:color="auto"/>
              <w:right w:val="single" w:sz="4" w:space="0" w:color="auto"/>
            </w:tcBorders>
            <w:shd w:val="clear" w:color="auto" w:fill="auto"/>
            <w:vAlign w:val="center"/>
          </w:tcPr>
          <w:p w14:paraId="37EA4A9E"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hideMark/>
          </w:tcPr>
          <w:p w14:paraId="323D6B09" w14:textId="77777777" w:rsidR="006E3807" w:rsidRPr="00480CF8" w:rsidRDefault="00B32834"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Initial Review/Registry</w:t>
            </w:r>
          </w:p>
        </w:tc>
      </w:tr>
      <w:tr w:rsidR="006E3807" w:rsidRPr="00480CF8" w14:paraId="35D1DE20"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2ADB2425"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tcPr>
          <w:p w14:paraId="340676BC"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6</w:t>
            </w:r>
          </w:p>
        </w:tc>
        <w:tc>
          <w:tcPr>
            <w:tcW w:w="3297" w:type="dxa"/>
            <w:tcBorders>
              <w:top w:val="nil"/>
              <w:left w:val="nil"/>
              <w:bottom w:val="single" w:sz="4" w:space="0" w:color="auto"/>
              <w:right w:val="single" w:sz="4" w:space="0" w:color="auto"/>
            </w:tcBorders>
            <w:shd w:val="clear" w:color="auto" w:fill="auto"/>
            <w:vAlign w:val="center"/>
            <w:hideMark/>
          </w:tcPr>
          <w:p w14:paraId="7705D539"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Admis</w:t>
            </w:r>
            <w:r w:rsidR="00B32834">
              <w:rPr>
                <w:rFonts w:ascii="Cambria" w:eastAsia="Times New Roman" w:hAnsi="Cambria" w:cs="Calibri"/>
                <w:color w:val="000000"/>
                <w:sz w:val="20"/>
                <w:szCs w:val="20"/>
              </w:rPr>
              <w:t xml:space="preserve">sibility </w:t>
            </w:r>
          </w:p>
        </w:tc>
      </w:tr>
      <w:tr w:rsidR="006E3807" w:rsidRPr="00480CF8" w14:paraId="0FF22B3B"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4F433330"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tcPr>
          <w:p w14:paraId="600F8FCD"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5</w:t>
            </w:r>
          </w:p>
        </w:tc>
        <w:tc>
          <w:tcPr>
            <w:tcW w:w="3297" w:type="dxa"/>
            <w:tcBorders>
              <w:top w:val="nil"/>
              <w:left w:val="nil"/>
              <w:bottom w:val="single" w:sz="4" w:space="0" w:color="auto"/>
              <w:right w:val="single" w:sz="4" w:space="0" w:color="auto"/>
            </w:tcBorders>
            <w:shd w:val="clear" w:color="auto" w:fill="auto"/>
            <w:vAlign w:val="center"/>
            <w:hideMark/>
          </w:tcPr>
          <w:p w14:paraId="500CA3BB"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Cas</w:t>
            </w:r>
            <w:r w:rsidR="00B32834">
              <w:rPr>
                <w:rFonts w:ascii="Cambria" w:eastAsia="Times New Roman" w:hAnsi="Cambria" w:cs="Calibri"/>
                <w:color w:val="000000"/>
                <w:sz w:val="20"/>
                <w:szCs w:val="20"/>
              </w:rPr>
              <w:t>e</w:t>
            </w:r>
            <w:r w:rsidRPr="00480CF8">
              <w:rPr>
                <w:rFonts w:ascii="Cambria" w:eastAsia="Times New Roman" w:hAnsi="Cambria" w:cs="Calibri"/>
                <w:color w:val="000000"/>
                <w:sz w:val="20"/>
                <w:szCs w:val="20"/>
              </w:rPr>
              <w:t>s</w:t>
            </w:r>
          </w:p>
        </w:tc>
      </w:tr>
      <w:tr w:rsidR="006E3807" w:rsidRPr="00480CF8" w14:paraId="69683C14"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5871384B"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noWrap/>
            <w:vAlign w:val="bottom"/>
          </w:tcPr>
          <w:p w14:paraId="0A89887D"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3</w:t>
            </w:r>
          </w:p>
        </w:tc>
        <w:tc>
          <w:tcPr>
            <w:tcW w:w="3297" w:type="dxa"/>
            <w:tcBorders>
              <w:top w:val="nil"/>
              <w:left w:val="nil"/>
              <w:bottom w:val="single" w:sz="4" w:space="0" w:color="auto"/>
              <w:right w:val="single" w:sz="4" w:space="0" w:color="auto"/>
            </w:tcBorders>
            <w:shd w:val="clear" w:color="auto" w:fill="auto"/>
            <w:noWrap/>
            <w:vAlign w:val="bottom"/>
            <w:hideMark/>
          </w:tcPr>
          <w:p w14:paraId="5945E4D2" w14:textId="77777777" w:rsidR="006E3807" w:rsidRPr="00480CF8" w:rsidRDefault="00F90159"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Precautionary Measures </w:t>
            </w:r>
          </w:p>
        </w:tc>
      </w:tr>
      <w:tr w:rsidR="006E3807" w:rsidRPr="00480CF8" w14:paraId="186935C2"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5ED5CBC4"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tcPr>
          <w:p w14:paraId="4AF70BBF"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2</w:t>
            </w:r>
          </w:p>
        </w:tc>
        <w:tc>
          <w:tcPr>
            <w:tcW w:w="3297" w:type="dxa"/>
            <w:tcBorders>
              <w:top w:val="nil"/>
              <w:left w:val="nil"/>
              <w:bottom w:val="single" w:sz="4" w:space="0" w:color="auto"/>
              <w:right w:val="single" w:sz="4" w:space="0" w:color="auto"/>
            </w:tcBorders>
            <w:shd w:val="clear" w:color="auto" w:fill="auto"/>
            <w:vAlign w:val="center"/>
            <w:hideMark/>
          </w:tcPr>
          <w:p w14:paraId="028A8DA9" w14:textId="77777777" w:rsidR="006E3807" w:rsidRPr="00480CF8" w:rsidRDefault="00F90159"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Friendly Settlements </w:t>
            </w:r>
          </w:p>
        </w:tc>
      </w:tr>
      <w:tr w:rsidR="006E3807" w:rsidRPr="00480CF8" w14:paraId="79F3965F"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17401126"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tcPr>
          <w:p w14:paraId="0FDE95BB"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2</w:t>
            </w:r>
          </w:p>
        </w:tc>
        <w:tc>
          <w:tcPr>
            <w:tcW w:w="3297" w:type="dxa"/>
            <w:tcBorders>
              <w:top w:val="nil"/>
              <w:left w:val="nil"/>
              <w:bottom w:val="single" w:sz="4" w:space="0" w:color="auto"/>
              <w:right w:val="single" w:sz="4" w:space="0" w:color="auto"/>
            </w:tcBorders>
            <w:shd w:val="clear" w:color="auto" w:fill="auto"/>
            <w:vAlign w:val="center"/>
            <w:hideMark/>
          </w:tcPr>
          <w:p w14:paraId="6922DFE0"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Monitor</w:t>
            </w:r>
            <w:r w:rsidR="00F90159">
              <w:rPr>
                <w:rFonts w:ascii="Cambria" w:eastAsia="Times New Roman" w:hAnsi="Cambria" w:cs="Calibri"/>
                <w:color w:val="000000"/>
                <w:sz w:val="20"/>
                <w:szCs w:val="20"/>
              </w:rPr>
              <w:t>ing</w:t>
            </w:r>
            <w:r w:rsidRPr="00480CF8">
              <w:rPr>
                <w:rFonts w:ascii="Cambria" w:eastAsia="Times New Roman" w:hAnsi="Cambria" w:cs="Calibri"/>
                <w:color w:val="000000"/>
                <w:sz w:val="20"/>
                <w:szCs w:val="20"/>
              </w:rPr>
              <w:t xml:space="preserve"> I</w:t>
            </w:r>
          </w:p>
        </w:tc>
      </w:tr>
      <w:tr w:rsidR="006E3807" w:rsidRPr="00480CF8" w14:paraId="69192C50"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10DCC056"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tcPr>
          <w:p w14:paraId="7FCB6699"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2</w:t>
            </w:r>
          </w:p>
        </w:tc>
        <w:tc>
          <w:tcPr>
            <w:tcW w:w="3297" w:type="dxa"/>
            <w:tcBorders>
              <w:top w:val="nil"/>
              <w:left w:val="nil"/>
              <w:bottom w:val="single" w:sz="4" w:space="0" w:color="auto"/>
              <w:right w:val="single" w:sz="4" w:space="0" w:color="auto"/>
            </w:tcBorders>
            <w:shd w:val="clear" w:color="auto" w:fill="auto"/>
            <w:vAlign w:val="center"/>
            <w:hideMark/>
          </w:tcPr>
          <w:p w14:paraId="392C0719"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Monitor</w:t>
            </w:r>
            <w:r w:rsidR="00F90159">
              <w:rPr>
                <w:rFonts w:ascii="Cambria" w:eastAsia="Times New Roman" w:hAnsi="Cambria" w:cs="Calibri"/>
                <w:color w:val="000000"/>
                <w:sz w:val="20"/>
                <w:szCs w:val="20"/>
              </w:rPr>
              <w:t>ing</w:t>
            </w:r>
            <w:r w:rsidRPr="00480CF8">
              <w:rPr>
                <w:rFonts w:ascii="Cambria" w:eastAsia="Times New Roman" w:hAnsi="Cambria" w:cs="Calibri"/>
                <w:color w:val="000000"/>
                <w:sz w:val="20"/>
                <w:szCs w:val="20"/>
              </w:rPr>
              <w:t xml:space="preserve"> II</w:t>
            </w:r>
          </w:p>
        </w:tc>
      </w:tr>
      <w:tr w:rsidR="006E3807" w:rsidRPr="00480CF8" w14:paraId="052CCFB3"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05C5D7ED"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tcPr>
          <w:p w14:paraId="11F950EE"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2</w:t>
            </w:r>
          </w:p>
        </w:tc>
        <w:tc>
          <w:tcPr>
            <w:tcW w:w="3297" w:type="dxa"/>
            <w:tcBorders>
              <w:top w:val="nil"/>
              <w:left w:val="nil"/>
              <w:bottom w:val="single" w:sz="4" w:space="0" w:color="auto"/>
              <w:right w:val="single" w:sz="4" w:space="0" w:color="auto"/>
            </w:tcBorders>
            <w:shd w:val="clear" w:color="auto" w:fill="auto"/>
            <w:vAlign w:val="center"/>
            <w:hideMark/>
          </w:tcPr>
          <w:p w14:paraId="24A265EC"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Monitor</w:t>
            </w:r>
            <w:r w:rsidR="00F90159">
              <w:rPr>
                <w:rFonts w:ascii="Cambria" w:eastAsia="Times New Roman" w:hAnsi="Cambria" w:cs="Calibri"/>
                <w:color w:val="000000"/>
                <w:sz w:val="20"/>
                <w:szCs w:val="20"/>
              </w:rPr>
              <w:t>ing</w:t>
            </w:r>
            <w:r w:rsidRPr="00480CF8">
              <w:rPr>
                <w:rFonts w:ascii="Cambria" w:eastAsia="Times New Roman" w:hAnsi="Cambria" w:cs="Calibri"/>
                <w:color w:val="000000"/>
                <w:sz w:val="20"/>
                <w:szCs w:val="20"/>
              </w:rPr>
              <w:t xml:space="preserve"> III</w:t>
            </w:r>
          </w:p>
        </w:tc>
      </w:tr>
      <w:tr w:rsidR="006E3807" w:rsidRPr="00480CF8" w14:paraId="76DA0533"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2328CC03"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tcPr>
          <w:p w14:paraId="6F275B97"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2</w:t>
            </w:r>
          </w:p>
        </w:tc>
        <w:tc>
          <w:tcPr>
            <w:tcW w:w="3297" w:type="dxa"/>
            <w:tcBorders>
              <w:top w:val="nil"/>
              <w:left w:val="nil"/>
              <w:bottom w:val="single" w:sz="4" w:space="0" w:color="auto"/>
              <w:right w:val="single" w:sz="4" w:space="0" w:color="auto"/>
            </w:tcBorders>
            <w:shd w:val="clear" w:color="auto" w:fill="auto"/>
            <w:vAlign w:val="center"/>
            <w:hideMark/>
          </w:tcPr>
          <w:p w14:paraId="53F19B27" w14:textId="77777777" w:rsidR="006E3807" w:rsidRPr="00480CF8" w:rsidRDefault="00F90159"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Monitoring Recommendations </w:t>
            </w:r>
          </w:p>
        </w:tc>
      </w:tr>
      <w:tr w:rsidR="006E3807" w:rsidRPr="00480CF8" w14:paraId="7FB2DFC6"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25067428"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tcPr>
          <w:p w14:paraId="03A2FB7A"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2</w:t>
            </w:r>
          </w:p>
        </w:tc>
        <w:tc>
          <w:tcPr>
            <w:tcW w:w="3297" w:type="dxa"/>
            <w:tcBorders>
              <w:top w:val="nil"/>
              <w:left w:val="nil"/>
              <w:bottom w:val="single" w:sz="4" w:space="0" w:color="auto"/>
              <w:right w:val="single" w:sz="4" w:space="0" w:color="auto"/>
            </w:tcBorders>
            <w:shd w:val="clear" w:color="auto" w:fill="auto"/>
            <w:vAlign w:val="center"/>
            <w:hideMark/>
          </w:tcPr>
          <w:p w14:paraId="1E961BBD" w14:textId="77777777" w:rsidR="006E3807" w:rsidRPr="00480CF8" w:rsidRDefault="00F90159"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Technical Cooperation and Public Policies </w:t>
            </w:r>
          </w:p>
        </w:tc>
      </w:tr>
      <w:tr w:rsidR="006E3807" w:rsidRPr="00480CF8" w14:paraId="002CDBD3"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0C3F9F07"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tcPr>
          <w:p w14:paraId="7FC478D3"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hideMark/>
          </w:tcPr>
          <w:p w14:paraId="2F5C3A14" w14:textId="77777777" w:rsidR="006E3807" w:rsidRPr="00480CF8" w:rsidRDefault="00D064A7"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Press Office </w:t>
            </w:r>
          </w:p>
        </w:tc>
      </w:tr>
      <w:tr w:rsidR="006E3807" w:rsidRPr="00480CF8" w14:paraId="0A7464A4"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53F9D6DD"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tcPr>
          <w:p w14:paraId="32B4B261"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hideMark/>
          </w:tcPr>
          <w:p w14:paraId="592C1026" w14:textId="77777777" w:rsidR="006E3807" w:rsidRPr="00480CF8" w:rsidRDefault="00A26E24"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Office of the Executive Secretary </w:t>
            </w:r>
          </w:p>
        </w:tc>
      </w:tr>
      <w:tr w:rsidR="006E3807" w:rsidRPr="00480CF8" w14:paraId="54B777AF"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2E458B18"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tcPr>
          <w:p w14:paraId="3CF5F54E"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hideMark/>
          </w:tcPr>
          <w:p w14:paraId="42D08628" w14:textId="77777777" w:rsidR="006E3807" w:rsidRPr="00480CF8" w:rsidRDefault="00F74157"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Special Rapporteur ESCE Rights </w:t>
            </w:r>
            <w:r w:rsidR="006E3807" w:rsidRPr="00480CF8">
              <w:rPr>
                <w:rFonts w:ascii="Cambria" w:eastAsia="Times New Roman" w:hAnsi="Cambria" w:cs="Calibri"/>
                <w:color w:val="000000"/>
                <w:sz w:val="20"/>
                <w:szCs w:val="20"/>
              </w:rPr>
              <w:t>REDESCA</w:t>
            </w:r>
          </w:p>
        </w:tc>
      </w:tr>
      <w:tr w:rsidR="006E3807" w:rsidRPr="00480CF8" w14:paraId="717456EE"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1D775589"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tcPr>
          <w:p w14:paraId="06191DE6"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hideMark/>
          </w:tcPr>
          <w:p w14:paraId="0C9CABB8" w14:textId="77777777" w:rsidR="006E3807" w:rsidRPr="00480CF8" w:rsidRDefault="00F74157"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Special Rapporteur Freedom of Expression </w:t>
            </w:r>
            <w:r w:rsidR="00C63BC7">
              <w:rPr>
                <w:rFonts w:ascii="Cambria" w:eastAsia="Times New Roman" w:hAnsi="Cambria" w:cs="Calibri"/>
                <w:color w:val="000000"/>
                <w:sz w:val="20"/>
                <w:szCs w:val="20"/>
              </w:rPr>
              <w:t xml:space="preserve">RFOE </w:t>
            </w:r>
          </w:p>
        </w:tc>
      </w:tr>
      <w:tr w:rsidR="006E3807" w:rsidRPr="00480CF8" w14:paraId="7C4A5193" w14:textId="77777777" w:rsidTr="006B10A6">
        <w:trPr>
          <w:trHeight w:val="435"/>
          <w:jc w:val="center"/>
        </w:trPr>
        <w:tc>
          <w:tcPr>
            <w:tcW w:w="4299" w:type="dxa"/>
            <w:tcBorders>
              <w:top w:val="nil"/>
              <w:left w:val="single" w:sz="4" w:space="0" w:color="auto"/>
              <w:bottom w:val="single" w:sz="4" w:space="0" w:color="auto"/>
              <w:right w:val="single" w:sz="4" w:space="0" w:color="auto"/>
            </w:tcBorders>
            <w:shd w:val="clear" w:color="000000" w:fill="DDEBF7"/>
            <w:hideMark/>
          </w:tcPr>
          <w:p w14:paraId="1737E54B" w14:textId="77777777" w:rsidR="006E3807" w:rsidRPr="00480CF8" w:rsidRDefault="006E3807" w:rsidP="00761BF5">
            <w:pPr>
              <w:spacing w:after="120" w:line="240" w:lineRule="auto"/>
              <w:ind w:firstLine="851"/>
              <w:jc w:val="center"/>
              <w:rPr>
                <w:rFonts w:ascii="Cambria" w:eastAsia="Times New Roman" w:hAnsi="Cambria" w:cs="Calibri"/>
                <w:b/>
                <w:bCs/>
                <w:color w:val="000000"/>
                <w:sz w:val="20"/>
                <w:szCs w:val="20"/>
              </w:rPr>
            </w:pPr>
            <w:r w:rsidRPr="00480CF8">
              <w:rPr>
                <w:rFonts w:ascii="Cambria" w:eastAsia="Times New Roman" w:hAnsi="Cambria" w:cs="Calibri"/>
                <w:b/>
                <w:bCs/>
                <w:color w:val="000000"/>
                <w:sz w:val="20"/>
                <w:szCs w:val="20"/>
              </w:rPr>
              <w:t>Total</w:t>
            </w:r>
          </w:p>
        </w:tc>
        <w:tc>
          <w:tcPr>
            <w:tcW w:w="1600" w:type="dxa"/>
            <w:tcBorders>
              <w:top w:val="nil"/>
              <w:left w:val="nil"/>
              <w:bottom w:val="single" w:sz="4" w:space="0" w:color="auto"/>
              <w:right w:val="single" w:sz="4" w:space="0" w:color="auto"/>
            </w:tcBorders>
            <w:shd w:val="clear" w:color="000000" w:fill="DDEBF7"/>
            <w:hideMark/>
          </w:tcPr>
          <w:p w14:paraId="56643966" w14:textId="77777777" w:rsidR="006E3807" w:rsidRPr="00480CF8" w:rsidRDefault="006E3807" w:rsidP="00761BF5">
            <w:pPr>
              <w:spacing w:after="120" w:line="240" w:lineRule="auto"/>
              <w:jc w:val="center"/>
              <w:rPr>
                <w:rFonts w:ascii="Cambria" w:eastAsia="Times New Roman" w:hAnsi="Cambria" w:cs="Calibri"/>
                <w:b/>
                <w:bCs/>
                <w:color w:val="000000"/>
                <w:sz w:val="20"/>
                <w:szCs w:val="20"/>
              </w:rPr>
            </w:pPr>
            <w:r w:rsidRPr="00480CF8">
              <w:rPr>
                <w:rFonts w:ascii="Cambria" w:eastAsia="Times New Roman" w:hAnsi="Cambria" w:cs="Calibri"/>
                <w:b/>
                <w:bCs/>
                <w:color w:val="000000"/>
                <w:sz w:val="20"/>
                <w:szCs w:val="20"/>
              </w:rPr>
              <w:t>31</w:t>
            </w:r>
          </w:p>
        </w:tc>
        <w:tc>
          <w:tcPr>
            <w:tcW w:w="3297" w:type="dxa"/>
            <w:tcBorders>
              <w:top w:val="nil"/>
              <w:left w:val="nil"/>
              <w:bottom w:val="single" w:sz="4" w:space="0" w:color="auto"/>
              <w:right w:val="single" w:sz="4" w:space="0" w:color="auto"/>
            </w:tcBorders>
            <w:shd w:val="clear" w:color="000000" w:fill="DDEBF7"/>
            <w:hideMark/>
          </w:tcPr>
          <w:p w14:paraId="5DFADF03"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p>
        </w:tc>
      </w:tr>
      <w:tr w:rsidR="006E3807" w:rsidRPr="00480CF8" w14:paraId="55BAD41F" w14:textId="77777777" w:rsidTr="00785B76">
        <w:trPr>
          <w:trHeight w:val="300"/>
          <w:jc w:val="center"/>
        </w:trPr>
        <w:tc>
          <w:tcPr>
            <w:tcW w:w="4299" w:type="dxa"/>
            <w:vMerge w:val="restart"/>
            <w:tcBorders>
              <w:top w:val="nil"/>
              <w:left w:val="single" w:sz="4" w:space="0" w:color="auto"/>
              <w:bottom w:val="single" w:sz="4" w:space="0" w:color="000000"/>
              <w:right w:val="single" w:sz="4" w:space="0" w:color="auto"/>
            </w:tcBorders>
            <w:vAlign w:val="center"/>
            <w:hideMark/>
          </w:tcPr>
          <w:p w14:paraId="4A286C4A" w14:textId="77777777" w:rsidR="006E3807" w:rsidRPr="00480CF8" w:rsidRDefault="00F74157" w:rsidP="00761BF5">
            <w:pPr>
              <w:spacing w:after="120" w:line="240" w:lineRule="auto"/>
              <w:ind w:firstLine="851"/>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 xml:space="preserve">Summer </w:t>
            </w:r>
          </w:p>
        </w:tc>
        <w:tc>
          <w:tcPr>
            <w:tcW w:w="1600" w:type="dxa"/>
            <w:tcBorders>
              <w:top w:val="nil"/>
              <w:left w:val="nil"/>
              <w:bottom w:val="single" w:sz="4" w:space="0" w:color="auto"/>
              <w:right w:val="single" w:sz="4" w:space="0" w:color="auto"/>
            </w:tcBorders>
            <w:shd w:val="clear" w:color="auto" w:fill="auto"/>
            <w:vAlign w:val="center"/>
            <w:hideMark/>
          </w:tcPr>
          <w:p w14:paraId="0BCF1E57"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3</w:t>
            </w:r>
          </w:p>
        </w:tc>
        <w:tc>
          <w:tcPr>
            <w:tcW w:w="3297" w:type="dxa"/>
            <w:tcBorders>
              <w:top w:val="nil"/>
              <w:left w:val="nil"/>
              <w:bottom w:val="single" w:sz="4" w:space="0" w:color="auto"/>
              <w:right w:val="single" w:sz="4" w:space="0" w:color="auto"/>
            </w:tcBorders>
            <w:shd w:val="clear" w:color="auto" w:fill="auto"/>
            <w:vAlign w:val="center"/>
            <w:hideMark/>
          </w:tcPr>
          <w:p w14:paraId="23CB9FB6"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Admis</w:t>
            </w:r>
            <w:r w:rsidR="00C63BC7">
              <w:rPr>
                <w:rFonts w:ascii="Cambria" w:eastAsia="Times New Roman" w:hAnsi="Cambria" w:cs="Calibri"/>
                <w:color w:val="000000"/>
                <w:sz w:val="20"/>
                <w:szCs w:val="20"/>
              </w:rPr>
              <w:t xml:space="preserve">sibility </w:t>
            </w:r>
          </w:p>
        </w:tc>
      </w:tr>
      <w:tr w:rsidR="006E3807" w:rsidRPr="00480CF8" w14:paraId="7FF47899"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7B687C47"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7274B9E2"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4</w:t>
            </w:r>
          </w:p>
        </w:tc>
        <w:tc>
          <w:tcPr>
            <w:tcW w:w="3297" w:type="dxa"/>
            <w:tcBorders>
              <w:top w:val="nil"/>
              <w:left w:val="nil"/>
              <w:bottom w:val="single" w:sz="4" w:space="0" w:color="auto"/>
              <w:right w:val="single" w:sz="4" w:space="0" w:color="auto"/>
            </w:tcBorders>
            <w:shd w:val="clear" w:color="auto" w:fill="auto"/>
            <w:vAlign w:val="center"/>
            <w:hideMark/>
          </w:tcPr>
          <w:p w14:paraId="030C0A51"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Cas</w:t>
            </w:r>
            <w:r w:rsidR="00C63BC7">
              <w:rPr>
                <w:rFonts w:ascii="Cambria" w:eastAsia="Times New Roman" w:hAnsi="Cambria" w:cs="Calibri"/>
                <w:color w:val="000000"/>
                <w:sz w:val="20"/>
                <w:szCs w:val="20"/>
              </w:rPr>
              <w:t>e</w:t>
            </w:r>
            <w:r w:rsidRPr="00480CF8">
              <w:rPr>
                <w:rFonts w:ascii="Cambria" w:eastAsia="Times New Roman" w:hAnsi="Cambria" w:cs="Calibri"/>
                <w:color w:val="000000"/>
                <w:sz w:val="20"/>
                <w:szCs w:val="20"/>
              </w:rPr>
              <w:t>s</w:t>
            </w:r>
          </w:p>
        </w:tc>
      </w:tr>
      <w:tr w:rsidR="006E3807" w:rsidRPr="00480CF8" w14:paraId="3E23FD23"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60C3881C"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484974C3"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3</w:t>
            </w:r>
          </w:p>
        </w:tc>
        <w:tc>
          <w:tcPr>
            <w:tcW w:w="3297" w:type="dxa"/>
            <w:tcBorders>
              <w:top w:val="nil"/>
              <w:left w:val="nil"/>
              <w:bottom w:val="single" w:sz="4" w:space="0" w:color="auto"/>
              <w:right w:val="single" w:sz="4" w:space="0" w:color="auto"/>
            </w:tcBorders>
            <w:shd w:val="clear" w:color="auto" w:fill="auto"/>
            <w:noWrap/>
            <w:vAlign w:val="bottom"/>
            <w:hideMark/>
          </w:tcPr>
          <w:p w14:paraId="45112778" w14:textId="77777777" w:rsidR="006E3807" w:rsidRPr="00480CF8" w:rsidRDefault="00C63BC7"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Precautionary Measures </w:t>
            </w:r>
          </w:p>
        </w:tc>
      </w:tr>
      <w:tr w:rsidR="006E3807" w:rsidRPr="00480CF8" w14:paraId="61A04E15"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05B2F9B1"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3E21A3D6"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2</w:t>
            </w:r>
          </w:p>
        </w:tc>
        <w:tc>
          <w:tcPr>
            <w:tcW w:w="3297" w:type="dxa"/>
            <w:tcBorders>
              <w:top w:val="nil"/>
              <w:left w:val="nil"/>
              <w:bottom w:val="single" w:sz="4" w:space="0" w:color="auto"/>
              <w:right w:val="single" w:sz="4" w:space="0" w:color="auto"/>
            </w:tcBorders>
            <w:shd w:val="clear" w:color="auto" w:fill="auto"/>
            <w:vAlign w:val="center"/>
            <w:hideMark/>
          </w:tcPr>
          <w:p w14:paraId="2B972CD9" w14:textId="77777777" w:rsidR="006E3807" w:rsidRPr="00480CF8" w:rsidRDefault="00C63BC7"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Friendly Settlements </w:t>
            </w:r>
          </w:p>
        </w:tc>
      </w:tr>
      <w:tr w:rsidR="006E3807" w:rsidRPr="00480CF8" w14:paraId="4AAC3321"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5DE05FE2"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03CB3C4B"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hideMark/>
          </w:tcPr>
          <w:p w14:paraId="26D4BEE6"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Monitor</w:t>
            </w:r>
            <w:r w:rsidR="00410035">
              <w:rPr>
                <w:rFonts w:ascii="Cambria" w:eastAsia="Times New Roman" w:hAnsi="Cambria" w:cs="Calibri"/>
                <w:color w:val="000000"/>
                <w:sz w:val="20"/>
                <w:szCs w:val="20"/>
              </w:rPr>
              <w:t xml:space="preserve">ing </w:t>
            </w:r>
            <w:r w:rsidRPr="00480CF8">
              <w:rPr>
                <w:rFonts w:ascii="Cambria" w:eastAsia="Times New Roman" w:hAnsi="Cambria" w:cs="Calibri"/>
                <w:color w:val="000000"/>
                <w:sz w:val="20"/>
                <w:szCs w:val="20"/>
              </w:rPr>
              <w:t>I</w:t>
            </w:r>
          </w:p>
        </w:tc>
      </w:tr>
      <w:tr w:rsidR="006E3807" w:rsidRPr="00480CF8" w14:paraId="7D3A1C8F"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4B324DF5"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63E58917"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hideMark/>
          </w:tcPr>
          <w:p w14:paraId="77C9366E"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Monitor</w:t>
            </w:r>
            <w:r w:rsidR="00410035">
              <w:rPr>
                <w:rFonts w:ascii="Cambria" w:eastAsia="Times New Roman" w:hAnsi="Cambria" w:cs="Calibri"/>
                <w:color w:val="000000"/>
                <w:sz w:val="20"/>
                <w:szCs w:val="20"/>
              </w:rPr>
              <w:t xml:space="preserve">ing </w:t>
            </w:r>
            <w:r w:rsidRPr="00480CF8">
              <w:rPr>
                <w:rFonts w:ascii="Cambria" w:eastAsia="Times New Roman" w:hAnsi="Cambria" w:cs="Calibri"/>
                <w:color w:val="000000"/>
                <w:sz w:val="20"/>
                <w:szCs w:val="20"/>
              </w:rPr>
              <w:t>II</w:t>
            </w:r>
          </w:p>
        </w:tc>
      </w:tr>
      <w:tr w:rsidR="006E3807" w:rsidRPr="00480CF8" w14:paraId="4D3836E3"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39668ADE"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2DEA364C"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hideMark/>
          </w:tcPr>
          <w:p w14:paraId="0D31DEAC"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Monitor</w:t>
            </w:r>
            <w:r w:rsidR="0003226F">
              <w:rPr>
                <w:rFonts w:ascii="Cambria" w:eastAsia="Times New Roman" w:hAnsi="Cambria" w:cs="Calibri"/>
                <w:color w:val="000000"/>
                <w:sz w:val="20"/>
                <w:szCs w:val="20"/>
              </w:rPr>
              <w:t>ing</w:t>
            </w:r>
            <w:r w:rsidRPr="00480CF8">
              <w:rPr>
                <w:rFonts w:ascii="Cambria" w:eastAsia="Times New Roman" w:hAnsi="Cambria" w:cs="Calibri"/>
                <w:color w:val="000000"/>
                <w:sz w:val="20"/>
                <w:szCs w:val="20"/>
              </w:rPr>
              <w:t xml:space="preserve"> III</w:t>
            </w:r>
          </w:p>
        </w:tc>
      </w:tr>
      <w:tr w:rsidR="006E3807" w:rsidRPr="00480CF8" w14:paraId="3603DAE9"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009E8A78"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5D32D590"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hideMark/>
          </w:tcPr>
          <w:p w14:paraId="0237E975" w14:textId="77777777" w:rsidR="006E3807" w:rsidRPr="00480CF8" w:rsidRDefault="00A55A03"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Monitoring Recommendations </w:t>
            </w:r>
          </w:p>
        </w:tc>
      </w:tr>
      <w:tr w:rsidR="006E3807" w:rsidRPr="00480CF8" w14:paraId="1370D050"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4CF1F955"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79F716CE"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hideMark/>
          </w:tcPr>
          <w:p w14:paraId="1732D061" w14:textId="77777777" w:rsidR="006E3807" w:rsidRPr="00480CF8" w:rsidRDefault="005D3E50"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Technical Cooperation and PP</w:t>
            </w:r>
          </w:p>
        </w:tc>
      </w:tr>
      <w:tr w:rsidR="006E3807" w:rsidRPr="00480CF8" w14:paraId="3A5172D0"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tcPr>
          <w:p w14:paraId="69F453F1"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tcPr>
          <w:p w14:paraId="5D453E4F"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tcPr>
          <w:p w14:paraId="44743CE8" w14:textId="77777777" w:rsidR="006E3807" w:rsidRPr="00480CF8" w:rsidRDefault="00CC6A96"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Promotion and Training </w:t>
            </w:r>
          </w:p>
        </w:tc>
      </w:tr>
      <w:tr w:rsidR="006E3807" w:rsidRPr="00480CF8" w14:paraId="3AC001D0"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61AE69EE"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7B22BD87"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2</w:t>
            </w:r>
          </w:p>
        </w:tc>
        <w:tc>
          <w:tcPr>
            <w:tcW w:w="3297" w:type="dxa"/>
            <w:tcBorders>
              <w:top w:val="nil"/>
              <w:left w:val="nil"/>
              <w:bottom w:val="single" w:sz="4" w:space="0" w:color="auto"/>
              <w:right w:val="single" w:sz="4" w:space="0" w:color="auto"/>
            </w:tcBorders>
            <w:shd w:val="clear" w:color="auto" w:fill="auto"/>
            <w:vAlign w:val="center"/>
            <w:hideMark/>
          </w:tcPr>
          <w:p w14:paraId="7ECDDDB9" w14:textId="77777777" w:rsidR="006E3807" w:rsidRPr="00480CF8" w:rsidRDefault="00F037BC"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Office of the Executive Secretary </w:t>
            </w:r>
          </w:p>
        </w:tc>
      </w:tr>
      <w:tr w:rsidR="006E3807" w:rsidRPr="00480CF8" w14:paraId="7FF9DA69"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731248EC"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1F848710"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hideMark/>
          </w:tcPr>
          <w:p w14:paraId="3A3E3812"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REDESCA</w:t>
            </w:r>
          </w:p>
        </w:tc>
      </w:tr>
      <w:tr w:rsidR="006E3807" w:rsidRPr="00480CF8" w14:paraId="77914EB3"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2F3CE01D"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4D6E76A6"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hideMark/>
          </w:tcPr>
          <w:p w14:paraId="21CAAE66" w14:textId="77777777" w:rsidR="006E3807" w:rsidRPr="00480CF8" w:rsidRDefault="00F74157"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RFOE </w:t>
            </w:r>
          </w:p>
        </w:tc>
      </w:tr>
      <w:tr w:rsidR="006E3807" w:rsidRPr="00480CF8" w14:paraId="16FC6E41" w14:textId="77777777" w:rsidTr="006C01F6">
        <w:trPr>
          <w:trHeight w:val="323"/>
          <w:jc w:val="center"/>
        </w:trPr>
        <w:tc>
          <w:tcPr>
            <w:tcW w:w="4299" w:type="dxa"/>
            <w:tcBorders>
              <w:top w:val="nil"/>
              <w:left w:val="single" w:sz="4" w:space="0" w:color="auto"/>
              <w:bottom w:val="single" w:sz="4" w:space="0" w:color="auto"/>
              <w:right w:val="single" w:sz="4" w:space="0" w:color="auto"/>
            </w:tcBorders>
            <w:shd w:val="clear" w:color="000000" w:fill="DDEBF7"/>
            <w:vAlign w:val="center"/>
            <w:hideMark/>
          </w:tcPr>
          <w:p w14:paraId="1C852C74" w14:textId="77777777" w:rsidR="006E3807" w:rsidRPr="00480CF8" w:rsidRDefault="006E3807" w:rsidP="00761BF5">
            <w:pPr>
              <w:spacing w:after="120" w:line="240" w:lineRule="auto"/>
              <w:ind w:firstLine="851"/>
              <w:jc w:val="center"/>
              <w:rPr>
                <w:rFonts w:ascii="Cambria" w:eastAsia="Times New Roman" w:hAnsi="Cambria" w:cs="Calibri"/>
                <w:b/>
                <w:bCs/>
                <w:color w:val="000000"/>
                <w:sz w:val="20"/>
                <w:szCs w:val="20"/>
              </w:rPr>
            </w:pPr>
            <w:r w:rsidRPr="00480CF8">
              <w:rPr>
                <w:rFonts w:ascii="Cambria" w:eastAsia="Times New Roman" w:hAnsi="Cambria" w:cs="Calibri"/>
                <w:b/>
                <w:bCs/>
                <w:color w:val="000000"/>
                <w:sz w:val="20"/>
                <w:szCs w:val="20"/>
              </w:rPr>
              <w:t>Total</w:t>
            </w:r>
          </w:p>
        </w:tc>
        <w:tc>
          <w:tcPr>
            <w:tcW w:w="1600" w:type="dxa"/>
            <w:tcBorders>
              <w:top w:val="nil"/>
              <w:left w:val="nil"/>
              <w:bottom w:val="single" w:sz="4" w:space="0" w:color="auto"/>
              <w:right w:val="single" w:sz="4" w:space="0" w:color="auto"/>
            </w:tcBorders>
            <w:shd w:val="clear" w:color="000000" w:fill="DDEBF7"/>
            <w:vAlign w:val="center"/>
            <w:hideMark/>
          </w:tcPr>
          <w:p w14:paraId="3C0728B2" w14:textId="77777777" w:rsidR="006E3807" w:rsidRPr="00480CF8" w:rsidRDefault="006E3807" w:rsidP="00761BF5">
            <w:pPr>
              <w:spacing w:after="120" w:line="240" w:lineRule="auto"/>
              <w:jc w:val="center"/>
              <w:rPr>
                <w:rFonts w:ascii="Cambria" w:eastAsia="Times New Roman" w:hAnsi="Cambria" w:cs="Calibri"/>
                <w:b/>
                <w:bCs/>
                <w:color w:val="000000"/>
                <w:sz w:val="20"/>
                <w:szCs w:val="20"/>
              </w:rPr>
            </w:pPr>
            <w:r w:rsidRPr="00480CF8">
              <w:rPr>
                <w:rFonts w:ascii="Cambria" w:eastAsia="Times New Roman" w:hAnsi="Cambria" w:cs="Calibri"/>
                <w:b/>
                <w:bCs/>
                <w:color w:val="000000"/>
                <w:sz w:val="20"/>
                <w:szCs w:val="20"/>
              </w:rPr>
              <w:t>22</w:t>
            </w:r>
          </w:p>
        </w:tc>
        <w:tc>
          <w:tcPr>
            <w:tcW w:w="3297" w:type="dxa"/>
            <w:tcBorders>
              <w:top w:val="nil"/>
              <w:left w:val="nil"/>
              <w:bottom w:val="single" w:sz="4" w:space="0" w:color="auto"/>
              <w:right w:val="single" w:sz="4" w:space="0" w:color="auto"/>
            </w:tcBorders>
            <w:shd w:val="clear" w:color="000000" w:fill="DDEBF7"/>
            <w:vAlign w:val="center"/>
            <w:hideMark/>
          </w:tcPr>
          <w:p w14:paraId="79B1043C" w14:textId="77777777" w:rsidR="006E3807" w:rsidRPr="00480CF8" w:rsidRDefault="006E3807" w:rsidP="00761BF5">
            <w:pPr>
              <w:spacing w:after="120" w:line="240" w:lineRule="auto"/>
              <w:jc w:val="center"/>
              <w:rPr>
                <w:rFonts w:ascii="Cambria" w:eastAsia="Times New Roman" w:hAnsi="Cambria" w:cs="Calibri"/>
                <w:b/>
                <w:bCs/>
                <w:color w:val="000000"/>
                <w:sz w:val="20"/>
                <w:szCs w:val="20"/>
              </w:rPr>
            </w:pPr>
          </w:p>
        </w:tc>
      </w:tr>
      <w:tr w:rsidR="006E3807" w:rsidRPr="00480CF8" w14:paraId="6E2DA073" w14:textId="77777777" w:rsidTr="00785B76">
        <w:trPr>
          <w:trHeight w:val="300"/>
          <w:jc w:val="center"/>
        </w:trPr>
        <w:tc>
          <w:tcPr>
            <w:tcW w:w="4299" w:type="dxa"/>
            <w:vMerge w:val="restart"/>
            <w:tcBorders>
              <w:top w:val="nil"/>
              <w:left w:val="single" w:sz="4" w:space="0" w:color="auto"/>
              <w:bottom w:val="single" w:sz="4" w:space="0" w:color="000000"/>
              <w:right w:val="single" w:sz="4" w:space="0" w:color="auto"/>
            </w:tcBorders>
            <w:vAlign w:val="center"/>
            <w:hideMark/>
          </w:tcPr>
          <w:p w14:paraId="6D1E8236" w14:textId="5D8CFC5D" w:rsidR="006E3807" w:rsidRPr="00480CF8" w:rsidRDefault="00BE795F" w:rsidP="00BE795F">
            <w:pPr>
              <w:spacing w:after="120" w:line="240" w:lineRule="auto"/>
              <w:ind w:firstLine="851"/>
              <w:rPr>
                <w:rFonts w:ascii="Cambria" w:eastAsia="Times New Roman" w:hAnsi="Cambria" w:cs="Calibri"/>
                <w:b/>
                <w:bCs/>
                <w:color w:val="000000"/>
                <w:sz w:val="20"/>
                <w:szCs w:val="20"/>
              </w:rPr>
            </w:pPr>
            <w:r>
              <w:rPr>
                <w:rFonts w:ascii="Cambria" w:eastAsia="Times New Roman" w:hAnsi="Cambria" w:cs="Calibri"/>
                <w:b/>
                <w:bCs/>
                <w:color w:val="000000"/>
                <w:sz w:val="20"/>
                <w:szCs w:val="20"/>
              </w:rPr>
              <w:t>Fall</w:t>
            </w:r>
          </w:p>
        </w:tc>
        <w:tc>
          <w:tcPr>
            <w:tcW w:w="1600" w:type="dxa"/>
            <w:tcBorders>
              <w:top w:val="nil"/>
              <w:left w:val="nil"/>
              <w:bottom w:val="single" w:sz="4" w:space="0" w:color="auto"/>
              <w:right w:val="single" w:sz="4" w:space="0" w:color="auto"/>
            </w:tcBorders>
            <w:shd w:val="clear" w:color="auto" w:fill="auto"/>
            <w:vAlign w:val="center"/>
            <w:hideMark/>
          </w:tcPr>
          <w:p w14:paraId="46764036" w14:textId="77777777" w:rsidR="006E3807" w:rsidRPr="00480CF8" w:rsidRDefault="006E3807" w:rsidP="00761BF5">
            <w:pPr>
              <w:spacing w:after="120" w:line="240" w:lineRule="auto"/>
              <w:jc w:val="center"/>
              <w:rPr>
                <w:rFonts w:ascii="Cambria" w:eastAsia="Times New Roman" w:hAnsi="Cambria" w:cs="Calibri"/>
                <w:bCs/>
                <w:color w:val="000000"/>
                <w:sz w:val="20"/>
                <w:szCs w:val="20"/>
              </w:rPr>
            </w:pPr>
            <w:r w:rsidRPr="00480CF8">
              <w:rPr>
                <w:rFonts w:ascii="Cambria" w:eastAsia="Times New Roman" w:hAnsi="Cambria" w:cs="Calibri"/>
                <w:bCs/>
                <w:color w:val="000000"/>
                <w:sz w:val="20"/>
                <w:szCs w:val="20"/>
              </w:rPr>
              <w:t>4</w:t>
            </w:r>
          </w:p>
        </w:tc>
        <w:tc>
          <w:tcPr>
            <w:tcW w:w="3297" w:type="dxa"/>
            <w:tcBorders>
              <w:top w:val="nil"/>
              <w:left w:val="nil"/>
              <w:bottom w:val="single" w:sz="4" w:space="0" w:color="auto"/>
              <w:right w:val="single" w:sz="4" w:space="0" w:color="auto"/>
            </w:tcBorders>
            <w:shd w:val="clear" w:color="auto" w:fill="auto"/>
            <w:vAlign w:val="center"/>
            <w:hideMark/>
          </w:tcPr>
          <w:p w14:paraId="418A355A"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Admis</w:t>
            </w:r>
            <w:r w:rsidR="00F74157">
              <w:rPr>
                <w:rFonts w:ascii="Cambria" w:eastAsia="Times New Roman" w:hAnsi="Cambria" w:cs="Calibri"/>
                <w:color w:val="000000"/>
                <w:sz w:val="20"/>
                <w:szCs w:val="20"/>
              </w:rPr>
              <w:t xml:space="preserve">sibility </w:t>
            </w:r>
          </w:p>
        </w:tc>
      </w:tr>
      <w:tr w:rsidR="006E3807" w:rsidRPr="00480CF8" w14:paraId="7C2FAB58"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6771450D"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7F72E580" w14:textId="77777777" w:rsidR="006E3807" w:rsidRPr="00480CF8" w:rsidRDefault="006E3807" w:rsidP="00761BF5">
            <w:pPr>
              <w:spacing w:after="120" w:line="240" w:lineRule="auto"/>
              <w:jc w:val="center"/>
              <w:rPr>
                <w:rFonts w:ascii="Cambria" w:eastAsia="Times New Roman" w:hAnsi="Cambria" w:cs="Calibri"/>
                <w:bCs/>
                <w:color w:val="000000"/>
                <w:sz w:val="20"/>
                <w:szCs w:val="20"/>
              </w:rPr>
            </w:pPr>
            <w:r w:rsidRPr="00480CF8">
              <w:rPr>
                <w:rFonts w:ascii="Cambria" w:eastAsia="Times New Roman" w:hAnsi="Cambria" w:cs="Calibri"/>
                <w:bCs/>
                <w:color w:val="000000"/>
                <w:sz w:val="20"/>
                <w:szCs w:val="20"/>
              </w:rPr>
              <w:t>4</w:t>
            </w:r>
          </w:p>
        </w:tc>
        <w:tc>
          <w:tcPr>
            <w:tcW w:w="3297" w:type="dxa"/>
            <w:tcBorders>
              <w:top w:val="nil"/>
              <w:left w:val="nil"/>
              <w:bottom w:val="single" w:sz="4" w:space="0" w:color="auto"/>
              <w:right w:val="single" w:sz="4" w:space="0" w:color="auto"/>
            </w:tcBorders>
            <w:shd w:val="clear" w:color="auto" w:fill="auto"/>
            <w:vAlign w:val="center"/>
            <w:hideMark/>
          </w:tcPr>
          <w:p w14:paraId="75DB6146"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Cas</w:t>
            </w:r>
            <w:r w:rsidR="00F74157">
              <w:rPr>
                <w:rFonts w:ascii="Cambria" w:eastAsia="Times New Roman" w:hAnsi="Cambria" w:cs="Calibri"/>
                <w:color w:val="000000"/>
                <w:sz w:val="20"/>
                <w:szCs w:val="20"/>
              </w:rPr>
              <w:t>e</w:t>
            </w:r>
            <w:r w:rsidRPr="00480CF8">
              <w:rPr>
                <w:rFonts w:ascii="Cambria" w:eastAsia="Times New Roman" w:hAnsi="Cambria" w:cs="Calibri"/>
                <w:color w:val="000000"/>
                <w:sz w:val="20"/>
                <w:szCs w:val="20"/>
              </w:rPr>
              <w:t>s</w:t>
            </w:r>
          </w:p>
        </w:tc>
      </w:tr>
      <w:tr w:rsidR="006E3807" w:rsidRPr="00480CF8" w14:paraId="3609F5C6"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4BCD44FB"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1CDC2E52" w14:textId="77777777" w:rsidR="006E3807" w:rsidRPr="00480CF8" w:rsidRDefault="006E3807" w:rsidP="00761BF5">
            <w:pPr>
              <w:spacing w:after="120" w:line="240" w:lineRule="auto"/>
              <w:jc w:val="center"/>
              <w:rPr>
                <w:rFonts w:ascii="Cambria" w:eastAsia="Times New Roman" w:hAnsi="Cambria" w:cs="Calibri"/>
                <w:bCs/>
                <w:color w:val="000000"/>
                <w:sz w:val="20"/>
                <w:szCs w:val="20"/>
              </w:rPr>
            </w:pPr>
            <w:r w:rsidRPr="00480CF8">
              <w:rPr>
                <w:rFonts w:ascii="Cambria" w:eastAsia="Times New Roman" w:hAnsi="Cambria" w:cs="Calibri"/>
                <w:bCs/>
                <w:color w:val="000000"/>
                <w:sz w:val="20"/>
                <w:szCs w:val="20"/>
              </w:rPr>
              <w:t>2</w:t>
            </w:r>
          </w:p>
        </w:tc>
        <w:tc>
          <w:tcPr>
            <w:tcW w:w="3297" w:type="dxa"/>
            <w:tcBorders>
              <w:top w:val="nil"/>
              <w:left w:val="nil"/>
              <w:bottom w:val="single" w:sz="4" w:space="0" w:color="auto"/>
              <w:right w:val="single" w:sz="4" w:space="0" w:color="auto"/>
            </w:tcBorders>
            <w:shd w:val="clear" w:color="auto" w:fill="auto"/>
            <w:noWrap/>
            <w:vAlign w:val="bottom"/>
            <w:hideMark/>
          </w:tcPr>
          <w:p w14:paraId="45E9D129" w14:textId="77777777" w:rsidR="006E3807" w:rsidRPr="00480CF8" w:rsidRDefault="00F74157"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Precautionary Measures </w:t>
            </w:r>
          </w:p>
        </w:tc>
      </w:tr>
      <w:tr w:rsidR="006E3807" w:rsidRPr="00480CF8" w14:paraId="29F722A1"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37268BA4"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5CC7DCD5" w14:textId="77777777" w:rsidR="006E3807" w:rsidRPr="00480CF8" w:rsidRDefault="006E3807" w:rsidP="00761BF5">
            <w:pPr>
              <w:spacing w:after="120" w:line="240" w:lineRule="auto"/>
              <w:jc w:val="center"/>
              <w:rPr>
                <w:rFonts w:ascii="Cambria" w:eastAsia="Times New Roman" w:hAnsi="Cambria" w:cs="Calibri"/>
                <w:bCs/>
                <w:color w:val="000000"/>
                <w:sz w:val="20"/>
                <w:szCs w:val="20"/>
              </w:rPr>
            </w:pPr>
            <w:r w:rsidRPr="00480CF8">
              <w:rPr>
                <w:rFonts w:ascii="Cambria" w:eastAsia="Times New Roman" w:hAnsi="Cambria" w:cs="Calibri"/>
                <w:bCs/>
                <w:color w:val="000000"/>
                <w:sz w:val="20"/>
                <w:szCs w:val="20"/>
              </w:rPr>
              <w:t>2</w:t>
            </w:r>
          </w:p>
        </w:tc>
        <w:tc>
          <w:tcPr>
            <w:tcW w:w="3297" w:type="dxa"/>
            <w:tcBorders>
              <w:top w:val="nil"/>
              <w:left w:val="nil"/>
              <w:bottom w:val="single" w:sz="4" w:space="0" w:color="auto"/>
              <w:right w:val="single" w:sz="4" w:space="0" w:color="auto"/>
            </w:tcBorders>
            <w:shd w:val="clear" w:color="auto" w:fill="auto"/>
            <w:vAlign w:val="center"/>
            <w:hideMark/>
          </w:tcPr>
          <w:p w14:paraId="7A6FB171" w14:textId="77777777" w:rsidR="006E3807" w:rsidRPr="00480CF8" w:rsidRDefault="00AE7ADF"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Friendly Settlements </w:t>
            </w:r>
          </w:p>
        </w:tc>
      </w:tr>
      <w:tr w:rsidR="006E3807" w:rsidRPr="00480CF8" w14:paraId="45773EC5"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08F84798"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37DF422C" w14:textId="77777777" w:rsidR="006E3807" w:rsidRPr="00480CF8" w:rsidRDefault="006E3807" w:rsidP="00761BF5">
            <w:pPr>
              <w:spacing w:after="120" w:line="240" w:lineRule="auto"/>
              <w:jc w:val="center"/>
              <w:rPr>
                <w:rFonts w:ascii="Cambria" w:eastAsia="Times New Roman" w:hAnsi="Cambria" w:cs="Calibri"/>
                <w:bCs/>
                <w:color w:val="000000"/>
                <w:sz w:val="20"/>
                <w:szCs w:val="20"/>
              </w:rPr>
            </w:pPr>
            <w:r w:rsidRPr="00480CF8">
              <w:rPr>
                <w:rFonts w:ascii="Cambria" w:eastAsia="Times New Roman" w:hAnsi="Cambria" w:cs="Calibri"/>
                <w:bCs/>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hideMark/>
          </w:tcPr>
          <w:p w14:paraId="0AFA756B"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Monitor</w:t>
            </w:r>
            <w:r w:rsidR="00077D5C">
              <w:rPr>
                <w:rFonts w:ascii="Cambria" w:eastAsia="Times New Roman" w:hAnsi="Cambria" w:cs="Calibri"/>
                <w:color w:val="000000"/>
                <w:sz w:val="20"/>
                <w:szCs w:val="20"/>
              </w:rPr>
              <w:t>ing</w:t>
            </w:r>
            <w:r w:rsidRPr="00480CF8">
              <w:rPr>
                <w:rFonts w:ascii="Cambria" w:eastAsia="Times New Roman" w:hAnsi="Cambria" w:cs="Calibri"/>
                <w:color w:val="000000"/>
                <w:sz w:val="20"/>
                <w:szCs w:val="20"/>
              </w:rPr>
              <w:t xml:space="preserve"> I</w:t>
            </w:r>
          </w:p>
        </w:tc>
      </w:tr>
      <w:tr w:rsidR="006E3807" w:rsidRPr="00480CF8" w14:paraId="7DEC2F5E"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0AAFEE8D"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1A5F48AE" w14:textId="77777777" w:rsidR="006E3807" w:rsidRPr="00480CF8" w:rsidRDefault="006E3807" w:rsidP="00761BF5">
            <w:pPr>
              <w:spacing w:after="120" w:line="240" w:lineRule="auto"/>
              <w:jc w:val="center"/>
              <w:rPr>
                <w:rFonts w:ascii="Cambria" w:eastAsia="Times New Roman" w:hAnsi="Cambria" w:cs="Calibri"/>
                <w:bCs/>
                <w:color w:val="000000"/>
                <w:sz w:val="20"/>
                <w:szCs w:val="20"/>
              </w:rPr>
            </w:pPr>
            <w:r w:rsidRPr="00480CF8">
              <w:rPr>
                <w:rFonts w:ascii="Cambria" w:eastAsia="Times New Roman" w:hAnsi="Cambria" w:cs="Calibri"/>
                <w:bCs/>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hideMark/>
          </w:tcPr>
          <w:p w14:paraId="5473EA31"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Monitor</w:t>
            </w:r>
            <w:r w:rsidR="00077D5C">
              <w:rPr>
                <w:rFonts w:ascii="Cambria" w:eastAsia="Times New Roman" w:hAnsi="Cambria" w:cs="Calibri"/>
                <w:color w:val="000000"/>
                <w:sz w:val="20"/>
                <w:szCs w:val="20"/>
              </w:rPr>
              <w:t>ing</w:t>
            </w:r>
            <w:r w:rsidRPr="00480CF8">
              <w:rPr>
                <w:rFonts w:ascii="Cambria" w:eastAsia="Times New Roman" w:hAnsi="Cambria" w:cs="Calibri"/>
                <w:color w:val="000000"/>
                <w:sz w:val="20"/>
                <w:szCs w:val="20"/>
              </w:rPr>
              <w:t xml:space="preserve"> II</w:t>
            </w:r>
          </w:p>
        </w:tc>
      </w:tr>
      <w:tr w:rsidR="006E3807" w:rsidRPr="00480CF8" w14:paraId="11E7E973"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tcPr>
          <w:p w14:paraId="68E2139F"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tcPr>
          <w:p w14:paraId="441798F2" w14:textId="77777777" w:rsidR="006E3807" w:rsidRPr="00480CF8" w:rsidRDefault="006E3807" w:rsidP="00761BF5">
            <w:pPr>
              <w:spacing w:after="120" w:line="240" w:lineRule="auto"/>
              <w:jc w:val="center"/>
              <w:rPr>
                <w:rFonts w:ascii="Cambria" w:eastAsia="Times New Roman" w:hAnsi="Cambria" w:cs="Calibri"/>
                <w:bCs/>
                <w:color w:val="000000"/>
                <w:sz w:val="20"/>
                <w:szCs w:val="20"/>
              </w:rPr>
            </w:pPr>
            <w:r w:rsidRPr="00480CF8">
              <w:rPr>
                <w:rFonts w:ascii="Cambria" w:eastAsia="Times New Roman" w:hAnsi="Cambria" w:cs="Calibri"/>
                <w:bCs/>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tcPr>
          <w:p w14:paraId="5853621D"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Monitor</w:t>
            </w:r>
            <w:r w:rsidR="00077D5C">
              <w:rPr>
                <w:rFonts w:ascii="Cambria" w:eastAsia="Times New Roman" w:hAnsi="Cambria" w:cs="Calibri"/>
                <w:color w:val="000000"/>
                <w:sz w:val="20"/>
                <w:szCs w:val="20"/>
              </w:rPr>
              <w:t>ing</w:t>
            </w:r>
            <w:r w:rsidRPr="00480CF8">
              <w:rPr>
                <w:rFonts w:ascii="Cambria" w:eastAsia="Times New Roman" w:hAnsi="Cambria" w:cs="Calibri"/>
                <w:color w:val="000000"/>
                <w:sz w:val="20"/>
                <w:szCs w:val="20"/>
              </w:rPr>
              <w:t xml:space="preserve"> II</w:t>
            </w:r>
          </w:p>
        </w:tc>
      </w:tr>
      <w:tr w:rsidR="006E3807" w:rsidRPr="00480CF8" w14:paraId="4993343E"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08F39E5F"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050F61D4" w14:textId="77777777" w:rsidR="006E3807" w:rsidRPr="00480CF8" w:rsidRDefault="006E3807" w:rsidP="00761BF5">
            <w:pPr>
              <w:spacing w:after="120" w:line="240" w:lineRule="auto"/>
              <w:jc w:val="center"/>
              <w:rPr>
                <w:rFonts w:ascii="Cambria" w:eastAsia="Times New Roman" w:hAnsi="Cambria" w:cs="Calibri"/>
                <w:bCs/>
                <w:color w:val="000000"/>
                <w:sz w:val="20"/>
                <w:szCs w:val="20"/>
              </w:rPr>
            </w:pPr>
            <w:r w:rsidRPr="00480CF8">
              <w:rPr>
                <w:rFonts w:ascii="Cambria" w:eastAsia="Times New Roman" w:hAnsi="Cambria" w:cs="Calibri"/>
                <w:bCs/>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hideMark/>
          </w:tcPr>
          <w:p w14:paraId="3A28C826" w14:textId="77777777" w:rsidR="006E3807" w:rsidRPr="00480CF8" w:rsidRDefault="00077D5C"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Monitoring Recommendations </w:t>
            </w:r>
          </w:p>
        </w:tc>
      </w:tr>
      <w:tr w:rsidR="006E3807" w:rsidRPr="00480CF8" w14:paraId="5F6F965B"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2F481194"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7AD7398C" w14:textId="77777777" w:rsidR="006E3807" w:rsidRPr="00480CF8" w:rsidRDefault="006E3807" w:rsidP="00761BF5">
            <w:pPr>
              <w:spacing w:after="120" w:line="240" w:lineRule="auto"/>
              <w:jc w:val="center"/>
              <w:rPr>
                <w:rFonts w:ascii="Cambria" w:eastAsia="Times New Roman" w:hAnsi="Cambria" w:cs="Calibri"/>
                <w:bCs/>
                <w:color w:val="000000"/>
                <w:sz w:val="20"/>
                <w:szCs w:val="20"/>
              </w:rPr>
            </w:pPr>
            <w:r w:rsidRPr="00480CF8">
              <w:rPr>
                <w:rFonts w:ascii="Cambria" w:eastAsia="Times New Roman" w:hAnsi="Cambria" w:cs="Calibri"/>
                <w:bCs/>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hideMark/>
          </w:tcPr>
          <w:p w14:paraId="2DC7A772" w14:textId="77777777" w:rsidR="006E3807" w:rsidRPr="00480CF8" w:rsidRDefault="00921C4C"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Technical Cooperation and Public Policies</w:t>
            </w:r>
          </w:p>
        </w:tc>
      </w:tr>
      <w:tr w:rsidR="006E3807" w:rsidRPr="00480CF8" w14:paraId="1975A594"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56E80802"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1E882499" w14:textId="77777777" w:rsidR="006E3807" w:rsidRPr="00480CF8" w:rsidRDefault="006E3807" w:rsidP="00761BF5">
            <w:pPr>
              <w:spacing w:after="120" w:line="240" w:lineRule="auto"/>
              <w:jc w:val="center"/>
              <w:rPr>
                <w:rFonts w:ascii="Cambria" w:eastAsia="Times New Roman" w:hAnsi="Cambria" w:cs="Calibri"/>
                <w:bCs/>
                <w:color w:val="000000"/>
                <w:sz w:val="20"/>
                <w:szCs w:val="20"/>
              </w:rPr>
            </w:pPr>
            <w:r w:rsidRPr="00480CF8">
              <w:rPr>
                <w:rFonts w:ascii="Cambria" w:eastAsia="Times New Roman" w:hAnsi="Cambria" w:cs="Calibri"/>
                <w:bCs/>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hideMark/>
          </w:tcPr>
          <w:p w14:paraId="67F0BC53" w14:textId="77777777" w:rsidR="006E3807" w:rsidRPr="00480CF8" w:rsidRDefault="00B3068F"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Promotion and Training </w:t>
            </w:r>
          </w:p>
        </w:tc>
      </w:tr>
      <w:tr w:rsidR="006E3807" w:rsidRPr="00480CF8" w14:paraId="2A1BF1D1"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515DE80B"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1A9BE090" w14:textId="77777777" w:rsidR="006E3807" w:rsidRPr="00480CF8" w:rsidRDefault="006E3807" w:rsidP="00761BF5">
            <w:pPr>
              <w:spacing w:after="120" w:line="240" w:lineRule="auto"/>
              <w:jc w:val="center"/>
              <w:rPr>
                <w:rFonts w:ascii="Cambria" w:eastAsia="Times New Roman" w:hAnsi="Cambria" w:cs="Calibri"/>
                <w:bCs/>
                <w:color w:val="000000"/>
                <w:sz w:val="20"/>
                <w:szCs w:val="20"/>
              </w:rPr>
            </w:pPr>
            <w:r w:rsidRPr="00480CF8">
              <w:rPr>
                <w:rFonts w:ascii="Cambria" w:eastAsia="Times New Roman" w:hAnsi="Cambria" w:cs="Calibri"/>
                <w:bCs/>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hideMark/>
          </w:tcPr>
          <w:p w14:paraId="6902C3BC" w14:textId="77777777" w:rsidR="006E3807" w:rsidRPr="00480CF8" w:rsidRDefault="000053CE"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Office of the Executive Secretary </w:t>
            </w:r>
          </w:p>
        </w:tc>
      </w:tr>
      <w:tr w:rsidR="006E3807" w:rsidRPr="00480CF8" w14:paraId="5A551F1D"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tcPr>
          <w:p w14:paraId="0D18B5B2"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tcPr>
          <w:p w14:paraId="07FF2E2E" w14:textId="77777777" w:rsidR="006E3807" w:rsidRPr="00480CF8" w:rsidRDefault="006E3807" w:rsidP="00761BF5">
            <w:pPr>
              <w:spacing w:after="120" w:line="240" w:lineRule="auto"/>
              <w:jc w:val="center"/>
              <w:rPr>
                <w:rFonts w:ascii="Cambria" w:eastAsia="Times New Roman" w:hAnsi="Cambria" w:cs="Calibri"/>
                <w:bCs/>
                <w:color w:val="000000"/>
                <w:sz w:val="20"/>
                <w:szCs w:val="20"/>
              </w:rPr>
            </w:pPr>
            <w:r w:rsidRPr="00480CF8">
              <w:rPr>
                <w:rFonts w:ascii="Cambria" w:eastAsia="Times New Roman" w:hAnsi="Cambria" w:cs="Calibri"/>
                <w:bCs/>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tcPr>
          <w:p w14:paraId="639B5D3F" w14:textId="77777777" w:rsidR="006E3807" w:rsidRPr="00480CF8" w:rsidRDefault="00D334F1"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Press Office </w:t>
            </w:r>
          </w:p>
        </w:tc>
      </w:tr>
      <w:tr w:rsidR="006E3807" w:rsidRPr="00480CF8" w14:paraId="4E791FA3"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0E978497"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65C63B4B" w14:textId="77777777" w:rsidR="006E3807" w:rsidRPr="00480CF8" w:rsidRDefault="006E3807" w:rsidP="00761BF5">
            <w:pPr>
              <w:spacing w:after="120" w:line="240" w:lineRule="auto"/>
              <w:jc w:val="center"/>
              <w:rPr>
                <w:rFonts w:ascii="Cambria" w:eastAsia="Times New Roman" w:hAnsi="Cambria" w:cs="Calibri"/>
                <w:bCs/>
                <w:color w:val="000000"/>
                <w:sz w:val="20"/>
                <w:szCs w:val="20"/>
              </w:rPr>
            </w:pPr>
            <w:r w:rsidRPr="00480CF8">
              <w:rPr>
                <w:rFonts w:ascii="Cambria" w:eastAsia="Times New Roman" w:hAnsi="Cambria" w:cs="Calibri"/>
                <w:bCs/>
                <w:color w:val="000000"/>
                <w:sz w:val="20"/>
                <w:szCs w:val="20"/>
              </w:rPr>
              <w:t>1</w:t>
            </w:r>
          </w:p>
        </w:tc>
        <w:tc>
          <w:tcPr>
            <w:tcW w:w="3297" w:type="dxa"/>
            <w:tcBorders>
              <w:top w:val="nil"/>
              <w:left w:val="nil"/>
              <w:bottom w:val="nil"/>
              <w:right w:val="single" w:sz="4" w:space="0" w:color="auto"/>
            </w:tcBorders>
            <w:shd w:val="clear" w:color="auto" w:fill="auto"/>
            <w:vAlign w:val="center"/>
            <w:hideMark/>
          </w:tcPr>
          <w:p w14:paraId="00DD8D0F" w14:textId="77777777" w:rsidR="006E3807" w:rsidRPr="00480CF8" w:rsidRDefault="006E3807" w:rsidP="00761BF5">
            <w:pPr>
              <w:spacing w:after="120" w:line="240" w:lineRule="auto"/>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Te</w:t>
            </w:r>
            <w:r w:rsidR="00D334F1">
              <w:rPr>
                <w:rFonts w:ascii="Cambria" w:eastAsia="Times New Roman" w:hAnsi="Cambria" w:cs="Calibri"/>
                <w:color w:val="000000"/>
                <w:sz w:val="20"/>
                <w:szCs w:val="20"/>
              </w:rPr>
              <w:t xml:space="preserve">chnology </w:t>
            </w:r>
          </w:p>
        </w:tc>
      </w:tr>
      <w:tr w:rsidR="006E3807" w:rsidRPr="00480CF8" w14:paraId="4718D6F1"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17BF89FC"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2A1D385A" w14:textId="77777777" w:rsidR="006E3807" w:rsidRPr="00480CF8" w:rsidRDefault="006E3807" w:rsidP="00761BF5">
            <w:pPr>
              <w:spacing w:after="120" w:line="240" w:lineRule="auto"/>
              <w:jc w:val="center"/>
              <w:rPr>
                <w:rFonts w:ascii="Cambria" w:eastAsia="Times New Roman" w:hAnsi="Cambria" w:cs="Calibri"/>
                <w:bCs/>
                <w:color w:val="000000"/>
                <w:sz w:val="20"/>
                <w:szCs w:val="20"/>
              </w:rPr>
            </w:pPr>
            <w:r w:rsidRPr="00480CF8">
              <w:rPr>
                <w:rFonts w:ascii="Cambria" w:eastAsia="Times New Roman" w:hAnsi="Cambria" w:cs="Calibri"/>
                <w:bCs/>
                <w:color w:val="000000"/>
                <w:sz w:val="20"/>
                <w:szCs w:val="20"/>
              </w:rPr>
              <w:t>1</w:t>
            </w:r>
          </w:p>
        </w:tc>
        <w:tc>
          <w:tcPr>
            <w:tcW w:w="3297" w:type="dxa"/>
            <w:tcBorders>
              <w:top w:val="single" w:sz="4" w:space="0" w:color="auto"/>
              <w:left w:val="nil"/>
              <w:bottom w:val="single" w:sz="4" w:space="0" w:color="auto"/>
              <w:right w:val="single" w:sz="4" w:space="0" w:color="auto"/>
            </w:tcBorders>
            <w:shd w:val="clear" w:color="auto" w:fill="auto"/>
            <w:vAlign w:val="center"/>
            <w:hideMark/>
          </w:tcPr>
          <w:p w14:paraId="3E07AA30" w14:textId="77777777" w:rsidR="006E3807" w:rsidRPr="00480CF8" w:rsidRDefault="00D334F1"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Special Rapporteurship for Freedom of Expression </w:t>
            </w:r>
            <w:r w:rsidR="006E3807" w:rsidRPr="00480CF8">
              <w:rPr>
                <w:rFonts w:ascii="Cambria" w:eastAsia="Times New Roman" w:hAnsi="Cambria" w:cs="Calibri"/>
                <w:color w:val="000000"/>
                <w:sz w:val="20"/>
                <w:szCs w:val="20"/>
              </w:rPr>
              <w:t>RELE</w:t>
            </w:r>
          </w:p>
        </w:tc>
      </w:tr>
      <w:tr w:rsidR="006E3807" w:rsidRPr="00480CF8" w14:paraId="7197FD43" w14:textId="77777777"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14:paraId="1EFABDC9" w14:textId="77777777" w:rsidR="006E3807" w:rsidRPr="00480CF8" w:rsidRDefault="006E3807" w:rsidP="00761BF5">
            <w:pPr>
              <w:spacing w:after="120" w:line="240" w:lineRule="auto"/>
              <w:ind w:firstLine="851"/>
              <w:rPr>
                <w:rFonts w:ascii="Cambria" w:eastAsia="Times New Roman" w:hAnsi="Cambria" w:cs="Calibri"/>
                <w:b/>
                <w:bCs/>
                <w:color w:val="000000"/>
                <w:sz w:val="20"/>
                <w:szCs w:val="20"/>
              </w:rPr>
            </w:pPr>
          </w:p>
        </w:tc>
        <w:tc>
          <w:tcPr>
            <w:tcW w:w="1600" w:type="dxa"/>
            <w:tcBorders>
              <w:top w:val="nil"/>
              <w:left w:val="nil"/>
              <w:bottom w:val="single" w:sz="4" w:space="0" w:color="auto"/>
              <w:right w:val="single" w:sz="4" w:space="0" w:color="auto"/>
            </w:tcBorders>
            <w:shd w:val="clear" w:color="auto" w:fill="auto"/>
            <w:vAlign w:val="center"/>
            <w:hideMark/>
          </w:tcPr>
          <w:p w14:paraId="144F8085" w14:textId="77777777" w:rsidR="006E3807" w:rsidRPr="00480CF8" w:rsidRDefault="006E3807" w:rsidP="00761BF5">
            <w:pPr>
              <w:spacing w:after="120" w:line="240" w:lineRule="auto"/>
              <w:jc w:val="center"/>
              <w:rPr>
                <w:rFonts w:ascii="Cambria" w:eastAsia="Times New Roman" w:hAnsi="Cambria" w:cs="Calibri"/>
                <w:bCs/>
                <w:color w:val="000000"/>
                <w:sz w:val="20"/>
                <w:szCs w:val="20"/>
              </w:rPr>
            </w:pPr>
            <w:r w:rsidRPr="00480CF8">
              <w:rPr>
                <w:rFonts w:ascii="Cambria" w:eastAsia="Times New Roman" w:hAnsi="Cambria" w:cs="Calibri"/>
                <w:bCs/>
                <w:color w:val="000000"/>
                <w:sz w:val="20"/>
                <w:szCs w:val="20"/>
              </w:rPr>
              <w:t>1</w:t>
            </w:r>
          </w:p>
        </w:tc>
        <w:tc>
          <w:tcPr>
            <w:tcW w:w="3297" w:type="dxa"/>
            <w:tcBorders>
              <w:top w:val="nil"/>
              <w:left w:val="nil"/>
              <w:bottom w:val="single" w:sz="4" w:space="0" w:color="auto"/>
              <w:right w:val="single" w:sz="4" w:space="0" w:color="auto"/>
            </w:tcBorders>
            <w:shd w:val="clear" w:color="auto" w:fill="auto"/>
            <w:vAlign w:val="center"/>
            <w:hideMark/>
          </w:tcPr>
          <w:p w14:paraId="49022025" w14:textId="77777777" w:rsidR="006E3807" w:rsidRPr="00480CF8" w:rsidRDefault="00D334F1" w:rsidP="00761BF5">
            <w:pPr>
              <w:spacing w:after="12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Special Rapporteurship on </w:t>
            </w:r>
            <w:r w:rsidR="0047718B">
              <w:rPr>
                <w:rFonts w:ascii="Cambria" w:eastAsia="Times New Roman" w:hAnsi="Cambria" w:cs="Calibri"/>
                <w:color w:val="000000"/>
                <w:sz w:val="20"/>
                <w:szCs w:val="20"/>
              </w:rPr>
              <w:t>Economic</w:t>
            </w:r>
            <w:r>
              <w:rPr>
                <w:rFonts w:ascii="Cambria" w:eastAsia="Times New Roman" w:hAnsi="Cambria" w:cs="Calibri"/>
                <w:color w:val="000000"/>
                <w:sz w:val="20"/>
                <w:szCs w:val="20"/>
              </w:rPr>
              <w:t xml:space="preserve">, Social, Cultural and Environmental Rights </w:t>
            </w:r>
            <w:r w:rsidR="006E3807" w:rsidRPr="00480CF8">
              <w:rPr>
                <w:rFonts w:ascii="Cambria" w:eastAsia="Times New Roman" w:hAnsi="Cambria" w:cs="Calibri"/>
                <w:color w:val="000000"/>
                <w:sz w:val="20"/>
                <w:szCs w:val="20"/>
              </w:rPr>
              <w:t>REDESCA</w:t>
            </w:r>
          </w:p>
        </w:tc>
      </w:tr>
      <w:tr w:rsidR="006E3807" w:rsidRPr="00480CF8" w14:paraId="3D9FDBC2" w14:textId="77777777" w:rsidTr="00785B76">
        <w:trPr>
          <w:trHeight w:val="300"/>
          <w:jc w:val="center"/>
        </w:trPr>
        <w:tc>
          <w:tcPr>
            <w:tcW w:w="4299" w:type="dxa"/>
            <w:tcBorders>
              <w:top w:val="nil"/>
              <w:left w:val="single" w:sz="4" w:space="0" w:color="auto"/>
              <w:bottom w:val="single" w:sz="4" w:space="0" w:color="auto"/>
              <w:right w:val="single" w:sz="4" w:space="0" w:color="auto"/>
            </w:tcBorders>
            <w:shd w:val="clear" w:color="000000" w:fill="DDEBF7"/>
            <w:vAlign w:val="center"/>
            <w:hideMark/>
          </w:tcPr>
          <w:p w14:paraId="6EDBDAAA" w14:textId="77777777" w:rsidR="006E3807" w:rsidRPr="00480CF8" w:rsidRDefault="006E3807" w:rsidP="00761BF5">
            <w:pPr>
              <w:spacing w:after="120" w:line="240" w:lineRule="auto"/>
              <w:ind w:firstLine="851"/>
              <w:jc w:val="center"/>
              <w:rPr>
                <w:rFonts w:ascii="Cambria" w:eastAsia="Times New Roman" w:hAnsi="Cambria" w:cs="Calibri"/>
                <w:b/>
                <w:bCs/>
                <w:color w:val="000000"/>
                <w:sz w:val="20"/>
                <w:szCs w:val="20"/>
              </w:rPr>
            </w:pPr>
            <w:r w:rsidRPr="00480CF8">
              <w:rPr>
                <w:rFonts w:ascii="Cambria" w:eastAsia="Times New Roman" w:hAnsi="Cambria" w:cs="Calibri"/>
                <w:b/>
                <w:bCs/>
                <w:color w:val="000000"/>
                <w:sz w:val="20"/>
                <w:szCs w:val="20"/>
              </w:rPr>
              <w:t>Total</w:t>
            </w:r>
          </w:p>
        </w:tc>
        <w:tc>
          <w:tcPr>
            <w:tcW w:w="1600" w:type="dxa"/>
            <w:tcBorders>
              <w:top w:val="nil"/>
              <w:left w:val="nil"/>
              <w:bottom w:val="single" w:sz="4" w:space="0" w:color="auto"/>
              <w:right w:val="single" w:sz="4" w:space="0" w:color="auto"/>
            </w:tcBorders>
            <w:shd w:val="clear" w:color="000000" w:fill="DDEBF7"/>
            <w:vAlign w:val="center"/>
            <w:hideMark/>
          </w:tcPr>
          <w:p w14:paraId="0360982F" w14:textId="77777777" w:rsidR="006E3807" w:rsidRPr="00480CF8" w:rsidRDefault="006E3807" w:rsidP="00761BF5">
            <w:pPr>
              <w:spacing w:after="120" w:line="240" w:lineRule="auto"/>
              <w:jc w:val="center"/>
              <w:rPr>
                <w:rFonts w:ascii="Cambria" w:eastAsia="Times New Roman" w:hAnsi="Cambria" w:cs="Calibri"/>
                <w:b/>
                <w:bCs/>
                <w:color w:val="000000"/>
                <w:sz w:val="20"/>
                <w:szCs w:val="20"/>
              </w:rPr>
            </w:pPr>
            <w:r w:rsidRPr="00480CF8">
              <w:rPr>
                <w:rFonts w:ascii="Cambria" w:eastAsia="Times New Roman" w:hAnsi="Cambria" w:cs="Calibri"/>
                <w:b/>
                <w:bCs/>
                <w:color w:val="000000"/>
                <w:sz w:val="20"/>
                <w:szCs w:val="20"/>
              </w:rPr>
              <w:t>23</w:t>
            </w:r>
          </w:p>
        </w:tc>
        <w:tc>
          <w:tcPr>
            <w:tcW w:w="3297" w:type="dxa"/>
            <w:tcBorders>
              <w:top w:val="nil"/>
              <w:left w:val="nil"/>
              <w:bottom w:val="single" w:sz="4" w:space="0" w:color="auto"/>
              <w:right w:val="single" w:sz="4" w:space="0" w:color="auto"/>
            </w:tcBorders>
            <w:shd w:val="clear" w:color="000000" w:fill="DDEBF7"/>
            <w:vAlign w:val="center"/>
            <w:hideMark/>
          </w:tcPr>
          <w:p w14:paraId="2BBAF042" w14:textId="77777777" w:rsidR="006E3807" w:rsidRPr="00480CF8" w:rsidRDefault="006E3807" w:rsidP="00761BF5">
            <w:pPr>
              <w:spacing w:after="120" w:line="240" w:lineRule="auto"/>
              <w:jc w:val="center"/>
              <w:rPr>
                <w:rFonts w:ascii="Cambria" w:eastAsia="Times New Roman" w:hAnsi="Cambria" w:cs="Calibri"/>
                <w:b/>
                <w:bCs/>
                <w:color w:val="000000"/>
                <w:sz w:val="20"/>
                <w:szCs w:val="20"/>
              </w:rPr>
            </w:pPr>
          </w:p>
        </w:tc>
      </w:tr>
      <w:tr w:rsidR="006E3807" w:rsidRPr="00480CF8" w14:paraId="45C9CD79" w14:textId="77777777" w:rsidTr="00785B76">
        <w:trPr>
          <w:trHeight w:val="315"/>
          <w:jc w:val="center"/>
        </w:trPr>
        <w:tc>
          <w:tcPr>
            <w:tcW w:w="4299" w:type="dxa"/>
            <w:tcBorders>
              <w:top w:val="nil"/>
              <w:left w:val="single" w:sz="4" w:space="0" w:color="auto"/>
              <w:bottom w:val="single" w:sz="4" w:space="0" w:color="auto"/>
              <w:right w:val="single" w:sz="4" w:space="0" w:color="auto"/>
            </w:tcBorders>
            <w:shd w:val="clear" w:color="auto" w:fill="auto"/>
            <w:vAlign w:val="center"/>
            <w:hideMark/>
          </w:tcPr>
          <w:p w14:paraId="38BE7BC4" w14:textId="77777777" w:rsidR="006E3807" w:rsidRPr="00480CF8" w:rsidRDefault="006E3807" w:rsidP="00761BF5">
            <w:pPr>
              <w:spacing w:after="120" w:line="240" w:lineRule="auto"/>
              <w:ind w:firstLine="851"/>
              <w:jc w:val="center"/>
              <w:rPr>
                <w:rFonts w:ascii="Cambria" w:eastAsia="Times New Roman" w:hAnsi="Cambria" w:cs="Calibri"/>
                <w:b/>
                <w:bCs/>
                <w:color w:val="000000"/>
                <w:sz w:val="20"/>
                <w:szCs w:val="20"/>
              </w:rPr>
            </w:pPr>
            <w:r w:rsidRPr="00480CF8">
              <w:rPr>
                <w:rFonts w:ascii="Cambria" w:eastAsia="Times New Roman" w:hAnsi="Cambria" w:cs="Calibri"/>
                <w:b/>
                <w:bCs/>
                <w:color w:val="000000"/>
                <w:sz w:val="20"/>
                <w:szCs w:val="20"/>
              </w:rPr>
              <w:t>Total 2019</w:t>
            </w:r>
          </w:p>
        </w:tc>
        <w:tc>
          <w:tcPr>
            <w:tcW w:w="1600" w:type="dxa"/>
            <w:tcBorders>
              <w:top w:val="nil"/>
              <w:left w:val="nil"/>
              <w:bottom w:val="single" w:sz="4" w:space="0" w:color="auto"/>
              <w:right w:val="single" w:sz="4" w:space="0" w:color="auto"/>
            </w:tcBorders>
            <w:shd w:val="clear" w:color="auto" w:fill="auto"/>
            <w:vAlign w:val="center"/>
            <w:hideMark/>
          </w:tcPr>
          <w:p w14:paraId="7E9EE351" w14:textId="77777777" w:rsidR="006E3807" w:rsidRPr="00480CF8" w:rsidRDefault="006E3807" w:rsidP="00761BF5">
            <w:pPr>
              <w:spacing w:after="120" w:line="240" w:lineRule="auto"/>
              <w:jc w:val="center"/>
              <w:rPr>
                <w:rFonts w:ascii="Cambria" w:eastAsia="Times New Roman" w:hAnsi="Cambria" w:cs="Calibri"/>
                <w:b/>
                <w:bCs/>
                <w:color w:val="000000"/>
                <w:sz w:val="20"/>
                <w:szCs w:val="20"/>
              </w:rPr>
            </w:pPr>
            <w:r w:rsidRPr="00480CF8">
              <w:rPr>
                <w:rFonts w:ascii="Cambria" w:eastAsia="Times New Roman" w:hAnsi="Cambria" w:cs="Calibri"/>
                <w:b/>
                <w:bCs/>
                <w:color w:val="000000"/>
                <w:sz w:val="20"/>
                <w:szCs w:val="20"/>
              </w:rPr>
              <w:t>76</w:t>
            </w:r>
          </w:p>
        </w:tc>
        <w:tc>
          <w:tcPr>
            <w:tcW w:w="3297" w:type="dxa"/>
            <w:tcBorders>
              <w:top w:val="nil"/>
              <w:left w:val="nil"/>
              <w:bottom w:val="single" w:sz="4" w:space="0" w:color="auto"/>
              <w:right w:val="single" w:sz="4" w:space="0" w:color="auto"/>
            </w:tcBorders>
            <w:shd w:val="clear" w:color="auto" w:fill="auto"/>
            <w:vAlign w:val="center"/>
            <w:hideMark/>
          </w:tcPr>
          <w:p w14:paraId="3083A7D1" w14:textId="77777777" w:rsidR="006E3807" w:rsidRPr="00480CF8" w:rsidRDefault="006E3807" w:rsidP="00761BF5">
            <w:pPr>
              <w:spacing w:after="120" w:line="240" w:lineRule="auto"/>
              <w:jc w:val="center"/>
              <w:rPr>
                <w:rFonts w:ascii="Cambria" w:eastAsia="Times New Roman" w:hAnsi="Cambria" w:cs="Calibri"/>
                <w:b/>
                <w:bCs/>
                <w:color w:val="000000"/>
                <w:sz w:val="20"/>
                <w:szCs w:val="20"/>
              </w:rPr>
            </w:pPr>
          </w:p>
        </w:tc>
      </w:tr>
    </w:tbl>
    <w:p w14:paraId="69DC7EE9" w14:textId="77777777" w:rsidR="006E3807" w:rsidRDefault="006E3807" w:rsidP="006E3807">
      <w:pPr>
        <w:pStyle w:val="paragraphs"/>
        <w:numPr>
          <w:ilvl w:val="0"/>
          <w:numId w:val="0"/>
        </w:numPr>
        <w:ind w:firstLine="851"/>
        <w:rPr>
          <w:rFonts w:eastAsia="Cambria" w:cs="Calibri Light"/>
          <w:lang w:val="en-US"/>
        </w:rPr>
      </w:pPr>
    </w:p>
    <w:p w14:paraId="0EB95E5A" w14:textId="77777777" w:rsidR="00761BF5" w:rsidRDefault="00761BF5" w:rsidP="006E3807">
      <w:pPr>
        <w:pStyle w:val="paragraphs"/>
        <w:numPr>
          <w:ilvl w:val="0"/>
          <w:numId w:val="0"/>
        </w:numPr>
        <w:ind w:firstLine="851"/>
        <w:rPr>
          <w:rFonts w:eastAsia="Cambria" w:cs="Calibri Light"/>
          <w:lang w:val="en-US"/>
        </w:rPr>
      </w:pPr>
    </w:p>
    <w:p w14:paraId="786552F2" w14:textId="77777777" w:rsidR="00761BF5" w:rsidRPr="00480CF8" w:rsidRDefault="00761BF5" w:rsidP="006E3807">
      <w:pPr>
        <w:pStyle w:val="paragraphs"/>
        <w:numPr>
          <w:ilvl w:val="0"/>
          <w:numId w:val="0"/>
        </w:numPr>
        <w:ind w:firstLine="851"/>
        <w:rPr>
          <w:rFonts w:eastAsia="Cambria" w:cs="Calibri Light"/>
          <w:lang w:val="en-US"/>
        </w:rPr>
      </w:pPr>
    </w:p>
    <w:p w14:paraId="4AFD9652" w14:textId="77777777" w:rsidR="006E3807" w:rsidRPr="00480CF8" w:rsidRDefault="00D334F1" w:rsidP="006E3807">
      <w:pPr>
        <w:pStyle w:val="paragraphs"/>
        <w:numPr>
          <w:ilvl w:val="0"/>
          <w:numId w:val="7"/>
        </w:numPr>
        <w:ind w:left="0" w:firstLine="851"/>
        <w:rPr>
          <w:lang w:val="en-US"/>
        </w:rPr>
      </w:pPr>
      <w:r>
        <w:rPr>
          <w:lang w:val="en-US"/>
        </w:rPr>
        <w:lastRenderedPageBreak/>
        <w:t xml:space="preserve">Thanks to the support of several institutions, the ES/IACHR received seven new fellows over the year: </w:t>
      </w: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428"/>
        <w:gridCol w:w="3369"/>
        <w:gridCol w:w="2977"/>
      </w:tblGrid>
      <w:tr w:rsidR="006E3807" w:rsidRPr="00480CF8" w14:paraId="3573EEE9" w14:textId="77777777" w:rsidTr="00761BF5">
        <w:trPr>
          <w:trHeight w:val="427"/>
          <w:jc w:val="center"/>
        </w:trPr>
        <w:tc>
          <w:tcPr>
            <w:tcW w:w="1377" w:type="dxa"/>
            <w:shd w:val="clear" w:color="auto" w:fill="4F81BD"/>
            <w:noWrap/>
            <w:vAlign w:val="center"/>
            <w:hideMark/>
          </w:tcPr>
          <w:p w14:paraId="7D7CB448" w14:textId="77777777" w:rsidR="006E3807" w:rsidRPr="00480CF8" w:rsidRDefault="006E3807" w:rsidP="006E3807">
            <w:pPr>
              <w:jc w:val="center"/>
              <w:rPr>
                <w:rFonts w:ascii="Cambria" w:eastAsia="Times New Roman" w:hAnsi="Cambria" w:cs="Calibri"/>
                <w:b/>
                <w:bCs/>
                <w:color w:val="FFFFFF"/>
                <w:sz w:val="20"/>
                <w:szCs w:val="20"/>
              </w:rPr>
            </w:pPr>
            <w:r w:rsidRPr="00480CF8">
              <w:rPr>
                <w:rFonts w:ascii="Cambria" w:eastAsia="Times New Roman" w:hAnsi="Cambria" w:cs="Calibri"/>
                <w:b/>
                <w:bCs/>
                <w:color w:val="FFFFFF"/>
                <w:sz w:val="20"/>
                <w:szCs w:val="20"/>
              </w:rPr>
              <w:t>No.</w:t>
            </w:r>
          </w:p>
        </w:tc>
        <w:tc>
          <w:tcPr>
            <w:tcW w:w="1428" w:type="dxa"/>
            <w:shd w:val="clear" w:color="auto" w:fill="4F81BD"/>
            <w:noWrap/>
            <w:vAlign w:val="center"/>
            <w:hideMark/>
          </w:tcPr>
          <w:p w14:paraId="341D2EF6" w14:textId="77777777" w:rsidR="006E3807" w:rsidRPr="00480CF8" w:rsidRDefault="006E3807" w:rsidP="006E3807">
            <w:pPr>
              <w:jc w:val="center"/>
              <w:rPr>
                <w:rFonts w:ascii="Cambria" w:eastAsia="Times New Roman" w:hAnsi="Cambria" w:cs="Calibri"/>
                <w:b/>
                <w:bCs/>
                <w:color w:val="FFFFFF"/>
                <w:sz w:val="20"/>
                <w:szCs w:val="20"/>
              </w:rPr>
            </w:pPr>
            <w:r w:rsidRPr="00480CF8">
              <w:rPr>
                <w:rFonts w:ascii="Cambria" w:eastAsia="Times New Roman" w:hAnsi="Cambria" w:cs="Calibri"/>
                <w:b/>
                <w:bCs/>
                <w:color w:val="FFFFFF"/>
                <w:sz w:val="20"/>
                <w:szCs w:val="20"/>
              </w:rPr>
              <w:t>Na</w:t>
            </w:r>
            <w:r w:rsidR="00BF3490">
              <w:rPr>
                <w:rFonts w:ascii="Cambria" w:eastAsia="Times New Roman" w:hAnsi="Cambria" w:cs="Calibri"/>
                <w:b/>
                <w:bCs/>
                <w:color w:val="FFFFFF"/>
                <w:sz w:val="20"/>
                <w:szCs w:val="20"/>
              </w:rPr>
              <w:t xml:space="preserve">tionality </w:t>
            </w:r>
          </w:p>
        </w:tc>
        <w:tc>
          <w:tcPr>
            <w:tcW w:w="3369" w:type="dxa"/>
            <w:shd w:val="clear" w:color="auto" w:fill="4F81BD"/>
            <w:noWrap/>
            <w:vAlign w:val="center"/>
            <w:hideMark/>
          </w:tcPr>
          <w:p w14:paraId="5E9F5022" w14:textId="77777777" w:rsidR="006E3807" w:rsidRPr="00480CF8" w:rsidRDefault="00BF3490" w:rsidP="006E3807">
            <w:pPr>
              <w:jc w:val="center"/>
              <w:rPr>
                <w:rFonts w:ascii="Cambria" w:eastAsia="Times New Roman" w:hAnsi="Cambria" w:cs="Calibri"/>
                <w:b/>
                <w:bCs/>
                <w:color w:val="FFFFFF"/>
                <w:sz w:val="20"/>
                <w:szCs w:val="20"/>
              </w:rPr>
            </w:pPr>
            <w:r>
              <w:rPr>
                <w:rFonts w:ascii="Cambria" w:eastAsia="Times New Roman" w:hAnsi="Cambria" w:cs="Calibri"/>
                <w:b/>
                <w:bCs/>
                <w:color w:val="FFFFFF"/>
                <w:sz w:val="20"/>
                <w:szCs w:val="20"/>
              </w:rPr>
              <w:t>Fellowship</w:t>
            </w:r>
          </w:p>
        </w:tc>
        <w:tc>
          <w:tcPr>
            <w:tcW w:w="2977" w:type="dxa"/>
            <w:shd w:val="clear" w:color="auto" w:fill="4F81BD"/>
            <w:noWrap/>
            <w:vAlign w:val="center"/>
            <w:hideMark/>
          </w:tcPr>
          <w:p w14:paraId="20D20E1B" w14:textId="77777777" w:rsidR="006E3807" w:rsidRPr="00480CF8" w:rsidRDefault="00BF3490" w:rsidP="006E3807">
            <w:pPr>
              <w:jc w:val="center"/>
              <w:rPr>
                <w:rFonts w:ascii="Cambria" w:eastAsia="Times New Roman" w:hAnsi="Cambria" w:cs="Calibri"/>
                <w:b/>
                <w:bCs/>
                <w:color w:val="FFFFFF"/>
                <w:sz w:val="20"/>
                <w:szCs w:val="20"/>
              </w:rPr>
            </w:pPr>
            <w:r>
              <w:rPr>
                <w:rFonts w:ascii="Cambria" w:eastAsia="Times New Roman" w:hAnsi="Cambria" w:cs="Calibri"/>
                <w:b/>
                <w:bCs/>
                <w:color w:val="FFFFFF"/>
                <w:sz w:val="20"/>
                <w:szCs w:val="20"/>
              </w:rPr>
              <w:t xml:space="preserve">Assignment </w:t>
            </w:r>
          </w:p>
        </w:tc>
      </w:tr>
      <w:tr w:rsidR="006E3807" w:rsidRPr="00480CF8" w14:paraId="237567AB" w14:textId="77777777" w:rsidTr="00761BF5">
        <w:trPr>
          <w:trHeight w:val="159"/>
          <w:jc w:val="center"/>
        </w:trPr>
        <w:tc>
          <w:tcPr>
            <w:tcW w:w="1377" w:type="dxa"/>
            <w:shd w:val="clear" w:color="000000" w:fill="FFFFFF"/>
            <w:noWrap/>
            <w:vAlign w:val="center"/>
            <w:hideMark/>
          </w:tcPr>
          <w:p w14:paraId="3BA136F6" w14:textId="77777777" w:rsidR="006E3807" w:rsidRPr="00480CF8" w:rsidRDefault="006E3807" w:rsidP="006E3807">
            <w:pPr>
              <w:jc w:val="center"/>
              <w:rPr>
                <w:rFonts w:ascii="Cambria" w:eastAsia="Times New Roman" w:hAnsi="Cambria" w:cs="Calibri"/>
                <w:bCs/>
                <w:sz w:val="20"/>
                <w:szCs w:val="20"/>
              </w:rPr>
            </w:pPr>
            <w:r w:rsidRPr="00480CF8">
              <w:rPr>
                <w:rFonts w:ascii="Cambria" w:eastAsia="Times New Roman" w:hAnsi="Cambria" w:cs="Calibri"/>
                <w:bCs/>
                <w:sz w:val="20"/>
                <w:szCs w:val="20"/>
              </w:rPr>
              <w:t>1</w:t>
            </w:r>
          </w:p>
        </w:tc>
        <w:tc>
          <w:tcPr>
            <w:tcW w:w="1428" w:type="dxa"/>
            <w:shd w:val="clear" w:color="auto" w:fill="auto"/>
            <w:noWrap/>
            <w:vAlign w:val="center"/>
            <w:hideMark/>
          </w:tcPr>
          <w:p w14:paraId="32C65ECC" w14:textId="77777777" w:rsidR="006E3807" w:rsidRPr="00480CF8" w:rsidRDefault="006E3807" w:rsidP="00785B76">
            <w:pPr>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USA</w:t>
            </w:r>
          </w:p>
        </w:tc>
        <w:tc>
          <w:tcPr>
            <w:tcW w:w="3369" w:type="dxa"/>
            <w:shd w:val="clear" w:color="auto" w:fill="auto"/>
            <w:vAlign w:val="center"/>
            <w:hideMark/>
          </w:tcPr>
          <w:p w14:paraId="7F2F935E" w14:textId="77777777" w:rsidR="006E3807" w:rsidRPr="00480CF8" w:rsidRDefault="006E3807" w:rsidP="00785B76">
            <w:pPr>
              <w:jc w:val="center"/>
              <w:rPr>
                <w:rFonts w:ascii="Cambria" w:eastAsia="Times New Roman" w:hAnsi="Cambria" w:cs="Calibri"/>
                <w:sz w:val="20"/>
                <w:szCs w:val="20"/>
              </w:rPr>
            </w:pPr>
            <w:r w:rsidRPr="00480CF8">
              <w:rPr>
                <w:rFonts w:ascii="Cambria" w:eastAsia="Times New Roman" w:hAnsi="Cambria" w:cs="Calibri"/>
                <w:sz w:val="20"/>
                <w:szCs w:val="20"/>
              </w:rPr>
              <w:t xml:space="preserve">Universidad </w:t>
            </w:r>
            <w:r w:rsidR="00BF3490">
              <w:rPr>
                <w:rFonts w:ascii="Cambria" w:eastAsia="Times New Roman" w:hAnsi="Cambria" w:cs="Calibri"/>
                <w:sz w:val="20"/>
                <w:szCs w:val="20"/>
              </w:rPr>
              <w:t>of</w:t>
            </w:r>
            <w:r w:rsidRPr="00480CF8">
              <w:rPr>
                <w:rFonts w:ascii="Cambria" w:eastAsia="Times New Roman" w:hAnsi="Cambria" w:cs="Calibri"/>
                <w:sz w:val="20"/>
                <w:szCs w:val="20"/>
              </w:rPr>
              <w:t xml:space="preserve"> Monterrey</w:t>
            </w:r>
          </w:p>
        </w:tc>
        <w:tc>
          <w:tcPr>
            <w:tcW w:w="2977" w:type="dxa"/>
            <w:shd w:val="clear" w:color="auto" w:fill="auto"/>
            <w:vAlign w:val="center"/>
            <w:hideMark/>
          </w:tcPr>
          <w:p w14:paraId="5F35867E" w14:textId="77777777" w:rsidR="006E3807" w:rsidRPr="00480CF8" w:rsidRDefault="006E3807" w:rsidP="00785B76">
            <w:pPr>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REDESCA</w:t>
            </w:r>
          </w:p>
        </w:tc>
      </w:tr>
      <w:tr w:rsidR="006E3807" w:rsidRPr="00480CF8" w14:paraId="35F13BC9" w14:textId="77777777" w:rsidTr="00761BF5">
        <w:trPr>
          <w:trHeight w:val="544"/>
          <w:jc w:val="center"/>
        </w:trPr>
        <w:tc>
          <w:tcPr>
            <w:tcW w:w="1377" w:type="dxa"/>
            <w:shd w:val="clear" w:color="000000" w:fill="FFFFFF"/>
            <w:noWrap/>
            <w:vAlign w:val="center"/>
            <w:hideMark/>
          </w:tcPr>
          <w:p w14:paraId="6A16C111" w14:textId="77777777" w:rsidR="006E3807" w:rsidRPr="00480CF8" w:rsidRDefault="006E3807" w:rsidP="006E3807">
            <w:pPr>
              <w:jc w:val="center"/>
              <w:rPr>
                <w:rFonts w:ascii="Cambria" w:eastAsia="Times New Roman" w:hAnsi="Cambria" w:cs="Calibri"/>
                <w:bCs/>
                <w:sz w:val="20"/>
                <w:szCs w:val="20"/>
              </w:rPr>
            </w:pPr>
            <w:r w:rsidRPr="00480CF8">
              <w:rPr>
                <w:rFonts w:ascii="Cambria" w:eastAsia="Times New Roman" w:hAnsi="Cambria" w:cs="Calibri"/>
                <w:bCs/>
                <w:sz w:val="20"/>
                <w:szCs w:val="20"/>
              </w:rPr>
              <w:t>2</w:t>
            </w:r>
          </w:p>
        </w:tc>
        <w:tc>
          <w:tcPr>
            <w:tcW w:w="1428" w:type="dxa"/>
            <w:shd w:val="clear" w:color="auto" w:fill="auto"/>
            <w:noWrap/>
            <w:vAlign w:val="center"/>
            <w:hideMark/>
          </w:tcPr>
          <w:p w14:paraId="05F9A0FD" w14:textId="77777777" w:rsidR="006E3807" w:rsidRPr="00480CF8" w:rsidRDefault="006E3807" w:rsidP="00785B76">
            <w:pPr>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Colombia</w:t>
            </w:r>
          </w:p>
        </w:tc>
        <w:tc>
          <w:tcPr>
            <w:tcW w:w="3369" w:type="dxa"/>
            <w:shd w:val="clear" w:color="auto" w:fill="auto"/>
            <w:vAlign w:val="center"/>
            <w:hideMark/>
          </w:tcPr>
          <w:p w14:paraId="54A1CE65" w14:textId="77777777" w:rsidR="006E3807" w:rsidRPr="00480CF8" w:rsidRDefault="006F1BA8" w:rsidP="00785B76">
            <w:pPr>
              <w:jc w:val="center"/>
              <w:rPr>
                <w:rFonts w:ascii="Cambria" w:eastAsia="Times New Roman" w:hAnsi="Cambria" w:cs="Calibri"/>
                <w:sz w:val="20"/>
                <w:szCs w:val="20"/>
              </w:rPr>
            </w:pPr>
            <w:r>
              <w:rPr>
                <w:rFonts w:ascii="Cambria" w:eastAsia="Times New Roman" w:hAnsi="Cambria" w:cs="Calibri"/>
                <w:sz w:val="20"/>
                <w:szCs w:val="20"/>
              </w:rPr>
              <w:t xml:space="preserve">University of the Andes </w:t>
            </w:r>
          </w:p>
        </w:tc>
        <w:tc>
          <w:tcPr>
            <w:tcW w:w="2977" w:type="dxa"/>
            <w:shd w:val="clear" w:color="auto" w:fill="auto"/>
            <w:vAlign w:val="center"/>
            <w:hideMark/>
          </w:tcPr>
          <w:p w14:paraId="5E77D347" w14:textId="77777777" w:rsidR="006E3807" w:rsidRPr="00480CF8" w:rsidRDefault="006E3807" w:rsidP="00785B76">
            <w:pPr>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Cas</w:t>
            </w:r>
            <w:r w:rsidR="00BF3490">
              <w:rPr>
                <w:rFonts w:ascii="Cambria" w:eastAsia="Times New Roman" w:hAnsi="Cambria" w:cs="Calibri"/>
                <w:color w:val="000000"/>
                <w:sz w:val="20"/>
                <w:szCs w:val="20"/>
              </w:rPr>
              <w:t>e</w:t>
            </w:r>
            <w:r w:rsidRPr="00480CF8">
              <w:rPr>
                <w:rFonts w:ascii="Cambria" w:eastAsia="Times New Roman" w:hAnsi="Cambria" w:cs="Calibri"/>
                <w:color w:val="000000"/>
                <w:sz w:val="20"/>
                <w:szCs w:val="20"/>
              </w:rPr>
              <w:t>s</w:t>
            </w:r>
          </w:p>
        </w:tc>
      </w:tr>
      <w:tr w:rsidR="006E3807" w:rsidRPr="00480CF8" w14:paraId="537F115E" w14:textId="77777777" w:rsidTr="00761BF5">
        <w:trPr>
          <w:trHeight w:val="410"/>
          <w:jc w:val="center"/>
        </w:trPr>
        <w:tc>
          <w:tcPr>
            <w:tcW w:w="1377" w:type="dxa"/>
            <w:shd w:val="clear" w:color="000000" w:fill="FFFFFF"/>
            <w:noWrap/>
            <w:vAlign w:val="center"/>
          </w:tcPr>
          <w:p w14:paraId="028F6491" w14:textId="77777777" w:rsidR="006E3807" w:rsidRPr="00480CF8" w:rsidRDefault="006E3807" w:rsidP="006E3807">
            <w:pPr>
              <w:jc w:val="center"/>
              <w:rPr>
                <w:rFonts w:ascii="Cambria" w:eastAsia="Times New Roman" w:hAnsi="Cambria" w:cs="Calibri"/>
                <w:bCs/>
                <w:sz w:val="20"/>
                <w:szCs w:val="20"/>
              </w:rPr>
            </w:pPr>
            <w:r w:rsidRPr="00480CF8">
              <w:rPr>
                <w:rFonts w:ascii="Cambria" w:eastAsia="Times New Roman" w:hAnsi="Cambria" w:cs="Calibri"/>
                <w:bCs/>
                <w:sz w:val="20"/>
                <w:szCs w:val="20"/>
              </w:rPr>
              <w:t>3</w:t>
            </w:r>
          </w:p>
        </w:tc>
        <w:tc>
          <w:tcPr>
            <w:tcW w:w="1428" w:type="dxa"/>
            <w:shd w:val="clear" w:color="auto" w:fill="auto"/>
            <w:noWrap/>
            <w:vAlign w:val="center"/>
          </w:tcPr>
          <w:p w14:paraId="5211BA49" w14:textId="77777777" w:rsidR="006E3807" w:rsidRPr="00480CF8" w:rsidRDefault="006E3807" w:rsidP="00785B76">
            <w:pPr>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Colombia</w:t>
            </w:r>
          </w:p>
        </w:tc>
        <w:tc>
          <w:tcPr>
            <w:tcW w:w="3369" w:type="dxa"/>
            <w:shd w:val="clear" w:color="auto" w:fill="auto"/>
            <w:vAlign w:val="center"/>
          </w:tcPr>
          <w:p w14:paraId="0D24516D" w14:textId="77777777" w:rsidR="006E3807" w:rsidRPr="00480CF8" w:rsidRDefault="006E3807" w:rsidP="00785B76">
            <w:pPr>
              <w:jc w:val="center"/>
              <w:rPr>
                <w:rFonts w:ascii="Cambria" w:eastAsia="Times New Roman" w:hAnsi="Cambria" w:cs="Calibri"/>
                <w:sz w:val="20"/>
                <w:szCs w:val="20"/>
              </w:rPr>
            </w:pPr>
            <w:r w:rsidRPr="00480CF8">
              <w:rPr>
                <w:rFonts w:ascii="Cambria" w:eastAsia="Times New Roman" w:hAnsi="Cambria" w:cs="Calibri"/>
                <w:sz w:val="20"/>
                <w:szCs w:val="20"/>
              </w:rPr>
              <w:t>Universi</w:t>
            </w:r>
            <w:r w:rsidR="006F1BA8">
              <w:rPr>
                <w:rFonts w:ascii="Cambria" w:eastAsia="Times New Roman" w:hAnsi="Cambria" w:cs="Calibri"/>
                <w:sz w:val="20"/>
                <w:szCs w:val="20"/>
              </w:rPr>
              <w:t xml:space="preserve">ty of Colorado </w:t>
            </w:r>
          </w:p>
        </w:tc>
        <w:tc>
          <w:tcPr>
            <w:tcW w:w="2977" w:type="dxa"/>
            <w:shd w:val="clear" w:color="auto" w:fill="auto"/>
            <w:vAlign w:val="center"/>
          </w:tcPr>
          <w:p w14:paraId="455470FA" w14:textId="77777777" w:rsidR="006E3807" w:rsidRPr="00480CF8" w:rsidRDefault="006E3807" w:rsidP="00785B76">
            <w:pPr>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Admis</w:t>
            </w:r>
            <w:r w:rsidR="00BF3490">
              <w:rPr>
                <w:rFonts w:ascii="Cambria" w:eastAsia="Times New Roman" w:hAnsi="Cambria" w:cs="Calibri"/>
                <w:color w:val="000000"/>
                <w:sz w:val="20"/>
                <w:szCs w:val="20"/>
              </w:rPr>
              <w:t xml:space="preserve">sibility </w:t>
            </w:r>
          </w:p>
        </w:tc>
      </w:tr>
      <w:tr w:rsidR="006E3807" w:rsidRPr="00480CF8" w14:paraId="5B5E0C97" w14:textId="77777777" w:rsidTr="00761BF5">
        <w:trPr>
          <w:trHeight w:val="360"/>
          <w:jc w:val="center"/>
        </w:trPr>
        <w:tc>
          <w:tcPr>
            <w:tcW w:w="1377" w:type="dxa"/>
            <w:shd w:val="clear" w:color="000000" w:fill="FFFFFF"/>
            <w:noWrap/>
            <w:vAlign w:val="center"/>
          </w:tcPr>
          <w:p w14:paraId="4CCA283A" w14:textId="77777777" w:rsidR="006E3807" w:rsidRPr="00480CF8" w:rsidRDefault="006E3807" w:rsidP="006E3807">
            <w:pPr>
              <w:jc w:val="center"/>
              <w:rPr>
                <w:rFonts w:ascii="Cambria" w:eastAsia="Times New Roman" w:hAnsi="Cambria" w:cs="Calibri"/>
                <w:bCs/>
                <w:sz w:val="20"/>
                <w:szCs w:val="20"/>
              </w:rPr>
            </w:pPr>
            <w:r w:rsidRPr="00480CF8">
              <w:rPr>
                <w:rFonts w:ascii="Cambria" w:eastAsia="Times New Roman" w:hAnsi="Cambria" w:cs="Calibri"/>
                <w:bCs/>
                <w:sz w:val="20"/>
                <w:szCs w:val="20"/>
              </w:rPr>
              <w:t>4</w:t>
            </w:r>
          </w:p>
        </w:tc>
        <w:tc>
          <w:tcPr>
            <w:tcW w:w="1428" w:type="dxa"/>
            <w:shd w:val="clear" w:color="auto" w:fill="auto"/>
            <w:noWrap/>
            <w:vAlign w:val="center"/>
          </w:tcPr>
          <w:p w14:paraId="02761430" w14:textId="77777777" w:rsidR="006E3807" w:rsidRPr="00480CF8" w:rsidRDefault="006E3807" w:rsidP="00785B76">
            <w:pPr>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Colombia</w:t>
            </w:r>
          </w:p>
        </w:tc>
        <w:tc>
          <w:tcPr>
            <w:tcW w:w="3369" w:type="dxa"/>
            <w:shd w:val="clear" w:color="auto" w:fill="auto"/>
            <w:vAlign w:val="center"/>
          </w:tcPr>
          <w:p w14:paraId="06F1241F" w14:textId="77777777" w:rsidR="006E3807" w:rsidRPr="00480CF8" w:rsidRDefault="00FE1871" w:rsidP="00785B76">
            <w:pPr>
              <w:jc w:val="center"/>
              <w:rPr>
                <w:rFonts w:ascii="Cambria" w:eastAsia="Times New Roman" w:hAnsi="Cambria" w:cs="Calibri"/>
                <w:sz w:val="20"/>
                <w:szCs w:val="20"/>
              </w:rPr>
            </w:pPr>
            <w:r>
              <w:rPr>
                <w:rFonts w:ascii="Cambria" w:eastAsia="Times New Roman" w:hAnsi="Cambria" w:cs="Calibri"/>
                <w:sz w:val="20"/>
                <w:szCs w:val="20"/>
              </w:rPr>
              <w:t xml:space="preserve">University of Colorado </w:t>
            </w:r>
          </w:p>
        </w:tc>
        <w:tc>
          <w:tcPr>
            <w:tcW w:w="2977" w:type="dxa"/>
            <w:shd w:val="clear" w:color="auto" w:fill="auto"/>
            <w:vAlign w:val="center"/>
          </w:tcPr>
          <w:p w14:paraId="6C0372F5" w14:textId="77777777" w:rsidR="006E3807" w:rsidRPr="00480CF8" w:rsidRDefault="00FE1871" w:rsidP="00785B76">
            <w:pPr>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Register </w:t>
            </w:r>
          </w:p>
        </w:tc>
      </w:tr>
      <w:tr w:rsidR="006E3807" w:rsidRPr="00480CF8" w14:paraId="16C8556A" w14:textId="77777777" w:rsidTr="00761BF5">
        <w:trPr>
          <w:trHeight w:val="439"/>
          <w:jc w:val="center"/>
        </w:trPr>
        <w:tc>
          <w:tcPr>
            <w:tcW w:w="1377" w:type="dxa"/>
            <w:shd w:val="clear" w:color="000000" w:fill="FFFFFF"/>
            <w:noWrap/>
            <w:vAlign w:val="center"/>
          </w:tcPr>
          <w:p w14:paraId="4215E7A1" w14:textId="77777777" w:rsidR="006E3807" w:rsidRPr="00480CF8" w:rsidRDefault="006E3807" w:rsidP="006E3807">
            <w:pPr>
              <w:jc w:val="center"/>
              <w:rPr>
                <w:rFonts w:ascii="Cambria" w:eastAsia="Times New Roman" w:hAnsi="Cambria" w:cs="Calibri"/>
                <w:bCs/>
                <w:sz w:val="20"/>
                <w:szCs w:val="20"/>
              </w:rPr>
            </w:pPr>
            <w:r w:rsidRPr="00480CF8">
              <w:rPr>
                <w:rFonts w:ascii="Cambria" w:eastAsia="Times New Roman" w:hAnsi="Cambria" w:cs="Calibri"/>
                <w:bCs/>
                <w:sz w:val="20"/>
                <w:szCs w:val="20"/>
              </w:rPr>
              <w:t>5</w:t>
            </w:r>
          </w:p>
        </w:tc>
        <w:tc>
          <w:tcPr>
            <w:tcW w:w="1428" w:type="dxa"/>
            <w:shd w:val="clear" w:color="auto" w:fill="auto"/>
            <w:noWrap/>
            <w:vAlign w:val="center"/>
          </w:tcPr>
          <w:p w14:paraId="5D63DF1B" w14:textId="77777777" w:rsidR="006E3807" w:rsidRPr="00480CF8" w:rsidRDefault="006E3807" w:rsidP="00785B76">
            <w:pPr>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Venezuela</w:t>
            </w:r>
          </w:p>
        </w:tc>
        <w:tc>
          <w:tcPr>
            <w:tcW w:w="3369" w:type="dxa"/>
            <w:shd w:val="clear" w:color="auto" w:fill="auto"/>
            <w:vAlign w:val="center"/>
          </w:tcPr>
          <w:p w14:paraId="5B7303EC" w14:textId="77777777" w:rsidR="006E3807" w:rsidRPr="00480CF8" w:rsidRDefault="006E3807" w:rsidP="00785B76">
            <w:pPr>
              <w:jc w:val="center"/>
              <w:rPr>
                <w:rFonts w:ascii="Cambria" w:eastAsia="Times New Roman" w:hAnsi="Cambria" w:cs="Calibri"/>
                <w:sz w:val="20"/>
                <w:szCs w:val="20"/>
              </w:rPr>
            </w:pPr>
            <w:r w:rsidRPr="00480CF8">
              <w:rPr>
                <w:rFonts w:ascii="Cambria" w:eastAsia="Times New Roman" w:hAnsi="Cambria" w:cs="Calibri"/>
                <w:sz w:val="20"/>
                <w:szCs w:val="20"/>
              </w:rPr>
              <w:t>Andrés Bello</w:t>
            </w:r>
            <w:r w:rsidR="00FE1871">
              <w:rPr>
                <w:rFonts w:ascii="Cambria" w:eastAsia="Times New Roman" w:hAnsi="Cambria" w:cs="Calibri"/>
                <w:sz w:val="20"/>
                <w:szCs w:val="20"/>
              </w:rPr>
              <w:t xml:space="preserve"> Catholic University</w:t>
            </w:r>
          </w:p>
        </w:tc>
        <w:tc>
          <w:tcPr>
            <w:tcW w:w="2977" w:type="dxa"/>
            <w:shd w:val="clear" w:color="auto" w:fill="auto"/>
            <w:vAlign w:val="center"/>
          </w:tcPr>
          <w:p w14:paraId="666A4AE6" w14:textId="77777777" w:rsidR="006E3807" w:rsidRPr="00480CF8" w:rsidRDefault="00FE1871" w:rsidP="00785B76">
            <w:pPr>
              <w:jc w:val="center"/>
              <w:rPr>
                <w:rFonts w:ascii="Cambria" w:eastAsia="Times New Roman" w:hAnsi="Cambria" w:cs="Calibri"/>
                <w:color w:val="000000"/>
                <w:sz w:val="20"/>
                <w:szCs w:val="20"/>
              </w:rPr>
            </w:pPr>
            <w:r>
              <w:rPr>
                <w:rFonts w:ascii="Cambria" w:eastAsia="Times New Roman" w:hAnsi="Cambria" w:cs="Calibri"/>
                <w:color w:val="000000"/>
                <w:sz w:val="20"/>
                <w:szCs w:val="20"/>
              </w:rPr>
              <w:t>Friendly Settlements</w:t>
            </w:r>
          </w:p>
        </w:tc>
      </w:tr>
      <w:tr w:rsidR="006E3807" w:rsidRPr="00480CF8" w14:paraId="73725D08" w14:textId="77777777" w:rsidTr="00761BF5">
        <w:trPr>
          <w:trHeight w:val="389"/>
          <w:jc w:val="center"/>
        </w:trPr>
        <w:tc>
          <w:tcPr>
            <w:tcW w:w="1377" w:type="dxa"/>
            <w:shd w:val="clear" w:color="000000" w:fill="FFFFFF"/>
            <w:noWrap/>
            <w:vAlign w:val="center"/>
          </w:tcPr>
          <w:p w14:paraId="1E8180A7" w14:textId="77777777" w:rsidR="006E3807" w:rsidRPr="00480CF8" w:rsidRDefault="006E3807" w:rsidP="006E3807">
            <w:pPr>
              <w:jc w:val="center"/>
              <w:rPr>
                <w:rFonts w:ascii="Cambria" w:eastAsia="Times New Roman" w:hAnsi="Cambria" w:cs="Calibri"/>
                <w:bCs/>
                <w:sz w:val="20"/>
                <w:szCs w:val="20"/>
              </w:rPr>
            </w:pPr>
            <w:r w:rsidRPr="00480CF8">
              <w:rPr>
                <w:rFonts w:ascii="Cambria" w:eastAsia="Times New Roman" w:hAnsi="Cambria" w:cs="Calibri"/>
                <w:bCs/>
                <w:sz w:val="20"/>
                <w:szCs w:val="20"/>
              </w:rPr>
              <w:t>6</w:t>
            </w:r>
          </w:p>
        </w:tc>
        <w:tc>
          <w:tcPr>
            <w:tcW w:w="1428" w:type="dxa"/>
            <w:shd w:val="clear" w:color="auto" w:fill="auto"/>
            <w:noWrap/>
            <w:vAlign w:val="center"/>
          </w:tcPr>
          <w:p w14:paraId="69314289" w14:textId="77777777" w:rsidR="006E3807" w:rsidRPr="00480CF8" w:rsidRDefault="006E3807" w:rsidP="00785B76">
            <w:pPr>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Venezuela</w:t>
            </w:r>
          </w:p>
        </w:tc>
        <w:tc>
          <w:tcPr>
            <w:tcW w:w="3369" w:type="dxa"/>
            <w:shd w:val="clear" w:color="auto" w:fill="auto"/>
            <w:vAlign w:val="center"/>
          </w:tcPr>
          <w:p w14:paraId="21D260A2" w14:textId="77777777" w:rsidR="006E3807" w:rsidRPr="00480CF8" w:rsidRDefault="00FE1871" w:rsidP="00785B76">
            <w:pPr>
              <w:jc w:val="center"/>
              <w:rPr>
                <w:rFonts w:ascii="Cambria" w:eastAsia="Times New Roman" w:hAnsi="Cambria" w:cs="Calibri"/>
                <w:sz w:val="20"/>
                <w:szCs w:val="20"/>
              </w:rPr>
            </w:pPr>
            <w:r w:rsidRPr="00480CF8">
              <w:rPr>
                <w:rFonts w:ascii="Cambria" w:eastAsia="Times New Roman" w:hAnsi="Cambria" w:cs="Calibri"/>
                <w:sz w:val="20"/>
                <w:szCs w:val="20"/>
              </w:rPr>
              <w:t>Andrés Bello</w:t>
            </w:r>
            <w:r>
              <w:rPr>
                <w:rFonts w:ascii="Cambria" w:eastAsia="Times New Roman" w:hAnsi="Cambria" w:cs="Calibri"/>
                <w:sz w:val="20"/>
                <w:szCs w:val="20"/>
              </w:rPr>
              <w:t xml:space="preserve"> Catholic University</w:t>
            </w:r>
            <w:r w:rsidRPr="00480CF8">
              <w:rPr>
                <w:rFonts w:ascii="Cambria" w:eastAsia="Times New Roman" w:hAnsi="Cambria" w:cs="Calibri"/>
                <w:sz w:val="20"/>
                <w:szCs w:val="20"/>
              </w:rPr>
              <w:t xml:space="preserve"> </w:t>
            </w:r>
          </w:p>
        </w:tc>
        <w:tc>
          <w:tcPr>
            <w:tcW w:w="2977" w:type="dxa"/>
            <w:shd w:val="clear" w:color="auto" w:fill="auto"/>
            <w:vAlign w:val="center"/>
          </w:tcPr>
          <w:p w14:paraId="1ED1D8AE" w14:textId="77777777" w:rsidR="006E3807" w:rsidRPr="00480CF8" w:rsidRDefault="006E3807" w:rsidP="00785B76">
            <w:pPr>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Cas</w:t>
            </w:r>
            <w:r w:rsidR="00FE1871">
              <w:rPr>
                <w:rFonts w:ascii="Cambria" w:eastAsia="Times New Roman" w:hAnsi="Cambria" w:cs="Calibri"/>
                <w:color w:val="000000"/>
                <w:sz w:val="20"/>
                <w:szCs w:val="20"/>
              </w:rPr>
              <w:t>e</w:t>
            </w:r>
            <w:r w:rsidRPr="00480CF8">
              <w:rPr>
                <w:rFonts w:ascii="Cambria" w:eastAsia="Times New Roman" w:hAnsi="Cambria" w:cs="Calibri"/>
                <w:color w:val="000000"/>
                <w:sz w:val="20"/>
                <w:szCs w:val="20"/>
              </w:rPr>
              <w:t>s</w:t>
            </w:r>
          </w:p>
        </w:tc>
      </w:tr>
      <w:tr w:rsidR="006E3807" w:rsidRPr="00480CF8" w14:paraId="7CE32711" w14:textId="77777777" w:rsidTr="00761BF5">
        <w:trPr>
          <w:trHeight w:val="339"/>
          <w:jc w:val="center"/>
        </w:trPr>
        <w:tc>
          <w:tcPr>
            <w:tcW w:w="1377" w:type="dxa"/>
            <w:shd w:val="clear" w:color="000000" w:fill="FFFFFF"/>
            <w:noWrap/>
            <w:vAlign w:val="center"/>
          </w:tcPr>
          <w:p w14:paraId="0567E33C" w14:textId="77777777" w:rsidR="006E3807" w:rsidRPr="00480CF8" w:rsidRDefault="006E3807" w:rsidP="006E3807">
            <w:pPr>
              <w:jc w:val="center"/>
              <w:rPr>
                <w:rFonts w:ascii="Cambria" w:eastAsia="Times New Roman" w:hAnsi="Cambria" w:cs="Calibri"/>
                <w:bCs/>
                <w:sz w:val="20"/>
                <w:szCs w:val="20"/>
              </w:rPr>
            </w:pPr>
            <w:r w:rsidRPr="00480CF8">
              <w:rPr>
                <w:rFonts w:ascii="Cambria" w:eastAsia="Times New Roman" w:hAnsi="Cambria" w:cs="Calibri"/>
                <w:bCs/>
                <w:sz w:val="20"/>
                <w:szCs w:val="20"/>
              </w:rPr>
              <w:t>7</w:t>
            </w:r>
          </w:p>
        </w:tc>
        <w:tc>
          <w:tcPr>
            <w:tcW w:w="1428" w:type="dxa"/>
            <w:shd w:val="clear" w:color="auto" w:fill="auto"/>
            <w:noWrap/>
            <w:vAlign w:val="center"/>
          </w:tcPr>
          <w:p w14:paraId="7D853ADA" w14:textId="77777777" w:rsidR="006E3807" w:rsidRPr="00480CF8" w:rsidRDefault="006E3807" w:rsidP="00785B76">
            <w:pPr>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USA</w:t>
            </w:r>
          </w:p>
        </w:tc>
        <w:tc>
          <w:tcPr>
            <w:tcW w:w="3369" w:type="dxa"/>
            <w:shd w:val="clear" w:color="auto" w:fill="auto"/>
            <w:vAlign w:val="center"/>
          </w:tcPr>
          <w:p w14:paraId="7B2FB707" w14:textId="77777777" w:rsidR="006E3807" w:rsidRPr="00480CF8" w:rsidRDefault="00FE1871" w:rsidP="00785B76">
            <w:pPr>
              <w:jc w:val="center"/>
              <w:rPr>
                <w:rFonts w:ascii="Cambria" w:eastAsia="Times New Roman" w:hAnsi="Cambria" w:cs="Calibri"/>
                <w:sz w:val="20"/>
                <w:szCs w:val="20"/>
              </w:rPr>
            </w:pPr>
            <w:r>
              <w:rPr>
                <w:rFonts w:ascii="Cambria" w:eastAsia="Times New Roman" w:hAnsi="Cambria" w:cs="Calibri"/>
                <w:sz w:val="20"/>
                <w:szCs w:val="20"/>
              </w:rPr>
              <w:t xml:space="preserve">University of </w:t>
            </w:r>
            <w:r w:rsidR="006E3807" w:rsidRPr="00480CF8">
              <w:rPr>
                <w:rFonts w:ascii="Cambria" w:eastAsia="Times New Roman" w:hAnsi="Cambria" w:cs="Calibri"/>
                <w:sz w:val="20"/>
                <w:szCs w:val="20"/>
              </w:rPr>
              <w:t>Oklahoma</w:t>
            </w:r>
          </w:p>
        </w:tc>
        <w:tc>
          <w:tcPr>
            <w:tcW w:w="2977" w:type="dxa"/>
            <w:shd w:val="clear" w:color="auto" w:fill="auto"/>
            <w:vAlign w:val="center"/>
          </w:tcPr>
          <w:p w14:paraId="708D6EDE" w14:textId="77777777" w:rsidR="006E3807" w:rsidRPr="00480CF8" w:rsidRDefault="006E3807" w:rsidP="00785B76">
            <w:pPr>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Monitor</w:t>
            </w:r>
            <w:r w:rsidR="00FE1871">
              <w:rPr>
                <w:rFonts w:ascii="Cambria" w:eastAsia="Times New Roman" w:hAnsi="Cambria" w:cs="Calibri"/>
                <w:color w:val="000000"/>
                <w:sz w:val="20"/>
                <w:szCs w:val="20"/>
              </w:rPr>
              <w:t>ing</w:t>
            </w:r>
            <w:r w:rsidRPr="00480CF8">
              <w:rPr>
                <w:rFonts w:ascii="Cambria" w:eastAsia="Times New Roman" w:hAnsi="Cambria" w:cs="Calibri"/>
                <w:color w:val="000000"/>
                <w:sz w:val="20"/>
                <w:szCs w:val="20"/>
              </w:rPr>
              <w:t xml:space="preserve"> III - Carib</w:t>
            </w:r>
            <w:r w:rsidR="00FE1871">
              <w:rPr>
                <w:rFonts w:ascii="Cambria" w:eastAsia="Times New Roman" w:hAnsi="Cambria" w:cs="Calibri"/>
                <w:color w:val="000000"/>
                <w:sz w:val="20"/>
                <w:szCs w:val="20"/>
              </w:rPr>
              <w:t>b</w:t>
            </w:r>
            <w:r w:rsidRPr="00480CF8">
              <w:rPr>
                <w:rFonts w:ascii="Cambria" w:eastAsia="Times New Roman" w:hAnsi="Cambria" w:cs="Calibri"/>
                <w:color w:val="000000"/>
                <w:sz w:val="20"/>
                <w:szCs w:val="20"/>
              </w:rPr>
              <w:t>e</w:t>
            </w:r>
            <w:r w:rsidR="00FE1871">
              <w:rPr>
                <w:rFonts w:ascii="Cambria" w:eastAsia="Times New Roman" w:hAnsi="Cambria" w:cs="Calibri"/>
                <w:color w:val="000000"/>
                <w:sz w:val="20"/>
                <w:szCs w:val="20"/>
              </w:rPr>
              <w:t>an</w:t>
            </w:r>
          </w:p>
        </w:tc>
      </w:tr>
    </w:tbl>
    <w:p w14:paraId="315EB116" w14:textId="77777777" w:rsidR="006E3807" w:rsidRPr="00480CF8" w:rsidRDefault="006E3807" w:rsidP="006E3807">
      <w:pPr>
        <w:pStyle w:val="paragraphs"/>
        <w:numPr>
          <w:ilvl w:val="0"/>
          <w:numId w:val="0"/>
        </w:numPr>
        <w:ind w:firstLine="851"/>
        <w:rPr>
          <w:lang w:val="en-US"/>
        </w:rPr>
      </w:pPr>
    </w:p>
    <w:p w14:paraId="18BC60DA" w14:textId="72E25536" w:rsidR="006E3807" w:rsidRPr="00480CF8" w:rsidRDefault="00D462F3" w:rsidP="006E3807">
      <w:pPr>
        <w:pStyle w:val="paragraphs"/>
        <w:numPr>
          <w:ilvl w:val="0"/>
          <w:numId w:val="7"/>
        </w:numPr>
        <w:ind w:left="0" w:firstLine="851"/>
        <w:rPr>
          <w:lang w:val="en-US"/>
        </w:rPr>
      </w:pPr>
      <w:r>
        <w:rPr>
          <w:lang w:val="en-US"/>
        </w:rPr>
        <w:t xml:space="preserve">In </w:t>
      </w:r>
      <w:r w:rsidR="006E3807" w:rsidRPr="00480CF8">
        <w:rPr>
          <w:lang w:val="en-US"/>
        </w:rPr>
        <w:t>2019</w:t>
      </w:r>
      <w:r>
        <w:rPr>
          <w:lang w:val="en-US"/>
        </w:rPr>
        <w:t xml:space="preserve">, IACHR Fellowships </w:t>
      </w:r>
      <w:r w:rsidR="00CB3035">
        <w:rPr>
          <w:lang w:val="en-US"/>
        </w:rPr>
        <w:t xml:space="preserve">were announced </w:t>
      </w:r>
      <w:r>
        <w:rPr>
          <w:lang w:val="en-US"/>
        </w:rPr>
        <w:t xml:space="preserve">and 8 fellowships were granted: </w:t>
      </w:r>
      <w:r w:rsidR="006E3807" w:rsidRPr="00480CF8">
        <w:rPr>
          <w:lang w:val="en-US"/>
        </w:rPr>
        <w:t xml:space="preserve"> </w:t>
      </w:r>
    </w:p>
    <w:tbl>
      <w:tblPr>
        <w:tblW w:w="9184" w:type="dxa"/>
        <w:jc w:val="center"/>
        <w:tblLook w:val="04A0" w:firstRow="1" w:lastRow="0" w:firstColumn="1" w:lastColumn="0" w:noHBand="0" w:noVBand="1"/>
      </w:tblPr>
      <w:tblGrid>
        <w:gridCol w:w="653"/>
        <w:gridCol w:w="1443"/>
        <w:gridCol w:w="7088"/>
      </w:tblGrid>
      <w:tr w:rsidR="006E3807" w:rsidRPr="00480CF8" w14:paraId="2AB7D909" w14:textId="77777777" w:rsidTr="0046041A">
        <w:trPr>
          <w:trHeight w:val="306"/>
          <w:jc w:val="center"/>
        </w:trPr>
        <w:tc>
          <w:tcPr>
            <w:tcW w:w="653" w:type="dxa"/>
            <w:tcBorders>
              <w:top w:val="single" w:sz="8" w:space="0" w:color="auto"/>
              <w:left w:val="single" w:sz="8" w:space="0" w:color="auto"/>
              <w:bottom w:val="single" w:sz="8" w:space="0" w:color="auto"/>
              <w:right w:val="single" w:sz="4" w:space="0" w:color="auto"/>
            </w:tcBorders>
            <w:shd w:val="clear" w:color="auto" w:fill="4F81BD"/>
            <w:noWrap/>
            <w:vAlign w:val="center"/>
            <w:hideMark/>
          </w:tcPr>
          <w:p w14:paraId="0DDC4618" w14:textId="77777777" w:rsidR="006E3807" w:rsidRPr="00480CF8" w:rsidRDefault="006E3807" w:rsidP="006C35FE">
            <w:pPr>
              <w:ind w:firstLine="12"/>
              <w:jc w:val="center"/>
              <w:rPr>
                <w:rFonts w:ascii="Cambria" w:eastAsia="Times New Roman" w:hAnsi="Cambria" w:cs="Calibri"/>
                <w:b/>
                <w:bCs/>
                <w:color w:val="FFFFFF"/>
                <w:sz w:val="20"/>
                <w:szCs w:val="20"/>
              </w:rPr>
            </w:pPr>
            <w:r w:rsidRPr="00480CF8">
              <w:rPr>
                <w:rFonts w:ascii="Cambria" w:eastAsia="Times New Roman" w:hAnsi="Cambria" w:cs="Calibri"/>
                <w:b/>
                <w:bCs/>
                <w:color w:val="FFFFFF"/>
                <w:sz w:val="20"/>
                <w:szCs w:val="20"/>
              </w:rPr>
              <w:t>No.</w:t>
            </w:r>
          </w:p>
        </w:tc>
        <w:tc>
          <w:tcPr>
            <w:tcW w:w="1443" w:type="dxa"/>
            <w:tcBorders>
              <w:top w:val="single" w:sz="8" w:space="0" w:color="auto"/>
              <w:left w:val="nil"/>
              <w:bottom w:val="single" w:sz="8" w:space="0" w:color="auto"/>
              <w:right w:val="single" w:sz="4" w:space="0" w:color="auto"/>
            </w:tcBorders>
            <w:shd w:val="clear" w:color="auto" w:fill="4F81BD"/>
            <w:noWrap/>
            <w:vAlign w:val="center"/>
            <w:hideMark/>
          </w:tcPr>
          <w:p w14:paraId="5679B15A" w14:textId="77777777" w:rsidR="006E3807" w:rsidRPr="00480CF8" w:rsidRDefault="006E3807" w:rsidP="006C35FE">
            <w:pPr>
              <w:ind w:firstLine="12"/>
              <w:jc w:val="center"/>
              <w:rPr>
                <w:rFonts w:ascii="Cambria" w:eastAsia="Times New Roman" w:hAnsi="Cambria" w:cs="Calibri"/>
                <w:b/>
                <w:bCs/>
                <w:color w:val="FFFFFF"/>
                <w:sz w:val="20"/>
                <w:szCs w:val="20"/>
              </w:rPr>
            </w:pPr>
            <w:r w:rsidRPr="00480CF8">
              <w:rPr>
                <w:rFonts w:ascii="Cambria" w:eastAsia="Times New Roman" w:hAnsi="Cambria" w:cs="Calibri"/>
                <w:b/>
                <w:bCs/>
                <w:color w:val="FFFFFF"/>
                <w:sz w:val="20"/>
                <w:szCs w:val="20"/>
              </w:rPr>
              <w:t>Na</w:t>
            </w:r>
            <w:r w:rsidR="00FD33B4">
              <w:rPr>
                <w:rFonts w:ascii="Cambria" w:eastAsia="Times New Roman" w:hAnsi="Cambria" w:cs="Calibri"/>
                <w:b/>
                <w:bCs/>
                <w:color w:val="FFFFFF"/>
                <w:sz w:val="20"/>
                <w:szCs w:val="20"/>
              </w:rPr>
              <w:t xml:space="preserve">tionality </w:t>
            </w:r>
          </w:p>
        </w:tc>
        <w:tc>
          <w:tcPr>
            <w:tcW w:w="7088" w:type="dxa"/>
            <w:tcBorders>
              <w:top w:val="single" w:sz="8" w:space="0" w:color="auto"/>
              <w:left w:val="nil"/>
              <w:bottom w:val="single" w:sz="8" w:space="0" w:color="auto"/>
              <w:right w:val="single" w:sz="4" w:space="0" w:color="auto"/>
            </w:tcBorders>
            <w:shd w:val="clear" w:color="auto" w:fill="4F81BD"/>
            <w:noWrap/>
            <w:vAlign w:val="center"/>
            <w:hideMark/>
          </w:tcPr>
          <w:p w14:paraId="1595B119" w14:textId="77777777" w:rsidR="006E3807" w:rsidRPr="00480CF8" w:rsidRDefault="006E3807" w:rsidP="006C35FE">
            <w:pPr>
              <w:ind w:firstLine="12"/>
              <w:jc w:val="center"/>
              <w:rPr>
                <w:rFonts w:ascii="Cambria" w:eastAsia="Times New Roman" w:hAnsi="Cambria" w:cs="Calibri"/>
                <w:b/>
                <w:bCs/>
                <w:color w:val="FFFFFF"/>
                <w:sz w:val="20"/>
                <w:szCs w:val="20"/>
              </w:rPr>
            </w:pPr>
            <w:r w:rsidRPr="00480CF8">
              <w:rPr>
                <w:rFonts w:ascii="Cambria" w:eastAsia="Times New Roman" w:hAnsi="Cambria" w:cs="Calibri"/>
                <w:b/>
                <w:bCs/>
                <w:color w:val="FFFFFF"/>
                <w:sz w:val="20"/>
                <w:szCs w:val="20"/>
              </w:rPr>
              <w:t>As</w:t>
            </w:r>
            <w:r w:rsidR="00FD33B4">
              <w:rPr>
                <w:rFonts w:ascii="Cambria" w:eastAsia="Times New Roman" w:hAnsi="Cambria" w:cs="Calibri"/>
                <w:b/>
                <w:bCs/>
                <w:color w:val="FFFFFF"/>
                <w:sz w:val="20"/>
                <w:szCs w:val="20"/>
              </w:rPr>
              <w:t xml:space="preserve">signment </w:t>
            </w:r>
          </w:p>
        </w:tc>
      </w:tr>
      <w:tr w:rsidR="006E3807" w:rsidRPr="00480CF8" w14:paraId="5D6844E7" w14:textId="77777777" w:rsidTr="00357A8A">
        <w:trPr>
          <w:trHeight w:val="243"/>
          <w:jc w:val="center"/>
        </w:trPr>
        <w:tc>
          <w:tcPr>
            <w:tcW w:w="6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0DF6A6" w14:textId="77777777" w:rsidR="006E3807" w:rsidRPr="00480CF8" w:rsidRDefault="006E3807" w:rsidP="006C35FE">
            <w:pPr>
              <w:jc w:val="center"/>
              <w:rPr>
                <w:rFonts w:ascii="Cambria" w:eastAsia="Times New Roman" w:hAnsi="Cambria" w:cs="Calibri"/>
                <w:bCs/>
                <w:sz w:val="20"/>
                <w:szCs w:val="20"/>
              </w:rPr>
            </w:pPr>
            <w:r w:rsidRPr="00480CF8">
              <w:rPr>
                <w:rFonts w:ascii="Cambria" w:eastAsia="Times New Roman" w:hAnsi="Cambria" w:cs="Calibri"/>
                <w:bCs/>
                <w:sz w:val="20"/>
                <w:szCs w:val="20"/>
              </w:rPr>
              <w:t>1</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34BC29FA" w14:textId="77777777" w:rsidR="006E3807" w:rsidRPr="00480CF8" w:rsidRDefault="006E3807" w:rsidP="006C35FE">
            <w:pPr>
              <w:ind w:firstLine="34"/>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Guatemala</w:t>
            </w:r>
          </w:p>
        </w:tc>
        <w:tc>
          <w:tcPr>
            <w:tcW w:w="7088" w:type="dxa"/>
            <w:tcBorders>
              <w:top w:val="single" w:sz="4" w:space="0" w:color="auto"/>
              <w:left w:val="nil"/>
              <w:bottom w:val="single" w:sz="4" w:space="0" w:color="auto"/>
              <w:right w:val="single" w:sz="4" w:space="0" w:color="auto"/>
            </w:tcBorders>
            <w:shd w:val="clear" w:color="auto" w:fill="auto"/>
            <w:vAlign w:val="center"/>
            <w:hideMark/>
          </w:tcPr>
          <w:p w14:paraId="31A33656" w14:textId="77777777" w:rsidR="006E3807" w:rsidRPr="00480CF8" w:rsidRDefault="00FD33B4" w:rsidP="00B81338">
            <w:pPr>
              <w:rPr>
                <w:rFonts w:ascii="Cambria" w:eastAsia="Times New Roman" w:hAnsi="Cambria" w:cs="Calibri"/>
                <w:color w:val="000000"/>
                <w:sz w:val="20"/>
                <w:szCs w:val="20"/>
              </w:rPr>
            </w:pPr>
            <w:r>
              <w:rPr>
                <w:rFonts w:ascii="Cambria" w:eastAsia="Times New Roman" w:hAnsi="Cambria" w:cs="Calibri"/>
                <w:color w:val="000000"/>
                <w:sz w:val="20"/>
                <w:szCs w:val="20"/>
              </w:rPr>
              <w:t xml:space="preserve">Rights of </w:t>
            </w:r>
            <w:r w:rsidR="006E3807" w:rsidRPr="00480CF8">
              <w:rPr>
                <w:rFonts w:ascii="Cambria" w:eastAsia="Times New Roman" w:hAnsi="Cambria" w:cs="Calibri"/>
                <w:color w:val="000000"/>
                <w:sz w:val="20"/>
                <w:szCs w:val="20"/>
              </w:rPr>
              <w:t>LGBTI</w:t>
            </w:r>
            <w:r>
              <w:rPr>
                <w:rFonts w:ascii="Cambria" w:eastAsia="Times New Roman" w:hAnsi="Cambria" w:cs="Calibri"/>
                <w:color w:val="000000"/>
                <w:sz w:val="20"/>
                <w:szCs w:val="20"/>
              </w:rPr>
              <w:t xml:space="preserve"> Persons</w:t>
            </w:r>
          </w:p>
        </w:tc>
      </w:tr>
      <w:tr w:rsidR="006E3807" w:rsidRPr="00480CF8" w14:paraId="1A53189F" w14:textId="77777777" w:rsidTr="00357A8A">
        <w:trPr>
          <w:trHeight w:val="614"/>
          <w:jc w:val="center"/>
        </w:trPr>
        <w:tc>
          <w:tcPr>
            <w:tcW w:w="653" w:type="dxa"/>
            <w:tcBorders>
              <w:top w:val="nil"/>
              <w:left w:val="single" w:sz="4" w:space="0" w:color="auto"/>
              <w:bottom w:val="single" w:sz="4" w:space="0" w:color="auto"/>
              <w:right w:val="single" w:sz="4" w:space="0" w:color="auto"/>
            </w:tcBorders>
            <w:shd w:val="clear" w:color="000000" w:fill="FFFFFF"/>
            <w:noWrap/>
            <w:vAlign w:val="center"/>
            <w:hideMark/>
          </w:tcPr>
          <w:p w14:paraId="04282C96" w14:textId="77777777" w:rsidR="006E3807" w:rsidRPr="00480CF8" w:rsidRDefault="006E3807" w:rsidP="006C35FE">
            <w:pPr>
              <w:jc w:val="center"/>
              <w:rPr>
                <w:rFonts w:ascii="Cambria" w:eastAsia="Times New Roman" w:hAnsi="Cambria" w:cs="Calibri"/>
                <w:bCs/>
                <w:sz w:val="20"/>
                <w:szCs w:val="20"/>
              </w:rPr>
            </w:pPr>
            <w:r w:rsidRPr="00480CF8">
              <w:rPr>
                <w:rFonts w:ascii="Cambria" w:eastAsia="Times New Roman" w:hAnsi="Cambria" w:cs="Calibri"/>
                <w:bCs/>
                <w:sz w:val="20"/>
                <w:szCs w:val="20"/>
              </w:rPr>
              <w:t>2</w:t>
            </w:r>
          </w:p>
        </w:tc>
        <w:tc>
          <w:tcPr>
            <w:tcW w:w="1443" w:type="dxa"/>
            <w:tcBorders>
              <w:top w:val="nil"/>
              <w:left w:val="nil"/>
              <w:bottom w:val="single" w:sz="4" w:space="0" w:color="auto"/>
              <w:right w:val="single" w:sz="4" w:space="0" w:color="auto"/>
            </w:tcBorders>
            <w:shd w:val="clear" w:color="auto" w:fill="auto"/>
            <w:noWrap/>
            <w:vAlign w:val="center"/>
            <w:hideMark/>
          </w:tcPr>
          <w:p w14:paraId="144321BB" w14:textId="77777777" w:rsidR="006E3807" w:rsidRPr="00480CF8" w:rsidRDefault="006E3807" w:rsidP="006C35FE">
            <w:pPr>
              <w:ind w:firstLine="34"/>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Colombia</w:t>
            </w:r>
          </w:p>
        </w:tc>
        <w:tc>
          <w:tcPr>
            <w:tcW w:w="7088" w:type="dxa"/>
            <w:tcBorders>
              <w:top w:val="nil"/>
              <w:left w:val="nil"/>
              <w:bottom w:val="single" w:sz="4" w:space="0" w:color="auto"/>
              <w:right w:val="single" w:sz="4" w:space="0" w:color="auto"/>
            </w:tcBorders>
            <w:shd w:val="clear" w:color="auto" w:fill="auto"/>
            <w:vAlign w:val="center"/>
            <w:hideMark/>
          </w:tcPr>
          <w:p w14:paraId="6E71AEFD" w14:textId="77777777" w:rsidR="006E3807" w:rsidRPr="00480CF8" w:rsidRDefault="00FD33B4" w:rsidP="00B81338">
            <w:pPr>
              <w:rPr>
                <w:rFonts w:ascii="Cambria" w:eastAsia="Times New Roman" w:hAnsi="Cambria" w:cs="Calibri"/>
                <w:color w:val="000000"/>
                <w:sz w:val="20"/>
                <w:szCs w:val="20"/>
              </w:rPr>
            </w:pPr>
            <w:r>
              <w:rPr>
                <w:rFonts w:ascii="Cambria" w:eastAsia="Times New Roman" w:hAnsi="Cambria" w:cs="Calibri"/>
                <w:color w:val="000000"/>
                <w:sz w:val="20"/>
                <w:szCs w:val="20"/>
              </w:rPr>
              <w:t xml:space="preserve">Rights of Persons of African Descent and against Racial Discrimination </w:t>
            </w:r>
          </w:p>
        </w:tc>
      </w:tr>
      <w:tr w:rsidR="006E3807" w:rsidRPr="00480CF8" w14:paraId="46B56C24" w14:textId="77777777" w:rsidTr="00357A8A">
        <w:trPr>
          <w:trHeight w:val="274"/>
          <w:jc w:val="center"/>
        </w:trPr>
        <w:tc>
          <w:tcPr>
            <w:tcW w:w="653" w:type="dxa"/>
            <w:tcBorders>
              <w:top w:val="nil"/>
              <w:left w:val="single" w:sz="4" w:space="0" w:color="auto"/>
              <w:bottom w:val="single" w:sz="4" w:space="0" w:color="auto"/>
              <w:right w:val="single" w:sz="4" w:space="0" w:color="auto"/>
            </w:tcBorders>
            <w:shd w:val="clear" w:color="000000" w:fill="FFFFFF"/>
            <w:noWrap/>
            <w:vAlign w:val="center"/>
          </w:tcPr>
          <w:p w14:paraId="00E45738" w14:textId="77777777" w:rsidR="006E3807" w:rsidRPr="00480CF8" w:rsidRDefault="006E3807" w:rsidP="006C35FE">
            <w:pPr>
              <w:jc w:val="center"/>
              <w:rPr>
                <w:rFonts w:ascii="Cambria" w:eastAsia="Times New Roman" w:hAnsi="Cambria" w:cs="Calibri"/>
                <w:bCs/>
                <w:sz w:val="20"/>
                <w:szCs w:val="20"/>
              </w:rPr>
            </w:pPr>
            <w:r w:rsidRPr="00480CF8">
              <w:rPr>
                <w:rFonts w:ascii="Cambria" w:eastAsia="Times New Roman" w:hAnsi="Cambria" w:cs="Calibri"/>
                <w:bCs/>
                <w:sz w:val="20"/>
                <w:szCs w:val="20"/>
              </w:rPr>
              <w:t>3</w:t>
            </w:r>
          </w:p>
        </w:tc>
        <w:tc>
          <w:tcPr>
            <w:tcW w:w="1443" w:type="dxa"/>
            <w:tcBorders>
              <w:top w:val="nil"/>
              <w:left w:val="nil"/>
              <w:bottom w:val="single" w:sz="4" w:space="0" w:color="auto"/>
              <w:right w:val="single" w:sz="4" w:space="0" w:color="auto"/>
            </w:tcBorders>
            <w:shd w:val="clear" w:color="auto" w:fill="auto"/>
            <w:noWrap/>
            <w:vAlign w:val="center"/>
          </w:tcPr>
          <w:p w14:paraId="52F2AF72" w14:textId="77777777" w:rsidR="006E3807" w:rsidRPr="00480CF8" w:rsidRDefault="006E3807" w:rsidP="006C35FE">
            <w:pPr>
              <w:ind w:firstLine="34"/>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Bolivia</w:t>
            </w:r>
          </w:p>
        </w:tc>
        <w:tc>
          <w:tcPr>
            <w:tcW w:w="7088" w:type="dxa"/>
            <w:tcBorders>
              <w:top w:val="nil"/>
              <w:left w:val="nil"/>
              <w:bottom w:val="single" w:sz="4" w:space="0" w:color="auto"/>
              <w:right w:val="single" w:sz="4" w:space="0" w:color="auto"/>
            </w:tcBorders>
            <w:shd w:val="clear" w:color="auto" w:fill="auto"/>
            <w:vAlign w:val="center"/>
          </w:tcPr>
          <w:p w14:paraId="434199C8" w14:textId="77777777" w:rsidR="006E3807" w:rsidRPr="00480CF8" w:rsidRDefault="00FD33B4" w:rsidP="00B81338">
            <w:pPr>
              <w:rPr>
                <w:rFonts w:ascii="Cambria" w:eastAsia="Times New Roman" w:hAnsi="Cambria" w:cs="Calibri"/>
                <w:color w:val="000000"/>
                <w:sz w:val="20"/>
                <w:szCs w:val="20"/>
              </w:rPr>
            </w:pPr>
            <w:r>
              <w:rPr>
                <w:rFonts w:ascii="Cambria" w:eastAsia="Times New Roman" w:hAnsi="Cambria" w:cs="Calibri"/>
                <w:color w:val="000000"/>
                <w:sz w:val="20"/>
                <w:szCs w:val="20"/>
              </w:rPr>
              <w:t xml:space="preserve">Human Rights Defenders </w:t>
            </w:r>
          </w:p>
        </w:tc>
      </w:tr>
      <w:tr w:rsidR="006E3807" w:rsidRPr="00480CF8" w14:paraId="09660F43" w14:textId="77777777" w:rsidTr="00357A8A">
        <w:trPr>
          <w:trHeight w:val="366"/>
          <w:jc w:val="center"/>
        </w:trPr>
        <w:tc>
          <w:tcPr>
            <w:tcW w:w="653" w:type="dxa"/>
            <w:tcBorders>
              <w:top w:val="nil"/>
              <w:left w:val="single" w:sz="4" w:space="0" w:color="auto"/>
              <w:bottom w:val="single" w:sz="4" w:space="0" w:color="auto"/>
              <w:right w:val="single" w:sz="4" w:space="0" w:color="auto"/>
            </w:tcBorders>
            <w:shd w:val="clear" w:color="000000" w:fill="FFFFFF"/>
            <w:noWrap/>
            <w:vAlign w:val="center"/>
          </w:tcPr>
          <w:p w14:paraId="39027CCB" w14:textId="77777777" w:rsidR="006E3807" w:rsidRPr="00480CF8" w:rsidRDefault="006E3807" w:rsidP="006C35FE">
            <w:pPr>
              <w:jc w:val="center"/>
              <w:rPr>
                <w:rFonts w:ascii="Cambria" w:eastAsia="Times New Roman" w:hAnsi="Cambria" w:cs="Calibri"/>
                <w:bCs/>
                <w:sz w:val="20"/>
                <w:szCs w:val="20"/>
              </w:rPr>
            </w:pPr>
            <w:r w:rsidRPr="00480CF8">
              <w:rPr>
                <w:rFonts w:ascii="Cambria" w:eastAsia="Times New Roman" w:hAnsi="Cambria" w:cs="Calibri"/>
                <w:bCs/>
                <w:sz w:val="20"/>
                <w:szCs w:val="20"/>
              </w:rPr>
              <w:t>4</w:t>
            </w:r>
          </w:p>
        </w:tc>
        <w:tc>
          <w:tcPr>
            <w:tcW w:w="1443" w:type="dxa"/>
            <w:tcBorders>
              <w:top w:val="nil"/>
              <w:left w:val="nil"/>
              <w:bottom w:val="single" w:sz="4" w:space="0" w:color="auto"/>
              <w:right w:val="single" w:sz="4" w:space="0" w:color="auto"/>
            </w:tcBorders>
            <w:shd w:val="clear" w:color="auto" w:fill="auto"/>
            <w:noWrap/>
            <w:vAlign w:val="center"/>
          </w:tcPr>
          <w:p w14:paraId="2F7A37D0" w14:textId="77777777" w:rsidR="006E3807" w:rsidRPr="00480CF8" w:rsidRDefault="006E3807" w:rsidP="006C35FE">
            <w:pPr>
              <w:ind w:firstLine="34"/>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Per</w:t>
            </w:r>
            <w:r w:rsidR="00423D57">
              <w:rPr>
                <w:rFonts w:ascii="Cambria" w:eastAsia="Times New Roman" w:hAnsi="Cambria" w:cs="Calibri"/>
                <w:color w:val="000000"/>
                <w:sz w:val="20"/>
                <w:szCs w:val="20"/>
              </w:rPr>
              <w:t>u</w:t>
            </w:r>
          </w:p>
        </w:tc>
        <w:tc>
          <w:tcPr>
            <w:tcW w:w="7088" w:type="dxa"/>
            <w:tcBorders>
              <w:top w:val="nil"/>
              <w:left w:val="nil"/>
              <w:bottom w:val="single" w:sz="4" w:space="0" w:color="auto"/>
              <w:right w:val="single" w:sz="4" w:space="0" w:color="auto"/>
            </w:tcBorders>
            <w:shd w:val="clear" w:color="auto" w:fill="auto"/>
            <w:vAlign w:val="center"/>
          </w:tcPr>
          <w:p w14:paraId="7EBBE5A6" w14:textId="77777777" w:rsidR="006E3807" w:rsidRPr="00480CF8" w:rsidRDefault="00423D57" w:rsidP="00B81338">
            <w:pPr>
              <w:rPr>
                <w:rFonts w:ascii="Cambria" w:eastAsia="Times New Roman" w:hAnsi="Cambria" w:cs="Calibri"/>
                <w:color w:val="000000"/>
                <w:sz w:val="20"/>
                <w:szCs w:val="20"/>
              </w:rPr>
            </w:pPr>
            <w:r>
              <w:rPr>
                <w:rFonts w:ascii="Cambria" w:eastAsia="Times New Roman" w:hAnsi="Cambria" w:cs="Calibri"/>
                <w:color w:val="000000"/>
                <w:sz w:val="20"/>
                <w:szCs w:val="20"/>
              </w:rPr>
              <w:t xml:space="preserve">Human Rights Defenders </w:t>
            </w:r>
          </w:p>
        </w:tc>
      </w:tr>
      <w:tr w:rsidR="006E3807" w:rsidRPr="00480CF8" w14:paraId="3B66FAF7" w14:textId="77777777" w:rsidTr="00357A8A">
        <w:trPr>
          <w:trHeight w:val="316"/>
          <w:jc w:val="center"/>
        </w:trPr>
        <w:tc>
          <w:tcPr>
            <w:tcW w:w="653" w:type="dxa"/>
            <w:tcBorders>
              <w:top w:val="nil"/>
              <w:left w:val="single" w:sz="4" w:space="0" w:color="auto"/>
              <w:bottom w:val="single" w:sz="4" w:space="0" w:color="auto"/>
              <w:right w:val="single" w:sz="4" w:space="0" w:color="auto"/>
            </w:tcBorders>
            <w:shd w:val="clear" w:color="000000" w:fill="FFFFFF"/>
            <w:noWrap/>
            <w:vAlign w:val="center"/>
          </w:tcPr>
          <w:p w14:paraId="2B643DDB" w14:textId="77777777" w:rsidR="006E3807" w:rsidRPr="00480CF8" w:rsidRDefault="006E3807" w:rsidP="006C35FE">
            <w:pPr>
              <w:jc w:val="center"/>
              <w:rPr>
                <w:rFonts w:ascii="Cambria" w:eastAsia="Times New Roman" w:hAnsi="Cambria" w:cs="Calibri"/>
                <w:bCs/>
                <w:sz w:val="20"/>
                <w:szCs w:val="20"/>
              </w:rPr>
            </w:pPr>
            <w:r w:rsidRPr="00480CF8">
              <w:rPr>
                <w:rFonts w:ascii="Cambria" w:eastAsia="Times New Roman" w:hAnsi="Cambria" w:cs="Calibri"/>
                <w:bCs/>
                <w:sz w:val="20"/>
                <w:szCs w:val="20"/>
              </w:rPr>
              <w:t>5</w:t>
            </w:r>
          </w:p>
        </w:tc>
        <w:tc>
          <w:tcPr>
            <w:tcW w:w="1443" w:type="dxa"/>
            <w:tcBorders>
              <w:top w:val="nil"/>
              <w:left w:val="nil"/>
              <w:bottom w:val="single" w:sz="4" w:space="0" w:color="auto"/>
              <w:right w:val="single" w:sz="4" w:space="0" w:color="auto"/>
            </w:tcBorders>
            <w:shd w:val="clear" w:color="auto" w:fill="auto"/>
            <w:noWrap/>
            <w:vAlign w:val="center"/>
          </w:tcPr>
          <w:p w14:paraId="3FA5BD18" w14:textId="77777777" w:rsidR="006E3807" w:rsidRPr="00480CF8" w:rsidRDefault="006E3807" w:rsidP="006C35FE">
            <w:pPr>
              <w:ind w:firstLine="34"/>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Hait</w:t>
            </w:r>
            <w:r w:rsidR="00A86C9B">
              <w:rPr>
                <w:rFonts w:ascii="Cambria" w:eastAsia="Times New Roman" w:hAnsi="Cambria" w:cs="Calibri"/>
                <w:color w:val="000000"/>
                <w:sz w:val="20"/>
                <w:szCs w:val="20"/>
              </w:rPr>
              <w:t>i</w:t>
            </w:r>
          </w:p>
        </w:tc>
        <w:tc>
          <w:tcPr>
            <w:tcW w:w="7088" w:type="dxa"/>
            <w:tcBorders>
              <w:top w:val="nil"/>
              <w:left w:val="nil"/>
              <w:bottom w:val="single" w:sz="4" w:space="0" w:color="auto"/>
              <w:right w:val="single" w:sz="4" w:space="0" w:color="auto"/>
            </w:tcBorders>
            <w:shd w:val="clear" w:color="auto" w:fill="auto"/>
            <w:vAlign w:val="center"/>
          </w:tcPr>
          <w:p w14:paraId="545426F2" w14:textId="77777777" w:rsidR="006E3807" w:rsidRPr="00480CF8" w:rsidRDefault="00A86C9B" w:rsidP="00B81338">
            <w:pPr>
              <w:rPr>
                <w:rFonts w:ascii="Cambria" w:eastAsia="Times New Roman" w:hAnsi="Cambria" w:cs="Calibri"/>
                <w:color w:val="000000"/>
                <w:sz w:val="20"/>
                <w:szCs w:val="20"/>
              </w:rPr>
            </w:pPr>
            <w:r>
              <w:rPr>
                <w:rFonts w:ascii="Cambria" w:eastAsia="Times New Roman" w:hAnsi="Cambria" w:cs="Calibri"/>
                <w:color w:val="000000"/>
                <w:sz w:val="20"/>
                <w:szCs w:val="20"/>
              </w:rPr>
              <w:t xml:space="preserve">Countries of the Caribbean </w:t>
            </w:r>
          </w:p>
        </w:tc>
      </w:tr>
      <w:tr w:rsidR="006E3807" w:rsidRPr="00480CF8" w14:paraId="3A60362C" w14:textId="77777777" w:rsidTr="00357A8A">
        <w:trPr>
          <w:trHeight w:val="407"/>
          <w:jc w:val="center"/>
        </w:trPr>
        <w:tc>
          <w:tcPr>
            <w:tcW w:w="653" w:type="dxa"/>
            <w:tcBorders>
              <w:top w:val="nil"/>
              <w:left w:val="single" w:sz="4" w:space="0" w:color="auto"/>
              <w:bottom w:val="single" w:sz="4" w:space="0" w:color="auto"/>
              <w:right w:val="single" w:sz="4" w:space="0" w:color="auto"/>
            </w:tcBorders>
            <w:shd w:val="clear" w:color="000000" w:fill="FFFFFF"/>
            <w:noWrap/>
            <w:vAlign w:val="center"/>
          </w:tcPr>
          <w:p w14:paraId="78B6A287" w14:textId="77777777" w:rsidR="006E3807" w:rsidRPr="00480CF8" w:rsidRDefault="006E3807" w:rsidP="006C35FE">
            <w:pPr>
              <w:jc w:val="center"/>
              <w:rPr>
                <w:rFonts w:ascii="Cambria" w:eastAsia="Times New Roman" w:hAnsi="Cambria" w:cs="Calibri"/>
                <w:bCs/>
                <w:sz w:val="20"/>
                <w:szCs w:val="20"/>
              </w:rPr>
            </w:pPr>
            <w:r w:rsidRPr="00480CF8">
              <w:rPr>
                <w:rFonts w:ascii="Cambria" w:eastAsia="Times New Roman" w:hAnsi="Cambria" w:cs="Calibri"/>
                <w:bCs/>
                <w:sz w:val="20"/>
                <w:szCs w:val="20"/>
              </w:rPr>
              <w:t>6</w:t>
            </w:r>
          </w:p>
        </w:tc>
        <w:tc>
          <w:tcPr>
            <w:tcW w:w="1443" w:type="dxa"/>
            <w:tcBorders>
              <w:top w:val="nil"/>
              <w:left w:val="nil"/>
              <w:bottom w:val="single" w:sz="4" w:space="0" w:color="auto"/>
              <w:right w:val="single" w:sz="4" w:space="0" w:color="auto"/>
            </w:tcBorders>
            <w:shd w:val="clear" w:color="auto" w:fill="auto"/>
            <w:noWrap/>
            <w:vAlign w:val="center"/>
          </w:tcPr>
          <w:p w14:paraId="11861C37" w14:textId="77777777" w:rsidR="006E3807" w:rsidRPr="00480CF8" w:rsidRDefault="006E3807" w:rsidP="006C35FE">
            <w:pPr>
              <w:ind w:firstLine="34"/>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Colombia</w:t>
            </w:r>
          </w:p>
        </w:tc>
        <w:tc>
          <w:tcPr>
            <w:tcW w:w="7088" w:type="dxa"/>
            <w:tcBorders>
              <w:top w:val="nil"/>
              <w:left w:val="nil"/>
              <w:bottom w:val="single" w:sz="4" w:space="0" w:color="auto"/>
              <w:right w:val="single" w:sz="4" w:space="0" w:color="auto"/>
            </w:tcBorders>
            <w:shd w:val="clear" w:color="auto" w:fill="auto"/>
            <w:vAlign w:val="center"/>
          </w:tcPr>
          <w:p w14:paraId="60F53788" w14:textId="77777777" w:rsidR="006E3807" w:rsidRPr="00480CF8" w:rsidRDefault="003E25D0" w:rsidP="00B81338">
            <w:pPr>
              <w:rPr>
                <w:rFonts w:ascii="Cambria" w:eastAsia="Times New Roman" w:hAnsi="Cambria" w:cs="Calibri"/>
                <w:color w:val="000000"/>
                <w:sz w:val="20"/>
                <w:szCs w:val="20"/>
              </w:rPr>
            </w:pPr>
            <w:r>
              <w:rPr>
                <w:rFonts w:ascii="Cambria" w:eastAsia="Times New Roman" w:hAnsi="Cambria" w:cs="Calibri"/>
                <w:color w:val="000000"/>
                <w:sz w:val="20"/>
                <w:szCs w:val="20"/>
              </w:rPr>
              <w:t xml:space="preserve">IACHR Recommendation Monitoring </w:t>
            </w:r>
          </w:p>
        </w:tc>
      </w:tr>
      <w:tr w:rsidR="006E3807" w:rsidRPr="00480CF8" w14:paraId="477319D6" w14:textId="77777777" w:rsidTr="00357A8A">
        <w:trPr>
          <w:trHeight w:val="342"/>
          <w:jc w:val="center"/>
        </w:trPr>
        <w:tc>
          <w:tcPr>
            <w:tcW w:w="6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0B00B1" w14:textId="77777777" w:rsidR="006E3807" w:rsidRPr="00480CF8" w:rsidRDefault="006E3807" w:rsidP="006C35FE">
            <w:pPr>
              <w:jc w:val="center"/>
              <w:rPr>
                <w:rFonts w:ascii="Cambria" w:eastAsia="Times New Roman" w:hAnsi="Cambria" w:cs="Calibri"/>
                <w:bCs/>
                <w:sz w:val="20"/>
                <w:szCs w:val="20"/>
              </w:rPr>
            </w:pPr>
            <w:r w:rsidRPr="00480CF8">
              <w:rPr>
                <w:rFonts w:ascii="Cambria" w:eastAsia="Times New Roman" w:hAnsi="Cambria" w:cs="Calibri"/>
                <w:bCs/>
                <w:sz w:val="20"/>
                <w:szCs w:val="20"/>
              </w:rPr>
              <w:t>7</w:t>
            </w:r>
          </w:p>
        </w:tc>
        <w:tc>
          <w:tcPr>
            <w:tcW w:w="1443" w:type="dxa"/>
            <w:tcBorders>
              <w:top w:val="single" w:sz="4" w:space="0" w:color="auto"/>
              <w:left w:val="nil"/>
              <w:bottom w:val="single" w:sz="4" w:space="0" w:color="auto"/>
              <w:right w:val="single" w:sz="4" w:space="0" w:color="auto"/>
            </w:tcBorders>
            <w:shd w:val="clear" w:color="auto" w:fill="auto"/>
            <w:noWrap/>
            <w:vAlign w:val="center"/>
          </w:tcPr>
          <w:p w14:paraId="79263D72" w14:textId="77777777" w:rsidR="006E3807" w:rsidRPr="00480CF8" w:rsidRDefault="006E3807" w:rsidP="006C35FE">
            <w:pPr>
              <w:ind w:firstLine="34"/>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Bolivia</w:t>
            </w:r>
          </w:p>
        </w:tc>
        <w:tc>
          <w:tcPr>
            <w:tcW w:w="7088" w:type="dxa"/>
            <w:tcBorders>
              <w:top w:val="single" w:sz="4" w:space="0" w:color="auto"/>
              <w:left w:val="nil"/>
              <w:bottom w:val="single" w:sz="4" w:space="0" w:color="auto"/>
              <w:right w:val="single" w:sz="4" w:space="0" w:color="auto"/>
            </w:tcBorders>
            <w:shd w:val="clear" w:color="auto" w:fill="auto"/>
            <w:vAlign w:val="center"/>
          </w:tcPr>
          <w:p w14:paraId="4B1032A1" w14:textId="77777777" w:rsidR="006E3807" w:rsidRPr="00480CF8" w:rsidRDefault="003E25D0" w:rsidP="00B81338">
            <w:pPr>
              <w:rPr>
                <w:rFonts w:ascii="Cambria" w:eastAsia="Times New Roman" w:hAnsi="Cambria" w:cs="Calibri"/>
                <w:color w:val="000000"/>
                <w:sz w:val="20"/>
                <w:szCs w:val="20"/>
              </w:rPr>
            </w:pPr>
            <w:r>
              <w:rPr>
                <w:rFonts w:ascii="Cambria" w:eastAsia="Times New Roman" w:hAnsi="Cambria" w:cs="Calibri"/>
                <w:color w:val="000000"/>
                <w:sz w:val="20"/>
                <w:szCs w:val="20"/>
              </w:rPr>
              <w:t xml:space="preserve">SRFE </w:t>
            </w:r>
          </w:p>
        </w:tc>
      </w:tr>
      <w:tr w:rsidR="006E3807" w:rsidRPr="00480CF8" w14:paraId="3D7CFB9E" w14:textId="77777777" w:rsidTr="00357A8A">
        <w:trPr>
          <w:trHeight w:val="293"/>
          <w:jc w:val="center"/>
        </w:trPr>
        <w:tc>
          <w:tcPr>
            <w:tcW w:w="6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B30E4C" w14:textId="77777777" w:rsidR="006E3807" w:rsidRPr="00480CF8" w:rsidRDefault="006E3807" w:rsidP="006C35FE">
            <w:pPr>
              <w:jc w:val="center"/>
              <w:rPr>
                <w:rFonts w:ascii="Cambria" w:eastAsia="Times New Roman" w:hAnsi="Cambria" w:cs="Calibri"/>
                <w:bCs/>
                <w:sz w:val="20"/>
                <w:szCs w:val="20"/>
              </w:rPr>
            </w:pPr>
            <w:r w:rsidRPr="00480CF8">
              <w:rPr>
                <w:rFonts w:ascii="Cambria" w:eastAsia="Times New Roman" w:hAnsi="Cambria" w:cs="Calibri"/>
                <w:bCs/>
                <w:sz w:val="20"/>
                <w:szCs w:val="20"/>
              </w:rPr>
              <w:t>8</w:t>
            </w:r>
          </w:p>
        </w:tc>
        <w:tc>
          <w:tcPr>
            <w:tcW w:w="1443" w:type="dxa"/>
            <w:tcBorders>
              <w:top w:val="single" w:sz="4" w:space="0" w:color="auto"/>
              <w:left w:val="nil"/>
              <w:bottom w:val="single" w:sz="4" w:space="0" w:color="auto"/>
              <w:right w:val="single" w:sz="4" w:space="0" w:color="auto"/>
            </w:tcBorders>
            <w:shd w:val="clear" w:color="auto" w:fill="auto"/>
            <w:noWrap/>
            <w:vAlign w:val="center"/>
          </w:tcPr>
          <w:p w14:paraId="61382E22" w14:textId="77777777" w:rsidR="006E3807" w:rsidRPr="00480CF8" w:rsidRDefault="006E3807" w:rsidP="006C35FE">
            <w:pPr>
              <w:ind w:firstLine="34"/>
              <w:jc w:val="center"/>
              <w:rPr>
                <w:rFonts w:ascii="Cambria" w:eastAsia="Times New Roman" w:hAnsi="Cambria" w:cs="Calibri"/>
                <w:color w:val="000000"/>
                <w:sz w:val="20"/>
                <w:szCs w:val="20"/>
              </w:rPr>
            </w:pPr>
            <w:r w:rsidRPr="00480CF8">
              <w:rPr>
                <w:rFonts w:ascii="Cambria" w:eastAsia="Times New Roman" w:hAnsi="Cambria" w:cs="Calibri"/>
                <w:color w:val="000000"/>
                <w:sz w:val="20"/>
                <w:szCs w:val="20"/>
              </w:rPr>
              <w:t>Guatemala</w:t>
            </w:r>
          </w:p>
        </w:tc>
        <w:tc>
          <w:tcPr>
            <w:tcW w:w="7088" w:type="dxa"/>
            <w:tcBorders>
              <w:top w:val="single" w:sz="4" w:space="0" w:color="auto"/>
              <w:left w:val="nil"/>
              <w:bottom w:val="single" w:sz="4" w:space="0" w:color="auto"/>
              <w:right w:val="single" w:sz="4" w:space="0" w:color="auto"/>
            </w:tcBorders>
            <w:shd w:val="clear" w:color="auto" w:fill="auto"/>
            <w:vAlign w:val="center"/>
          </w:tcPr>
          <w:p w14:paraId="434EB4DB" w14:textId="77777777" w:rsidR="006E3807" w:rsidRPr="00480CF8" w:rsidRDefault="003E25D0" w:rsidP="00B81338">
            <w:pPr>
              <w:rPr>
                <w:rFonts w:ascii="Cambria" w:eastAsia="Times New Roman" w:hAnsi="Cambria" w:cs="Calibri"/>
                <w:color w:val="000000"/>
                <w:sz w:val="20"/>
                <w:szCs w:val="20"/>
              </w:rPr>
            </w:pPr>
            <w:r>
              <w:rPr>
                <w:rFonts w:ascii="Cambria" w:eastAsia="Times New Roman" w:hAnsi="Cambria" w:cs="Calibri"/>
                <w:color w:val="000000"/>
                <w:sz w:val="20"/>
                <w:szCs w:val="20"/>
              </w:rPr>
              <w:t xml:space="preserve">Internal Displacement </w:t>
            </w:r>
          </w:p>
        </w:tc>
      </w:tr>
    </w:tbl>
    <w:p w14:paraId="7ECDAFDD" w14:textId="77777777" w:rsidR="00503FB5" w:rsidRPr="00480CF8" w:rsidRDefault="00503FB5" w:rsidP="006E3807">
      <w:pPr>
        <w:pStyle w:val="paragraphs"/>
        <w:numPr>
          <w:ilvl w:val="0"/>
          <w:numId w:val="0"/>
        </w:numPr>
        <w:ind w:firstLine="851"/>
        <w:rPr>
          <w:rFonts w:eastAsia="Cambria" w:cs="Calibri Light"/>
          <w:lang w:val="en-US"/>
        </w:rPr>
      </w:pPr>
    </w:p>
    <w:p w14:paraId="33E0BED3" w14:textId="77777777" w:rsidR="006C35FE" w:rsidRPr="00480CF8" w:rsidRDefault="003E25D0" w:rsidP="00DB403A">
      <w:pPr>
        <w:pStyle w:val="paragraphs"/>
        <w:numPr>
          <w:ilvl w:val="0"/>
          <w:numId w:val="7"/>
        </w:numPr>
        <w:ind w:left="0" w:firstLine="851"/>
        <w:rPr>
          <w:lang w:val="en-US"/>
        </w:rPr>
      </w:pPr>
      <w:r>
        <w:rPr>
          <w:lang w:val="en-US"/>
        </w:rPr>
        <w:t xml:space="preserve">Additionally, thanks to the support of the following Institutions, in 2019, the ES/IACHR welcomed three of their employees as associate staff: </w:t>
      </w:r>
    </w:p>
    <w:tbl>
      <w:tblPr>
        <w:tblW w:w="91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40"/>
        <w:gridCol w:w="5684"/>
        <w:gridCol w:w="2538"/>
      </w:tblGrid>
      <w:tr w:rsidR="006E3807" w:rsidRPr="00480CF8" w14:paraId="277090B6" w14:textId="77777777" w:rsidTr="0046041A">
        <w:trPr>
          <w:trHeight w:val="300"/>
          <w:jc w:val="center"/>
        </w:trPr>
        <w:tc>
          <w:tcPr>
            <w:tcW w:w="940" w:type="dxa"/>
            <w:shd w:val="clear" w:color="auto" w:fill="4F81BD"/>
            <w:noWrap/>
            <w:tcMar>
              <w:top w:w="0" w:type="dxa"/>
              <w:left w:w="108" w:type="dxa"/>
              <w:bottom w:w="0" w:type="dxa"/>
              <w:right w:w="108" w:type="dxa"/>
            </w:tcMar>
            <w:vAlign w:val="bottom"/>
            <w:hideMark/>
          </w:tcPr>
          <w:p w14:paraId="50058323" w14:textId="77777777" w:rsidR="006E3807" w:rsidRPr="00480CF8" w:rsidRDefault="006E3807" w:rsidP="006C35FE">
            <w:pPr>
              <w:pStyle w:val="paragraphs"/>
              <w:numPr>
                <w:ilvl w:val="0"/>
                <w:numId w:val="0"/>
              </w:numPr>
              <w:jc w:val="center"/>
              <w:rPr>
                <w:rFonts w:eastAsia="Cambria" w:cs="Calibri"/>
                <w:b/>
                <w:color w:val="FFFFFF"/>
                <w:lang w:val="en-US"/>
              </w:rPr>
            </w:pPr>
            <w:r w:rsidRPr="00480CF8">
              <w:rPr>
                <w:rFonts w:eastAsia="Cambria" w:cs="Calibri"/>
                <w:b/>
                <w:color w:val="FFFFFF"/>
                <w:lang w:val="en-US"/>
              </w:rPr>
              <w:t>No.</w:t>
            </w:r>
          </w:p>
        </w:tc>
        <w:tc>
          <w:tcPr>
            <w:tcW w:w="5684" w:type="dxa"/>
            <w:shd w:val="clear" w:color="auto" w:fill="4F81BD"/>
            <w:noWrap/>
            <w:tcMar>
              <w:top w:w="0" w:type="dxa"/>
              <w:left w:w="108" w:type="dxa"/>
              <w:bottom w:w="0" w:type="dxa"/>
              <w:right w:w="108" w:type="dxa"/>
            </w:tcMar>
            <w:vAlign w:val="bottom"/>
            <w:hideMark/>
          </w:tcPr>
          <w:p w14:paraId="7E84B16C" w14:textId="77777777" w:rsidR="006E3807" w:rsidRPr="00480CF8" w:rsidRDefault="006E3807" w:rsidP="006C35FE">
            <w:pPr>
              <w:pStyle w:val="paragraphs"/>
              <w:numPr>
                <w:ilvl w:val="0"/>
                <w:numId w:val="0"/>
              </w:numPr>
              <w:jc w:val="center"/>
              <w:rPr>
                <w:rFonts w:eastAsia="Cambria" w:cs="Calibri"/>
                <w:b/>
                <w:color w:val="FFFFFF"/>
                <w:lang w:val="en-US"/>
              </w:rPr>
            </w:pPr>
            <w:r w:rsidRPr="00480CF8">
              <w:rPr>
                <w:rFonts w:eastAsia="Cambria" w:cs="Calibri"/>
                <w:b/>
                <w:color w:val="FFFFFF"/>
                <w:lang w:val="en-US"/>
              </w:rPr>
              <w:t>Institu</w:t>
            </w:r>
            <w:r w:rsidR="0002375A">
              <w:rPr>
                <w:rFonts w:eastAsia="Cambria" w:cs="Calibri"/>
                <w:b/>
                <w:color w:val="FFFFFF"/>
                <w:lang w:val="en-US"/>
              </w:rPr>
              <w:t>tio</w:t>
            </w:r>
            <w:r w:rsidRPr="00480CF8">
              <w:rPr>
                <w:rFonts w:eastAsia="Cambria" w:cs="Calibri"/>
                <w:b/>
                <w:color w:val="FFFFFF"/>
                <w:lang w:val="en-US"/>
              </w:rPr>
              <w:t>n</w:t>
            </w:r>
          </w:p>
        </w:tc>
        <w:tc>
          <w:tcPr>
            <w:tcW w:w="2538" w:type="dxa"/>
            <w:shd w:val="clear" w:color="auto" w:fill="4F81BD"/>
            <w:noWrap/>
            <w:tcMar>
              <w:top w:w="0" w:type="dxa"/>
              <w:left w:w="108" w:type="dxa"/>
              <w:bottom w:w="0" w:type="dxa"/>
              <w:right w:w="108" w:type="dxa"/>
            </w:tcMar>
            <w:vAlign w:val="bottom"/>
            <w:hideMark/>
          </w:tcPr>
          <w:p w14:paraId="43978906" w14:textId="77777777" w:rsidR="006E3807" w:rsidRPr="00480CF8" w:rsidRDefault="006E3807" w:rsidP="006C35FE">
            <w:pPr>
              <w:pStyle w:val="paragraphs"/>
              <w:numPr>
                <w:ilvl w:val="0"/>
                <w:numId w:val="0"/>
              </w:numPr>
              <w:ind w:firstLine="33"/>
              <w:jc w:val="center"/>
              <w:rPr>
                <w:rFonts w:eastAsia="Cambria" w:cs="Calibri"/>
                <w:b/>
                <w:color w:val="FFFFFF"/>
                <w:lang w:val="en-US"/>
              </w:rPr>
            </w:pPr>
            <w:r w:rsidRPr="00480CF8">
              <w:rPr>
                <w:rFonts w:eastAsia="Cambria" w:cs="Calibri"/>
                <w:b/>
                <w:color w:val="FFFFFF"/>
                <w:lang w:val="en-US"/>
              </w:rPr>
              <w:t>As</w:t>
            </w:r>
            <w:r w:rsidR="00270C92">
              <w:rPr>
                <w:rFonts w:eastAsia="Cambria" w:cs="Calibri"/>
                <w:b/>
                <w:color w:val="FFFFFF"/>
                <w:lang w:val="en-US"/>
              </w:rPr>
              <w:t xml:space="preserve">signment </w:t>
            </w:r>
          </w:p>
        </w:tc>
      </w:tr>
      <w:tr w:rsidR="006E3807" w:rsidRPr="00480CF8" w14:paraId="3DD92858" w14:textId="77777777" w:rsidTr="00357A8A">
        <w:trPr>
          <w:trHeight w:val="300"/>
          <w:jc w:val="center"/>
        </w:trPr>
        <w:tc>
          <w:tcPr>
            <w:tcW w:w="940" w:type="dxa"/>
            <w:noWrap/>
            <w:tcMar>
              <w:top w:w="0" w:type="dxa"/>
              <w:left w:w="108" w:type="dxa"/>
              <w:bottom w:w="0" w:type="dxa"/>
              <w:right w:w="108" w:type="dxa"/>
            </w:tcMar>
            <w:vAlign w:val="center"/>
          </w:tcPr>
          <w:p w14:paraId="246C4E51" w14:textId="77777777" w:rsidR="006E3807" w:rsidRPr="00480CF8" w:rsidRDefault="006E3807" w:rsidP="006C35FE">
            <w:pPr>
              <w:pStyle w:val="paragraphs"/>
              <w:numPr>
                <w:ilvl w:val="0"/>
                <w:numId w:val="0"/>
              </w:numPr>
              <w:jc w:val="center"/>
              <w:rPr>
                <w:rFonts w:eastAsia="Cambria" w:cs="Calibri"/>
                <w:lang w:val="en-US"/>
              </w:rPr>
            </w:pPr>
            <w:r w:rsidRPr="00480CF8">
              <w:rPr>
                <w:rFonts w:eastAsia="Cambria" w:cs="Calibri"/>
                <w:lang w:val="en-US"/>
              </w:rPr>
              <w:t>1</w:t>
            </w:r>
          </w:p>
        </w:tc>
        <w:tc>
          <w:tcPr>
            <w:tcW w:w="5684" w:type="dxa"/>
            <w:noWrap/>
            <w:tcMar>
              <w:top w:w="0" w:type="dxa"/>
              <w:left w:w="108" w:type="dxa"/>
              <w:bottom w:w="0" w:type="dxa"/>
              <w:right w:w="108" w:type="dxa"/>
            </w:tcMar>
            <w:vAlign w:val="center"/>
            <w:hideMark/>
          </w:tcPr>
          <w:p w14:paraId="6A0535BE" w14:textId="77777777" w:rsidR="006E3807" w:rsidRPr="00480CF8" w:rsidRDefault="00494002" w:rsidP="006C35FE">
            <w:pPr>
              <w:pStyle w:val="paragraphs"/>
              <w:numPr>
                <w:ilvl w:val="0"/>
                <w:numId w:val="0"/>
              </w:numPr>
              <w:jc w:val="center"/>
              <w:rPr>
                <w:rFonts w:eastAsia="Cambria" w:cs="Calibri"/>
                <w:lang w:val="en-US"/>
              </w:rPr>
            </w:pPr>
            <w:r w:rsidRPr="00494002">
              <w:rPr>
                <w:rFonts w:eastAsia="Cambria" w:cs="Calibri"/>
                <w:lang w:val="en-US"/>
              </w:rPr>
              <w:t xml:space="preserve">Federal Public Defender's Office </w:t>
            </w:r>
            <w:r w:rsidR="006E3807" w:rsidRPr="00480CF8">
              <w:rPr>
                <w:rFonts w:eastAsia="Cambria" w:cs="Calibri"/>
                <w:lang w:val="en-US"/>
              </w:rPr>
              <w:t xml:space="preserve">Recife/PE </w:t>
            </w:r>
            <w:r w:rsidR="009F77F3">
              <w:rPr>
                <w:rFonts w:eastAsia="Cambria" w:cs="Calibri"/>
                <w:lang w:val="en-US"/>
              </w:rPr>
              <w:t>of Brazil</w:t>
            </w:r>
            <w:r w:rsidR="006E3807" w:rsidRPr="00480CF8">
              <w:rPr>
                <w:rFonts w:eastAsia="Cambria" w:cs="Calibri"/>
                <w:lang w:val="en-US"/>
              </w:rPr>
              <w:t xml:space="preserve"> (DPU)</w:t>
            </w:r>
          </w:p>
        </w:tc>
        <w:tc>
          <w:tcPr>
            <w:tcW w:w="2538" w:type="dxa"/>
            <w:noWrap/>
            <w:tcMar>
              <w:top w:w="0" w:type="dxa"/>
              <w:left w:w="108" w:type="dxa"/>
              <w:bottom w:w="0" w:type="dxa"/>
              <w:right w:w="108" w:type="dxa"/>
            </w:tcMar>
            <w:vAlign w:val="center"/>
            <w:hideMark/>
          </w:tcPr>
          <w:p w14:paraId="64EB9C54" w14:textId="77777777" w:rsidR="006E3807" w:rsidRPr="00480CF8" w:rsidRDefault="006E3807" w:rsidP="006C35FE">
            <w:pPr>
              <w:pStyle w:val="paragraphs"/>
              <w:numPr>
                <w:ilvl w:val="0"/>
                <w:numId w:val="0"/>
              </w:numPr>
              <w:ind w:firstLine="33"/>
              <w:jc w:val="center"/>
              <w:rPr>
                <w:rFonts w:eastAsia="Cambria" w:cs="Calibri"/>
                <w:lang w:val="en-US"/>
              </w:rPr>
            </w:pPr>
            <w:r w:rsidRPr="00480CF8">
              <w:rPr>
                <w:rFonts w:eastAsia="Cambria" w:cs="Calibri"/>
                <w:lang w:val="en-US"/>
              </w:rPr>
              <w:t>Cas</w:t>
            </w:r>
            <w:r w:rsidR="00F7055A">
              <w:rPr>
                <w:rFonts w:eastAsia="Cambria" w:cs="Calibri"/>
                <w:lang w:val="en-US"/>
              </w:rPr>
              <w:t>e</w:t>
            </w:r>
            <w:r w:rsidRPr="00480CF8">
              <w:rPr>
                <w:rFonts w:eastAsia="Cambria" w:cs="Calibri"/>
                <w:lang w:val="en-US"/>
              </w:rPr>
              <w:t>s</w:t>
            </w:r>
          </w:p>
        </w:tc>
      </w:tr>
      <w:tr w:rsidR="006E3807" w:rsidRPr="00480CF8" w14:paraId="5E63AD07" w14:textId="77777777" w:rsidTr="00357A8A">
        <w:trPr>
          <w:trHeight w:val="300"/>
          <w:jc w:val="center"/>
        </w:trPr>
        <w:tc>
          <w:tcPr>
            <w:tcW w:w="940" w:type="dxa"/>
            <w:noWrap/>
            <w:tcMar>
              <w:top w:w="0" w:type="dxa"/>
              <w:left w:w="108" w:type="dxa"/>
              <w:bottom w:w="0" w:type="dxa"/>
              <w:right w:w="108" w:type="dxa"/>
            </w:tcMar>
            <w:vAlign w:val="center"/>
          </w:tcPr>
          <w:p w14:paraId="4EED8C0A" w14:textId="77777777" w:rsidR="006E3807" w:rsidRPr="00480CF8" w:rsidRDefault="006E3807" w:rsidP="006C35FE">
            <w:pPr>
              <w:pStyle w:val="paragraphs"/>
              <w:numPr>
                <w:ilvl w:val="0"/>
                <w:numId w:val="0"/>
              </w:numPr>
              <w:jc w:val="center"/>
              <w:rPr>
                <w:rFonts w:eastAsia="Cambria" w:cs="Calibri"/>
                <w:lang w:val="en-US"/>
              </w:rPr>
            </w:pPr>
            <w:r w:rsidRPr="00480CF8">
              <w:rPr>
                <w:rFonts w:eastAsia="Cambria" w:cs="Calibri"/>
                <w:lang w:val="en-US"/>
              </w:rPr>
              <w:t>2</w:t>
            </w:r>
          </w:p>
        </w:tc>
        <w:tc>
          <w:tcPr>
            <w:tcW w:w="5684" w:type="dxa"/>
            <w:noWrap/>
            <w:tcMar>
              <w:top w:w="0" w:type="dxa"/>
              <w:left w:w="108" w:type="dxa"/>
              <w:bottom w:w="0" w:type="dxa"/>
              <w:right w:w="108" w:type="dxa"/>
            </w:tcMar>
            <w:vAlign w:val="center"/>
            <w:hideMark/>
          </w:tcPr>
          <w:p w14:paraId="0A222DD5" w14:textId="77777777" w:rsidR="006E3807" w:rsidRPr="00480CF8" w:rsidRDefault="00494002" w:rsidP="006C35FE">
            <w:pPr>
              <w:pStyle w:val="paragraphs"/>
              <w:numPr>
                <w:ilvl w:val="0"/>
                <w:numId w:val="0"/>
              </w:numPr>
              <w:jc w:val="center"/>
              <w:rPr>
                <w:rFonts w:eastAsia="Cambria" w:cs="Calibri"/>
                <w:lang w:val="en-US"/>
              </w:rPr>
            </w:pPr>
            <w:r w:rsidRPr="00494002">
              <w:rPr>
                <w:rFonts w:eastAsia="Cambria" w:cs="Calibri"/>
                <w:lang w:val="en-US"/>
              </w:rPr>
              <w:t>Federal Public Defender's Office</w:t>
            </w:r>
            <w:r w:rsidR="009112F9">
              <w:rPr>
                <w:rFonts w:eastAsia="Cambria" w:cs="Calibri"/>
                <w:lang w:val="en-US"/>
              </w:rPr>
              <w:t xml:space="preserve"> </w:t>
            </w:r>
            <w:r w:rsidR="009112F9" w:rsidRPr="00480CF8">
              <w:rPr>
                <w:rFonts w:eastAsia="Cambria" w:cs="Calibri"/>
                <w:lang w:val="en-US"/>
              </w:rPr>
              <w:t>Recife</w:t>
            </w:r>
            <w:r w:rsidR="009112F9">
              <w:rPr>
                <w:rFonts w:eastAsia="Cambria" w:cs="Calibri"/>
                <w:lang w:val="en-US"/>
              </w:rPr>
              <w:t xml:space="preserve"> </w:t>
            </w:r>
            <w:r w:rsidR="009F77F3" w:rsidRPr="00480CF8">
              <w:rPr>
                <w:rFonts w:eastAsia="Cambria" w:cs="Calibri"/>
                <w:lang w:val="en-US"/>
              </w:rPr>
              <w:t xml:space="preserve">/PE </w:t>
            </w:r>
            <w:r w:rsidR="009F77F3">
              <w:rPr>
                <w:rFonts w:eastAsia="Cambria" w:cs="Calibri"/>
                <w:lang w:val="en-US"/>
              </w:rPr>
              <w:t>of Brazil</w:t>
            </w:r>
            <w:r w:rsidR="009F77F3" w:rsidRPr="00480CF8">
              <w:rPr>
                <w:rFonts w:eastAsia="Cambria" w:cs="Calibri"/>
                <w:lang w:val="en-US"/>
              </w:rPr>
              <w:t xml:space="preserve"> (DPU)</w:t>
            </w:r>
          </w:p>
        </w:tc>
        <w:tc>
          <w:tcPr>
            <w:tcW w:w="2538" w:type="dxa"/>
            <w:noWrap/>
            <w:tcMar>
              <w:top w:w="0" w:type="dxa"/>
              <w:left w:w="108" w:type="dxa"/>
              <w:bottom w:w="0" w:type="dxa"/>
              <w:right w:w="108" w:type="dxa"/>
            </w:tcMar>
            <w:vAlign w:val="center"/>
            <w:hideMark/>
          </w:tcPr>
          <w:p w14:paraId="5C4501D2" w14:textId="77777777" w:rsidR="006E3807" w:rsidRPr="00480CF8" w:rsidRDefault="006E3807" w:rsidP="006C35FE">
            <w:pPr>
              <w:pStyle w:val="paragraphs"/>
              <w:numPr>
                <w:ilvl w:val="0"/>
                <w:numId w:val="0"/>
              </w:numPr>
              <w:ind w:firstLine="33"/>
              <w:jc w:val="center"/>
              <w:rPr>
                <w:rFonts w:eastAsia="Cambria" w:cs="Calibri"/>
                <w:lang w:val="en-US"/>
              </w:rPr>
            </w:pPr>
            <w:r w:rsidRPr="00480CF8">
              <w:rPr>
                <w:rFonts w:eastAsia="Cambria" w:cs="Calibri"/>
                <w:lang w:val="en-US"/>
              </w:rPr>
              <w:t>Cas</w:t>
            </w:r>
            <w:r w:rsidR="009F77F3">
              <w:rPr>
                <w:rFonts w:eastAsia="Cambria" w:cs="Calibri"/>
                <w:lang w:val="en-US"/>
              </w:rPr>
              <w:t>e</w:t>
            </w:r>
            <w:r w:rsidRPr="00480CF8">
              <w:rPr>
                <w:rFonts w:eastAsia="Cambria" w:cs="Calibri"/>
                <w:lang w:val="en-US"/>
              </w:rPr>
              <w:t>s</w:t>
            </w:r>
          </w:p>
        </w:tc>
      </w:tr>
      <w:tr w:rsidR="006E3807" w:rsidRPr="00480CF8" w14:paraId="1E35014F" w14:textId="77777777" w:rsidTr="00357A8A">
        <w:trPr>
          <w:trHeight w:val="300"/>
          <w:jc w:val="center"/>
        </w:trPr>
        <w:tc>
          <w:tcPr>
            <w:tcW w:w="940" w:type="dxa"/>
            <w:noWrap/>
            <w:tcMar>
              <w:top w:w="0" w:type="dxa"/>
              <w:left w:w="108" w:type="dxa"/>
              <w:bottom w:w="0" w:type="dxa"/>
              <w:right w:w="108" w:type="dxa"/>
            </w:tcMar>
            <w:vAlign w:val="center"/>
          </w:tcPr>
          <w:p w14:paraId="30F1DA48" w14:textId="77777777" w:rsidR="006E3807" w:rsidRPr="00480CF8" w:rsidRDefault="006E3807" w:rsidP="006C35FE">
            <w:pPr>
              <w:pStyle w:val="paragraphs"/>
              <w:numPr>
                <w:ilvl w:val="0"/>
                <w:numId w:val="0"/>
              </w:numPr>
              <w:jc w:val="center"/>
              <w:rPr>
                <w:rFonts w:eastAsia="Cambria" w:cs="Calibri"/>
                <w:lang w:val="en-US"/>
              </w:rPr>
            </w:pPr>
            <w:r w:rsidRPr="00480CF8">
              <w:rPr>
                <w:rFonts w:eastAsia="Cambria" w:cs="Calibri"/>
                <w:lang w:val="en-US"/>
              </w:rPr>
              <w:lastRenderedPageBreak/>
              <w:t>3</w:t>
            </w:r>
          </w:p>
        </w:tc>
        <w:tc>
          <w:tcPr>
            <w:tcW w:w="5684" w:type="dxa"/>
            <w:noWrap/>
            <w:tcMar>
              <w:top w:w="0" w:type="dxa"/>
              <w:left w:w="108" w:type="dxa"/>
              <w:bottom w:w="0" w:type="dxa"/>
              <w:right w:w="108" w:type="dxa"/>
            </w:tcMar>
            <w:vAlign w:val="center"/>
            <w:hideMark/>
          </w:tcPr>
          <w:p w14:paraId="494FD5D8" w14:textId="77777777" w:rsidR="006E3807" w:rsidRPr="00480CF8" w:rsidRDefault="009F77F3" w:rsidP="006C35FE">
            <w:pPr>
              <w:pStyle w:val="paragraphs"/>
              <w:numPr>
                <w:ilvl w:val="0"/>
                <w:numId w:val="0"/>
              </w:numPr>
              <w:jc w:val="center"/>
              <w:rPr>
                <w:rFonts w:eastAsia="Cambria" w:cs="Calibri"/>
                <w:lang w:val="en-US"/>
              </w:rPr>
            </w:pPr>
            <w:r>
              <w:rPr>
                <w:rFonts w:eastAsia="Cambria" w:cs="Calibri"/>
                <w:lang w:val="en-US"/>
              </w:rPr>
              <w:t>National Office of the</w:t>
            </w:r>
            <w:r w:rsidR="00E202EB">
              <w:rPr>
                <w:rFonts w:eastAsia="Cambria" w:cs="Calibri"/>
                <w:lang w:val="en-US"/>
              </w:rPr>
              <w:t xml:space="preserve"> Public Defender</w:t>
            </w:r>
            <w:r w:rsidR="006E3807" w:rsidRPr="00480CF8">
              <w:rPr>
                <w:rFonts w:eastAsia="Cambria" w:cs="Calibri"/>
                <w:lang w:val="en-US"/>
              </w:rPr>
              <w:t>, Chile</w:t>
            </w:r>
          </w:p>
        </w:tc>
        <w:tc>
          <w:tcPr>
            <w:tcW w:w="2538" w:type="dxa"/>
            <w:noWrap/>
            <w:tcMar>
              <w:top w:w="0" w:type="dxa"/>
              <w:left w:w="108" w:type="dxa"/>
              <w:bottom w:w="0" w:type="dxa"/>
              <w:right w:w="108" w:type="dxa"/>
            </w:tcMar>
            <w:vAlign w:val="center"/>
            <w:hideMark/>
          </w:tcPr>
          <w:p w14:paraId="16CBA992" w14:textId="77777777" w:rsidR="006E3807" w:rsidRPr="00480CF8" w:rsidRDefault="006E3807" w:rsidP="006C35FE">
            <w:pPr>
              <w:pStyle w:val="paragraphs"/>
              <w:numPr>
                <w:ilvl w:val="0"/>
                <w:numId w:val="0"/>
              </w:numPr>
              <w:ind w:firstLine="33"/>
              <w:jc w:val="center"/>
              <w:rPr>
                <w:rFonts w:eastAsia="Cambria" w:cs="Calibri"/>
                <w:lang w:val="en-US"/>
              </w:rPr>
            </w:pPr>
            <w:r w:rsidRPr="00480CF8">
              <w:rPr>
                <w:rFonts w:eastAsia="Cambria" w:cs="Calibri"/>
                <w:lang w:val="en-US"/>
              </w:rPr>
              <w:t>Cas</w:t>
            </w:r>
            <w:r w:rsidR="004071EC">
              <w:rPr>
                <w:rFonts w:eastAsia="Cambria" w:cs="Calibri"/>
                <w:lang w:val="en-US"/>
              </w:rPr>
              <w:t>e</w:t>
            </w:r>
            <w:r w:rsidRPr="00480CF8">
              <w:rPr>
                <w:rFonts w:eastAsia="Cambria" w:cs="Calibri"/>
                <w:lang w:val="en-US"/>
              </w:rPr>
              <w:t>s</w:t>
            </w:r>
          </w:p>
        </w:tc>
      </w:tr>
    </w:tbl>
    <w:p w14:paraId="7280012C" w14:textId="77777777" w:rsidR="006E3807" w:rsidRPr="00761BF5" w:rsidRDefault="00CA7DFE" w:rsidP="006E3807">
      <w:pPr>
        <w:pStyle w:val="ListParagraph"/>
        <w:spacing w:before="240" w:after="240"/>
        <w:ind w:left="0" w:firstLine="851"/>
        <w:contextualSpacing w:val="0"/>
        <w:rPr>
          <w:rFonts w:ascii="Cambria" w:hAnsi="Cambria"/>
          <w:b/>
          <w:sz w:val="20"/>
          <w:szCs w:val="20"/>
        </w:rPr>
      </w:pPr>
      <w:r w:rsidRPr="00761BF5">
        <w:rPr>
          <w:rFonts w:ascii="Cambria" w:hAnsi="Cambria"/>
          <w:b/>
          <w:sz w:val="20"/>
          <w:szCs w:val="20"/>
        </w:rPr>
        <w:t xml:space="preserve">Staff training </w:t>
      </w:r>
    </w:p>
    <w:p w14:paraId="33B9EE25" w14:textId="06439F46" w:rsidR="00B6054E" w:rsidRPr="00480CF8" w:rsidRDefault="0012721B" w:rsidP="00B6054E">
      <w:pPr>
        <w:pStyle w:val="paragraphs"/>
        <w:numPr>
          <w:ilvl w:val="0"/>
          <w:numId w:val="7"/>
        </w:numPr>
        <w:ind w:left="0" w:firstLine="851"/>
        <w:rPr>
          <w:lang w:val="en-US"/>
        </w:rPr>
      </w:pPr>
      <w:r>
        <w:rPr>
          <w:lang w:val="en-US"/>
        </w:rPr>
        <w:t>Over the course of the year, Brown Bag Lunch events</w:t>
      </w:r>
      <w:r w:rsidR="009712DA">
        <w:rPr>
          <w:lang w:val="en-US"/>
        </w:rPr>
        <w:t xml:space="preserve">, </w:t>
      </w:r>
      <w:r w:rsidR="00503801">
        <w:rPr>
          <w:lang w:val="en-US"/>
        </w:rPr>
        <w:t xml:space="preserve">lunch-time </w:t>
      </w:r>
      <w:r w:rsidR="009712DA">
        <w:rPr>
          <w:lang w:val="en-US"/>
        </w:rPr>
        <w:t>informational sessions</w:t>
      </w:r>
      <w:r w:rsidR="00F24A63">
        <w:rPr>
          <w:lang w:val="en-US"/>
        </w:rPr>
        <w:t xml:space="preserve"> held</w:t>
      </w:r>
      <w:r w:rsidR="009712DA">
        <w:rPr>
          <w:lang w:val="en-US"/>
        </w:rPr>
        <w:t xml:space="preserve"> once a month on a variety of current human rights issues,</w:t>
      </w:r>
      <w:r>
        <w:rPr>
          <w:lang w:val="en-US"/>
        </w:rPr>
        <w:t xml:space="preserve"> were </w:t>
      </w:r>
      <w:r w:rsidR="00B6238C">
        <w:rPr>
          <w:lang w:val="en-US"/>
        </w:rPr>
        <w:t xml:space="preserve">hosted </w:t>
      </w:r>
      <w:r>
        <w:rPr>
          <w:lang w:val="en-US"/>
        </w:rPr>
        <w:t xml:space="preserve">for interested staff at the Executive Secretariat. </w:t>
      </w:r>
    </w:p>
    <w:p w14:paraId="7EF1D056" w14:textId="77777777" w:rsidR="00B6054E" w:rsidRPr="00480CF8" w:rsidRDefault="00975A29" w:rsidP="00B6054E">
      <w:pPr>
        <w:pStyle w:val="paragraphs"/>
        <w:numPr>
          <w:ilvl w:val="0"/>
          <w:numId w:val="7"/>
        </w:numPr>
        <w:ind w:left="0" w:firstLine="851"/>
        <w:rPr>
          <w:lang w:val="en-US"/>
        </w:rPr>
      </w:pPr>
      <w:r>
        <w:rPr>
          <w:lang w:val="en-US"/>
        </w:rPr>
        <w:t>I</w:t>
      </w:r>
      <w:r w:rsidR="00554150">
        <w:rPr>
          <w:lang w:val="en-US"/>
        </w:rPr>
        <w:t>n collaboration with the GS/OAS Department of Human Resources, a course was held</w:t>
      </w:r>
      <w:r w:rsidRPr="00975A29">
        <w:rPr>
          <w:lang w:val="en-US"/>
        </w:rPr>
        <w:t xml:space="preserve"> </w:t>
      </w:r>
      <w:r>
        <w:rPr>
          <w:lang w:val="en-US"/>
        </w:rPr>
        <w:t xml:space="preserve">on September </w:t>
      </w:r>
      <w:r w:rsidRPr="00480CF8">
        <w:rPr>
          <w:lang w:val="en-US"/>
        </w:rPr>
        <w:t>9</w:t>
      </w:r>
      <w:r>
        <w:rPr>
          <w:lang w:val="en-US"/>
        </w:rPr>
        <w:t xml:space="preserve"> and</w:t>
      </w:r>
      <w:r w:rsidRPr="00480CF8">
        <w:rPr>
          <w:lang w:val="en-US"/>
        </w:rPr>
        <w:t xml:space="preserve"> 10</w:t>
      </w:r>
      <w:r w:rsidR="00A62B22">
        <w:rPr>
          <w:lang w:val="en-US"/>
        </w:rPr>
        <w:t>,</w:t>
      </w:r>
      <w:r>
        <w:rPr>
          <w:lang w:val="en-US"/>
        </w:rPr>
        <w:t xml:space="preserve"> </w:t>
      </w:r>
      <w:r w:rsidR="00554150">
        <w:rPr>
          <w:lang w:val="en-US"/>
        </w:rPr>
        <w:t xml:space="preserve"> </w:t>
      </w:r>
      <w:r w:rsidR="00870800">
        <w:rPr>
          <w:lang w:val="en-US"/>
        </w:rPr>
        <w:t xml:space="preserve">aimed at </w:t>
      </w:r>
      <w:r w:rsidR="0003386C">
        <w:rPr>
          <w:lang w:val="en-US"/>
        </w:rPr>
        <w:t xml:space="preserve">all Section Coordinators and Chiefs of Area </w:t>
      </w:r>
      <w:r w:rsidR="00A62B22">
        <w:rPr>
          <w:lang w:val="en-US"/>
        </w:rPr>
        <w:t xml:space="preserve">in charge of </w:t>
      </w:r>
      <w:r w:rsidR="0003386C">
        <w:rPr>
          <w:lang w:val="en-US"/>
        </w:rPr>
        <w:t xml:space="preserve">staff, </w:t>
      </w:r>
      <w:r w:rsidR="008F44A0">
        <w:rPr>
          <w:lang w:val="en-US"/>
        </w:rPr>
        <w:t xml:space="preserve">in order to help </w:t>
      </w:r>
      <w:r w:rsidR="0003386C">
        <w:rPr>
          <w:lang w:val="en-US"/>
        </w:rPr>
        <w:t>strengthen their manag</w:t>
      </w:r>
      <w:r w:rsidR="00447300">
        <w:rPr>
          <w:lang w:val="en-US"/>
        </w:rPr>
        <w:t>erial</w:t>
      </w:r>
      <w:r w:rsidR="0003386C">
        <w:rPr>
          <w:lang w:val="en-US"/>
        </w:rPr>
        <w:t xml:space="preserve"> and leadership skills. </w:t>
      </w:r>
      <w:r w:rsidR="00B6054E" w:rsidRPr="00480CF8">
        <w:rPr>
          <w:lang w:val="en-US"/>
        </w:rPr>
        <w:t xml:space="preserve"> </w:t>
      </w:r>
    </w:p>
    <w:p w14:paraId="1DD27DB6" w14:textId="77777777" w:rsidR="00B6054E" w:rsidRPr="00480CF8" w:rsidRDefault="007E76DF" w:rsidP="00B6054E">
      <w:pPr>
        <w:pStyle w:val="paragraphs"/>
        <w:numPr>
          <w:ilvl w:val="0"/>
          <w:numId w:val="7"/>
        </w:numPr>
        <w:ind w:left="0" w:firstLine="851"/>
        <w:rPr>
          <w:lang w:val="en-US"/>
        </w:rPr>
      </w:pPr>
      <w:r>
        <w:rPr>
          <w:lang w:val="en-US"/>
        </w:rPr>
        <w:t>T</w:t>
      </w:r>
      <w:r w:rsidR="0018600F">
        <w:rPr>
          <w:lang w:val="en-US"/>
        </w:rPr>
        <w:t xml:space="preserve">wo orientation sessions were held in October and November for new </w:t>
      </w:r>
      <w:r w:rsidR="00E34734">
        <w:rPr>
          <w:lang w:val="en-US"/>
        </w:rPr>
        <w:t xml:space="preserve">incoming </w:t>
      </w:r>
      <w:r w:rsidR="0018600F">
        <w:rPr>
          <w:lang w:val="en-US"/>
        </w:rPr>
        <w:t>colleagues</w:t>
      </w:r>
      <w:r w:rsidR="002F6B84">
        <w:rPr>
          <w:lang w:val="en-US"/>
        </w:rPr>
        <w:t xml:space="preserve"> to become familiar with the different functions and areas of the Executive Secretariat. </w:t>
      </w:r>
      <w:r w:rsidR="00E34734">
        <w:rPr>
          <w:lang w:val="en-US"/>
        </w:rPr>
        <w:t xml:space="preserve"> </w:t>
      </w:r>
      <w:r w:rsidR="0018600F">
        <w:rPr>
          <w:lang w:val="en-US"/>
        </w:rPr>
        <w:t xml:space="preserve"> </w:t>
      </w:r>
    </w:p>
    <w:p w14:paraId="2F2D7C5F" w14:textId="77777777" w:rsidR="006E3807" w:rsidRPr="00480CF8" w:rsidRDefault="00F76954" w:rsidP="00B6054E">
      <w:pPr>
        <w:pStyle w:val="paragraphs"/>
        <w:numPr>
          <w:ilvl w:val="0"/>
          <w:numId w:val="7"/>
        </w:numPr>
        <w:ind w:left="0" w:firstLine="851"/>
        <w:rPr>
          <w:lang w:val="en-US"/>
        </w:rPr>
      </w:pPr>
      <w:r>
        <w:rPr>
          <w:lang w:val="en-US"/>
        </w:rPr>
        <w:t xml:space="preserve">In the last quarter of 2019, the Department of Human Resources launched an online course </w:t>
      </w:r>
      <w:r w:rsidR="007E42D7">
        <w:rPr>
          <w:lang w:val="en-US"/>
        </w:rPr>
        <w:t xml:space="preserve">on the Code of Ethics and Conduct at the GS/OAS. </w:t>
      </w:r>
      <w:r w:rsidR="002F63ED">
        <w:rPr>
          <w:lang w:val="en-US"/>
        </w:rPr>
        <w:t xml:space="preserve">All staff of the Executive Secretariat </w:t>
      </w:r>
      <w:r w:rsidR="00391A8F">
        <w:rPr>
          <w:lang w:val="en-US"/>
        </w:rPr>
        <w:t xml:space="preserve">was </w:t>
      </w:r>
      <w:r w:rsidR="00B81B44">
        <w:rPr>
          <w:lang w:val="en-US"/>
        </w:rPr>
        <w:t xml:space="preserve">required </w:t>
      </w:r>
      <w:r w:rsidR="00391A8F">
        <w:rPr>
          <w:lang w:val="en-US"/>
        </w:rPr>
        <w:t xml:space="preserve">to take this mandatory course. </w:t>
      </w:r>
    </w:p>
    <w:p w14:paraId="7F090666" w14:textId="77777777" w:rsidR="006E3807" w:rsidRPr="00480CF8" w:rsidRDefault="008D0B5B" w:rsidP="006E3807">
      <w:pPr>
        <w:pStyle w:val="paragraphs"/>
        <w:numPr>
          <w:ilvl w:val="0"/>
          <w:numId w:val="7"/>
        </w:numPr>
        <w:ind w:left="0" w:firstLine="851"/>
        <w:rPr>
          <w:lang w:val="en-US"/>
        </w:rPr>
      </w:pPr>
      <w:r>
        <w:rPr>
          <w:lang w:val="en-US"/>
        </w:rPr>
        <w:t xml:space="preserve">Additionally, the Program </w:t>
      </w:r>
      <w:r w:rsidR="00583BA7" w:rsidRPr="00480CF8">
        <w:rPr>
          <w:lang w:val="en-US"/>
        </w:rPr>
        <w:t>“</w:t>
      </w:r>
      <w:r w:rsidR="006E3807" w:rsidRPr="004035F6">
        <w:rPr>
          <w:i/>
          <w:iCs/>
          <w:lang w:val="en-US"/>
        </w:rPr>
        <w:t>Cuidar–Cuidando</w:t>
      </w:r>
      <w:r w:rsidR="00583BA7" w:rsidRPr="00480CF8">
        <w:rPr>
          <w:lang w:val="en-US"/>
        </w:rPr>
        <w:t>”</w:t>
      </w:r>
      <w:r w:rsidR="006E3807" w:rsidRPr="00480CF8">
        <w:rPr>
          <w:lang w:val="en-US"/>
        </w:rPr>
        <w:t xml:space="preserve"> </w:t>
      </w:r>
      <w:r>
        <w:rPr>
          <w:lang w:val="en-US"/>
        </w:rPr>
        <w:t xml:space="preserve">was launched </w:t>
      </w:r>
      <w:r w:rsidR="00937119">
        <w:rPr>
          <w:lang w:val="en-US"/>
        </w:rPr>
        <w:t xml:space="preserve">in order </w:t>
      </w:r>
      <w:r>
        <w:rPr>
          <w:lang w:val="en-US"/>
        </w:rPr>
        <w:t xml:space="preserve">to provide support to the ES/IACHR staff through different media and tools to recognize and manage symptoms of stress, strengthen resilience </w:t>
      </w:r>
      <w:r w:rsidR="00CE1AD1">
        <w:rPr>
          <w:lang w:val="en-US"/>
        </w:rPr>
        <w:t>and support team work</w:t>
      </w:r>
      <w:r w:rsidR="006E3807" w:rsidRPr="00480CF8">
        <w:rPr>
          <w:lang w:val="en-US"/>
        </w:rPr>
        <w:t xml:space="preserve">. </w:t>
      </w:r>
    </w:p>
    <w:p w14:paraId="08EAAE66" w14:textId="77777777" w:rsidR="00503FB5" w:rsidRPr="00761BF5" w:rsidRDefault="004035F6" w:rsidP="006C01F6">
      <w:pPr>
        <w:pStyle w:val="ListParagraph"/>
        <w:spacing w:before="240" w:after="240"/>
        <w:ind w:left="0" w:firstLine="851"/>
        <w:contextualSpacing w:val="0"/>
        <w:rPr>
          <w:rFonts w:ascii="Cambria" w:hAnsi="Cambria"/>
          <w:b/>
          <w:sz w:val="20"/>
          <w:szCs w:val="20"/>
        </w:rPr>
      </w:pPr>
      <w:r w:rsidRPr="00761BF5">
        <w:rPr>
          <w:rFonts w:ascii="Cambria" w:hAnsi="Cambria"/>
          <w:b/>
          <w:sz w:val="20"/>
          <w:szCs w:val="20"/>
        </w:rPr>
        <w:t>Jointly drafted w</w:t>
      </w:r>
      <w:r w:rsidR="00466AA5" w:rsidRPr="00761BF5">
        <w:rPr>
          <w:rFonts w:ascii="Cambria" w:hAnsi="Cambria"/>
          <w:b/>
          <w:sz w:val="20"/>
          <w:szCs w:val="20"/>
        </w:rPr>
        <w:t>orkplace environment plan in process of implementation</w:t>
      </w:r>
      <w:r w:rsidR="008E0C53" w:rsidRPr="00761BF5">
        <w:rPr>
          <w:rFonts w:ascii="Cambria" w:hAnsi="Cambria"/>
          <w:b/>
          <w:sz w:val="20"/>
          <w:szCs w:val="20"/>
        </w:rPr>
        <w:t xml:space="preserve">. </w:t>
      </w:r>
    </w:p>
    <w:p w14:paraId="2E313B99" w14:textId="1C3B869E" w:rsidR="006E3807" w:rsidRPr="00480CF8" w:rsidRDefault="00BF1CC0" w:rsidP="006E3807">
      <w:pPr>
        <w:pStyle w:val="paragraphs"/>
        <w:numPr>
          <w:ilvl w:val="0"/>
          <w:numId w:val="7"/>
        </w:numPr>
        <w:ind w:left="0" w:firstLine="851"/>
        <w:rPr>
          <w:lang w:val="en-US"/>
        </w:rPr>
      </w:pPr>
      <w:r>
        <w:rPr>
          <w:lang w:val="en-US"/>
        </w:rPr>
        <w:t xml:space="preserve">Over the first half of the year, </w:t>
      </w:r>
      <w:r w:rsidR="009F2D9C">
        <w:rPr>
          <w:lang w:val="en-US"/>
        </w:rPr>
        <w:t xml:space="preserve">efforts </w:t>
      </w:r>
      <w:r w:rsidR="00C01626">
        <w:rPr>
          <w:lang w:val="en-US"/>
        </w:rPr>
        <w:t xml:space="preserve">were </w:t>
      </w:r>
      <w:r w:rsidR="009F2D9C">
        <w:rPr>
          <w:lang w:val="en-US"/>
        </w:rPr>
        <w:t xml:space="preserve">continued </w:t>
      </w:r>
      <w:r w:rsidR="00B81B44">
        <w:rPr>
          <w:lang w:val="en-US"/>
        </w:rPr>
        <w:t xml:space="preserve">to draft </w:t>
      </w:r>
      <w:r w:rsidR="009F2D9C">
        <w:rPr>
          <w:lang w:val="en-US"/>
        </w:rPr>
        <w:t xml:space="preserve">the work plan of the Workplace Environment Committee, a group </w:t>
      </w:r>
      <w:r w:rsidR="007149DD">
        <w:rPr>
          <w:lang w:val="en-US"/>
        </w:rPr>
        <w:t xml:space="preserve">made up of staff and consultants of the IACHR Executive Secretariat. </w:t>
      </w:r>
      <w:r w:rsidR="009F2D9C">
        <w:rPr>
          <w:lang w:val="en-US"/>
        </w:rPr>
        <w:t xml:space="preserve"> </w:t>
      </w:r>
      <w:r w:rsidR="00095920">
        <w:rPr>
          <w:lang w:val="en-US"/>
        </w:rPr>
        <w:t>New members joined the Workplace Environment Committee in order to work on new initiatives</w:t>
      </w:r>
      <w:r w:rsidR="00B81B44">
        <w:rPr>
          <w:lang w:val="en-US"/>
        </w:rPr>
        <w:t xml:space="preserve"> in 2019</w:t>
      </w:r>
      <w:r w:rsidR="00095920">
        <w:rPr>
          <w:lang w:val="en-US"/>
        </w:rPr>
        <w:t xml:space="preserve">. </w:t>
      </w:r>
      <w:r w:rsidR="00D336F6">
        <w:rPr>
          <w:lang w:val="en-US"/>
        </w:rPr>
        <w:t xml:space="preserve">The “Open Door Policy” was implemented, under which staff is provided the opportunity to meet with the Executive Secretary </w:t>
      </w:r>
      <w:r w:rsidR="00896AC3">
        <w:rPr>
          <w:lang w:val="en-US"/>
        </w:rPr>
        <w:t xml:space="preserve">to raise </w:t>
      </w:r>
      <w:r w:rsidR="00D433EB">
        <w:rPr>
          <w:lang w:val="en-US"/>
        </w:rPr>
        <w:t xml:space="preserve">issues </w:t>
      </w:r>
      <w:r w:rsidR="00896AC3">
        <w:rPr>
          <w:lang w:val="en-US"/>
        </w:rPr>
        <w:t xml:space="preserve">of concern. </w:t>
      </w:r>
      <w:r w:rsidR="00844375">
        <w:rPr>
          <w:lang w:val="en-US"/>
        </w:rPr>
        <w:t xml:space="preserve">A suggestion box was set up and meetings were held with the Ombudsperson to work </w:t>
      </w:r>
      <w:r w:rsidR="00C01626">
        <w:rPr>
          <w:lang w:val="en-US"/>
        </w:rPr>
        <w:t xml:space="preserve">in conjunction </w:t>
      </w:r>
      <w:r w:rsidR="008A2821">
        <w:rPr>
          <w:lang w:val="en-US"/>
        </w:rPr>
        <w:t xml:space="preserve">with that office on improving the workplace environment of the Executive Secretariat. </w:t>
      </w:r>
      <w:r w:rsidR="00DF4823">
        <w:rPr>
          <w:lang w:val="en-US"/>
        </w:rPr>
        <w:t>In December, the Ombuds</w:t>
      </w:r>
      <w:r w:rsidR="00336CC4">
        <w:rPr>
          <w:lang w:val="en-US"/>
        </w:rPr>
        <w:t>person</w:t>
      </w:r>
      <w:r w:rsidR="00DF4823">
        <w:rPr>
          <w:lang w:val="en-US"/>
        </w:rPr>
        <w:t xml:space="preserve"> gave a presentation on her duties to the ES/IACHR staff. </w:t>
      </w:r>
    </w:p>
    <w:p w14:paraId="31C82D6E" w14:textId="2DA1B54B" w:rsidR="006E3807" w:rsidRPr="00480CF8" w:rsidRDefault="00EA0B90" w:rsidP="006E3807">
      <w:pPr>
        <w:pStyle w:val="paragraphs"/>
        <w:numPr>
          <w:ilvl w:val="0"/>
          <w:numId w:val="7"/>
        </w:numPr>
        <w:ind w:left="0" w:firstLine="851"/>
        <w:rPr>
          <w:lang w:val="en-US"/>
        </w:rPr>
      </w:pPr>
      <w:r>
        <w:rPr>
          <w:lang w:val="en-US"/>
        </w:rPr>
        <w:t xml:space="preserve">In October, </w:t>
      </w:r>
      <w:r w:rsidR="00506609">
        <w:rPr>
          <w:lang w:val="en-US"/>
        </w:rPr>
        <w:t xml:space="preserve">a space was provided </w:t>
      </w:r>
      <w:r>
        <w:rPr>
          <w:lang w:val="en-US"/>
        </w:rPr>
        <w:t>for Active Listening</w:t>
      </w:r>
      <w:r w:rsidR="00FD7CCA">
        <w:rPr>
          <w:lang w:val="en-US"/>
        </w:rPr>
        <w:t xml:space="preserve">, </w:t>
      </w:r>
      <w:r w:rsidR="00506609">
        <w:rPr>
          <w:lang w:val="en-US"/>
        </w:rPr>
        <w:t xml:space="preserve">where all staff </w:t>
      </w:r>
      <w:r w:rsidR="00CA373E">
        <w:rPr>
          <w:lang w:val="en-US"/>
        </w:rPr>
        <w:t xml:space="preserve">had an opportunity </w:t>
      </w:r>
      <w:r w:rsidR="00590926">
        <w:rPr>
          <w:lang w:val="en-US"/>
        </w:rPr>
        <w:t xml:space="preserve">to make comments and proposals about their level of workplace satisfaction at the ES/IACHR. </w:t>
      </w:r>
      <w:r w:rsidR="00506609">
        <w:rPr>
          <w:lang w:val="en-US"/>
        </w:rPr>
        <w:t xml:space="preserve"> </w:t>
      </w:r>
      <w:r w:rsidR="00965854">
        <w:rPr>
          <w:lang w:val="en-US"/>
        </w:rPr>
        <w:t xml:space="preserve">The results were presented to the staff in November. </w:t>
      </w:r>
    </w:p>
    <w:p w14:paraId="41C760CB" w14:textId="6C47D3EE" w:rsidR="00C80A92" w:rsidRPr="00480CF8" w:rsidRDefault="00EE5446" w:rsidP="006E3807">
      <w:pPr>
        <w:pStyle w:val="ListParagraph"/>
        <w:numPr>
          <w:ilvl w:val="0"/>
          <w:numId w:val="5"/>
        </w:numPr>
        <w:spacing w:before="240" w:after="240"/>
        <w:ind w:left="0" w:firstLine="851"/>
        <w:contextualSpacing w:val="0"/>
        <w:rPr>
          <w:rFonts w:ascii="Cambria" w:hAnsi="Cambria"/>
          <w:b/>
          <w:sz w:val="22"/>
          <w:szCs w:val="20"/>
        </w:rPr>
      </w:pPr>
      <w:r>
        <w:rPr>
          <w:rFonts w:ascii="Cambria" w:hAnsi="Cambria"/>
          <w:b/>
          <w:sz w:val="22"/>
          <w:szCs w:val="20"/>
        </w:rPr>
        <w:t xml:space="preserve">Financial </w:t>
      </w:r>
      <w:r w:rsidR="0052108F">
        <w:rPr>
          <w:rFonts w:ascii="Cambria" w:hAnsi="Cambria"/>
          <w:b/>
          <w:sz w:val="22"/>
          <w:szCs w:val="20"/>
        </w:rPr>
        <w:t xml:space="preserve">Resources </w:t>
      </w:r>
      <w:r>
        <w:rPr>
          <w:rFonts w:ascii="Cambria" w:hAnsi="Cambria"/>
          <w:b/>
          <w:sz w:val="22"/>
          <w:szCs w:val="20"/>
        </w:rPr>
        <w:t xml:space="preserve">and </w:t>
      </w:r>
      <w:r w:rsidR="0052108F">
        <w:rPr>
          <w:rFonts w:ascii="Cambria" w:hAnsi="Cambria"/>
          <w:b/>
          <w:sz w:val="22"/>
          <w:szCs w:val="20"/>
        </w:rPr>
        <w:t xml:space="preserve">Budget Execution </w:t>
      </w:r>
    </w:p>
    <w:p w14:paraId="18D91361" w14:textId="77777777" w:rsidR="00C80A92" w:rsidRPr="000671E2" w:rsidRDefault="004166B4" w:rsidP="000671E2">
      <w:pPr>
        <w:pStyle w:val="paragraphs"/>
        <w:numPr>
          <w:ilvl w:val="0"/>
          <w:numId w:val="7"/>
        </w:numPr>
        <w:ind w:left="0" w:firstLine="851"/>
        <w:rPr>
          <w:lang w:val="en-US"/>
        </w:rPr>
      </w:pPr>
      <w:r>
        <w:rPr>
          <w:lang w:val="en-US"/>
        </w:rPr>
        <w:t xml:space="preserve">For </w:t>
      </w:r>
      <w:r w:rsidR="00C80A92" w:rsidRPr="00480CF8">
        <w:rPr>
          <w:lang w:val="en-US"/>
        </w:rPr>
        <w:t xml:space="preserve">2019, </w:t>
      </w:r>
      <w:r w:rsidR="00A15EA8">
        <w:rPr>
          <w:lang w:val="en-US"/>
        </w:rPr>
        <w:t xml:space="preserve">the General Assembly approved </w:t>
      </w:r>
      <w:r w:rsidR="00617189">
        <w:rPr>
          <w:lang w:val="en-US"/>
        </w:rPr>
        <w:t xml:space="preserve">a budget for the IACHR </w:t>
      </w:r>
      <w:r w:rsidR="00506E69">
        <w:rPr>
          <w:lang w:val="en-US"/>
        </w:rPr>
        <w:t xml:space="preserve">in the amount of </w:t>
      </w:r>
      <w:r w:rsidR="00C80A92" w:rsidRPr="00480CF8">
        <w:rPr>
          <w:lang w:val="en-US"/>
        </w:rPr>
        <w:t xml:space="preserve">$9,367,400, </w:t>
      </w:r>
      <w:r w:rsidR="00617189">
        <w:rPr>
          <w:lang w:val="en-US"/>
        </w:rPr>
        <w:t xml:space="preserve">of which </w:t>
      </w:r>
      <w:r w:rsidR="00C80A92" w:rsidRPr="00480CF8">
        <w:rPr>
          <w:lang w:val="en-US"/>
        </w:rPr>
        <w:t xml:space="preserve">$6,974,200 </w:t>
      </w:r>
      <w:r w:rsidR="00617189">
        <w:rPr>
          <w:lang w:val="en-US"/>
        </w:rPr>
        <w:t xml:space="preserve">was for </w:t>
      </w:r>
      <w:r w:rsidR="003D1D40">
        <w:rPr>
          <w:lang w:val="en-US"/>
        </w:rPr>
        <w:t xml:space="preserve">staff outlays and </w:t>
      </w:r>
      <w:r w:rsidR="00C80A92" w:rsidRPr="00480CF8">
        <w:rPr>
          <w:lang w:val="en-US"/>
        </w:rPr>
        <w:t xml:space="preserve">$,2,393,200 </w:t>
      </w:r>
      <w:r w:rsidR="003D1D40">
        <w:rPr>
          <w:lang w:val="en-US"/>
        </w:rPr>
        <w:t>for operating expenses</w:t>
      </w:r>
      <w:r w:rsidR="00C80A92" w:rsidRPr="00480CF8">
        <w:rPr>
          <w:lang w:val="en-US"/>
        </w:rPr>
        <w:t xml:space="preserve">.  </w:t>
      </w:r>
      <w:r w:rsidR="0019767B">
        <w:rPr>
          <w:lang w:val="en-US"/>
        </w:rPr>
        <w:t xml:space="preserve">The year 2019 was the second </w:t>
      </w:r>
      <w:r w:rsidR="00BD119E">
        <w:rPr>
          <w:lang w:val="en-US"/>
        </w:rPr>
        <w:t>year of the phase</w:t>
      </w:r>
      <w:r w:rsidR="00020BE6">
        <w:rPr>
          <w:lang w:val="en-US"/>
        </w:rPr>
        <w:t>-</w:t>
      </w:r>
      <w:r w:rsidR="00BD119E">
        <w:rPr>
          <w:lang w:val="en-US"/>
        </w:rPr>
        <w:t xml:space="preserve">in </w:t>
      </w:r>
      <w:r w:rsidR="003C35EB">
        <w:rPr>
          <w:lang w:val="en-US"/>
        </w:rPr>
        <w:t xml:space="preserve">process of </w:t>
      </w:r>
      <w:r w:rsidR="00BD119E">
        <w:rPr>
          <w:lang w:val="en-US"/>
        </w:rPr>
        <w:t xml:space="preserve">doubling the </w:t>
      </w:r>
      <w:r w:rsidR="000671E2">
        <w:rPr>
          <w:lang w:val="en-US"/>
        </w:rPr>
        <w:t xml:space="preserve">GS/OAS Regular Fund </w:t>
      </w:r>
      <w:r w:rsidR="0019767B" w:rsidRPr="000671E2">
        <w:rPr>
          <w:lang w:val="en-US"/>
        </w:rPr>
        <w:t>budget allocated to the</w:t>
      </w:r>
      <w:r w:rsidR="00BD119E" w:rsidRPr="000671E2">
        <w:rPr>
          <w:lang w:val="en-US"/>
        </w:rPr>
        <w:t xml:space="preserve"> IACHR </w:t>
      </w:r>
      <w:r w:rsidR="00020BE6" w:rsidRPr="000671E2">
        <w:rPr>
          <w:lang w:val="en-US"/>
        </w:rPr>
        <w:t>o</w:t>
      </w:r>
      <w:r w:rsidR="00852326" w:rsidRPr="000671E2">
        <w:rPr>
          <w:lang w:val="en-US"/>
        </w:rPr>
        <w:t>ver</w:t>
      </w:r>
      <w:r w:rsidR="00020BE6" w:rsidRPr="000671E2">
        <w:rPr>
          <w:lang w:val="en-US"/>
        </w:rPr>
        <w:t xml:space="preserve"> a period of 3 years. </w:t>
      </w:r>
    </w:p>
    <w:p w14:paraId="5AC93C97" w14:textId="77777777" w:rsidR="00F82AC9" w:rsidRPr="00480CF8" w:rsidRDefault="00F82AC9" w:rsidP="00F82AC9">
      <w:pPr>
        <w:pStyle w:val="paragraphs"/>
        <w:numPr>
          <w:ilvl w:val="0"/>
          <w:numId w:val="0"/>
        </w:numPr>
        <w:ind w:left="851"/>
        <w:rPr>
          <w:lang w:val="en-US"/>
        </w:rPr>
      </w:pPr>
    </w:p>
    <w:p w14:paraId="4F03E832" w14:textId="77777777" w:rsidR="00761BF5" w:rsidRDefault="00761BF5">
      <w:pPr>
        <w:spacing w:after="0" w:line="240" w:lineRule="auto"/>
        <w:rPr>
          <w:rFonts w:ascii="Cambria" w:eastAsia="Times New Roman" w:hAnsi="Cambria" w:cs="Calibri"/>
          <w:b/>
          <w:color w:val="000000"/>
        </w:rPr>
      </w:pPr>
      <w:r>
        <w:rPr>
          <w:rFonts w:ascii="Cambria" w:hAnsi="Cambria"/>
          <w:b/>
        </w:rPr>
        <w:br w:type="page"/>
      </w:r>
    </w:p>
    <w:p w14:paraId="75264A37" w14:textId="622C0D37" w:rsidR="00F27B59" w:rsidRPr="00480CF8" w:rsidRDefault="0047718B" w:rsidP="00F27B59">
      <w:pPr>
        <w:pStyle w:val="Default"/>
        <w:ind w:firstLine="851"/>
        <w:jc w:val="center"/>
        <w:rPr>
          <w:rFonts w:ascii="Cambria" w:hAnsi="Cambria"/>
          <w:b/>
          <w:sz w:val="22"/>
          <w:szCs w:val="22"/>
        </w:rPr>
      </w:pPr>
      <w:r w:rsidRPr="00480CF8">
        <w:rPr>
          <w:rFonts w:ascii="Cambria" w:hAnsi="Cambria"/>
          <w:b/>
          <w:sz w:val="22"/>
          <w:szCs w:val="22"/>
        </w:rPr>
        <w:lastRenderedPageBreak/>
        <w:t>Figure</w:t>
      </w:r>
      <w:r w:rsidR="00C80A92" w:rsidRPr="00480CF8">
        <w:rPr>
          <w:rFonts w:ascii="Cambria" w:hAnsi="Cambria"/>
          <w:b/>
          <w:sz w:val="22"/>
          <w:szCs w:val="22"/>
        </w:rPr>
        <w:t xml:space="preserve"> 1. </w:t>
      </w:r>
      <w:r w:rsidR="00D83651" w:rsidRPr="00480CF8">
        <w:rPr>
          <w:rFonts w:ascii="Cambria" w:hAnsi="Cambria"/>
          <w:b/>
          <w:sz w:val="22"/>
          <w:szCs w:val="22"/>
        </w:rPr>
        <w:t xml:space="preserve">  </w:t>
      </w:r>
      <w:r w:rsidR="00F27B59">
        <w:rPr>
          <w:rFonts w:ascii="Cambria" w:hAnsi="Cambria"/>
          <w:b/>
          <w:sz w:val="22"/>
          <w:szCs w:val="22"/>
        </w:rPr>
        <w:t xml:space="preserve">Distribution of the Approved Budget from the OAS Regular Fund in 2019 </w:t>
      </w:r>
    </w:p>
    <w:p w14:paraId="58FA0642" w14:textId="77777777" w:rsidR="00C80A92" w:rsidRPr="00480CF8" w:rsidRDefault="00C80A92" w:rsidP="00D83651">
      <w:pPr>
        <w:pStyle w:val="Default"/>
        <w:ind w:firstLine="851"/>
        <w:jc w:val="center"/>
        <w:rPr>
          <w:rFonts w:ascii="Cambria" w:hAnsi="Cambria"/>
          <w:b/>
          <w:sz w:val="22"/>
          <w:szCs w:val="22"/>
        </w:rPr>
      </w:pPr>
      <w:r w:rsidRPr="00480CF8">
        <w:rPr>
          <w:rFonts w:ascii="Cambria" w:hAnsi="Cambria"/>
          <w:b/>
          <w:sz w:val="22"/>
          <w:szCs w:val="22"/>
        </w:rPr>
        <w:t>(</w:t>
      </w:r>
      <w:r w:rsidR="00F27B59">
        <w:rPr>
          <w:rFonts w:ascii="Cambria" w:hAnsi="Cambria"/>
          <w:b/>
          <w:sz w:val="22"/>
          <w:szCs w:val="22"/>
        </w:rPr>
        <w:t>i</w:t>
      </w:r>
      <w:r w:rsidRPr="00480CF8">
        <w:rPr>
          <w:rFonts w:ascii="Cambria" w:hAnsi="Cambria"/>
          <w:b/>
          <w:sz w:val="22"/>
          <w:szCs w:val="22"/>
        </w:rPr>
        <w:t xml:space="preserve">n </w:t>
      </w:r>
      <w:r w:rsidR="00F27B59">
        <w:rPr>
          <w:rFonts w:ascii="Cambria" w:hAnsi="Cambria"/>
          <w:b/>
          <w:sz w:val="22"/>
          <w:szCs w:val="22"/>
        </w:rPr>
        <w:t>thousand</w:t>
      </w:r>
      <w:r w:rsidR="0020392C">
        <w:rPr>
          <w:rFonts w:ascii="Cambria" w:hAnsi="Cambria"/>
          <w:b/>
          <w:sz w:val="22"/>
          <w:szCs w:val="22"/>
        </w:rPr>
        <w:t>s</w:t>
      </w:r>
      <w:r w:rsidR="00F27B59">
        <w:rPr>
          <w:rFonts w:ascii="Cambria" w:hAnsi="Cambria"/>
          <w:b/>
          <w:sz w:val="22"/>
          <w:szCs w:val="22"/>
        </w:rPr>
        <w:t xml:space="preserve"> of U.S. dollars</w:t>
      </w:r>
      <w:r w:rsidRPr="00480CF8">
        <w:rPr>
          <w:rFonts w:ascii="Cambria" w:hAnsi="Cambria"/>
          <w:b/>
          <w:sz w:val="22"/>
          <w:szCs w:val="22"/>
        </w:rPr>
        <w:t>)</w:t>
      </w:r>
      <w:r w:rsidRPr="00480CF8">
        <w:rPr>
          <w:rStyle w:val="FootnoteReference"/>
          <w:rFonts w:ascii="Cambria" w:hAnsi="Cambria"/>
          <w:b/>
          <w:sz w:val="22"/>
          <w:szCs w:val="22"/>
        </w:rPr>
        <w:footnoteReference w:id="1"/>
      </w:r>
    </w:p>
    <w:p w14:paraId="0ACEE992" w14:textId="77777777" w:rsidR="00C80A92" w:rsidRPr="00480CF8" w:rsidRDefault="00C80A92" w:rsidP="00D83651">
      <w:pPr>
        <w:pStyle w:val="Default"/>
        <w:ind w:firstLine="851"/>
        <w:rPr>
          <w:rFonts w:ascii="Cambria" w:hAnsi="Cambria"/>
          <w:b/>
          <w:sz w:val="22"/>
          <w:szCs w:val="22"/>
        </w:rPr>
      </w:pPr>
    </w:p>
    <w:p w14:paraId="3EE3467A" w14:textId="77777777" w:rsidR="00F82AC9" w:rsidRPr="00480CF8" w:rsidRDefault="00F82AC9" w:rsidP="00D83651">
      <w:pPr>
        <w:pStyle w:val="Default"/>
        <w:ind w:firstLine="851"/>
        <w:rPr>
          <w:rFonts w:ascii="Cambria" w:hAnsi="Cambria"/>
          <w:b/>
          <w:sz w:val="22"/>
          <w:szCs w:val="22"/>
        </w:rPr>
      </w:pPr>
    </w:p>
    <w:p w14:paraId="30139841" w14:textId="77777777" w:rsidR="00F82AC9" w:rsidRPr="00480CF8" w:rsidRDefault="00F82AC9" w:rsidP="00D83651">
      <w:pPr>
        <w:pStyle w:val="Default"/>
        <w:ind w:firstLine="851"/>
        <w:rPr>
          <w:rFonts w:ascii="Cambria" w:hAnsi="Cambria"/>
          <w:b/>
          <w:sz w:val="22"/>
          <w:szCs w:val="22"/>
        </w:rPr>
      </w:pPr>
    </w:p>
    <w:p w14:paraId="7AC4B899" w14:textId="77777777" w:rsidR="00C80A92" w:rsidRPr="00480CF8" w:rsidRDefault="00DC0CF9" w:rsidP="00853463">
      <w:pPr>
        <w:pStyle w:val="Default"/>
        <w:ind w:firstLine="851"/>
        <w:jc w:val="center"/>
        <w:rPr>
          <w:rFonts w:ascii="Cambria" w:hAnsi="Cambria"/>
          <w:b/>
          <w:bCs/>
        </w:rPr>
      </w:pPr>
      <w:r w:rsidRPr="00DB403A">
        <w:rPr>
          <w:rFonts w:ascii="Cambria" w:hAnsi="Cambria"/>
          <w:noProof/>
        </w:rPr>
        <w:drawing>
          <wp:inline distT="0" distB="0" distL="0" distR="0" wp14:anchorId="70CD45DA" wp14:editId="0DFDB0A3">
            <wp:extent cx="5410200" cy="3114675"/>
            <wp:effectExtent l="38100" t="0" r="0" b="0"/>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C80A92" w:rsidRPr="00480CF8">
        <w:rPr>
          <w:rFonts w:ascii="Cambria" w:hAnsi="Cambria"/>
          <w:b/>
          <w:bCs/>
        </w:rPr>
        <w:t>Total $ 82,700.00</w:t>
      </w:r>
    </w:p>
    <w:p w14:paraId="67EAAE41" w14:textId="77777777" w:rsidR="00C80A92" w:rsidRPr="00480CF8" w:rsidRDefault="00C80A92" w:rsidP="006E3807">
      <w:pPr>
        <w:ind w:right="2880" w:firstLine="851"/>
        <w:jc w:val="center"/>
        <w:rPr>
          <w:rFonts w:ascii="Cambria" w:eastAsia="Times New Roman" w:hAnsi="Cambria"/>
          <w:color w:val="000000"/>
        </w:rPr>
      </w:pPr>
    </w:p>
    <w:p w14:paraId="10ADF7B8" w14:textId="77777777" w:rsidR="00BE795F" w:rsidRPr="00C01626" w:rsidRDefault="00BE795F" w:rsidP="00BE795F">
      <w:pPr>
        <w:pStyle w:val="paragraphs"/>
        <w:numPr>
          <w:ilvl w:val="0"/>
          <w:numId w:val="7"/>
        </w:numPr>
        <w:ind w:left="0" w:firstLine="851"/>
        <w:rPr>
          <w:lang w:val="en-US"/>
        </w:rPr>
      </w:pPr>
      <w:r>
        <w:rPr>
          <w:lang w:val="en-US"/>
        </w:rPr>
        <w:t xml:space="preserve">As </w:t>
      </w:r>
      <w:r w:rsidRPr="00454359">
        <w:rPr>
          <w:lang w:val="en-US"/>
        </w:rPr>
        <w:t>of December 31, 2019, the original Regular Fund budget was changed to a total of $8,660,50</w:t>
      </w:r>
      <w:r>
        <w:rPr>
          <w:lang w:val="en-US"/>
        </w:rPr>
        <w:t>6</w:t>
      </w:r>
      <w:r w:rsidRPr="00454359">
        <w:rPr>
          <w:lang w:val="en-US"/>
        </w:rPr>
        <w:t>, of which a total of $5,218,</w:t>
      </w:r>
      <w:r>
        <w:rPr>
          <w:lang w:val="en-US"/>
        </w:rPr>
        <w:t>783</w:t>
      </w:r>
      <w:r w:rsidRPr="00454359">
        <w:rPr>
          <w:lang w:val="en-US"/>
        </w:rPr>
        <w:t xml:space="preserve"> was allocated for personnel expenses and $3,441,7</w:t>
      </w:r>
      <w:r>
        <w:rPr>
          <w:lang w:val="en-US"/>
        </w:rPr>
        <w:t>23</w:t>
      </w:r>
      <w:r w:rsidRPr="00454359">
        <w:rPr>
          <w:lang w:val="en-US"/>
        </w:rPr>
        <w:t xml:space="preserve"> for non-personnel costs. The personnel expense portion was under-executed because, in 2019, several positions were in the midst of competitive selection processes.  Accordingly, the IACHR Executive Secretariat made several requests to the Secretariat for Administration </w:t>
      </w:r>
      <w:r>
        <w:rPr>
          <w:lang w:val="en-US"/>
        </w:rPr>
        <w:t>and Finances to increase the budget available for non-personnel outlays.</w:t>
      </w:r>
      <w:r w:rsidRPr="00C01626">
        <w:rPr>
          <w:lang w:val="en-US"/>
        </w:rPr>
        <w:t xml:space="preserve">  </w:t>
      </w:r>
    </w:p>
    <w:p w14:paraId="7D050C41" w14:textId="77777777" w:rsidR="00BE795F" w:rsidRPr="00480CF8" w:rsidRDefault="00BE795F" w:rsidP="00BE795F">
      <w:pPr>
        <w:pStyle w:val="paragraphs"/>
        <w:numPr>
          <w:ilvl w:val="0"/>
          <w:numId w:val="7"/>
        </w:numPr>
        <w:ind w:left="0" w:firstLine="851"/>
        <w:rPr>
          <w:lang w:val="en-US"/>
        </w:rPr>
      </w:pPr>
      <w:r>
        <w:rPr>
          <w:lang w:val="en-US"/>
        </w:rPr>
        <w:t>With regards to fundraising for specific funds, we have been able to raise USD $8</w:t>
      </w:r>
      <w:r w:rsidRPr="00480CF8">
        <w:rPr>
          <w:lang w:val="en-US"/>
        </w:rPr>
        <w:t>,</w:t>
      </w:r>
      <w:r>
        <w:rPr>
          <w:lang w:val="en-US"/>
        </w:rPr>
        <w:t>130</w:t>
      </w:r>
      <w:r w:rsidRPr="00480CF8">
        <w:rPr>
          <w:lang w:val="en-US"/>
        </w:rPr>
        <w:t>,</w:t>
      </w:r>
      <w:r>
        <w:rPr>
          <w:lang w:val="en-US"/>
        </w:rPr>
        <w:t>823</w:t>
      </w:r>
      <w:r w:rsidRPr="00480CF8">
        <w:rPr>
          <w:lang w:val="en-US"/>
        </w:rPr>
        <w:t xml:space="preserve"> </w:t>
      </w:r>
      <w:r>
        <w:rPr>
          <w:lang w:val="en-US"/>
        </w:rPr>
        <w:t xml:space="preserve">in </w:t>
      </w:r>
      <w:r w:rsidRPr="00480CF8">
        <w:rPr>
          <w:lang w:val="en-US"/>
        </w:rPr>
        <w:t>2019</w:t>
      </w:r>
      <w:r>
        <w:rPr>
          <w:lang w:val="en-US"/>
        </w:rPr>
        <w:t>, as a result of the resource mobilization strategy and thanks to the confidence vested in the IACHR</w:t>
      </w:r>
      <w:r w:rsidRPr="00480CF8">
        <w:rPr>
          <w:lang w:val="en-US"/>
        </w:rPr>
        <w:t xml:space="preserve">. </w:t>
      </w:r>
      <w:r>
        <w:rPr>
          <w:lang w:val="en-US"/>
        </w:rPr>
        <w:t>The following chart shows the distribution of funds received by the IACHR by source of funding.</w:t>
      </w:r>
      <w:r w:rsidRPr="00480CF8">
        <w:rPr>
          <w:lang w:val="en-US"/>
        </w:rPr>
        <w:t xml:space="preserve"> </w:t>
      </w:r>
    </w:p>
    <w:p w14:paraId="1B9F2AC0" w14:textId="27092D65" w:rsidR="00C80A92" w:rsidRDefault="00C80A92" w:rsidP="006E3807">
      <w:pPr>
        <w:pStyle w:val="Default"/>
        <w:ind w:firstLine="851"/>
        <w:jc w:val="center"/>
        <w:rPr>
          <w:rFonts w:ascii="Cambria" w:hAnsi="Cambria"/>
          <w:b/>
          <w:sz w:val="22"/>
          <w:szCs w:val="22"/>
        </w:rPr>
      </w:pPr>
    </w:p>
    <w:p w14:paraId="261F340A" w14:textId="6B0F30BB" w:rsidR="00127290" w:rsidRDefault="00127290" w:rsidP="006E3807">
      <w:pPr>
        <w:pStyle w:val="Default"/>
        <w:ind w:firstLine="851"/>
        <w:jc w:val="center"/>
        <w:rPr>
          <w:rFonts w:ascii="Cambria" w:hAnsi="Cambria"/>
          <w:b/>
          <w:sz w:val="22"/>
          <w:szCs w:val="22"/>
        </w:rPr>
      </w:pPr>
    </w:p>
    <w:p w14:paraId="40CD5D8F" w14:textId="387BF889" w:rsidR="00127290" w:rsidRDefault="00127290" w:rsidP="006E3807">
      <w:pPr>
        <w:pStyle w:val="Default"/>
        <w:ind w:firstLine="851"/>
        <w:jc w:val="center"/>
        <w:rPr>
          <w:rFonts w:ascii="Cambria" w:hAnsi="Cambria"/>
          <w:b/>
          <w:sz w:val="22"/>
          <w:szCs w:val="22"/>
        </w:rPr>
      </w:pPr>
    </w:p>
    <w:p w14:paraId="06FA7AD0" w14:textId="05D8E791" w:rsidR="00127290" w:rsidRDefault="00127290" w:rsidP="006E3807">
      <w:pPr>
        <w:pStyle w:val="Default"/>
        <w:ind w:firstLine="851"/>
        <w:jc w:val="center"/>
        <w:rPr>
          <w:rFonts w:ascii="Cambria" w:hAnsi="Cambria"/>
          <w:b/>
          <w:sz w:val="22"/>
          <w:szCs w:val="22"/>
        </w:rPr>
      </w:pPr>
    </w:p>
    <w:p w14:paraId="6D385328" w14:textId="3EA87C8B" w:rsidR="00127290" w:rsidRDefault="00127290" w:rsidP="006E3807">
      <w:pPr>
        <w:pStyle w:val="Default"/>
        <w:ind w:firstLine="851"/>
        <w:jc w:val="center"/>
        <w:rPr>
          <w:rFonts w:ascii="Cambria" w:hAnsi="Cambria"/>
          <w:b/>
          <w:sz w:val="22"/>
          <w:szCs w:val="22"/>
        </w:rPr>
      </w:pPr>
    </w:p>
    <w:p w14:paraId="60BEA341" w14:textId="54E0824B" w:rsidR="00127290" w:rsidRDefault="00127290" w:rsidP="006E3807">
      <w:pPr>
        <w:pStyle w:val="Default"/>
        <w:ind w:firstLine="851"/>
        <w:jc w:val="center"/>
        <w:rPr>
          <w:rFonts w:ascii="Cambria" w:hAnsi="Cambria"/>
          <w:b/>
          <w:sz w:val="22"/>
          <w:szCs w:val="22"/>
        </w:rPr>
      </w:pPr>
    </w:p>
    <w:p w14:paraId="43F3514F" w14:textId="77777777" w:rsidR="00127290" w:rsidRPr="00480CF8" w:rsidRDefault="00127290" w:rsidP="006E3807">
      <w:pPr>
        <w:pStyle w:val="Default"/>
        <w:ind w:firstLine="851"/>
        <w:jc w:val="center"/>
        <w:rPr>
          <w:rFonts w:ascii="Cambria" w:hAnsi="Cambria"/>
          <w:b/>
          <w:sz w:val="22"/>
          <w:szCs w:val="22"/>
        </w:rPr>
      </w:pPr>
    </w:p>
    <w:p w14:paraId="4437CD35" w14:textId="42D4C667" w:rsidR="00C80A92" w:rsidRPr="00480CF8" w:rsidRDefault="00BE25CE" w:rsidP="00BE25CE">
      <w:pPr>
        <w:pStyle w:val="Default"/>
        <w:ind w:left="2127" w:hanging="2127"/>
        <w:rPr>
          <w:rFonts w:ascii="Cambria" w:hAnsi="Cambria"/>
          <w:b/>
          <w:sz w:val="22"/>
          <w:szCs w:val="22"/>
        </w:rPr>
      </w:pPr>
      <w:r w:rsidRPr="00480CF8">
        <w:rPr>
          <w:rFonts w:ascii="Cambria" w:hAnsi="Cambria"/>
          <w:b/>
          <w:sz w:val="22"/>
          <w:szCs w:val="22"/>
        </w:rPr>
        <w:lastRenderedPageBreak/>
        <w:t xml:space="preserve">                    </w:t>
      </w:r>
      <w:r w:rsidR="00C80A92" w:rsidRPr="00480CF8">
        <w:rPr>
          <w:rFonts w:ascii="Cambria" w:hAnsi="Cambria"/>
          <w:b/>
          <w:sz w:val="22"/>
          <w:szCs w:val="22"/>
        </w:rPr>
        <w:t>Figur</w:t>
      </w:r>
      <w:r w:rsidR="001D3949">
        <w:rPr>
          <w:rFonts w:ascii="Cambria" w:hAnsi="Cambria"/>
          <w:b/>
          <w:sz w:val="22"/>
          <w:szCs w:val="22"/>
        </w:rPr>
        <w:t>e</w:t>
      </w:r>
      <w:r w:rsidR="00C80A92" w:rsidRPr="00480CF8">
        <w:rPr>
          <w:rFonts w:ascii="Cambria" w:hAnsi="Cambria"/>
          <w:b/>
          <w:sz w:val="22"/>
          <w:szCs w:val="22"/>
        </w:rPr>
        <w:t xml:space="preserve">  2. </w:t>
      </w:r>
      <w:r w:rsidRPr="00480CF8">
        <w:rPr>
          <w:rFonts w:ascii="Cambria" w:hAnsi="Cambria"/>
          <w:b/>
          <w:sz w:val="22"/>
          <w:szCs w:val="22"/>
        </w:rPr>
        <w:t xml:space="preserve">    </w:t>
      </w:r>
      <w:r w:rsidR="00BC7F28">
        <w:rPr>
          <w:rFonts w:ascii="Cambria" w:hAnsi="Cambria"/>
          <w:b/>
          <w:sz w:val="22"/>
          <w:szCs w:val="22"/>
        </w:rPr>
        <w:t>Funding received by the IACHR in 2019 by source of funding (Preliminary and unaudited</w:t>
      </w:r>
      <w:r w:rsidR="007C461A">
        <w:rPr>
          <w:rFonts w:ascii="Cambria" w:hAnsi="Cambria"/>
          <w:b/>
          <w:sz w:val="22"/>
          <w:szCs w:val="22"/>
        </w:rPr>
        <w:t xml:space="preserve"> f</w:t>
      </w:r>
      <w:r w:rsidR="00BE795F">
        <w:rPr>
          <w:rFonts w:ascii="Cambria" w:hAnsi="Cambria"/>
          <w:b/>
          <w:sz w:val="22"/>
          <w:szCs w:val="22"/>
        </w:rPr>
        <w:t>igures in</w:t>
      </w:r>
      <w:r w:rsidR="00BC7F28">
        <w:rPr>
          <w:rFonts w:ascii="Cambria" w:hAnsi="Cambria"/>
          <w:b/>
          <w:sz w:val="22"/>
          <w:szCs w:val="22"/>
        </w:rPr>
        <w:t xml:space="preserve"> U.S. dollars) </w:t>
      </w:r>
    </w:p>
    <w:p w14:paraId="2BC852B5" w14:textId="77777777" w:rsidR="006C35FE" w:rsidRPr="00480CF8" w:rsidRDefault="006C35FE" w:rsidP="00BE25CE">
      <w:pPr>
        <w:pStyle w:val="Default"/>
        <w:ind w:firstLine="851"/>
        <w:rPr>
          <w:rFonts w:ascii="Cambria" w:hAnsi="Cambria"/>
          <w:noProof/>
        </w:rPr>
      </w:pPr>
    </w:p>
    <w:p w14:paraId="3F19A52C" w14:textId="77777777" w:rsidR="005F2107" w:rsidRPr="00480CF8" w:rsidRDefault="005F2107" w:rsidP="00BE25CE">
      <w:pPr>
        <w:pStyle w:val="Default"/>
        <w:ind w:firstLine="851"/>
        <w:rPr>
          <w:rFonts w:ascii="Cambria" w:hAnsi="Cambria"/>
          <w:noProof/>
        </w:rPr>
      </w:pPr>
    </w:p>
    <w:p w14:paraId="37C9183D" w14:textId="4E64B4C9" w:rsidR="00A86DA1" w:rsidRPr="00F0798B" w:rsidRDefault="00BE795F" w:rsidP="00A86DA1">
      <w:pPr>
        <w:pStyle w:val="Default"/>
        <w:jc w:val="center"/>
        <w:rPr>
          <w:rFonts w:ascii="Cambria" w:hAnsi="Cambria"/>
          <w:noProof/>
          <w:lang w:val="es-ES_tradnl"/>
        </w:rPr>
      </w:pPr>
      <w:r w:rsidRPr="00EA64EA">
        <w:rPr>
          <w:noProof/>
        </w:rPr>
        <w:drawing>
          <wp:inline distT="0" distB="0" distL="0" distR="0" wp14:anchorId="08786F85" wp14:editId="0F5AF565">
            <wp:extent cx="4704080" cy="2847975"/>
            <wp:effectExtent l="0" t="0" r="127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8B39E19" w14:textId="77777777" w:rsidR="00A86DA1" w:rsidRPr="00F0798B" w:rsidRDefault="00A86DA1" w:rsidP="00A86DA1">
      <w:pPr>
        <w:tabs>
          <w:tab w:val="left" w:pos="630"/>
          <w:tab w:val="left" w:pos="6455"/>
          <w:tab w:val="left" w:pos="7431"/>
          <w:tab w:val="left" w:pos="12215"/>
          <w:tab w:val="left" w:pos="17320"/>
          <w:tab w:val="left" w:pos="18296"/>
          <w:tab w:val="left" w:pos="19272"/>
          <w:tab w:val="left" w:pos="20248"/>
          <w:tab w:val="left" w:pos="21224"/>
          <w:tab w:val="left" w:pos="22200"/>
          <w:tab w:val="left" w:pos="23176"/>
          <w:tab w:val="left" w:pos="24152"/>
          <w:tab w:val="left" w:pos="25128"/>
          <w:tab w:val="left" w:pos="26104"/>
        </w:tabs>
        <w:ind w:right="2880"/>
        <w:jc w:val="center"/>
        <w:rPr>
          <w:rFonts w:ascii="Cambria" w:eastAsia="Times New Roman" w:hAnsi="Cambria"/>
          <w:b/>
          <w:bCs/>
          <w:color w:val="000000"/>
          <w:lang w:val="es-ES_tradnl"/>
        </w:rPr>
      </w:pPr>
      <w:r w:rsidRPr="00F0798B">
        <w:rPr>
          <w:rFonts w:ascii="Cambria" w:eastAsia="Times New Roman" w:hAnsi="Cambria"/>
          <w:b/>
          <w:bCs/>
          <w:color w:val="000000"/>
          <w:lang w:val="es-ES_tradnl"/>
        </w:rPr>
        <w:t xml:space="preserve">                                                      </w:t>
      </w:r>
    </w:p>
    <w:p w14:paraId="5DC4F8ED" w14:textId="78847A1E" w:rsidR="00A86DA1" w:rsidRPr="00F0798B" w:rsidRDefault="00A86DA1" w:rsidP="00A86DA1">
      <w:pPr>
        <w:jc w:val="center"/>
        <w:rPr>
          <w:rFonts w:ascii="Cambria" w:eastAsia="Times New Roman" w:hAnsi="Cambria"/>
          <w:b/>
          <w:bCs/>
          <w:color w:val="000000"/>
          <w:lang w:val="es-ES_tradnl"/>
        </w:rPr>
      </w:pPr>
      <w:r w:rsidRPr="00F0798B">
        <w:rPr>
          <w:rFonts w:ascii="Cambria" w:eastAsia="Times New Roman" w:hAnsi="Cambria"/>
          <w:b/>
          <w:bCs/>
          <w:color w:val="000000"/>
          <w:lang w:val="es-ES_tradnl"/>
        </w:rPr>
        <w:t xml:space="preserve">  Total: $</w:t>
      </w:r>
      <w:r w:rsidR="00BE795F">
        <w:rPr>
          <w:rFonts w:ascii="Cambria" w:eastAsia="Times New Roman" w:hAnsi="Cambria"/>
          <w:b/>
          <w:bCs/>
          <w:color w:val="000000"/>
          <w:lang w:val="es-ES_tradnl"/>
        </w:rPr>
        <w:t>16,791,329</w:t>
      </w:r>
    </w:p>
    <w:p w14:paraId="7DF995FA" w14:textId="77777777" w:rsidR="00C80A92" w:rsidRPr="00480CF8" w:rsidRDefault="00C80A92" w:rsidP="006E3807">
      <w:pPr>
        <w:pStyle w:val="Default"/>
        <w:ind w:firstLine="851"/>
        <w:rPr>
          <w:rFonts w:ascii="Cambria" w:eastAsia="Calibri" w:hAnsi="Cambria"/>
        </w:rPr>
      </w:pPr>
    </w:p>
    <w:p w14:paraId="6AFB8CB5" w14:textId="268A9683" w:rsidR="006232DA" w:rsidRPr="00480CF8" w:rsidRDefault="0041199C" w:rsidP="0041199C">
      <w:pPr>
        <w:pStyle w:val="paragraphs"/>
        <w:numPr>
          <w:ilvl w:val="0"/>
          <w:numId w:val="7"/>
        </w:numPr>
        <w:ind w:left="0" w:firstLine="851"/>
        <w:rPr>
          <w:lang w:val="en-US"/>
        </w:rPr>
      </w:pPr>
      <w:r>
        <w:rPr>
          <w:lang w:val="en-US"/>
        </w:rPr>
        <w:t xml:space="preserve">The IACHR highlights the financial contribution of </w:t>
      </w:r>
      <w:r w:rsidRPr="00480CF8">
        <w:rPr>
          <w:lang w:val="en-US"/>
        </w:rPr>
        <w:t xml:space="preserve">Bolivia </w:t>
      </w:r>
      <w:r>
        <w:rPr>
          <w:lang w:val="en-US"/>
        </w:rPr>
        <w:t xml:space="preserve">amounting to </w:t>
      </w:r>
      <w:r w:rsidRPr="00480CF8">
        <w:rPr>
          <w:lang w:val="en-US"/>
        </w:rPr>
        <w:t xml:space="preserve">US </w:t>
      </w:r>
      <w:r>
        <w:rPr>
          <w:lang w:val="en-US"/>
        </w:rPr>
        <w:t>$</w:t>
      </w:r>
      <w:r w:rsidRPr="00480CF8">
        <w:rPr>
          <w:lang w:val="en-US"/>
        </w:rPr>
        <w:t>238,902</w:t>
      </w:r>
      <w:r>
        <w:rPr>
          <w:lang w:val="en-US"/>
        </w:rPr>
        <w:t>,</w:t>
      </w:r>
      <w:r w:rsidRPr="00480CF8">
        <w:rPr>
          <w:lang w:val="en-US"/>
        </w:rPr>
        <w:t xml:space="preserve"> </w:t>
      </w:r>
      <w:r>
        <w:rPr>
          <w:lang w:val="en-US"/>
        </w:rPr>
        <w:t>which made it possible to hold the 171</w:t>
      </w:r>
      <w:r w:rsidRPr="003158DE">
        <w:rPr>
          <w:vertAlign w:val="superscript"/>
          <w:lang w:val="en-US"/>
        </w:rPr>
        <w:t>st</w:t>
      </w:r>
      <w:r>
        <w:rPr>
          <w:lang w:val="en-US"/>
        </w:rPr>
        <w:t xml:space="preserve"> Regular Session in Sucre, Bolivia, </w:t>
      </w:r>
      <w:r w:rsidRPr="00A86DA1">
        <w:rPr>
          <w:lang w:val="en-US"/>
        </w:rPr>
        <w:t>between February 7 and 16, 2019, as well as the financial contribution of US $111,157.69 made by Ecuador which, along with hiring and other expenses covered directly by the State, made it possible to hold the 174</w:t>
      </w:r>
      <w:r w:rsidRPr="00A86DA1">
        <w:rPr>
          <w:vertAlign w:val="superscript"/>
          <w:lang w:val="en-US"/>
        </w:rPr>
        <w:t>th</w:t>
      </w:r>
      <w:r w:rsidRPr="00A86DA1">
        <w:rPr>
          <w:lang w:val="en-US"/>
        </w:rPr>
        <w:t xml:space="preserve"> Session in Quito, Ecuador, from November 8 to 14, 2019. </w:t>
      </w:r>
    </w:p>
    <w:p w14:paraId="4F51E361" w14:textId="77777777" w:rsidR="00C80A92" w:rsidRPr="00480CF8" w:rsidRDefault="00FC232F" w:rsidP="006E3807">
      <w:pPr>
        <w:pStyle w:val="paragraphs"/>
        <w:numPr>
          <w:ilvl w:val="0"/>
          <w:numId w:val="7"/>
        </w:numPr>
        <w:ind w:left="0" w:firstLine="851"/>
        <w:rPr>
          <w:rFonts w:eastAsia="Times New Roman" w:cs="Calibri"/>
          <w:b/>
          <w:color w:val="000000"/>
          <w:sz w:val="22"/>
          <w:szCs w:val="22"/>
          <w:lang w:val="en-US"/>
        </w:rPr>
      </w:pPr>
      <w:r>
        <w:rPr>
          <w:lang w:val="en-US"/>
        </w:rPr>
        <w:t xml:space="preserve">The following table shows contributions of funds received by the IACHR </w:t>
      </w:r>
      <w:r w:rsidR="008B3330">
        <w:rPr>
          <w:lang w:val="en-US"/>
        </w:rPr>
        <w:t xml:space="preserve">in 2019 </w:t>
      </w:r>
      <w:r>
        <w:rPr>
          <w:lang w:val="en-US"/>
        </w:rPr>
        <w:t>by source of funding</w:t>
      </w:r>
      <w:r w:rsidR="00C80A92" w:rsidRPr="00480CF8">
        <w:rPr>
          <w:lang w:val="en-US"/>
        </w:rPr>
        <w:t>.</w:t>
      </w:r>
    </w:p>
    <w:p w14:paraId="3A6B40E1" w14:textId="72B63C82" w:rsidR="005F2107" w:rsidRDefault="005F2107" w:rsidP="00DA565B">
      <w:pPr>
        <w:pStyle w:val="paragraphs"/>
        <w:numPr>
          <w:ilvl w:val="0"/>
          <w:numId w:val="0"/>
        </w:numPr>
        <w:ind w:left="851"/>
        <w:rPr>
          <w:rFonts w:eastAsia="Times New Roman" w:cs="Calibri"/>
          <w:b/>
          <w:color w:val="000000"/>
          <w:sz w:val="22"/>
          <w:szCs w:val="22"/>
          <w:lang w:val="en-US"/>
        </w:rPr>
      </w:pPr>
    </w:p>
    <w:p w14:paraId="543C4B19" w14:textId="325D50A1" w:rsidR="00127290" w:rsidRDefault="00127290" w:rsidP="00DA565B">
      <w:pPr>
        <w:pStyle w:val="paragraphs"/>
        <w:numPr>
          <w:ilvl w:val="0"/>
          <w:numId w:val="0"/>
        </w:numPr>
        <w:ind w:left="851"/>
        <w:rPr>
          <w:rFonts w:eastAsia="Times New Roman" w:cs="Calibri"/>
          <w:b/>
          <w:color w:val="000000"/>
          <w:sz w:val="22"/>
          <w:szCs w:val="22"/>
          <w:lang w:val="en-US"/>
        </w:rPr>
      </w:pPr>
    </w:p>
    <w:p w14:paraId="40EAEF21" w14:textId="7E527A73" w:rsidR="00127290" w:rsidRDefault="00127290" w:rsidP="00DA565B">
      <w:pPr>
        <w:pStyle w:val="paragraphs"/>
        <w:numPr>
          <w:ilvl w:val="0"/>
          <w:numId w:val="0"/>
        </w:numPr>
        <w:ind w:left="851"/>
        <w:rPr>
          <w:rFonts w:eastAsia="Times New Roman" w:cs="Calibri"/>
          <w:b/>
          <w:color w:val="000000"/>
          <w:sz w:val="22"/>
          <w:szCs w:val="22"/>
          <w:lang w:val="en-US"/>
        </w:rPr>
      </w:pPr>
    </w:p>
    <w:p w14:paraId="3D308417" w14:textId="188EC4B7" w:rsidR="00127290" w:rsidRDefault="00127290" w:rsidP="00DA565B">
      <w:pPr>
        <w:pStyle w:val="paragraphs"/>
        <w:numPr>
          <w:ilvl w:val="0"/>
          <w:numId w:val="0"/>
        </w:numPr>
        <w:ind w:left="851"/>
        <w:rPr>
          <w:rFonts w:eastAsia="Times New Roman" w:cs="Calibri"/>
          <w:b/>
          <w:color w:val="000000"/>
          <w:sz w:val="22"/>
          <w:szCs w:val="22"/>
          <w:lang w:val="en-US"/>
        </w:rPr>
      </w:pPr>
    </w:p>
    <w:p w14:paraId="7D7D99A4" w14:textId="77777777" w:rsidR="00761BF5" w:rsidRDefault="00761BF5">
      <w:pPr>
        <w:spacing w:after="0" w:line="240" w:lineRule="auto"/>
        <w:rPr>
          <w:rFonts w:ascii="Cambria" w:eastAsia="Times New Roman" w:hAnsi="Cambria" w:cs="Calibri"/>
          <w:b/>
          <w:color w:val="000000"/>
        </w:rPr>
      </w:pPr>
      <w:r>
        <w:rPr>
          <w:rFonts w:ascii="Cambria" w:hAnsi="Cambria"/>
          <w:b/>
        </w:rPr>
        <w:br w:type="page"/>
      </w:r>
    </w:p>
    <w:p w14:paraId="3FA4C36B" w14:textId="63EFB19C" w:rsidR="00F82AC9" w:rsidRPr="00480CF8" w:rsidRDefault="00C80A92" w:rsidP="00DA565B">
      <w:pPr>
        <w:pStyle w:val="Default"/>
        <w:ind w:firstLine="993"/>
        <w:rPr>
          <w:b/>
          <w:sz w:val="22"/>
          <w:szCs w:val="22"/>
        </w:rPr>
      </w:pPr>
      <w:r w:rsidRPr="00480CF8">
        <w:rPr>
          <w:rFonts w:ascii="Cambria" w:hAnsi="Cambria"/>
          <w:b/>
          <w:sz w:val="22"/>
          <w:szCs w:val="22"/>
        </w:rPr>
        <w:lastRenderedPageBreak/>
        <w:t>Tabl</w:t>
      </w:r>
      <w:r w:rsidR="00B6321C">
        <w:rPr>
          <w:rFonts w:ascii="Cambria" w:hAnsi="Cambria"/>
          <w:b/>
          <w:sz w:val="22"/>
          <w:szCs w:val="22"/>
        </w:rPr>
        <w:t>e</w:t>
      </w:r>
      <w:r w:rsidRPr="00480CF8">
        <w:rPr>
          <w:rFonts w:ascii="Cambria" w:hAnsi="Cambria"/>
          <w:b/>
          <w:sz w:val="22"/>
          <w:szCs w:val="22"/>
        </w:rPr>
        <w:t xml:space="preserve"> 1. </w:t>
      </w:r>
      <w:r w:rsidR="00DA565B" w:rsidRPr="00480CF8">
        <w:rPr>
          <w:rFonts w:ascii="Cambria" w:hAnsi="Cambria"/>
          <w:b/>
          <w:sz w:val="22"/>
          <w:szCs w:val="22"/>
        </w:rPr>
        <w:t xml:space="preserve"> </w:t>
      </w:r>
      <w:r w:rsidR="007F6F7F">
        <w:rPr>
          <w:rFonts w:ascii="Cambria" w:hAnsi="Cambria"/>
          <w:b/>
          <w:sz w:val="22"/>
          <w:szCs w:val="22"/>
        </w:rPr>
        <w:t xml:space="preserve">Contributions of Funds Received by the IACHR in 2019 </w:t>
      </w:r>
    </w:p>
    <w:p w14:paraId="181C635A" w14:textId="77777777" w:rsidR="00DF68C4" w:rsidRPr="00494B0D" w:rsidRDefault="00DF68C4" w:rsidP="00DF68C4">
      <w:pPr>
        <w:pStyle w:val="Default"/>
        <w:ind w:left="1167" w:firstLine="273"/>
        <w:rPr>
          <w:rFonts w:ascii="Cambria" w:hAnsi="Cambria"/>
          <w:b/>
          <w:sz w:val="22"/>
          <w:szCs w:val="22"/>
        </w:rPr>
      </w:pPr>
      <w:bookmarkStart w:id="0" w:name="OLE_LINK1"/>
      <w:r>
        <w:rPr>
          <w:rFonts w:ascii="Cambria" w:hAnsi="Cambria"/>
          <w:b/>
          <w:sz w:val="22"/>
          <w:szCs w:val="22"/>
        </w:rPr>
        <w:t xml:space="preserve">         </w:t>
      </w:r>
      <w:r w:rsidRPr="00494B0D">
        <w:rPr>
          <w:rFonts w:ascii="Cambria" w:hAnsi="Cambria"/>
          <w:b/>
          <w:sz w:val="22"/>
          <w:szCs w:val="22"/>
        </w:rPr>
        <w:t>By source of financing and / or special theme</w:t>
      </w:r>
    </w:p>
    <w:p w14:paraId="141C2154" w14:textId="77777777" w:rsidR="00DF68C4" w:rsidRPr="00494B0D" w:rsidRDefault="00DF68C4" w:rsidP="00DF68C4">
      <w:pPr>
        <w:pStyle w:val="Default"/>
        <w:ind w:firstLine="993"/>
        <w:rPr>
          <w:rFonts w:ascii="Cambria" w:hAnsi="Cambria"/>
          <w:b/>
          <w:sz w:val="22"/>
          <w:szCs w:val="22"/>
        </w:rPr>
      </w:pPr>
      <w:r w:rsidRPr="00494B0D">
        <w:rPr>
          <w:rFonts w:ascii="Cambria" w:hAnsi="Cambria"/>
          <w:b/>
          <w:sz w:val="22"/>
          <w:szCs w:val="22"/>
        </w:rPr>
        <w:t xml:space="preserve">                  (Preliminary and unaudited figures in U.S. dollars)</w:t>
      </w:r>
      <w:r w:rsidRPr="00494B0D">
        <w:rPr>
          <w:rStyle w:val="FootnoteReference"/>
          <w:rFonts w:ascii="Cambria" w:hAnsi="Cambria"/>
          <w:b/>
          <w:sz w:val="22"/>
          <w:szCs w:val="22"/>
        </w:rPr>
        <w:footnoteReference w:id="2"/>
      </w:r>
      <w:r>
        <w:rPr>
          <w:rFonts w:ascii="Cambria" w:hAnsi="Cambria"/>
          <w:b/>
          <w:sz w:val="22"/>
          <w:szCs w:val="22"/>
        </w:rPr>
        <w:t xml:space="preserve"> </w:t>
      </w:r>
      <w:r>
        <w:rPr>
          <w:rStyle w:val="FootnoteReference"/>
          <w:rFonts w:ascii="Cambria" w:hAnsi="Cambria"/>
          <w:b/>
          <w:sz w:val="22"/>
          <w:szCs w:val="22"/>
          <w:lang w:val="es-US"/>
        </w:rPr>
        <w:footnoteReference w:id="3"/>
      </w:r>
    </w:p>
    <w:p w14:paraId="546730BE" w14:textId="798B4E8A" w:rsidR="00C80A92" w:rsidRPr="00480CF8" w:rsidRDefault="00BE795F" w:rsidP="00127290">
      <w:pPr>
        <w:pStyle w:val="paragraphs"/>
        <w:numPr>
          <w:ilvl w:val="0"/>
          <w:numId w:val="0"/>
        </w:numPr>
        <w:rPr>
          <w:lang w:val="en-US"/>
        </w:rPr>
      </w:pPr>
      <w:r w:rsidRPr="004A0BD9">
        <w:rPr>
          <w:noProof/>
          <w:lang w:val="en-US"/>
        </w:rPr>
        <w:drawing>
          <wp:inline distT="0" distB="0" distL="0" distR="0" wp14:anchorId="705109BA" wp14:editId="5D103037">
            <wp:extent cx="5942078" cy="6334963"/>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4556" cy="6348266"/>
                    </a:xfrm>
                    <a:prstGeom prst="rect">
                      <a:avLst/>
                    </a:prstGeom>
                    <a:noFill/>
                    <a:ln>
                      <a:noFill/>
                    </a:ln>
                  </pic:spPr>
                </pic:pic>
              </a:graphicData>
            </a:graphic>
          </wp:inline>
        </w:drawing>
      </w:r>
      <w:r w:rsidR="00C80A92" w:rsidRPr="00480CF8">
        <w:rPr>
          <w:lang w:val="en-US"/>
        </w:rPr>
        <w:t xml:space="preserve"> </w:t>
      </w:r>
    </w:p>
    <w:p w14:paraId="342125F3" w14:textId="77777777" w:rsidR="00DF68C4" w:rsidRPr="009B098E" w:rsidRDefault="00DF68C4" w:rsidP="00DF68C4">
      <w:pPr>
        <w:pStyle w:val="paragraphs"/>
        <w:numPr>
          <w:ilvl w:val="0"/>
          <w:numId w:val="7"/>
        </w:numPr>
        <w:ind w:left="0" w:firstLine="851"/>
        <w:rPr>
          <w:rFonts w:eastAsia="Times New Roman" w:cs="Calibri"/>
          <w:b/>
          <w:sz w:val="22"/>
          <w:szCs w:val="22"/>
          <w:lang w:val="en-US"/>
        </w:rPr>
      </w:pPr>
      <w:r w:rsidRPr="00127290">
        <w:rPr>
          <w:lang w:val="en-US"/>
        </w:rPr>
        <w:lastRenderedPageBreak/>
        <w:t xml:space="preserve">The following table exhibits the variations in the fund balance of projects financed by specific IACHR funds as of </w:t>
      </w:r>
      <w:r w:rsidRPr="009B098E">
        <w:rPr>
          <w:lang w:val="en-US"/>
        </w:rPr>
        <w:t xml:space="preserve">December 31, 2019. </w:t>
      </w:r>
    </w:p>
    <w:p w14:paraId="76B9B63D" w14:textId="25649034" w:rsidR="00DF68C4" w:rsidRPr="009B098E" w:rsidRDefault="006E2737" w:rsidP="00DF68C4">
      <w:pPr>
        <w:pStyle w:val="Default"/>
        <w:ind w:left="1843" w:hanging="850"/>
        <w:rPr>
          <w:rFonts w:ascii="Cambria" w:hAnsi="Cambria"/>
          <w:b/>
          <w:color w:val="auto"/>
          <w:sz w:val="22"/>
          <w:szCs w:val="22"/>
        </w:rPr>
      </w:pPr>
      <w:r w:rsidRPr="009B098E">
        <w:rPr>
          <w:rFonts w:ascii="Cambria" w:hAnsi="Cambria"/>
          <w:b/>
          <w:color w:val="auto"/>
          <w:sz w:val="22"/>
          <w:szCs w:val="22"/>
        </w:rPr>
        <w:t xml:space="preserve">Table 2. Statement of Changes in Fund Balance of Projects financed by Specific Funds </w:t>
      </w:r>
      <w:r w:rsidR="00DF68C4" w:rsidRPr="009B098E">
        <w:rPr>
          <w:rFonts w:ascii="Cambria" w:hAnsi="Cambria"/>
          <w:b/>
          <w:color w:val="auto"/>
          <w:sz w:val="22"/>
          <w:szCs w:val="22"/>
        </w:rPr>
        <w:t>by Project. Information as of December 31, 2019</w:t>
      </w:r>
      <w:r w:rsidR="00DF68C4" w:rsidRPr="009B098E">
        <w:rPr>
          <w:rStyle w:val="FootnoteReference"/>
          <w:rFonts w:ascii="Cambria" w:hAnsi="Cambria"/>
          <w:b/>
          <w:color w:val="auto"/>
          <w:sz w:val="22"/>
          <w:szCs w:val="22"/>
        </w:rPr>
        <w:footnoteReference w:id="4"/>
      </w:r>
      <w:r w:rsidR="00DF68C4" w:rsidRPr="009B098E">
        <w:rPr>
          <w:rFonts w:ascii="Cambria" w:hAnsi="Cambria"/>
          <w:b/>
          <w:color w:val="auto"/>
          <w:sz w:val="22"/>
          <w:szCs w:val="22"/>
          <w:vertAlign w:val="superscript"/>
        </w:rPr>
        <w:t xml:space="preserve">, </w:t>
      </w:r>
      <w:r w:rsidR="00DF68C4" w:rsidRPr="009B098E">
        <w:rPr>
          <w:rStyle w:val="FootnoteReference"/>
          <w:rFonts w:ascii="Cambria" w:hAnsi="Cambria"/>
          <w:b/>
          <w:color w:val="auto"/>
          <w:sz w:val="22"/>
          <w:szCs w:val="22"/>
        </w:rPr>
        <w:footnoteReference w:id="5"/>
      </w:r>
      <w:r w:rsidR="00DF68C4" w:rsidRPr="009B098E">
        <w:rPr>
          <w:rFonts w:ascii="Cambria" w:hAnsi="Cambria"/>
          <w:b/>
          <w:color w:val="auto"/>
          <w:sz w:val="22"/>
          <w:szCs w:val="22"/>
          <w:vertAlign w:val="superscript"/>
        </w:rPr>
        <w:t xml:space="preserve"> </w:t>
      </w:r>
      <w:r w:rsidR="00DF68C4" w:rsidRPr="009B098E">
        <w:rPr>
          <w:rStyle w:val="FootnoteReference"/>
          <w:rFonts w:ascii="Cambria" w:hAnsi="Cambria"/>
          <w:b/>
          <w:color w:val="auto"/>
          <w:sz w:val="22"/>
          <w:szCs w:val="22"/>
          <w:lang w:val="es-US"/>
        </w:rPr>
        <w:footnoteReference w:id="6"/>
      </w:r>
    </w:p>
    <w:p w14:paraId="4D912FA1" w14:textId="77777777" w:rsidR="00DF68C4" w:rsidRPr="009B098E" w:rsidRDefault="00DF68C4" w:rsidP="00DF68C4">
      <w:pPr>
        <w:pStyle w:val="Default"/>
        <w:ind w:firstLine="993"/>
        <w:rPr>
          <w:rFonts w:ascii="Cambria" w:hAnsi="Cambria"/>
          <w:color w:val="auto"/>
        </w:rPr>
      </w:pPr>
      <w:r w:rsidRPr="009B098E">
        <w:rPr>
          <w:rFonts w:ascii="Cambria" w:hAnsi="Cambria"/>
          <w:b/>
          <w:color w:val="auto"/>
          <w:sz w:val="22"/>
          <w:szCs w:val="22"/>
        </w:rPr>
        <w:t xml:space="preserve">                 (Preliminary and unaudited figures in U.S. dollars)</w:t>
      </w:r>
    </w:p>
    <w:bookmarkEnd w:id="0"/>
    <w:p w14:paraId="5165CAB6" w14:textId="1C2A7FA9" w:rsidR="00C80A92" w:rsidRPr="00480CF8" w:rsidRDefault="00A86DA1" w:rsidP="00745F6C">
      <w:pPr>
        <w:pStyle w:val="Default"/>
        <w:jc w:val="center"/>
        <w:rPr>
          <w:rFonts w:ascii="Cambria" w:hAnsi="Cambria"/>
          <w:b/>
          <w:sz w:val="28"/>
          <w:szCs w:val="28"/>
        </w:rPr>
      </w:pPr>
      <w:r w:rsidRPr="00EA64EA">
        <w:rPr>
          <w:noProof/>
        </w:rPr>
        <w:drawing>
          <wp:inline distT="0" distB="0" distL="0" distR="0" wp14:anchorId="6168B239" wp14:editId="702DAFEA">
            <wp:extent cx="5943600" cy="508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491E9417" w14:textId="77777777" w:rsidR="00C80A92" w:rsidRPr="00480CF8" w:rsidRDefault="00C80A92" w:rsidP="006E3807">
      <w:pPr>
        <w:pStyle w:val="Default"/>
        <w:ind w:firstLine="851"/>
        <w:jc w:val="center"/>
        <w:rPr>
          <w:rFonts w:ascii="Cambria" w:hAnsi="Cambria"/>
          <w:b/>
          <w:sz w:val="28"/>
          <w:szCs w:val="28"/>
        </w:rPr>
      </w:pPr>
    </w:p>
    <w:p w14:paraId="35241D62" w14:textId="51C82D56" w:rsidR="00C80A92" w:rsidRDefault="00841E84" w:rsidP="001B13AD">
      <w:pPr>
        <w:ind w:firstLine="851"/>
        <w:jc w:val="both"/>
        <w:rPr>
          <w:rFonts w:ascii="Cambria" w:hAnsi="Cambria"/>
          <w:sz w:val="20"/>
          <w:szCs w:val="20"/>
        </w:rPr>
      </w:pPr>
      <w:r w:rsidRPr="00480CF8">
        <w:rPr>
          <w:rFonts w:ascii="Cambria" w:hAnsi="Cambria"/>
          <w:sz w:val="20"/>
          <w:szCs w:val="20"/>
        </w:rPr>
        <w:t>2</w:t>
      </w:r>
      <w:r w:rsidR="00552EFD">
        <w:rPr>
          <w:rFonts w:ascii="Cambria" w:hAnsi="Cambria"/>
          <w:sz w:val="20"/>
          <w:szCs w:val="20"/>
        </w:rPr>
        <w:t>5</w:t>
      </w:r>
      <w:r w:rsidRPr="00480CF8">
        <w:rPr>
          <w:rFonts w:ascii="Cambria" w:hAnsi="Cambria"/>
          <w:sz w:val="20"/>
          <w:szCs w:val="20"/>
        </w:rPr>
        <w:t>.</w:t>
      </w:r>
      <w:r w:rsidRPr="00480CF8">
        <w:rPr>
          <w:rFonts w:ascii="Cambria" w:hAnsi="Cambria"/>
          <w:sz w:val="20"/>
          <w:szCs w:val="20"/>
        </w:rPr>
        <w:tab/>
      </w:r>
      <w:r w:rsidR="00796040" w:rsidRPr="00127290">
        <w:rPr>
          <w:rFonts w:ascii="Cambria" w:hAnsi="Cambria"/>
          <w:sz w:val="20"/>
          <w:szCs w:val="20"/>
        </w:rPr>
        <w:t xml:space="preserve">The figure below shows the distribution of IACHR spending </w:t>
      </w:r>
      <w:r w:rsidR="0024591F" w:rsidRPr="00127290">
        <w:rPr>
          <w:rFonts w:ascii="Cambria" w:hAnsi="Cambria"/>
          <w:sz w:val="20"/>
          <w:szCs w:val="20"/>
        </w:rPr>
        <w:t xml:space="preserve">by source of funding as of </w:t>
      </w:r>
      <w:r w:rsidR="00716CAB" w:rsidRPr="00127290">
        <w:rPr>
          <w:rFonts w:ascii="Cambria" w:hAnsi="Cambria"/>
          <w:sz w:val="20"/>
          <w:szCs w:val="20"/>
        </w:rPr>
        <w:t xml:space="preserve">December </w:t>
      </w:r>
      <w:r w:rsidR="0024591F" w:rsidRPr="00127290">
        <w:rPr>
          <w:rFonts w:ascii="Cambria" w:hAnsi="Cambria"/>
          <w:sz w:val="20"/>
          <w:szCs w:val="20"/>
        </w:rPr>
        <w:t xml:space="preserve">31, 2019. </w:t>
      </w:r>
      <w:r w:rsidR="00796040" w:rsidRPr="00127290">
        <w:rPr>
          <w:rFonts w:ascii="Cambria" w:hAnsi="Cambria"/>
          <w:sz w:val="20"/>
          <w:szCs w:val="20"/>
        </w:rPr>
        <w:t xml:space="preserve"> </w:t>
      </w:r>
      <w:r w:rsidR="0024591F" w:rsidRPr="00127290">
        <w:rPr>
          <w:rFonts w:ascii="Cambria" w:hAnsi="Cambria"/>
          <w:sz w:val="20"/>
          <w:szCs w:val="20"/>
        </w:rPr>
        <w:t>Expenditures paid from specific funds account for 4</w:t>
      </w:r>
      <w:r w:rsidR="00716CAB" w:rsidRPr="00127290">
        <w:rPr>
          <w:rFonts w:ascii="Cambria" w:hAnsi="Cambria"/>
          <w:sz w:val="20"/>
          <w:szCs w:val="20"/>
        </w:rPr>
        <w:t>6</w:t>
      </w:r>
      <w:r w:rsidR="0024591F" w:rsidRPr="00127290">
        <w:rPr>
          <w:rFonts w:ascii="Cambria" w:hAnsi="Cambria"/>
          <w:sz w:val="20"/>
          <w:szCs w:val="20"/>
        </w:rPr>
        <w:t>%</w:t>
      </w:r>
      <w:r w:rsidR="00B270A5" w:rsidRPr="00127290">
        <w:rPr>
          <w:rFonts w:ascii="Cambria" w:hAnsi="Cambria"/>
          <w:sz w:val="20"/>
          <w:szCs w:val="20"/>
        </w:rPr>
        <w:t>,</w:t>
      </w:r>
      <w:r w:rsidR="00716CAB" w:rsidRPr="00127290">
        <w:rPr>
          <w:rFonts w:ascii="Cambria" w:hAnsi="Cambria"/>
          <w:sz w:val="20"/>
          <w:szCs w:val="20"/>
        </w:rPr>
        <w:t xml:space="preserve"> and from the Regular Fund, 54</w:t>
      </w:r>
      <w:r w:rsidR="0024591F" w:rsidRPr="00127290">
        <w:rPr>
          <w:rFonts w:ascii="Cambria" w:hAnsi="Cambria"/>
          <w:sz w:val="20"/>
          <w:szCs w:val="20"/>
        </w:rPr>
        <w:t xml:space="preserve">%. </w:t>
      </w:r>
    </w:p>
    <w:p w14:paraId="07802BAA" w14:textId="307F6F49" w:rsidR="00127290" w:rsidRDefault="00127290" w:rsidP="001B13AD">
      <w:pPr>
        <w:ind w:firstLine="851"/>
        <w:jc w:val="both"/>
        <w:rPr>
          <w:rFonts w:ascii="Cambria" w:hAnsi="Cambria"/>
          <w:sz w:val="20"/>
          <w:szCs w:val="20"/>
        </w:rPr>
      </w:pPr>
    </w:p>
    <w:p w14:paraId="23DD1053" w14:textId="77777777" w:rsidR="00127290" w:rsidRPr="00127290" w:rsidRDefault="00127290" w:rsidP="001B13AD">
      <w:pPr>
        <w:ind w:firstLine="851"/>
        <w:jc w:val="both"/>
        <w:rPr>
          <w:rFonts w:ascii="Cambria" w:hAnsi="Cambria"/>
          <w:sz w:val="20"/>
          <w:szCs w:val="20"/>
        </w:rPr>
      </w:pPr>
    </w:p>
    <w:p w14:paraId="74DC054C" w14:textId="6A02473B" w:rsidR="00B9671E" w:rsidRDefault="00C80A92" w:rsidP="00DA46DD">
      <w:pPr>
        <w:pStyle w:val="Default"/>
        <w:ind w:left="1985" w:hanging="992"/>
        <w:rPr>
          <w:rFonts w:ascii="Cambria" w:hAnsi="Cambria"/>
          <w:b/>
          <w:color w:val="auto"/>
          <w:sz w:val="22"/>
          <w:szCs w:val="22"/>
        </w:rPr>
      </w:pPr>
      <w:r w:rsidRPr="00127290">
        <w:rPr>
          <w:rFonts w:ascii="Cambria" w:hAnsi="Cambria"/>
          <w:b/>
          <w:color w:val="auto"/>
          <w:sz w:val="22"/>
          <w:szCs w:val="22"/>
        </w:rPr>
        <w:t>Figur</w:t>
      </w:r>
      <w:r w:rsidR="0078774E" w:rsidRPr="00127290">
        <w:rPr>
          <w:rFonts w:ascii="Cambria" w:hAnsi="Cambria"/>
          <w:b/>
          <w:color w:val="auto"/>
          <w:sz w:val="22"/>
          <w:szCs w:val="22"/>
        </w:rPr>
        <w:t>e</w:t>
      </w:r>
      <w:r w:rsidRPr="00127290">
        <w:rPr>
          <w:rFonts w:ascii="Cambria" w:hAnsi="Cambria"/>
          <w:b/>
          <w:color w:val="auto"/>
          <w:sz w:val="22"/>
          <w:szCs w:val="22"/>
        </w:rPr>
        <w:t xml:space="preserve"> 3. D</w:t>
      </w:r>
      <w:r w:rsidR="0078774E" w:rsidRPr="00127290">
        <w:rPr>
          <w:rFonts w:ascii="Cambria" w:hAnsi="Cambria"/>
          <w:b/>
          <w:color w:val="auto"/>
          <w:sz w:val="22"/>
          <w:szCs w:val="22"/>
        </w:rPr>
        <w:t>istribution</w:t>
      </w:r>
      <w:r w:rsidR="007C0288" w:rsidRPr="00127290">
        <w:rPr>
          <w:rFonts w:ascii="Cambria" w:hAnsi="Cambria"/>
          <w:b/>
          <w:color w:val="auto"/>
          <w:sz w:val="22"/>
          <w:szCs w:val="22"/>
        </w:rPr>
        <w:t xml:space="preserve"> of IACHR Spending </w:t>
      </w:r>
      <w:r w:rsidR="002F0C4B" w:rsidRPr="00127290">
        <w:rPr>
          <w:rFonts w:ascii="Cambria" w:hAnsi="Cambria"/>
          <w:b/>
          <w:color w:val="auto"/>
          <w:sz w:val="22"/>
          <w:szCs w:val="22"/>
        </w:rPr>
        <w:t xml:space="preserve">by Source of Funding in 2019 (Preliminary and unaudited figures in </w:t>
      </w:r>
      <w:r w:rsidR="00D5109A" w:rsidRPr="00127290">
        <w:rPr>
          <w:rFonts w:ascii="Cambria" w:hAnsi="Cambria"/>
          <w:b/>
          <w:color w:val="auto"/>
          <w:sz w:val="22"/>
          <w:szCs w:val="22"/>
        </w:rPr>
        <w:t>thousands of U.S. dollars)</w:t>
      </w:r>
    </w:p>
    <w:p w14:paraId="74738B8E" w14:textId="2E2A895E" w:rsidR="00B9671E" w:rsidRDefault="00B9671E" w:rsidP="00DA46DD">
      <w:pPr>
        <w:pStyle w:val="Default"/>
        <w:ind w:left="1985" w:hanging="992"/>
        <w:rPr>
          <w:rFonts w:ascii="Cambria" w:hAnsi="Cambria"/>
          <w:b/>
          <w:color w:val="auto"/>
          <w:sz w:val="22"/>
          <w:szCs w:val="22"/>
        </w:rPr>
      </w:pPr>
      <w:r>
        <w:rPr>
          <w:rFonts w:ascii="Cambria" w:hAnsi="Cambria"/>
          <w:b/>
          <w:noProof/>
          <w:color w:val="auto"/>
          <w:sz w:val="22"/>
          <w:szCs w:val="22"/>
        </w:rPr>
        <w:drawing>
          <wp:inline distT="0" distB="0" distL="0" distR="0" wp14:anchorId="492DD5B5" wp14:editId="51E3E08E">
            <wp:extent cx="4505325" cy="30175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5325" cy="3017520"/>
                    </a:xfrm>
                    <a:prstGeom prst="rect">
                      <a:avLst/>
                    </a:prstGeom>
                    <a:noFill/>
                  </pic:spPr>
                </pic:pic>
              </a:graphicData>
            </a:graphic>
          </wp:inline>
        </w:drawing>
      </w:r>
    </w:p>
    <w:p w14:paraId="33D1942F" w14:textId="065EA1C0" w:rsidR="0006767A" w:rsidRPr="009B098E" w:rsidRDefault="00D5109A" w:rsidP="00B9671E">
      <w:pPr>
        <w:pStyle w:val="Default"/>
        <w:ind w:left="1985" w:hanging="992"/>
        <w:rPr>
          <w:rFonts w:ascii="Cambria" w:hAnsi="Cambria"/>
          <w:b/>
          <w:color w:val="auto"/>
          <w:sz w:val="22"/>
          <w:szCs w:val="22"/>
        </w:rPr>
      </w:pPr>
      <w:r w:rsidRPr="00127290">
        <w:rPr>
          <w:rFonts w:ascii="Cambria" w:hAnsi="Cambria"/>
          <w:b/>
          <w:color w:val="auto"/>
          <w:sz w:val="22"/>
          <w:szCs w:val="22"/>
        </w:rPr>
        <w:t xml:space="preserve"> </w:t>
      </w:r>
    </w:p>
    <w:p w14:paraId="0A2E9C07" w14:textId="25731D08" w:rsidR="0006767A" w:rsidRPr="002A6CF2" w:rsidRDefault="00DF68C4" w:rsidP="0006767A">
      <w:pPr>
        <w:pStyle w:val="Default"/>
        <w:jc w:val="center"/>
        <w:rPr>
          <w:rFonts w:ascii="Cambria" w:hAnsi="Cambria"/>
          <w:b/>
          <w:sz w:val="28"/>
          <w:szCs w:val="28"/>
        </w:rPr>
      </w:pPr>
      <w:r>
        <w:rPr>
          <w:rFonts w:ascii="Cambria" w:hAnsi="Cambria"/>
          <w:b/>
        </w:rPr>
        <w:t>Total: $15,038.07</w:t>
      </w:r>
    </w:p>
    <w:p w14:paraId="25ACDCC9" w14:textId="77777777" w:rsidR="00EE3280" w:rsidRPr="00480CF8" w:rsidRDefault="00EE3280" w:rsidP="00DA46DD">
      <w:pPr>
        <w:pStyle w:val="Default"/>
        <w:ind w:firstLine="851"/>
        <w:jc w:val="center"/>
        <w:rPr>
          <w:rFonts w:ascii="Cambria" w:hAnsi="Cambria"/>
        </w:rPr>
      </w:pPr>
    </w:p>
    <w:p w14:paraId="739EC490" w14:textId="728DA25B" w:rsidR="00C80A92" w:rsidRPr="00480CF8" w:rsidRDefault="00841E84" w:rsidP="00E020EF">
      <w:pPr>
        <w:pStyle w:val="paragraphs"/>
        <w:numPr>
          <w:ilvl w:val="0"/>
          <w:numId w:val="0"/>
        </w:numPr>
        <w:ind w:firstLine="851"/>
        <w:rPr>
          <w:lang w:val="en-US"/>
        </w:rPr>
      </w:pPr>
      <w:r w:rsidRPr="00480CF8">
        <w:rPr>
          <w:lang w:val="en-US"/>
        </w:rPr>
        <w:t>2</w:t>
      </w:r>
      <w:r w:rsidR="00552EFD">
        <w:rPr>
          <w:lang w:val="en-US"/>
        </w:rPr>
        <w:t>6</w:t>
      </w:r>
      <w:r w:rsidRPr="00480CF8">
        <w:rPr>
          <w:lang w:val="en-US"/>
        </w:rPr>
        <w:t xml:space="preserve">. </w:t>
      </w:r>
      <w:r w:rsidR="00E020EF" w:rsidRPr="00480CF8">
        <w:rPr>
          <w:lang w:val="en-US"/>
        </w:rPr>
        <w:t xml:space="preserve"> </w:t>
      </w:r>
      <w:r w:rsidR="000011DB" w:rsidRPr="00480CF8">
        <w:rPr>
          <w:lang w:val="en-US"/>
        </w:rPr>
        <w:t xml:space="preserve"> </w:t>
      </w:r>
      <w:r w:rsidR="00F27870">
        <w:rPr>
          <w:lang w:val="en-US"/>
        </w:rPr>
        <w:t xml:space="preserve">The </w:t>
      </w:r>
      <w:r w:rsidR="007D5370">
        <w:rPr>
          <w:lang w:val="en-US"/>
        </w:rPr>
        <w:t xml:space="preserve">following table and graph shows the distribution of IACHR spending </w:t>
      </w:r>
      <w:r w:rsidR="00434C71">
        <w:rPr>
          <w:lang w:val="en-US"/>
        </w:rPr>
        <w:t xml:space="preserve">by source of funding and item of expenditure. </w:t>
      </w:r>
    </w:p>
    <w:p w14:paraId="41EA435F" w14:textId="77777777" w:rsidR="00DF68C4" w:rsidRPr="00480CF8" w:rsidRDefault="00DF68C4" w:rsidP="00DF68C4">
      <w:pPr>
        <w:pStyle w:val="Default"/>
        <w:ind w:left="1800" w:hanging="807"/>
        <w:jc w:val="center"/>
        <w:rPr>
          <w:rFonts w:ascii="Cambria" w:hAnsi="Cambria"/>
          <w:b/>
          <w:sz w:val="28"/>
          <w:szCs w:val="28"/>
        </w:rPr>
      </w:pPr>
      <w:r w:rsidRPr="00480CF8">
        <w:rPr>
          <w:rFonts w:ascii="Cambria" w:hAnsi="Cambria"/>
          <w:b/>
          <w:sz w:val="22"/>
          <w:szCs w:val="22"/>
        </w:rPr>
        <w:t>Tabl</w:t>
      </w:r>
      <w:r>
        <w:rPr>
          <w:rFonts w:ascii="Cambria" w:hAnsi="Cambria"/>
          <w:b/>
          <w:sz w:val="22"/>
          <w:szCs w:val="22"/>
        </w:rPr>
        <w:t>e</w:t>
      </w:r>
      <w:r w:rsidRPr="00480CF8">
        <w:rPr>
          <w:rFonts w:ascii="Cambria" w:hAnsi="Cambria"/>
          <w:b/>
          <w:sz w:val="22"/>
          <w:szCs w:val="22"/>
        </w:rPr>
        <w:t xml:space="preserve"> 3. Distribu</w:t>
      </w:r>
      <w:r>
        <w:rPr>
          <w:rFonts w:ascii="Cambria" w:hAnsi="Cambria"/>
          <w:b/>
          <w:sz w:val="22"/>
          <w:szCs w:val="22"/>
        </w:rPr>
        <w:t>tion of IACHR spending by Source of Funding in 2019 and Item of Expenditure</w:t>
      </w:r>
      <w:r w:rsidRPr="00480CF8">
        <w:rPr>
          <w:rFonts w:ascii="Cambria" w:hAnsi="Cambria"/>
          <w:b/>
          <w:sz w:val="22"/>
          <w:szCs w:val="22"/>
        </w:rPr>
        <w:t xml:space="preserve"> </w:t>
      </w:r>
      <w:r w:rsidRPr="00480CF8">
        <w:rPr>
          <w:rFonts w:ascii="Cambria" w:hAnsi="Cambria"/>
          <w:b/>
          <w:color w:val="auto"/>
          <w:sz w:val="22"/>
          <w:szCs w:val="22"/>
        </w:rPr>
        <w:t>(</w:t>
      </w:r>
      <w:r>
        <w:rPr>
          <w:rFonts w:ascii="Cambria" w:hAnsi="Cambria"/>
          <w:b/>
          <w:color w:val="auto"/>
          <w:sz w:val="22"/>
          <w:szCs w:val="22"/>
        </w:rPr>
        <w:t xml:space="preserve">Preliminary and unaudited figures in U.S. dollars, rounded) </w:t>
      </w:r>
    </w:p>
    <w:p w14:paraId="502462CF" w14:textId="77777777" w:rsidR="00C80A92" w:rsidRPr="00480CF8" w:rsidRDefault="00C80A92" w:rsidP="00EE3280">
      <w:pPr>
        <w:pStyle w:val="Default"/>
        <w:ind w:left="2127" w:hanging="1134"/>
        <w:jc w:val="center"/>
        <w:rPr>
          <w:rFonts w:ascii="Cambria" w:hAnsi="Cambria"/>
          <w:b/>
          <w:sz w:val="22"/>
          <w:szCs w:val="22"/>
        </w:rPr>
      </w:pPr>
    </w:p>
    <w:p w14:paraId="1EEF6C61" w14:textId="77777777" w:rsidR="00C80A92" w:rsidRPr="00480CF8" w:rsidRDefault="00C80A92" w:rsidP="006E3807">
      <w:pPr>
        <w:pStyle w:val="Default"/>
        <w:ind w:firstLine="851"/>
        <w:jc w:val="center"/>
        <w:rPr>
          <w:rFonts w:ascii="Cambria" w:hAnsi="Cambria"/>
          <w:sz w:val="16"/>
          <w:szCs w:val="16"/>
        </w:rPr>
      </w:pPr>
    </w:p>
    <w:tbl>
      <w:tblPr>
        <w:tblW w:w="946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936"/>
        <w:gridCol w:w="1984"/>
        <w:gridCol w:w="1985"/>
        <w:gridCol w:w="1559"/>
      </w:tblGrid>
      <w:tr w:rsidR="00745F6C" w:rsidRPr="00480CF8" w14:paraId="613C3013" w14:textId="77777777" w:rsidTr="00EE3280">
        <w:trPr>
          <w:trHeight w:val="518"/>
        </w:trPr>
        <w:tc>
          <w:tcPr>
            <w:tcW w:w="3936" w:type="dxa"/>
            <w:tcBorders>
              <w:top w:val="single" w:sz="4" w:space="0" w:color="95B3D7"/>
              <w:left w:val="single" w:sz="4" w:space="0" w:color="95B3D7"/>
              <w:bottom w:val="single" w:sz="4" w:space="0" w:color="95B3D7"/>
              <w:right w:val="single" w:sz="4" w:space="0" w:color="95B3D7"/>
            </w:tcBorders>
            <w:shd w:val="clear" w:color="auto" w:fill="548DD4"/>
            <w:noWrap/>
          </w:tcPr>
          <w:p w14:paraId="621D7C29" w14:textId="77777777" w:rsidR="00745F6C" w:rsidRPr="00480CF8" w:rsidRDefault="000153BF" w:rsidP="00745F6C">
            <w:pPr>
              <w:jc w:val="center"/>
              <w:rPr>
                <w:rFonts w:ascii="Cambria" w:eastAsia="Times New Roman" w:hAnsi="Cambria" w:cs="Calibri"/>
                <w:b/>
                <w:bCs/>
                <w:color w:val="FFFFFF"/>
                <w:sz w:val="20"/>
                <w:szCs w:val="20"/>
                <w:lang w:eastAsia="es-CO"/>
              </w:rPr>
            </w:pPr>
            <w:r>
              <w:rPr>
                <w:rFonts w:ascii="Cambria" w:eastAsia="Times New Roman" w:hAnsi="Cambria" w:cs="Calibri"/>
                <w:b/>
                <w:bCs/>
                <w:color w:val="FFFFFF"/>
                <w:sz w:val="20"/>
                <w:szCs w:val="20"/>
                <w:lang w:eastAsia="es-CO"/>
              </w:rPr>
              <w:t>Item of Expenditure</w:t>
            </w:r>
          </w:p>
        </w:tc>
        <w:tc>
          <w:tcPr>
            <w:tcW w:w="1984" w:type="dxa"/>
            <w:tcBorders>
              <w:top w:val="single" w:sz="4" w:space="0" w:color="95B3D7"/>
              <w:left w:val="single" w:sz="4" w:space="0" w:color="95B3D7"/>
              <w:bottom w:val="single" w:sz="4" w:space="0" w:color="95B3D7"/>
              <w:right w:val="single" w:sz="4" w:space="0" w:color="95B3D7"/>
            </w:tcBorders>
            <w:shd w:val="clear" w:color="auto" w:fill="548DD4"/>
            <w:noWrap/>
          </w:tcPr>
          <w:p w14:paraId="20311035" w14:textId="77777777" w:rsidR="00745F6C" w:rsidRPr="00480CF8" w:rsidRDefault="000153BF" w:rsidP="00745F6C">
            <w:pPr>
              <w:jc w:val="center"/>
              <w:rPr>
                <w:rFonts w:ascii="Cambria" w:hAnsi="Cambria"/>
                <w:color w:val="FFFFFF"/>
                <w:sz w:val="20"/>
                <w:szCs w:val="20"/>
              </w:rPr>
            </w:pPr>
            <w:r>
              <w:rPr>
                <w:rFonts w:ascii="Cambria" w:eastAsia="Times New Roman" w:hAnsi="Cambria" w:cs="Calibri"/>
                <w:b/>
                <w:bCs/>
                <w:color w:val="FFFFFF"/>
                <w:sz w:val="20"/>
                <w:szCs w:val="20"/>
                <w:lang w:eastAsia="es-CO"/>
              </w:rPr>
              <w:t>Regular Fund</w:t>
            </w:r>
          </w:p>
        </w:tc>
        <w:tc>
          <w:tcPr>
            <w:tcW w:w="1985" w:type="dxa"/>
            <w:tcBorders>
              <w:top w:val="single" w:sz="4" w:space="0" w:color="95B3D7"/>
              <w:left w:val="single" w:sz="4" w:space="0" w:color="95B3D7"/>
              <w:bottom w:val="single" w:sz="4" w:space="0" w:color="95B3D7"/>
              <w:right w:val="single" w:sz="4" w:space="0" w:color="95B3D7"/>
            </w:tcBorders>
            <w:shd w:val="clear" w:color="auto" w:fill="548DD4"/>
            <w:noWrap/>
          </w:tcPr>
          <w:p w14:paraId="15477688" w14:textId="77777777" w:rsidR="00745F6C" w:rsidRPr="00480CF8" w:rsidRDefault="000153BF" w:rsidP="00745F6C">
            <w:pPr>
              <w:jc w:val="center"/>
              <w:rPr>
                <w:rFonts w:ascii="Cambria" w:hAnsi="Cambria"/>
                <w:color w:val="FFFFFF"/>
                <w:sz w:val="20"/>
                <w:szCs w:val="20"/>
              </w:rPr>
            </w:pPr>
            <w:r>
              <w:rPr>
                <w:rFonts w:ascii="Cambria" w:eastAsia="Times New Roman" w:hAnsi="Cambria" w:cs="Calibri"/>
                <w:b/>
                <w:bCs/>
                <w:color w:val="FFFFFF"/>
                <w:sz w:val="20"/>
                <w:szCs w:val="20"/>
                <w:lang w:eastAsia="es-CO"/>
              </w:rPr>
              <w:t>Specific Funds</w:t>
            </w:r>
          </w:p>
        </w:tc>
        <w:tc>
          <w:tcPr>
            <w:tcW w:w="1559" w:type="dxa"/>
            <w:tcBorders>
              <w:top w:val="single" w:sz="4" w:space="0" w:color="95B3D7"/>
              <w:left w:val="single" w:sz="4" w:space="0" w:color="95B3D7"/>
              <w:bottom w:val="single" w:sz="4" w:space="0" w:color="95B3D7"/>
              <w:right w:val="single" w:sz="4" w:space="0" w:color="95B3D7"/>
            </w:tcBorders>
            <w:shd w:val="clear" w:color="auto" w:fill="548DD4"/>
            <w:noWrap/>
          </w:tcPr>
          <w:p w14:paraId="719AF880" w14:textId="77777777" w:rsidR="00745F6C" w:rsidRPr="00480CF8" w:rsidRDefault="00745F6C" w:rsidP="00745F6C">
            <w:pPr>
              <w:jc w:val="center"/>
              <w:rPr>
                <w:rFonts w:ascii="Cambria" w:hAnsi="Cambria"/>
                <w:color w:val="FFFFFF"/>
                <w:sz w:val="20"/>
                <w:szCs w:val="20"/>
              </w:rPr>
            </w:pPr>
            <w:r w:rsidRPr="00480CF8">
              <w:rPr>
                <w:rFonts w:ascii="Cambria" w:eastAsia="Times New Roman" w:hAnsi="Cambria" w:cs="Calibri"/>
                <w:b/>
                <w:bCs/>
                <w:color w:val="FFFFFF"/>
                <w:sz w:val="20"/>
                <w:szCs w:val="20"/>
                <w:lang w:eastAsia="es-CO"/>
              </w:rPr>
              <w:t>Total</w:t>
            </w:r>
          </w:p>
        </w:tc>
      </w:tr>
      <w:tr w:rsidR="00DF68C4" w:rsidRPr="00480CF8" w14:paraId="066B8346" w14:textId="77777777" w:rsidTr="006E2737">
        <w:trPr>
          <w:trHeight w:val="413"/>
        </w:trPr>
        <w:tc>
          <w:tcPr>
            <w:tcW w:w="3936" w:type="dxa"/>
            <w:tcBorders>
              <w:top w:val="single" w:sz="4" w:space="0" w:color="95B3D7"/>
              <w:left w:val="single" w:sz="4" w:space="0" w:color="95B3D7"/>
              <w:bottom w:val="single" w:sz="4" w:space="0" w:color="95B3D7"/>
              <w:right w:val="single" w:sz="4" w:space="0" w:color="95B3D7"/>
            </w:tcBorders>
            <w:shd w:val="clear" w:color="auto" w:fill="DBE5F1"/>
            <w:noWrap/>
            <w:hideMark/>
          </w:tcPr>
          <w:p w14:paraId="5D0D2031" w14:textId="77777777" w:rsidR="00DF68C4" w:rsidRPr="00480CF8" w:rsidRDefault="00DF68C4" w:rsidP="00DF68C4">
            <w:pPr>
              <w:jc w:val="center"/>
              <w:rPr>
                <w:rFonts w:ascii="Cambria" w:eastAsia="Times New Roman" w:hAnsi="Cambria" w:cs="Calibri"/>
                <w:b/>
                <w:bCs/>
                <w:sz w:val="20"/>
                <w:szCs w:val="20"/>
                <w:lang w:eastAsia="es-CO"/>
              </w:rPr>
            </w:pPr>
            <w:r w:rsidRPr="00480CF8">
              <w:rPr>
                <w:rFonts w:ascii="Cambria" w:eastAsia="Times New Roman" w:hAnsi="Cambria" w:cs="Calibri"/>
                <w:b/>
                <w:bCs/>
                <w:sz w:val="20"/>
                <w:szCs w:val="20"/>
                <w:lang w:eastAsia="es-CO"/>
              </w:rPr>
              <w:t>Salari</w:t>
            </w:r>
            <w:r>
              <w:rPr>
                <w:rFonts w:ascii="Cambria" w:eastAsia="Times New Roman" w:hAnsi="Cambria" w:cs="Calibri"/>
                <w:b/>
                <w:bCs/>
                <w:sz w:val="20"/>
                <w:szCs w:val="20"/>
                <w:lang w:eastAsia="es-CO"/>
              </w:rPr>
              <w:t>e</w:t>
            </w:r>
            <w:r w:rsidRPr="00480CF8">
              <w:rPr>
                <w:rFonts w:ascii="Cambria" w:eastAsia="Times New Roman" w:hAnsi="Cambria" w:cs="Calibri"/>
                <w:b/>
                <w:bCs/>
                <w:sz w:val="20"/>
                <w:szCs w:val="20"/>
                <w:lang w:eastAsia="es-CO"/>
              </w:rPr>
              <w:t>s</w:t>
            </w:r>
          </w:p>
        </w:tc>
        <w:tc>
          <w:tcPr>
            <w:tcW w:w="1984"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14:paraId="5B98E917" w14:textId="6B9A60D3"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5,018,</w:t>
            </w:r>
            <w:r>
              <w:rPr>
                <w:rFonts w:ascii="Cambria" w:hAnsi="Cambria" w:cs="Calibri"/>
                <w:sz w:val="20"/>
                <w:szCs w:val="20"/>
              </w:rPr>
              <w:t>081</w:t>
            </w:r>
          </w:p>
        </w:tc>
        <w:tc>
          <w:tcPr>
            <w:tcW w:w="1985"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14:paraId="143309C6" w14:textId="2F3FC57B"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1,226,238</w:t>
            </w:r>
          </w:p>
        </w:tc>
        <w:tc>
          <w:tcPr>
            <w:tcW w:w="1559"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14:paraId="050AB26C" w14:textId="41F5E3C2"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6,244,3</w:t>
            </w:r>
            <w:r>
              <w:rPr>
                <w:rFonts w:ascii="Cambria" w:hAnsi="Cambria" w:cs="Calibri"/>
                <w:sz w:val="20"/>
                <w:szCs w:val="20"/>
              </w:rPr>
              <w:t>19</w:t>
            </w:r>
          </w:p>
        </w:tc>
      </w:tr>
      <w:tr w:rsidR="00DF68C4" w:rsidRPr="00480CF8" w14:paraId="01A1F34A" w14:textId="77777777" w:rsidTr="003E578A">
        <w:trPr>
          <w:trHeight w:val="300"/>
        </w:trPr>
        <w:tc>
          <w:tcPr>
            <w:tcW w:w="3936" w:type="dxa"/>
            <w:tcBorders>
              <w:top w:val="single" w:sz="4" w:space="0" w:color="95B3D7"/>
              <w:left w:val="single" w:sz="4" w:space="0" w:color="95B3D7"/>
              <w:bottom w:val="single" w:sz="4" w:space="0" w:color="95B3D7"/>
              <w:right w:val="single" w:sz="4" w:space="0" w:color="95B3D7"/>
            </w:tcBorders>
            <w:noWrap/>
            <w:hideMark/>
          </w:tcPr>
          <w:p w14:paraId="6597C415" w14:textId="77777777" w:rsidR="00DF68C4" w:rsidRPr="00480CF8" w:rsidRDefault="00DF68C4" w:rsidP="00DF68C4">
            <w:pPr>
              <w:jc w:val="center"/>
              <w:rPr>
                <w:rFonts w:ascii="Cambria" w:eastAsia="Times New Roman" w:hAnsi="Cambria" w:cs="Calibri"/>
                <w:b/>
                <w:bCs/>
                <w:color w:val="000000"/>
                <w:sz w:val="20"/>
                <w:szCs w:val="20"/>
                <w:lang w:eastAsia="es-CO"/>
              </w:rPr>
            </w:pPr>
            <w:r>
              <w:rPr>
                <w:rFonts w:ascii="Cambria" w:eastAsia="Times New Roman" w:hAnsi="Cambria" w:cs="Calibri"/>
                <w:b/>
                <w:bCs/>
                <w:color w:val="000000"/>
                <w:sz w:val="20"/>
                <w:szCs w:val="20"/>
                <w:lang w:eastAsia="es-CO"/>
              </w:rPr>
              <w:t xml:space="preserve">Results-Based Contracts </w:t>
            </w:r>
          </w:p>
        </w:tc>
        <w:tc>
          <w:tcPr>
            <w:tcW w:w="1984" w:type="dxa"/>
            <w:tcBorders>
              <w:top w:val="single" w:sz="4" w:space="0" w:color="95B3D7"/>
              <w:left w:val="single" w:sz="4" w:space="0" w:color="95B3D7"/>
              <w:bottom w:val="single" w:sz="4" w:space="0" w:color="95B3D7"/>
              <w:right w:val="single" w:sz="4" w:space="0" w:color="95B3D7"/>
            </w:tcBorders>
            <w:noWrap/>
            <w:vAlign w:val="bottom"/>
            <w:hideMark/>
          </w:tcPr>
          <w:p w14:paraId="0A4A478D" w14:textId="61D6CE09"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2,136,416</w:t>
            </w:r>
          </w:p>
        </w:tc>
        <w:tc>
          <w:tcPr>
            <w:tcW w:w="1985" w:type="dxa"/>
            <w:tcBorders>
              <w:top w:val="single" w:sz="4" w:space="0" w:color="95B3D7"/>
              <w:left w:val="single" w:sz="4" w:space="0" w:color="95B3D7"/>
              <w:bottom w:val="single" w:sz="4" w:space="0" w:color="95B3D7"/>
              <w:right w:val="single" w:sz="4" w:space="0" w:color="95B3D7"/>
            </w:tcBorders>
            <w:noWrap/>
            <w:vAlign w:val="bottom"/>
            <w:hideMark/>
          </w:tcPr>
          <w:p w14:paraId="5EA7B19B" w14:textId="27FBC124"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4,107,856</w:t>
            </w:r>
          </w:p>
        </w:tc>
        <w:tc>
          <w:tcPr>
            <w:tcW w:w="1559" w:type="dxa"/>
            <w:tcBorders>
              <w:top w:val="single" w:sz="4" w:space="0" w:color="95B3D7"/>
              <w:left w:val="single" w:sz="4" w:space="0" w:color="95B3D7"/>
              <w:bottom w:val="single" w:sz="4" w:space="0" w:color="95B3D7"/>
              <w:right w:val="single" w:sz="4" w:space="0" w:color="95B3D7"/>
            </w:tcBorders>
            <w:noWrap/>
            <w:vAlign w:val="bottom"/>
            <w:hideMark/>
          </w:tcPr>
          <w:p w14:paraId="625568CA" w14:textId="673A7765"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6,244,272</w:t>
            </w:r>
          </w:p>
        </w:tc>
      </w:tr>
      <w:tr w:rsidR="00DF68C4" w:rsidRPr="00480CF8" w14:paraId="58303DFB" w14:textId="77777777" w:rsidTr="003E578A">
        <w:trPr>
          <w:trHeight w:val="323"/>
        </w:trPr>
        <w:tc>
          <w:tcPr>
            <w:tcW w:w="3936" w:type="dxa"/>
            <w:tcBorders>
              <w:top w:val="single" w:sz="4" w:space="0" w:color="95B3D7"/>
              <w:left w:val="single" w:sz="4" w:space="0" w:color="95B3D7"/>
              <w:bottom w:val="single" w:sz="4" w:space="0" w:color="95B3D7"/>
              <w:right w:val="single" w:sz="4" w:space="0" w:color="95B3D7"/>
            </w:tcBorders>
            <w:shd w:val="clear" w:color="auto" w:fill="DBE5F1"/>
            <w:noWrap/>
            <w:hideMark/>
          </w:tcPr>
          <w:p w14:paraId="3CFF128F" w14:textId="77777777" w:rsidR="00DF68C4" w:rsidRPr="00480CF8" w:rsidRDefault="00DF68C4" w:rsidP="00DF68C4">
            <w:pPr>
              <w:jc w:val="center"/>
              <w:rPr>
                <w:rFonts w:ascii="Cambria" w:eastAsia="Times New Roman" w:hAnsi="Cambria" w:cs="Calibri"/>
                <w:b/>
                <w:bCs/>
                <w:sz w:val="20"/>
                <w:szCs w:val="20"/>
                <w:lang w:eastAsia="es-CO"/>
              </w:rPr>
            </w:pPr>
            <w:r>
              <w:rPr>
                <w:rFonts w:ascii="Cambria" w:eastAsia="Times New Roman" w:hAnsi="Cambria" w:cs="Calibri"/>
                <w:b/>
                <w:bCs/>
                <w:sz w:val="20"/>
                <w:szCs w:val="20"/>
                <w:lang w:eastAsia="es-CO"/>
              </w:rPr>
              <w:t xml:space="preserve">Fellowships </w:t>
            </w:r>
          </w:p>
        </w:tc>
        <w:tc>
          <w:tcPr>
            <w:tcW w:w="1984"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14:paraId="2077C607" w14:textId="1E0E3E98"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w:t>
            </w:r>
          </w:p>
        </w:tc>
        <w:tc>
          <w:tcPr>
            <w:tcW w:w="1985"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14:paraId="2DF4C3D3" w14:textId="1A635B1B"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207,807</w:t>
            </w:r>
          </w:p>
        </w:tc>
        <w:tc>
          <w:tcPr>
            <w:tcW w:w="1559"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14:paraId="220941DB" w14:textId="65762425"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207,807</w:t>
            </w:r>
          </w:p>
        </w:tc>
      </w:tr>
      <w:tr w:rsidR="00DF68C4" w:rsidRPr="00480CF8" w14:paraId="43078F70" w14:textId="77777777" w:rsidTr="003E578A">
        <w:trPr>
          <w:trHeight w:val="300"/>
        </w:trPr>
        <w:tc>
          <w:tcPr>
            <w:tcW w:w="3936" w:type="dxa"/>
            <w:tcBorders>
              <w:top w:val="single" w:sz="4" w:space="0" w:color="95B3D7"/>
              <w:left w:val="single" w:sz="4" w:space="0" w:color="95B3D7"/>
              <w:bottom w:val="single" w:sz="4" w:space="0" w:color="95B3D7"/>
              <w:right w:val="single" w:sz="4" w:space="0" w:color="95B3D7"/>
            </w:tcBorders>
            <w:noWrap/>
            <w:hideMark/>
          </w:tcPr>
          <w:p w14:paraId="4DC6B4B4" w14:textId="77777777" w:rsidR="00DF68C4" w:rsidRPr="00480CF8" w:rsidRDefault="00DF68C4" w:rsidP="00DF68C4">
            <w:pPr>
              <w:jc w:val="center"/>
              <w:rPr>
                <w:rFonts w:ascii="Cambria" w:eastAsia="Times New Roman" w:hAnsi="Cambria" w:cs="Calibri"/>
                <w:b/>
                <w:bCs/>
                <w:sz w:val="20"/>
                <w:szCs w:val="20"/>
                <w:lang w:eastAsia="es-CO"/>
              </w:rPr>
            </w:pPr>
            <w:r>
              <w:rPr>
                <w:rFonts w:ascii="Cambria" w:eastAsia="Times New Roman" w:hAnsi="Cambria" w:cs="Calibri"/>
                <w:b/>
                <w:bCs/>
                <w:sz w:val="20"/>
                <w:szCs w:val="20"/>
                <w:lang w:eastAsia="es-CO"/>
              </w:rPr>
              <w:t xml:space="preserve">Travel </w:t>
            </w:r>
          </w:p>
        </w:tc>
        <w:tc>
          <w:tcPr>
            <w:tcW w:w="1984" w:type="dxa"/>
            <w:tcBorders>
              <w:top w:val="single" w:sz="4" w:space="0" w:color="95B3D7"/>
              <w:left w:val="single" w:sz="4" w:space="0" w:color="95B3D7"/>
              <w:bottom w:val="single" w:sz="4" w:space="0" w:color="95B3D7"/>
              <w:right w:val="single" w:sz="4" w:space="0" w:color="95B3D7"/>
            </w:tcBorders>
            <w:noWrap/>
            <w:vAlign w:val="bottom"/>
            <w:hideMark/>
          </w:tcPr>
          <w:p w14:paraId="5B0F3428" w14:textId="6C0EBA53"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380,288</w:t>
            </w:r>
          </w:p>
        </w:tc>
        <w:tc>
          <w:tcPr>
            <w:tcW w:w="1985" w:type="dxa"/>
            <w:tcBorders>
              <w:top w:val="single" w:sz="4" w:space="0" w:color="95B3D7"/>
              <w:left w:val="single" w:sz="4" w:space="0" w:color="95B3D7"/>
              <w:bottom w:val="single" w:sz="4" w:space="0" w:color="95B3D7"/>
              <w:right w:val="single" w:sz="4" w:space="0" w:color="95B3D7"/>
            </w:tcBorders>
            <w:noWrap/>
            <w:vAlign w:val="bottom"/>
            <w:hideMark/>
          </w:tcPr>
          <w:p w14:paraId="7150C968" w14:textId="32CF6BC0"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562,365</w:t>
            </w:r>
          </w:p>
        </w:tc>
        <w:tc>
          <w:tcPr>
            <w:tcW w:w="1559" w:type="dxa"/>
            <w:tcBorders>
              <w:top w:val="single" w:sz="4" w:space="0" w:color="95B3D7"/>
              <w:left w:val="single" w:sz="4" w:space="0" w:color="95B3D7"/>
              <w:bottom w:val="single" w:sz="4" w:space="0" w:color="95B3D7"/>
              <w:right w:val="single" w:sz="4" w:space="0" w:color="95B3D7"/>
            </w:tcBorders>
            <w:noWrap/>
            <w:vAlign w:val="bottom"/>
            <w:hideMark/>
          </w:tcPr>
          <w:p w14:paraId="434B83AE" w14:textId="01156B49"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942,653</w:t>
            </w:r>
          </w:p>
        </w:tc>
      </w:tr>
      <w:tr w:rsidR="00DF68C4" w:rsidRPr="00480CF8" w14:paraId="7AD87AE4" w14:textId="77777777" w:rsidTr="003E578A">
        <w:trPr>
          <w:trHeight w:val="300"/>
        </w:trPr>
        <w:tc>
          <w:tcPr>
            <w:tcW w:w="3936" w:type="dxa"/>
            <w:tcBorders>
              <w:top w:val="single" w:sz="4" w:space="0" w:color="95B3D7"/>
              <w:left w:val="single" w:sz="4" w:space="0" w:color="95B3D7"/>
              <w:bottom w:val="single" w:sz="4" w:space="0" w:color="95B3D7"/>
              <w:right w:val="single" w:sz="4" w:space="0" w:color="95B3D7"/>
            </w:tcBorders>
            <w:shd w:val="clear" w:color="auto" w:fill="DBE5F1"/>
            <w:noWrap/>
            <w:hideMark/>
          </w:tcPr>
          <w:p w14:paraId="1416A4BD" w14:textId="77777777" w:rsidR="00DF68C4" w:rsidRPr="00480CF8" w:rsidRDefault="00DF68C4" w:rsidP="00DF68C4">
            <w:pPr>
              <w:jc w:val="center"/>
              <w:rPr>
                <w:rFonts w:ascii="Cambria" w:eastAsia="Times New Roman" w:hAnsi="Cambria" w:cs="Calibri"/>
                <w:b/>
                <w:bCs/>
                <w:color w:val="000000"/>
                <w:sz w:val="20"/>
                <w:szCs w:val="20"/>
                <w:lang w:eastAsia="es-CO"/>
              </w:rPr>
            </w:pPr>
            <w:r w:rsidRPr="00480CF8">
              <w:rPr>
                <w:rFonts w:ascii="Cambria" w:eastAsia="Times New Roman" w:hAnsi="Cambria" w:cs="Calibri"/>
                <w:b/>
                <w:bCs/>
                <w:color w:val="000000"/>
                <w:sz w:val="20"/>
                <w:szCs w:val="20"/>
                <w:lang w:eastAsia="es-CO"/>
              </w:rPr>
              <w:t>Documents</w:t>
            </w:r>
          </w:p>
        </w:tc>
        <w:tc>
          <w:tcPr>
            <w:tcW w:w="1984"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14:paraId="43BAB376" w14:textId="714A3F26"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22,698</w:t>
            </w:r>
          </w:p>
        </w:tc>
        <w:tc>
          <w:tcPr>
            <w:tcW w:w="1985"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14:paraId="6C8396AC" w14:textId="77B8618C"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33,988</w:t>
            </w:r>
          </w:p>
        </w:tc>
        <w:tc>
          <w:tcPr>
            <w:tcW w:w="1559"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14:paraId="0F383867" w14:textId="7E588302"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56,686</w:t>
            </w:r>
          </w:p>
        </w:tc>
      </w:tr>
      <w:tr w:rsidR="00DF68C4" w:rsidRPr="00480CF8" w14:paraId="4544876A" w14:textId="77777777" w:rsidTr="003E578A">
        <w:trPr>
          <w:trHeight w:val="300"/>
        </w:trPr>
        <w:tc>
          <w:tcPr>
            <w:tcW w:w="3936" w:type="dxa"/>
            <w:tcBorders>
              <w:top w:val="single" w:sz="4" w:space="0" w:color="95B3D7"/>
              <w:left w:val="single" w:sz="4" w:space="0" w:color="95B3D7"/>
              <w:bottom w:val="single" w:sz="4" w:space="0" w:color="95B3D7"/>
              <w:right w:val="single" w:sz="4" w:space="0" w:color="95B3D7"/>
            </w:tcBorders>
            <w:noWrap/>
            <w:hideMark/>
          </w:tcPr>
          <w:p w14:paraId="5DEF74DD" w14:textId="77777777" w:rsidR="00DF68C4" w:rsidRPr="00480CF8" w:rsidRDefault="00DF68C4" w:rsidP="00DF68C4">
            <w:pPr>
              <w:jc w:val="center"/>
              <w:rPr>
                <w:rFonts w:ascii="Cambria" w:eastAsia="Times New Roman" w:hAnsi="Cambria" w:cs="Calibri"/>
                <w:b/>
                <w:bCs/>
                <w:color w:val="000000"/>
                <w:sz w:val="20"/>
                <w:szCs w:val="20"/>
                <w:lang w:eastAsia="es-CO"/>
              </w:rPr>
            </w:pPr>
            <w:r w:rsidRPr="00480CF8">
              <w:rPr>
                <w:rFonts w:ascii="Cambria" w:eastAsia="Times New Roman" w:hAnsi="Cambria" w:cs="Calibri"/>
                <w:b/>
                <w:bCs/>
                <w:color w:val="000000"/>
                <w:sz w:val="20"/>
                <w:szCs w:val="20"/>
                <w:lang w:eastAsia="es-CO"/>
              </w:rPr>
              <w:t>E</w:t>
            </w:r>
            <w:r>
              <w:rPr>
                <w:rFonts w:ascii="Cambria" w:eastAsia="Times New Roman" w:hAnsi="Cambria" w:cs="Calibri"/>
                <w:b/>
                <w:bCs/>
                <w:color w:val="000000"/>
                <w:sz w:val="20"/>
                <w:szCs w:val="20"/>
                <w:lang w:eastAsia="es-CO"/>
              </w:rPr>
              <w:t xml:space="preserve">quipment and Supplies </w:t>
            </w:r>
          </w:p>
        </w:tc>
        <w:tc>
          <w:tcPr>
            <w:tcW w:w="1984" w:type="dxa"/>
            <w:tcBorders>
              <w:top w:val="single" w:sz="4" w:space="0" w:color="95B3D7"/>
              <w:left w:val="single" w:sz="4" w:space="0" w:color="95B3D7"/>
              <w:bottom w:val="single" w:sz="4" w:space="0" w:color="95B3D7"/>
              <w:right w:val="single" w:sz="4" w:space="0" w:color="95B3D7"/>
            </w:tcBorders>
            <w:noWrap/>
            <w:vAlign w:val="bottom"/>
            <w:hideMark/>
          </w:tcPr>
          <w:p w14:paraId="46631BD3" w14:textId="32B9653E"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235,543</w:t>
            </w:r>
          </w:p>
        </w:tc>
        <w:tc>
          <w:tcPr>
            <w:tcW w:w="1985" w:type="dxa"/>
            <w:tcBorders>
              <w:top w:val="single" w:sz="4" w:space="0" w:color="95B3D7"/>
              <w:left w:val="single" w:sz="4" w:space="0" w:color="95B3D7"/>
              <w:bottom w:val="single" w:sz="4" w:space="0" w:color="95B3D7"/>
              <w:right w:val="single" w:sz="4" w:space="0" w:color="95B3D7"/>
            </w:tcBorders>
            <w:noWrap/>
            <w:vAlign w:val="bottom"/>
            <w:hideMark/>
          </w:tcPr>
          <w:p w14:paraId="632F49D0" w14:textId="4723DF0A"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49,624</w:t>
            </w:r>
          </w:p>
        </w:tc>
        <w:tc>
          <w:tcPr>
            <w:tcW w:w="1559" w:type="dxa"/>
            <w:tcBorders>
              <w:top w:val="single" w:sz="4" w:space="0" w:color="95B3D7"/>
              <w:left w:val="single" w:sz="4" w:space="0" w:color="95B3D7"/>
              <w:bottom w:val="single" w:sz="4" w:space="0" w:color="95B3D7"/>
              <w:right w:val="single" w:sz="4" w:space="0" w:color="95B3D7"/>
            </w:tcBorders>
            <w:noWrap/>
            <w:vAlign w:val="bottom"/>
            <w:hideMark/>
          </w:tcPr>
          <w:p w14:paraId="282F9A70" w14:textId="46C8D19B"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285,167</w:t>
            </w:r>
          </w:p>
        </w:tc>
      </w:tr>
      <w:tr w:rsidR="00DF68C4" w:rsidRPr="00480CF8" w14:paraId="74569102" w14:textId="77777777" w:rsidTr="003E578A">
        <w:trPr>
          <w:trHeight w:val="300"/>
        </w:trPr>
        <w:tc>
          <w:tcPr>
            <w:tcW w:w="3936" w:type="dxa"/>
            <w:tcBorders>
              <w:top w:val="single" w:sz="4" w:space="0" w:color="95B3D7"/>
              <w:left w:val="single" w:sz="4" w:space="0" w:color="95B3D7"/>
              <w:bottom w:val="single" w:sz="4" w:space="0" w:color="95B3D7"/>
              <w:right w:val="single" w:sz="4" w:space="0" w:color="95B3D7"/>
            </w:tcBorders>
            <w:shd w:val="clear" w:color="auto" w:fill="DBE5F1"/>
            <w:noWrap/>
            <w:hideMark/>
          </w:tcPr>
          <w:p w14:paraId="710BC758" w14:textId="77777777" w:rsidR="00DF68C4" w:rsidRPr="00480CF8" w:rsidRDefault="00DF68C4" w:rsidP="00DF68C4">
            <w:pPr>
              <w:jc w:val="center"/>
              <w:rPr>
                <w:rFonts w:ascii="Cambria" w:eastAsia="Times New Roman" w:hAnsi="Cambria" w:cs="Calibri"/>
                <w:b/>
                <w:bCs/>
                <w:color w:val="000000"/>
                <w:sz w:val="20"/>
                <w:szCs w:val="20"/>
                <w:lang w:eastAsia="es-CO"/>
              </w:rPr>
            </w:pPr>
            <w:r>
              <w:rPr>
                <w:rFonts w:ascii="Cambria" w:eastAsia="Times New Roman" w:hAnsi="Cambria" w:cs="Calibri"/>
                <w:b/>
                <w:bCs/>
                <w:color w:val="000000"/>
                <w:sz w:val="20"/>
                <w:szCs w:val="20"/>
                <w:lang w:eastAsia="es-CO"/>
              </w:rPr>
              <w:t xml:space="preserve">Building Lease and Maintenance </w:t>
            </w:r>
          </w:p>
        </w:tc>
        <w:tc>
          <w:tcPr>
            <w:tcW w:w="1984"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14:paraId="6BEB7300" w14:textId="16A905C8"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20,844</w:t>
            </w:r>
          </w:p>
        </w:tc>
        <w:tc>
          <w:tcPr>
            <w:tcW w:w="1985"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14:paraId="42A7C6E7" w14:textId="1FC21908"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64,882</w:t>
            </w:r>
          </w:p>
        </w:tc>
        <w:tc>
          <w:tcPr>
            <w:tcW w:w="1559"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14:paraId="39866828" w14:textId="647115E4"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85,726</w:t>
            </w:r>
          </w:p>
        </w:tc>
      </w:tr>
      <w:tr w:rsidR="00DF68C4" w:rsidRPr="00480CF8" w14:paraId="584EED56" w14:textId="77777777" w:rsidTr="003E578A">
        <w:trPr>
          <w:trHeight w:val="300"/>
        </w:trPr>
        <w:tc>
          <w:tcPr>
            <w:tcW w:w="3936" w:type="dxa"/>
            <w:tcBorders>
              <w:top w:val="single" w:sz="4" w:space="0" w:color="95B3D7"/>
              <w:left w:val="single" w:sz="4" w:space="0" w:color="95B3D7"/>
              <w:bottom w:val="single" w:sz="4" w:space="0" w:color="95B3D7"/>
              <w:right w:val="single" w:sz="4" w:space="0" w:color="95B3D7"/>
            </w:tcBorders>
            <w:noWrap/>
            <w:hideMark/>
          </w:tcPr>
          <w:p w14:paraId="3805E8B2" w14:textId="77777777" w:rsidR="00DF68C4" w:rsidRPr="00480CF8" w:rsidRDefault="00DF68C4" w:rsidP="00DF68C4">
            <w:pPr>
              <w:jc w:val="center"/>
              <w:rPr>
                <w:rFonts w:ascii="Cambria" w:eastAsia="Times New Roman" w:hAnsi="Cambria" w:cs="Calibri"/>
                <w:b/>
                <w:bCs/>
                <w:sz w:val="20"/>
                <w:szCs w:val="20"/>
                <w:lang w:eastAsia="es-CO"/>
              </w:rPr>
            </w:pPr>
            <w:r>
              <w:rPr>
                <w:rFonts w:ascii="Cambria" w:eastAsia="Times New Roman" w:hAnsi="Cambria" w:cs="Calibri"/>
                <w:b/>
                <w:bCs/>
                <w:sz w:val="20"/>
                <w:szCs w:val="20"/>
                <w:lang w:eastAsia="es-CO"/>
              </w:rPr>
              <w:t xml:space="preserve">Other Costs </w:t>
            </w:r>
          </w:p>
        </w:tc>
        <w:tc>
          <w:tcPr>
            <w:tcW w:w="1984" w:type="dxa"/>
            <w:tcBorders>
              <w:top w:val="single" w:sz="4" w:space="0" w:color="95B3D7"/>
              <w:left w:val="single" w:sz="4" w:space="0" w:color="95B3D7"/>
              <w:bottom w:val="single" w:sz="4" w:space="0" w:color="95B3D7"/>
              <w:right w:val="single" w:sz="4" w:space="0" w:color="95B3D7"/>
            </w:tcBorders>
            <w:noWrap/>
            <w:vAlign w:val="bottom"/>
            <w:hideMark/>
          </w:tcPr>
          <w:p w14:paraId="55BCCEF4" w14:textId="7A905D9E"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249,437</w:t>
            </w:r>
          </w:p>
        </w:tc>
        <w:tc>
          <w:tcPr>
            <w:tcW w:w="1985" w:type="dxa"/>
            <w:tcBorders>
              <w:top w:val="single" w:sz="4" w:space="0" w:color="95B3D7"/>
              <w:left w:val="single" w:sz="4" w:space="0" w:color="95B3D7"/>
              <w:bottom w:val="single" w:sz="4" w:space="0" w:color="95B3D7"/>
              <w:right w:val="single" w:sz="4" w:space="0" w:color="95B3D7"/>
            </w:tcBorders>
            <w:noWrap/>
            <w:vAlign w:val="bottom"/>
            <w:hideMark/>
          </w:tcPr>
          <w:p w14:paraId="475C3BC2" w14:textId="1A609821"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51,664</w:t>
            </w:r>
          </w:p>
        </w:tc>
        <w:tc>
          <w:tcPr>
            <w:tcW w:w="1559" w:type="dxa"/>
            <w:tcBorders>
              <w:top w:val="single" w:sz="4" w:space="0" w:color="95B3D7"/>
              <w:left w:val="single" w:sz="4" w:space="0" w:color="95B3D7"/>
              <w:bottom w:val="single" w:sz="4" w:space="0" w:color="95B3D7"/>
              <w:right w:val="single" w:sz="4" w:space="0" w:color="95B3D7"/>
            </w:tcBorders>
            <w:noWrap/>
            <w:vAlign w:val="bottom"/>
            <w:hideMark/>
          </w:tcPr>
          <w:p w14:paraId="386D6881" w14:textId="7DE6C675"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301,101</w:t>
            </w:r>
          </w:p>
        </w:tc>
      </w:tr>
      <w:tr w:rsidR="00DF68C4" w:rsidRPr="00480CF8" w14:paraId="240BDE58" w14:textId="77777777" w:rsidTr="003E578A">
        <w:trPr>
          <w:trHeight w:val="300"/>
        </w:trPr>
        <w:tc>
          <w:tcPr>
            <w:tcW w:w="3936" w:type="dxa"/>
            <w:tcBorders>
              <w:top w:val="single" w:sz="4" w:space="0" w:color="95B3D7"/>
              <w:left w:val="single" w:sz="4" w:space="0" w:color="95B3D7"/>
              <w:bottom w:val="single" w:sz="4" w:space="0" w:color="95B3D7"/>
              <w:right w:val="single" w:sz="4" w:space="0" w:color="95B3D7"/>
            </w:tcBorders>
            <w:shd w:val="clear" w:color="auto" w:fill="DBE5F1"/>
            <w:noWrap/>
            <w:hideMark/>
          </w:tcPr>
          <w:p w14:paraId="66F3D93A" w14:textId="77777777" w:rsidR="00DF68C4" w:rsidRPr="00480CF8" w:rsidRDefault="00DF68C4" w:rsidP="00DF68C4">
            <w:pPr>
              <w:jc w:val="center"/>
              <w:rPr>
                <w:rFonts w:ascii="Cambria" w:eastAsia="Times New Roman" w:hAnsi="Cambria" w:cs="Calibri"/>
                <w:b/>
                <w:bCs/>
                <w:color w:val="000000"/>
                <w:sz w:val="20"/>
                <w:szCs w:val="20"/>
                <w:lang w:eastAsia="es-CO"/>
              </w:rPr>
            </w:pPr>
            <w:r>
              <w:rPr>
                <w:rFonts w:ascii="Cambria" w:eastAsia="Times New Roman" w:hAnsi="Cambria" w:cs="Calibri"/>
                <w:b/>
                <w:bCs/>
                <w:color w:val="000000"/>
                <w:sz w:val="20"/>
                <w:szCs w:val="20"/>
                <w:lang w:eastAsia="es-CO"/>
              </w:rPr>
              <w:lastRenderedPageBreak/>
              <w:t xml:space="preserve">Indirect Cost Recovery </w:t>
            </w:r>
            <w:r w:rsidRPr="00480CF8">
              <w:rPr>
                <w:rFonts w:ascii="Cambria" w:eastAsia="Times New Roman" w:hAnsi="Cambria" w:cs="Calibri"/>
                <w:b/>
                <w:bCs/>
                <w:color w:val="000000"/>
                <w:sz w:val="20"/>
                <w:szCs w:val="20"/>
                <w:lang w:eastAsia="es-CO"/>
              </w:rPr>
              <w:t>(RCI)</w:t>
            </w:r>
          </w:p>
        </w:tc>
        <w:tc>
          <w:tcPr>
            <w:tcW w:w="1984"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14:paraId="33E16FDF" w14:textId="72A665E0"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w:t>
            </w:r>
          </w:p>
        </w:tc>
        <w:tc>
          <w:tcPr>
            <w:tcW w:w="1985"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14:paraId="6A8D83C5" w14:textId="18BC4847"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670,335</w:t>
            </w:r>
          </w:p>
        </w:tc>
        <w:tc>
          <w:tcPr>
            <w:tcW w:w="1559"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14:paraId="5204FA87" w14:textId="0F3BC2F3" w:rsidR="00DF68C4" w:rsidRPr="00480CF8" w:rsidRDefault="00DF68C4" w:rsidP="00DF68C4">
            <w:pPr>
              <w:jc w:val="center"/>
              <w:rPr>
                <w:rFonts w:ascii="Cambria" w:eastAsia="Times New Roman" w:hAnsi="Cambria" w:cs="Calibri"/>
                <w:sz w:val="20"/>
                <w:szCs w:val="20"/>
                <w:lang w:eastAsia="es-CO"/>
              </w:rPr>
            </w:pPr>
            <w:r w:rsidRPr="00151596">
              <w:rPr>
                <w:rFonts w:ascii="Cambria" w:hAnsi="Cambria" w:cs="Calibri"/>
                <w:sz w:val="20"/>
                <w:szCs w:val="20"/>
              </w:rPr>
              <w:t>670,335</w:t>
            </w:r>
          </w:p>
        </w:tc>
      </w:tr>
      <w:tr w:rsidR="00DF68C4" w:rsidRPr="00480CF8" w14:paraId="7A4A2AA8" w14:textId="77777777" w:rsidTr="003E578A">
        <w:trPr>
          <w:trHeight w:val="300"/>
        </w:trPr>
        <w:tc>
          <w:tcPr>
            <w:tcW w:w="3936" w:type="dxa"/>
            <w:tcBorders>
              <w:top w:val="single" w:sz="4" w:space="0" w:color="95B3D7"/>
              <w:left w:val="single" w:sz="4" w:space="0" w:color="95B3D7"/>
              <w:bottom w:val="single" w:sz="4" w:space="0" w:color="95B3D7"/>
              <w:right w:val="single" w:sz="4" w:space="0" w:color="95B3D7"/>
            </w:tcBorders>
            <w:noWrap/>
            <w:hideMark/>
          </w:tcPr>
          <w:p w14:paraId="765D8C83" w14:textId="77777777" w:rsidR="00DF68C4" w:rsidRPr="00480CF8" w:rsidRDefault="00DF68C4" w:rsidP="00DF68C4">
            <w:pPr>
              <w:jc w:val="center"/>
              <w:rPr>
                <w:rFonts w:ascii="Cambria" w:eastAsia="Times New Roman" w:hAnsi="Cambria" w:cs="Calibri"/>
                <w:b/>
                <w:bCs/>
                <w:color w:val="000000"/>
                <w:sz w:val="20"/>
                <w:szCs w:val="20"/>
                <w:lang w:eastAsia="es-CO"/>
              </w:rPr>
            </w:pPr>
            <w:r w:rsidRPr="00480CF8">
              <w:rPr>
                <w:rFonts w:ascii="Cambria" w:eastAsia="Times New Roman" w:hAnsi="Cambria" w:cs="Calibri"/>
                <w:b/>
                <w:bCs/>
                <w:color w:val="000000"/>
                <w:sz w:val="20"/>
                <w:szCs w:val="20"/>
                <w:lang w:eastAsia="es-CO"/>
              </w:rPr>
              <w:t>Total</w:t>
            </w:r>
          </w:p>
        </w:tc>
        <w:tc>
          <w:tcPr>
            <w:tcW w:w="1984" w:type="dxa"/>
            <w:tcBorders>
              <w:top w:val="single" w:sz="4" w:space="0" w:color="95B3D7"/>
              <w:left w:val="single" w:sz="4" w:space="0" w:color="95B3D7"/>
              <w:bottom w:val="single" w:sz="4" w:space="0" w:color="95B3D7"/>
              <w:right w:val="single" w:sz="4" w:space="0" w:color="95B3D7"/>
            </w:tcBorders>
            <w:noWrap/>
            <w:vAlign w:val="bottom"/>
            <w:hideMark/>
          </w:tcPr>
          <w:p w14:paraId="7DE486C8" w14:textId="16A2EDBD" w:rsidR="00DF68C4" w:rsidRPr="00480CF8" w:rsidRDefault="00DF68C4" w:rsidP="00DF68C4">
            <w:pPr>
              <w:jc w:val="center"/>
              <w:rPr>
                <w:rFonts w:ascii="Cambria" w:eastAsia="Times New Roman" w:hAnsi="Cambria" w:cs="Calibri"/>
                <w:b/>
                <w:bCs/>
                <w:color w:val="000000"/>
                <w:sz w:val="20"/>
                <w:szCs w:val="20"/>
                <w:lang w:eastAsia="es-CO"/>
              </w:rPr>
            </w:pPr>
            <w:r>
              <w:rPr>
                <w:rFonts w:ascii="Cambria" w:hAnsi="Cambria" w:cs="Calibri"/>
                <w:b/>
                <w:bCs/>
                <w:color w:val="000000"/>
                <w:sz w:val="20"/>
                <w:szCs w:val="20"/>
              </w:rPr>
              <w:t>8,063,306</w:t>
            </w:r>
          </w:p>
        </w:tc>
        <w:tc>
          <w:tcPr>
            <w:tcW w:w="1985" w:type="dxa"/>
            <w:tcBorders>
              <w:top w:val="single" w:sz="4" w:space="0" w:color="95B3D7"/>
              <w:left w:val="single" w:sz="4" w:space="0" w:color="95B3D7"/>
              <w:bottom w:val="single" w:sz="4" w:space="0" w:color="95B3D7"/>
              <w:right w:val="single" w:sz="4" w:space="0" w:color="95B3D7"/>
            </w:tcBorders>
            <w:noWrap/>
            <w:vAlign w:val="bottom"/>
            <w:hideMark/>
          </w:tcPr>
          <w:p w14:paraId="431396F9" w14:textId="74015086" w:rsidR="00DF68C4" w:rsidRPr="00480CF8" w:rsidRDefault="00DF68C4" w:rsidP="00DF68C4">
            <w:pPr>
              <w:jc w:val="center"/>
              <w:rPr>
                <w:rFonts w:ascii="Cambria" w:eastAsia="Times New Roman" w:hAnsi="Cambria" w:cs="Calibri"/>
                <w:b/>
                <w:bCs/>
                <w:color w:val="000000"/>
                <w:sz w:val="20"/>
                <w:szCs w:val="20"/>
                <w:lang w:eastAsia="es-CO"/>
              </w:rPr>
            </w:pPr>
            <w:r w:rsidRPr="00151596">
              <w:rPr>
                <w:rFonts w:ascii="Cambria" w:hAnsi="Cambria" w:cs="Calibri"/>
                <w:b/>
                <w:bCs/>
                <w:color w:val="000000"/>
                <w:sz w:val="20"/>
                <w:szCs w:val="20"/>
              </w:rPr>
              <w:t>6,974,760</w:t>
            </w:r>
          </w:p>
        </w:tc>
        <w:tc>
          <w:tcPr>
            <w:tcW w:w="1559" w:type="dxa"/>
            <w:tcBorders>
              <w:top w:val="single" w:sz="4" w:space="0" w:color="95B3D7"/>
              <w:left w:val="single" w:sz="4" w:space="0" w:color="95B3D7"/>
              <w:bottom w:val="single" w:sz="4" w:space="0" w:color="95B3D7"/>
              <w:right w:val="single" w:sz="4" w:space="0" w:color="95B3D7"/>
            </w:tcBorders>
            <w:noWrap/>
            <w:vAlign w:val="bottom"/>
            <w:hideMark/>
          </w:tcPr>
          <w:p w14:paraId="6193B316" w14:textId="7CBF1F73" w:rsidR="00DF68C4" w:rsidRPr="00480CF8" w:rsidRDefault="001A3041" w:rsidP="001A3041">
            <w:pPr>
              <w:jc w:val="center"/>
              <w:rPr>
                <w:rFonts w:ascii="Cambria" w:eastAsia="Times New Roman" w:hAnsi="Cambria" w:cs="Calibri"/>
                <w:b/>
                <w:bCs/>
                <w:color w:val="000000"/>
                <w:sz w:val="20"/>
                <w:szCs w:val="20"/>
                <w:lang w:eastAsia="es-CO"/>
              </w:rPr>
            </w:pPr>
            <w:r>
              <w:rPr>
                <w:rFonts w:ascii="Cambria" w:hAnsi="Cambria" w:cs="Calibri"/>
                <w:b/>
                <w:bCs/>
                <w:color w:val="000000"/>
                <w:sz w:val="20"/>
                <w:szCs w:val="20"/>
              </w:rPr>
              <w:t>15,038.07</w:t>
            </w:r>
          </w:p>
        </w:tc>
      </w:tr>
    </w:tbl>
    <w:p w14:paraId="0A535CCE" w14:textId="77777777" w:rsidR="00C80A92" w:rsidRPr="00480CF8" w:rsidRDefault="00C80A92" w:rsidP="00EE3280">
      <w:pPr>
        <w:ind w:firstLine="851"/>
        <w:rPr>
          <w:rFonts w:ascii="Cambria" w:hAnsi="Cambria"/>
          <w:b/>
        </w:rPr>
      </w:pPr>
    </w:p>
    <w:p w14:paraId="3B1C025C" w14:textId="77777777" w:rsidR="00C80A92" w:rsidRPr="00480CF8" w:rsidRDefault="00C80A92" w:rsidP="00B50225">
      <w:pPr>
        <w:pStyle w:val="Default"/>
        <w:ind w:left="1843" w:hanging="992"/>
        <w:rPr>
          <w:rFonts w:ascii="Cambria" w:hAnsi="Cambria"/>
          <w:b/>
          <w:sz w:val="22"/>
          <w:szCs w:val="22"/>
        </w:rPr>
      </w:pPr>
      <w:r w:rsidRPr="00480CF8">
        <w:rPr>
          <w:rFonts w:ascii="Cambria" w:hAnsi="Cambria"/>
          <w:b/>
          <w:sz w:val="22"/>
          <w:szCs w:val="22"/>
        </w:rPr>
        <w:t>Figur</w:t>
      </w:r>
      <w:r w:rsidR="00FE7AB1">
        <w:rPr>
          <w:rFonts w:ascii="Cambria" w:hAnsi="Cambria"/>
          <w:b/>
          <w:sz w:val="22"/>
          <w:szCs w:val="22"/>
        </w:rPr>
        <w:t>e</w:t>
      </w:r>
      <w:r w:rsidRPr="00480CF8">
        <w:rPr>
          <w:rFonts w:ascii="Cambria" w:hAnsi="Cambria"/>
          <w:b/>
          <w:sz w:val="22"/>
          <w:szCs w:val="22"/>
        </w:rPr>
        <w:t xml:space="preserve"> 4. </w:t>
      </w:r>
      <w:r w:rsidR="00C710B6">
        <w:rPr>
          <w:rFonts w:ascii="Cambria" w:hAnsi="Cambria"/>
          <w:b/>
          <w:sz w:val="22"/>
          <w:szCs w:val="22"/>
        </w:rPr>
        <w:t xml:space="preserve">Distribution of IACHR Spending by Source of Funding in 2019 and Item of Expenditure (Preliminary and unaudited figures in thousands of U.S. dollars) </w:t>
      </w:r>
    </w:p>
    <w:p w14:paraId="3C934DC0" w14:textId="39C8C2F4" w:rsidR="00C80A92" w:rsidRPr="00480CF8" w:rsidRDefault="00B9671E" w:rsidP="006E3807">
      <w:pPr>
        <w:pStyle w:val="Default"/>
        <w:ind w:firstLine="851"/>
        <w:jc w:val="center"/>
        <w:rPr>
          <w:rFonts w:ascii="Cambria" w:hAnsi="Cambria"/>
        </w:rPr>
      </w:pPr>
      <w:r>
        <w:rPr>
          <w:rFonts w:ascii="Cambria" w:hAnsi="Cambria"/>
          <w:noProof/>
        </w:rPr>
        <w:drawing>
          <wp:inline distT="0" distB="0" distL="0" distR="0" wp14:anchorId="2BEBDBC1" wp14:editId="539C99E5">
            <wp:extent cx="5761355" cy="41459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4145915"/>
                    </a:xfrm>
                    <a:prstGeom prst="rect">
                      <a:avLst/>
                    </a:prstGeom>
                    <a:noFill/>
                  </pic:spPr>
                </pic:pic>
              </a:graphicData>
            </a:graphic>
          </wp:inline>
        </w:drawing>
      </w:r>
    </w:p>
    <w:p w14:paraId="1DC94249" w14:textId="05544394" w:rsidR="009C5567" w:rsidRDefault="001A3041" w:rsidP="009C5567">
      <w:pPr>
        <w:pStyle w:val="Default"/>
        <w:jc w:val="center"/>
        <w:rPr>
          <w:rFonts w:ascii="Cambria" w:hAnsi="Cambria"/>
          <w:sz w:val="16"/>
          <w:szCs w:val="16"/>
          <w:lang w:val="es-ES_tradnl"/>
        </w:rPr>
      </w:pPr>
      <w:r>
        <w:rPr>
          <w:rFonts w:ascii="Cambria" w:hAnsi="Cambria"/>
          <w:b/>
        </w:rPr>
        <w:t>Total: $15,038.07</w:t>
      </w:r>
    </w:p>
    <w:p w14:paraId="3F7FECB1" w14:textId="77777777" w:rsidR="001A3041" w:rsidRPr="00F0798B" w:rsidRDefault="001A3041" w:rsidP="009C5567">
      <w:pPr>
        <w:pStyle w:val="Default"/>
        <w:jc w:val="center"/>
        <w:rPr>
          <w:rFonts w:ascii="Cambria" w:hAnsi="Cambria"/>
          <w:sz w:val="16"/>
          <w:szCs w:val="16"/>
          <w:lang w:val="es-ES_tradnl"/>
        </w:rPr>
      </w:pPr>
    </w:p>
    <w:p w14:paraId="4AFB49A1" w14:textId="77777777" w:rsidR="00C80A92" w:rsidRPr="00480CF8" w:rsidRDefault="00C80A92" w:rsidP="000C239A">
      <w:pPr>
        <w:pStyle w:val="Default"/>
        <w:ind w:firstLine="851"/>
        <w:jc w:val="both"/>
        <w:rPr>
          <w:rFonts w:ascii="Cambria" w:hAnsi="Cambria"/>
          <w:sz w:val="16"/>
          <w:szCs w:val="16"/>
        </w:rPr>
      </w:pPr>
      <w:r w:rsidRPr="00480CF8">
        <w:rPr>
          <w:rFonts w:ascii="Cambria" w:hAnsi="Cambria"/>
          <w:sz w:val="16"/>
          <w:szCs w:val="16"/>
        </w:rPr>
        <w:t>Not</w:t>
      </w:r>
      <w:r w:rsidR="004D0044">
        <w:rPr>
          <w:rFonts w:ascii="Cambria" w:hAnsi="Cambria"/>
          <w:sz w:val="16"/>
          <w:szCs w:val="16"/>
        </w:rPr>
        <w:t>e</w:t>
      </w:r>
      <w:r w:rsidRPr="00480CF8">
        <w:rPr>
          <w:rFonts w:ascii="Cambria" w:hAnsi="Cambria"/>
          <w:sz w:val="16"/>
          <w:szCs w:val="16"/>
        </w:rPr>
        <w:t>s:</w:t>
      </w:r>
    </w:p>
    <w:p w14:paraId="25447F08" w14:textId="389CAECB" w:rsidR="00C80A92" w:rsidRPr="00480CF8" w:rsidRDefault="00DB3507" w:rsidP="000C239A">
      <w:pPr>
        <w:pStyle w:val="Default"/>
        <w:numPr>
          <w:ilvl w:val="0"/>
          <w:numId w:val="6"/>
        </w:numPr>
        <w:ind w:left="0" w:firstLine="851"/>
        <w:jc w:val="both"/>
        <w:rPr>
          <w:rFonts w:ascii="Cambria" w:hAnsi="Cambria"/>
          <w:sz w:val="16"/>
          <w:szCs w:val="16"/>
        </w:rPr>
      </w:pPr>
      <w:r>
        <w:rPr>
          <w:rFonts w:ascii="Cambria" w:hAnsi="Cambria"/>
          <w:sz w:val="16"/>
          <w:szCs w:val="16"/>
        </w:rPr>
        <w:t xml:space="preserve">The distribution includes only </w:t>
      </w:r>
      <w:r w:rsidR="00437256">
        <w:rPr>
          <w:rFonts w:ascii="Cambria" w:hAnsi="Cambria"/>
          <w:sz w:val="16"/>
          <w:szCs w:val="16"/>
        </w:rPr>
        <w:t xml:space="preserve">2019 </w:t>
      </w:r>
      <w:r>
        <w:rPr>
          <w:rFonts w:ascii="Cambria" w:hAnsi="Cambria"/>
          <w:sz w:val="16"/>
          <w:szCs w:val="16"/>
        </w:rPr>
        <w:t xml:space="preserve">spending </w:t>
      </w:r>
      <w:r w:rsidR="00EB1A2D">
        <w:rPr>
          <w:rFonts w:ascii="Cambria" w:hAnsi="Cambria"/>
          <w:sz w:val="16"/>
          <w:szCs w:val="16"/>
        </w:rPr>
        <w:t xml:space="preserve">which was </w:t>
      </w:r>
      <w:r>
        <w:rPr>
          <w:rFonts w:ascii="Cambria" w:hAnsi="Cambria"/>
          <w:sz w:val="16"/>
          <w:szCs w:val="16"/>
        </w:rPr>
        <w:t xml:space="preserve">funded </w:t>
      </w:r>
      <w:r w:rsidR="00EB1A2D">
        <w:rPr>
          <w:rFonts w:ascii="Cambria" w:hAnsi="Cambria"/>
          <w:sz w:val="16"/>
          <w:szCs w:val="16"/>
        </w:rPr>
        <w:t>by</w:t>
      </w:r>
      <w:r>
        <w:rPr>
          <w:rFonts w:ascii="Cambria" w:hAnsi="Cambria"/>
          <w:sz w:val="16"/>
          <w:szCs w:val="16"/>
        </w:rPr>
        <w:t xml:space="preserve"> </w:t>
      </w:r>
      <w:r w:rsidR="0047718B">
        <w:rPr>
          <w:rFonts w:ascii="Cambria" w:hAnsi="Cambria"/>
          <w:sz w:val="16"/>
          <w:szCs w:val="16"/>
        </w:rPr>
        <w:t>contributions</w:t>
      </w:r>
      <w:r>
        <w:rPr>
          <w:rFonts w:ascii="Cambria" w:hAnsi="Cambria"/>
          <w:sz w:val="16"/>
          <w:szCs w:val="16"/>
        </w:rPr>
        <w:t xml:space="preserve"> received in 2019 and previous years (in the case of specific funds). </w:t>
      </w:r>
    </w:p>
    <w:p w14:paraId="4FCA0BB4" w14:textId="77777777" w:rsidR="00C80A92" w:rsidRPr="00480CF8" w:rsidRDefault="00964D21" w:rsidP="000C239A">
      <w:pPr>
        <w:pStyle w:val="Default"/>
        <w:numPr>
          <w:ilvl w:val="0"/>
          <w:numId w:val="6"/>
        </w:numPr>
        <w:ind w:left="0" w:firstLine="851"/>
        <w:jc w:val="both"/>
        <w:rPr>
          <w:rFonts w:ascii="Cambria" w:hAnsi="Cambria"/>
          <w:sz w:val="16"/>
          <w:szCs w:val="16"/>
        </w:rPr>
      </w:pPr>
      <w:r>
        <w:rPr>
          <w:rFonts w:ascii="Cambria" w:hAnsi="Cambria"/>
          <w:sz w:val="16"/>
          <w:szCs w:val="16"/>
        </w:rPr>
        <w:t>Personnel costs are included under salaries.</w:t>
      </w:r>
    </w:p>
    <w:p w14:paraId="152FE244" w14:textId="77777777" w:rsidR="00C80A92" w:rsidRPr="00480CF8" w:rsidRDefault="00C83000" w:rsidP="000C239A">
      <w:pPr>
        <w:numPr>
          <w:ilvl w:val="0"/>
          <w:numId w:val="6"/>
        </w:numPr>
        <w:spacing w:after="0" w:line="240" w:lineRule="auto"/>
        <w:ind w:left="0" w:firstLine="851"/>
        <w:jc w:val="both"/>
        <w:rPr>
          <w:rFonts w:ascii="Cambria" w:eastAsia="Times New Roman" w:hAnsi="Cambria"/>
          <w:color w:val="000000"/>
          <w:sz w:val="16"/>
          <w:szCs w:val="16"/>
        </w:rPr>
      </w:pPr>
      <w:r>
        <w:rPr>
          <w:rFonts w:ascii="Cambria" w:eastAsia="Times New Roman" w:hAnsi="Cambria"/>
          <w:color w:val="000000"/>
          <w:sz w:val="16"/>
          <w:szCs w:val="16"/>
        </w:rPr>
        <w:t xml:space="preserve">Under results-based contracts, the following </w:t>
      </w:r>
      <w:r w:rsidR="0012058B">
        <w:rPr>
          <w:rFonts w:ascii="Cambria" w:eastAsia="Times New Roman" w:hAnsi="Cambria"/>
          <w:color w:val="000000"/>
          <w:sz w:val="16"/>
          <w:szCs w:val="16"/>
        </w:rPr>
        <w:t>items are included: conference services, professional fees, special services of commissioners, interpreting, translation, admi</w:t>
      </w:r>
      <w:bookmarkStart w:id="1" w:name="_GoBack"/>
      <w:bookmarkEnd w:id="1"/>
      <w:r w:rsidR="0012058B">
        <w:rPr>
          <w:rFonts w:ascii="Cambria" w:eastAsia="Times New Roman" w:hAnsi="Cambria"/>
          <w:color w:val="000000"/>
          <w:sz w:val="16"/>
          <w:szCs w:val="16"/>
        </w:rPr>
        <w:t xml:space="preserve">nistrative and professional support, and consultants. </w:t>
      </w:r>
    </w:p>
    <w:p w14:paraId="6908176D" w14:textId="77777777" w:rsidR="00C80A92" w:rsidRPr="00480CF8" w:rsidRDefault="0035118D" w:rsidP="000C239A">
      <w:pPr>
        <w:numPr>
          <w:ilvl w:val="0"/>
          <w:numId w:val="6"/>
        </w:numPr>
        <w:spacing w:after="0" w:line="240" w:lineRule="auto"/>
        <w:ind w:left="0" w:firstLine="851"/>
        <w:jc w:val="both"/>
        <w:rPr>
          <w:rFonts w:ascii="Cambria" w:eastAsia="Times New Roman" w:hAnsi="Cambria"/>
          <w:color w:val="000000"/>
          <w:sz w:val="16"/>
          <w:szCs w:val="16"/>
        </w:rPr>
      </w:pPr>
      <w:r>
        <w:rPr>
          <w:rFonts w:ascii="Cambria" w:eastAsia="Times New Roman" w:hAnsi="Cambria"/>
          <w:color w:val="000000"/>
          <w:sz w:val="16"/>
          <w:szCs w:val="16"/>
        </w:rPr>
        <w:t xml:space="preserve">Other costs include </w:t>
      </w:r>
      <w:r w:rsidR="00AB0214">
        <w:rPr>
          <w:rFonts w:ascii="Cambria" w:eastAsia="Times New Roman" w:hAnsi="Cambria"/>
          <w:color w:val="000000"/>
          <w:sz w:val="16"/>
          <w:szCs w:val="16"/>
        </w:rPr>
        <w:t xml:space="preserve">office and equipment rental, courier services, other conference services, local area network (LAN), telephone, transportation, and office expenses. </w:t>
      </w:r>
    </w:p>
    <w:p w14:paraId="7677B0CC" w14:textId="77777777" w:rsidR="00C80A92" w:rsidRPr="00480CF8" w:rsidRDefault="00C80A92" w:rsidP="006E3807">
      <w:pPr>
        <w:ind w:firstLine="851"/>
        <w:rPr>
          <w:rFonts w:ascii="Cambria" w:hAnsi="Cambria"/>
        </w:rPr>
      </w:pPr>
    </w:p>
    <w:p w14:paraId="68C67A24" w14:textId="46EDC519" w:rsidR="000011DB" w:rsidRPr="00480CF8" w:rsidRDefault="0042046A" w:rsidP="000011DB">
      <w:pPr>
        <w:pStyle w:val="ListParagraph"/>
        <w:numPr>
          <w:ilvl w:val="0"/>
          <w:numId w:val="5"/>
        </w:numPr>
        <w:spacing w:before="240" w:after="240"/>
        <w:ind w:left="1440" w:hanging="720"/>
        <w:contextualSpacing w:val="0"/>
        <w:rPr>
          <w:rFonts w:ascii="Cambria" w:hAnsi="Cambria"/>
          <w:b/>
          <w:sz w:val="22"/>
          <w:szCs w:val="20"/>
        </w:rPr>
      </w:pPr>
      <w:r>
        <w:rPr>
          <w:rFonts w:ascii="Cambria" w:hAnsi="Cambria"/>
          <w:b/>
          <w:sz w:val="22"/>
          <w:szCs w:val="20"/>
        </w:rPr>
        <w:t>Plann</w:t>
      </w:r>
      <w:r w:rsidR="002B4C1D">
        <w:rPr>
          <w:rFonts w:ascii="Cambria" w:hAnsi="Cambria"/>
          <w:b/>
          <w:sz w:val="22"/>
          <w:szCs w:val="20"/>
        </w:rPr>
        <w:t xml:space="preserve">ing, </w:t>
      </w:r>
      <w:r w:rsidR="0052108F">
        <w:rPr>
          <w:rFonts w:ascii="Cambria" w:hAnsi="Cambria"/>
          <w:b/>
          <w:sz w:val="22"/>
          <w:szCs w:val="20"/>
        </w:rPr>
        <w:t>Resource Mobilization</w:t>
      </w:r>
      <w:r w:rsidR="002B4C1D">
        <w:rPr>
          <w:rFonts w:ascii="Cambria" w:hAnsi="Cambria"/>
          <w:b/>
          <w:sz w:val="22"/>
          <w:szCs w:val="20"/>
        </w:rPr>
        <w:t xml:space="preserve">, and </w:t>
      </w:r>
      <w:r w:rsidR="0052108F">
        <w:rPr>
          <w:rFonts w:ascii="Cambria" w:hAnsi="Cambria"/>
          <w:b/>
          <w:sz w:val="22"/>
          <w:szCs w:val="20"/>
        </w:rPr>
        <w:t>Project Administration</w:t>
      </w:r>
    </w:p>
    <w:p w14:paraId="2148B6FC" w14:textId="1CBFD638" w:rsidR="000011DB" w:rsidRPr="00480CF8" w:rsidRDefault="00496161" w:rsidP="000011DB">
      <w:pPr>
        <w:pStyle w:val="ListParagraph"/>
        <w:numPr>
          <w:ilvl w:val="0"/>
          <w:numId w:val="8"/>
        </w:numPr>
        <w:spacing w:after="240"/>
        <w:ind w:left="1440" w:hanging="720"/>
        <w:jc w:val="both"/>
        <w:rPr>
          <w:rFonts w:ascii="Cambria" w:eastAsia="Calibri" w:hAnsi="Cambria"/>
          <w:b/>
          <w:sz w:val="22"/>
        </w:rPr>
      </w:pPr>
      <w:r>
        <w:rPr>
          <w:rFonts w:ascii="Cambria" w:eastAsia="Calibri" w:hAnsi="Cambria"/>
          <w:b/>
          <w:sz w:val="22"/>
        </w:rPr>
        <w:t xml:space="preserve">Financial </w:t>
      </w:r>
      <w:r w:rsidR="0052108F">
        <w:rPr>
          <w:rFonts w:ascii="Cambria" w:eastAsia="Calibri" w:hAnsi="Cambria"/>
          <w:b/>
          <w:sz w:val="22"/>
        </w:rPr>
        <w:t xml:space="preserve">Planning </w:t>
      </w:r>
      <w:r>
        <w:rPr>
          <w:rFonts w:ascii="Cambria" w:eastAsia="Calibri" w:hAnsi="Cambria"/>
          <w:b/>
          <w:sz w:val="22"/>
        </w:rPr>
        <w:t xml:space="preserve">of the IACHR </w:t>
      </w:r>
    </w:p>
    <w:p w14:paraId="7DA09758" w14:textId="3DC0C1E1" w:rsidR="000011DB" w:rsidRPr="00480CF8" w:rsidRDefault="00E82E27" w:rsidP="00552EFD">
      <w:pPr>
        <w:pStyle w:val="paragraphs"/>
        <w:numPr>
          <w:ilvl w:val="0"/>
          <w:numId w:val="12"/>
        </w:numPr>
        <w:rPr>
          <w:lang w:val="en-US"/>
        </w:rPr>
      </w:pPr>
      <w:r>
        <w:rPr>
          <w:lang w:val="en-US"/>
        </w:rPr>
        <w:t>The Executive Secretariat</w:t>
      </w:r>
      <w:r w:rsidR="00DF0A95">
        <w:rPr>
          <w:lang w:val="en-US"/>
        </w:rPr>
        <w:t xml:space="preserve"> moved forward with annual financial planning </w:t>
      </w:r>
      <w:r w:rsidR="001D10DA">
        <w:rPr>
          <w:lang w:val="en-US"/>
        </w:rPr>
        <w:t xml:space="preserve">for 2019 </w:t>
      </w:r>
      <w:r w:rsidR="00295B76">
        <w:rPr>
          <w:lang w:val="en-US"/>
        </w:rPr>
        <w:t xml:space="preserve">based on </w:t>
      </w:r>
      <w:r w:rsidR="001E5EC1">
        <w:rPr>
          <w:lang w:val="en-US"/>
        </w:rPr>
        <w:t xml:space="preserve">funding sources from the Regular Fund (total of $10.6 million) and specific funds (estimated at </w:t>
      </w:r>
      <w:r w:rsidR="001E5EC1">
        <w:rPr>
          <w:lang w:val="en-US"/>
        </w:rPr>
        <w:lastRenderedPageBreak/>
        <w:t>$6.2 million)</w:t>
      </w:r>
      <w:r w:rsidR="002F56D2">
        <w:rPr>
          <w:lang w:val="en-US"/>
        </w:rPr>
        <w:t>,</w:t>
      </w:r>
      <w:r w:rsidR="001E5EC1">
        <w:rPr>
          <w:lang w:val="en-US"/>
        </w:rPr>
        <w:t xml:space="preserve"> for a total amount of $16.8 million. </w:t>
      </w:r>
      <w:r w:rsidR="00457C83">
        <w:rPr>
          <w:lang w:val="en-US"/>
        </w:rPr>
        <w:t>For this purpose, the status of execution of ongoing projects</w:t>
      </w:r>
      <w:r w:rsidR="006E2356">
        <w:rPr>
          <w:lang w:val="en-US"/>
        </w:rPr>
        <w:t xml:space="preserve">, </w:t>
      </w:r>
      <w:r w:rsidR="005B3BAF">
        <w:rPr>
          <w:lang w:val="en-US"/>
        </w:rPr>
        <w:t xml:space="preserve">the </w:t>
      </w:r>
      <w:r w:rsidR="006E2356">
        <w:rPr>
          <w:lang w:val="en-US"/>
        </w:rPr>
        <w:t>forecast of potential income based on multi-year projects and ongoing negotiations</w:t>
      </w:r>
      <w:r w:rsidR="005B1775">
        <w:rPr>
          <w:lang w:val="en-US"/>
        </w:rPr>
        <w:t xml:space="preserve">, underwent a </w:t>
      </w:r>
      <w:r w:rsidR="001F36C8">
        <w:rPr>
          <w:lang w:val="en-US"/>
        </w:rPr>
        <w:t xml:space="preserve">revision </w:t>
      </w:r>
      <w:r w:rsidR="005B1775">
        <w:rPr>
          <w:lang w:val="en-US"/>
        </w:rPr>
        <w:t>process</w:t>
      </w:r>
      <w:r w:rsidR="00AE7568">
        <w:rPr>
          <w:lang w:val="en-US"/>
        </w:rPr>
        <w:t xml:space="preserve">. </w:t>
      </w:r>
      <w:r w:rsidR="00457C83">
        <w:rPr>
          <w:lang w:val="en-US"/>
        </w:rPr>
        <w:t xml:space="preserve"> </w:t>
      </w:r>
    </w:p>
    <w:p w14:paraId="14DAF4D8" w14:textId="72595DFB" w:rsidR="000011DB" w:rsidRPr="00552EFD" w:rsidRDefault="00552EFD" w:rsidP="00552EFD">
      <w:pPr>
        <w:spacing w:after="240"/>
        <w:ind w:firstLine="720"/>
        <w:jc w:val="both"/>
        <w:rPr>
          <w:rFonts w:ascii="Cambria" w:hAnsi="Cambria"/>
          <w:b/>
        </w:rPr>
      </w:pPr>
      <w:r>
        <w:rPr>
          <w:rFonts w:ascii="Cambria" w:hAnsi="Cambria"/>
          <w:b/>
        </w:rPr>
        <w:t xml:space="preserve">2. </w:t>
      </w:r>
      <w:r>
        <w:rPr>
          <w:rFonts w:ascii="Cambria" w:hAnsi="Cambria"/>
          <w:b/>
        </w:rPr>
        <w:tab/>
      </w:r>
      <w:r w:rsidR="00B11D78" w:rsidRPr="00552EFD">
        <w:rPr>
          <w:rFonts w:ascii="Cambria" w:hAnsi="Cambria"/>
          <w:b/>
        </w:rPr>
        <w:t xml:space="preserve"> </w:t>
      </w:r>
      <w:r w:rsidR="000C2A03" w:rsidRPr="00552EFD">
        <w:rPr>
          <w:rFonts w:ascii="Cambria" w:hAnsi="Cambria"/>
          <w:b/>
          <w:lang w:val="es-ES_tradnl"/>
        </w:rPr>
        <w:t>Projects</w:t>
      </w:r>
      <w:r w:rsidR="000C2A03" w:rsidRPr="00552EFD">
        <w:rPr>
          <w:rFonts w:ascii="Cambria" w:hAnsi="Cambria"/>
          <w:b/>
        </w:rPr>
        <w:t xml:space="preserve"> </w:t>
      </w:r>
      <w:r w:rsidR="0052108F" w:rsidRPr="00552EFD">
        <w:rPr>
          <w:rFonts w:ascii="Cambria" w:hAnsi="Cambria"/>
          <w:b/>
        </w:rPr>
        <w:t xml:space="preserve">Implemented </w:t>
      </w:r>
      <w:r w:rsidR="000C2A03" w:rsidRPr="00552EFD">
        <w:rPr>
          <w:rFonts w:ascii="Cambria" w:hAnsi="Cambria"/>
          <w:b/>
        </w:rPr>
        <w:t xml:space="preserve">in </w:t>
      </w:r>
      <w:r w:rsidR="000011DB" w:rsidRPr="00552EFD">
        <w:rPr>
          <w:rFonts w:ascii="Cambria" w:hAnsi="Cambria"/>
          <w:b/>
        </w:rPr>
        <w:t>2019</w:t>
      </w:r>
    </w:p>
    <w:p w14:paraId="2EEFCF46" w14:textId="6C6390D0" w:rsidR="000011DB" w:rsidRPr="00480CF8" w:rsidRDefault="00550819" w:rsidP="00761BF5">
      <w:pPr>
        <w:pStyle w:val="paragraphs"/>
        <w:numPr>
          <w:ilvl w:val="0"/>
          <w:numId w:val="12"/>
        </w:numPr>
        <w:ind w:left="0" w:firstLine="720"/>
        <w:rPr>
          <w:lang w:val="en-US"/>
        </w:rPr>
      </w:pPr>
      <w:r>
        <w:rPr>
          <w:lang w:val="en-US"/>
        </w:rPr>
        <w:t xml:space="preserve">In 2019, the </w:t>
      </w:r>
      <w:r w:rsidR="00E31B8B">
        <w:rPr>
          <w:lang w:val="en-US"/>
        </w:rPr>
        <w:t xml:space="preserve">IACHR </w:t>
      </w:r>
      <w:r>
        <w:rPr>
          <w:lang w:val="en-US"/>
        </w:rPr>
        <w:t>Executive Secretariat</w:t>
      </w:r>
      <w:r w:rsidR="00765E4C">
        <w:rPr>
          <w:lang w:val="en-US"/>
        </w:rPr>
        <w:t xml:space="preserve"> </w:t>
      </w:r>
      <w:r w:rsidR="00E61CA2">
        <w:rPr>
          <w:lang w:val="en-US"/>
        </w:rPr>
        <w:t>drafted and submitted 34 mid-term or final narrative reports, pertaining to 2</w:t>
      </w:r>
      <w:r w:rsidR="009B098E">
        <w:rPr>
          <w:lang w:val="en-US"/>
        </w:rPr>
        <w:t>5</w:t>
      </w:r>
      <w:r w:rsidR="00E61CA2">
        <w:rPr>
          <w:lang w:val="en-US"/>
        </w:rPr>
        <w:t xml:space="preserve"> projects. </w:t>
      </w:r>
      <w:r>
        <w:rPr>
          <w:lang w:val="en-US"/>
        </w:rPr>
        <w:t xml:space="preserve"> </w:t>
      </w:r>
      <w:r w:rsidR="00FB7B03">
        <w:rPr>
          <w:lang w:val="en-US"/>
        </w:rPr>
        <w:t xml:space="preserve">A list of </w:t>
      </w:r>
      <w:r w:rsidR="008B2860">
        <w:rPr>
          <w:lang w:val="en-US"/>
        </w:rPr>
        <w:t xml:space="preserve">completed </w:t>
      </w:r>
      <w:r w:rsidR="005D28F2">
        <w:rPr>
          <w:lang w:val="en-US"/>
        </w:rPr>
        <w:t>a</w:t>
      </w:r>
      <w:r w:rsidR="00661C2D">
        <w:rPr>
          <w:lang w:val="en-US"/>
        </w:rPr>
        <w:t>nd</w:t>
      </w:r>
      <w:r w:rsidR="00FB7B03">
        <w:rPr>
          <w:lang w:val="en-US"/>
        </w:rPr>
        <w:t xml:space="preserve"> ongoing projects</w:t>
      </w:r>
      <w:r w:rsidR="00362A79">
        <w:rPr>
          <w:lang w:val="en-US"/>
        </w:rPr>
        <w:t xml:space="preserve"> for 2019</w:t>
      </w:r>
      <w:r w:rsidR="00C62899" w:rsidRPr="00C62899">
        <w:rPr>
          <w:lang w:val="en-US"/>
        </w:rPr>
        <w:t xml:space="preserve"> </w:t>
      </w:r>
      <w:r w:rsidR="00C62899">
        <w:rPr>
          <w:lang w:val="en-US"/>
        </w:rPr>
        <w:t>along with the respective donors</w:t>
      </w:r>
      <w:r w:rsidR="00362A79">
        <w:rPr>
          <w:lang w:val="en-US"/>
        </w:rPr>
        <w:t xml:space="preserve"> appears below: </w:t>
      </w:r>
      <w:r w:rsidR="00FB7B03">
        <w:rPr>
          <w:lang w:val="en-US"/>
        </w:rPr>
        <w:t xml:space="preserve"> </w:t>
      </w:r>
    </w:p>
    <w:tbl>
      <w:tblPr>
        <w:tblW w:w="1029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442"/>
        <w:gridCol w:w="4628"/>
        <w:gridCol w:w="2112"/>
        <w:gridCol w:w="1464"/>
        <w:gridCol w:w="1650"/>
      </w:tblGrid>
      <w:tr w:rsidR="00B376EA" w:rsidRPr="00480CF8" w14:paraId="65302115" w14:textId="77777777" w:rsidTr="000F3C7C">
        <w:trPr>
          <w:trHeight w:val="915"/>
        </w:trPr>
        <w:tc>
          <w:tcPr>
            <w:tcW w:w="442" w:type="dxa"/>
            <w:tcBorders>
              <w:top w:val="single" w:sz="4" w:space="0" w:color="FFFFFF"/>
              <w:left w:val="single" w:sz="4" w:space="0" w:color="FFFFFF"/>
              <w:right w:val="nil"/>
            </w:tcBorders>
            <w:shd w:val="clear" w:color="auto" w:fill="4F81BD"/>
            <w:vAlign w:val="center"/>
            <w:hideMark/>
          </w:tcPr>
          <w:p w14:paraId="40EF6AE0" w14:textId="77777777" w:rsidR="000011DB" w:rsidRPr="00480CF8" w:rsidRDefault="000011DB" w:rsidP="000F3C7C">
            <w:pPr>
              <w:jc w:val="center"/>
              <w:rPr>
                <w:rFonts w:eastAsia="Times New Roman" w:cs="Arial"/>
                <w:b/>
                <w:color w:val="FFFFFF"/>
                <w:sz w:val="20"/>
                <w:szCs w:val="20"/>
              </w:rPr>
            </w:pPr>
          </w:p>
        </w:tc>
        <w:tc>
          <w:tcPr>
            <w:tcW w:w="4628" w:type="dxa"/>
            <w:tcBorders>
              <w:top w:val="single" w:sz="4" w:space="0" w:color="FFFFFF"/>
              <w:left w:val="nil"/>
              <w:right w:val="nil"/>
            </w:tcBorders>
            <w:shd w:val="clear" w:color="auto" w:fill="4F81BD"/>
            <w:vAlign w:val="center"/>
            <w:hideMark/>
          </w:tcPr>
          <w:p w14:paraId="3BE3E0ED" w14:textId="77777777" w:rsidR="000011DB" w:rsidRPr="00480CF8" w:rsidRDefault="000011DB" w:rsidP="000F3C7C">
            <w:pPr>
              <w:jc w:val="center"/>
              <w:rPr>
                <w:rFonts w:eastAsia="Times New Roman" w:cs="Arial"/>
                <w:b/>
                <w:color w:val="FFFFFF"/>
                <w:sz w:val="20"/>
                <w:szCs w:val="20"/>
              </w:rPr>
            </w:pPr>
            <w:r w:rsidRPr="00480CF8">
              <w:rPr>
                <w:rFonts w:eastAsia="Times New Roman" w:cs="Arial"/>
                <w:b/>
                <w:color w:val="FFFFFF"/>
                <w:sz w:val="20"/>
                <w:szCs w:val="20"/>
              </w:rPr>
              <w:t>Pro</w:t>
            </w:r>
            <w:r w:rsidR="00391340">
              <w:rPr>
                <w:rFonts w:eastAsia="Times New Roman" w:cs="Arial"/>
                <w:b/>
                <w:color w:val="FFFFFF"/>
                <w:sz w:val="20"/>
                <w:szCs w:val="20"/>
              </w:rPr>
              <w:t xml:space="preserve">ject </w:t>
            </w:r>
          </w:p>
        </w:tc>
        <w:tc>
          <w:tcPr>
            <w:tcW w:w="2112" w:type="dxa"/>
            <w:tcBorders>
              <w:top w:val="single" w:sz="4" w:space="0" w:color="FFFFFF"/>
              <w:left w:val="nil"/>
              <w:right w:val="nil"/>
            </w:tcBorders>
            <w:shd w:val="clear" w:color="auto" w:fill="4F81BD"/>
            <w:vAlign w:val="center"/>
          </w:tcPr>
          <w:p w14:paraId="3038BDDD" w14:textId="77777777" w:rsidR="000011DB" w:rsidRPr="00480CF8" w:rsidRDefault="00391340" w:rsidP="000F3C7C">
            <w:pPr>
              <w:jc w:val="center"/>
              <w:rPr>
                <w:rFonts w:eastAsia="Times New Roman" w:cs="Arial"/>
                <w:b/>
                <w:color w:val="FFFFFF"/>
                <w:sz w:val="20"/>
                <w:szCs w:val="20"/>
              </w:rPr>
            </w:pPr>
            <w:r>
              <w:rPr>
                <w:rFonts w:eastAsia="Times New Roman" w:cs="Arial"/>
                <w:b/>
                <w:color w:val="FFFFFF"/>
                <w:sz w:val="20"/>
                <w:szCs w:val="20"/>
              </w:rPr>
              <w:t xml:space="preserve">Total </w:t>
            </w:r>
            <w:r w:rsidR="0006283A">
              <w:rPr>
                <w:rFonts w:eastAsia="Times New Roman" w:cs="Arial"/>
                <w:b/>
                <w:color w:val="FFFFFF"/>
                <w:sz w:val="20"/>
                <w:szCs w:val="20"/>
              </w:rPr>
              <w:t xml:space="preserve">Project </w:t>
            </w:r>
            <w:r>
              <w:rPr>
                <w:rFonts w:eastAsia="Times New Roman" w:cs="Arial"/>
                <w:b/>
                <w:color w:val="FFFFFF"/>
                <w:sz w:val="20"/>
                <w:szCs w:val="20"/>
              </w:rPr>
              <w:t xml:space="preserve">Amount </w:t>
            </w:r>
          </w:p>
        </w:tc>
        <w:tc>
          <w:tcPr>
            <w:tcW w:w="1464" w:type="dxa"/>
            <w:tcBorders>
              <w:top w:val="single" w:sz="4" w:space="0" w:color="FFFFFF"/>
              <w:left w:val="nil"/>
              <w:right w:val="nil"/>
            </w:tcBorders>
            <w:shd w:val="clear" w:color="auto" w:fill="4F81BD"/>
            <w:vAlign w:val="center"/>
            <w:hideMark/>
          </w:tcPr>
          <w:p w14:paraId="0BD891FE" w14:textId="77777777" w:rsidR="000011DB" w:rsidRPr="00480CF8" w:rsidRDefault="000011DB" w:rsidP="000F3C7C">
            <w:pPr>
              <w:jc w:val="center"/>
              <w:rPr>
                <w:rFonts w:eastAsia="Times New Roman" w:cs="Arial"/>
                <w:b/>
                <w:color w:val="FFFFFF"/>
                <w:sz w:val="20"/>
                <w:szCs w:val="20"/>
              </w:rPr>
            </w:pPr>
            <w:r w:rsidRPr="00480CF8">
              <w:rPr>
                <w:rFonts w:eastAsia="Times New Roman" w:cs="Arial"/>
                <w:b/>
                <w:color w:val="FFFFFF"/>
                <w:sz w:val="20"/>
                <w:szCs w:val="20"/>
              </w:rPr>
              <w:t>Don</w:t>
            </w:r>
            <w:r w:rsidR="00391340">
              <w:rPr>
                <w:rFonts w:eastAsia="Times New Roman" w:cs="Arial"/>
                <w:b/>
                <w:color w:val="FFFFFF"/>
                <w:sz w:val="20"/>
                <w:szCs w:val="20"/>
              </w:rPr>
              <w:t>or</w:t>
            </w:r>
          </w:p>
        </w:tc>
        <w:tc>
          <w:tcPr>
            <w:tcW w:w="1650" w:type="dxa"/>
            <w:tcBorders>
              <w:top w:val="single" w:sz="4" w:space="0" w:color="FFFFFF"/>
              <w:left w:val="nil"/>
              <w:right w:val="single" w:sz="4" w:space="0" w:color="FFFFFF"/>
            </w:tcBorders>
            <w:shd w:val="clear" w:color="auto" w:fill="4F81BD"/>
            <w:vAlign w:val="center"/>
            <w:hideMark/>
          </w:tcPr>
          <w:p w14:paraId="0E65746D" w14:textId="77777777" w:rsidR="000011DB" w:rsidRPr="00480CF8" w:rsidRDefault="0006283A" w:rsidP="000F3C7C">
            <w:pPr>
              <w:jc w:val="center"/>
              <w:rPr>
                <w:rFonts w:eastAsia="Times New Roman" w:cs="Arial"/>
                <w:b/>
                <w:color w:val="FFFFFF"/>
                <w:sz w:val="20"/>
                <w:szCs w:val="20"/>
              </w:rPr>
            </w:pPr>
            <w:r>
              <w:rPr>
                <w:rFonts w:eastAsia="Times New Roman" w:cs="Arial"/>
                <w:b/>
                <w:color w:val="FFFFFF"/>
                <w:sz w:val="20"/>
                <w:szCs w:val="20"/>
              </w:rPr>
              <w:t xml:space="preserve">Reports Submitted </w:t>
            </w:r>
          </w:p>
        </w:tc>
      </w:tr>
      <w:tr w:rsidR="00B376EA" w:rsidRPr="00480CF8" w14:paraId="00C80CA9" w14:textId="77777777" w:rsidTr="000F3C7C">
        <w:trPr>
          <w:trHeight w:val="540"/>
        </w:trPr>
        <w:tc>
          <w:tcPr>
            <w:tcW w:w="442" w:type="dxa"/>
            <w:shd w:val="clear" w:color="auto" w:fill="DBE5F1"/>
          </w:tcPr>
          <w:p w14:paraId="02721845"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1</w:t>
            </w:r>
          </w:p>
        </w:tc>
        <w:tc>
          <w:tcPr>
            <w:tcW w:w="4628" w:type="dxa"/>
            <w:shd w:val="clear" w:color="auto" w:fill="DBE5F1"/>
          </w:tcPr>
          <w:p w14:paraId="6E19C949" w14:textId="77777777" w:rsidR="000011DB" w:rsidRPr="00480CF8" w:rsidRDefault="000011DB" w:rsidP="0043063A">
            <w:pPr>
              <w:jc w:val="both"/>
              <w:rPr>
                <w:rFonts w:ascii="Cambria" w:eastAsia="Times New Roman" w:hAnsi="Cambria" w:cs="Arial"/>
                <w:sz w:val="20"/>
                <w:szCs w:val="20"/>
              </w:rPr>
            </w:pPr>
            <w:r w:rsidRPr="00480CF8">
              <w:rPr>
                <w:rFonts w:ascii="Cambria" w:eastAsia="Times New Roman" w:hAnsi="Cambria" w:cs="Arial"/>
                <w:sz w:val="20"/>
                <w:szCs w:val="20"/>
              </w:rPr>
              <w:t>“</w:t>
            </w:r>
            <w:r w:rsidR="00754376">
              <w:rPr>
                <w:rFonts w:ascii="Cambria" w:eastAsia="Times New Roman" w:hAnsi="Cambria" w:cs="Arial"/>
                <w:sz w:val="20"/>
                <w:szCs w:val="20"/>
              </w:rPr>
              <w:t xml:space="preserve">Fellowship on international </w:t>
            </w:r>
            <w:r w:rsidR="001C66F2">
              <w:rPr>
                <w:rFonts w:ascii="Cambria" w:eastAsia="Times New Roman" w:hAnsi="Cambria" w:cs="Arial"/>
                <w:sz w:val="20"/>
                <w:szCs w:val="20"/>
              </w:rPr>
              <w:t xml:space="preserve">protection </w:t>
            </w:r>
            <w:r w:rsidR="00754376">
              <w:rPr>
                <w:rFonts w:ascii="Cambria" w:eastAsia="Times New Roman" w:hAnsi="Cambria" w:cs="Arial"/>
                <w:sz w:val="20"/>
                <w:szCs w:val="20"/>
              </w:rPr>
              <w:t xml:space="preserve">and internal displacement and support for institutional capacity-building </w:t>
            </w:r>
            <w:r w:rsidRPr="00480CF8">
              <w:rPr>
                <w:rFonts w:ascii="Cambria" w:eastAsia="Times New Roman" w:hAnsi="Cambria" w:cs="Arial"/>
                <w:sz w:val="20"/>
                <w:szCs w:val="20"/>
              </w:rPr>
              <w:t>2018”</w:t>
            </w:r>
          </w:p>
        </w:tc>
        <w:tc>
          <w:tcPr>
            <w:tcW w:w="2112" w:type="dxa"/>
            <w:shd w:val="clear" w:color="auto" w:fill="DBE5F1"/>
          </w:tcPr>
          <w:p w14:paraId="6E4BD487" w14:textId="77777777" w:rsidR="000011DB" w:rsidRPr="00480CF8" w:rsidRDefault="000011DB" w:rsidP="000F3C7C">
            <w:pPr>
              <w:tabs>
                <w:tab w:val="center" w:pos="948"/>
                <w:tab w:val="right" w:pos="1896"/>
              </w:tabs>
              <w:jc w:val="center"/>
              <w:rPr>
                <w:rFonts w:ascii="Cambria" w:eastAsia="Times New Roman" w:hAnsi="Cambria" w:cs="Arial"/>
                <w:sz w:val="20"/>
                <w:szCs w:val="20"/>
              </w:rPr>
            </w:pPr>
            <w:r w:rsidRPr="00480CF8">
              <w:rPr>
                <w:rFonts w:ascii="Cambria" w:eastAsia="Times New Roman" w:hAnsi="Cambria" w:cs="Arial"/>
                <w:sz w:val="20"/>
                <w:szCs w:val="20"/>
              </w:rPr>
              <w:t>$85,784 USD</w:t>
            </w:r>
          </w:p>
        </w:tc>
        <w:tc>
          <w:tcPr>
            <w:tcW w:w="1464" w:type="dxa"/>
            <w:shd w:val="clear" w:color="auto" w:fill="DBE5F1"/>
          </w:tcPr>
          <w:p w14:paraId="6E253C3F" w14:textId="77777777" w:rsidR="000011DB" w:rsidRPr="00480CF8" w:rsidRDefault="005B24EC" w:rsidP="000F3C7C">
            <w:pPr>
              <w:jc w:val="both"/>
              <w:rPr>
                <w:rFonts w:ascii="Cambria" w:eastAsia="Times New Roman" w:hAnsi="Cambria" w:cs="Arial"/>
                <w:sz w:val="20"/>
                <w:szCs w:val="20"/>
              </w:rPr>
            </w:pPr>
            <w:r>
              <w:rPr>
                <w:rFonts w:ascii="Cambria" w:eastAsia="Times New Roman" w:hAnsi="Cambria" w:cs="Arial"/>
                <w:sz w:val="20"/>
                <w:szCs w:val="20"/>
              </w:rPr>
              <w:t xml:space="preserve">UNHCR </w:t>
            </w:r>
          </w:p>
        </w:tc>
        <w:tc>
          <w:tcPr>
            <w:tcW w:w="1650" w:type="dxa"/>
            <w:shd w:val="clear" w:color="auto" w:fill="DBE5F1"/>
          </w:tcPr>
          <w:p w14:paraId="25852ACF" w14:textId="77777777" w:rsidR="000011DB" w:rsidRPr="00480CF8" w:rsidRDefault="005B24EC" w:rsidP="000011DB">
            <w:pPr>
              <w:rPr>
                <w:rFonts w:ascii="Cambria" w:eastAsia="Times New Roman" w:hAnsi="Cambria" w:cs="Arial"/>
                <w:sz w:val="20"/>
                <w:szCs w:val="20"/>
              </w:rPr>
            </w:pPr>
            <w:r>
              <w:rPr>
                <w:rFonts w:ascii="Cambria" w:eastAsia="Times New Roman" w:hAnsi="Cambria" w:cs="Arial"/>
                <w:sz w:val="20"/>
                <w:szCs w:val="20"/>
              </w:rPr>
              <w:t xml:space="preserve">Final Report </w:t>
            </w:r>
          </w:p>
        </w:tc>
      </w:tr>
      <w:tr w:rsidR="00B376EA" w:rsidRPr="00480CF8" w14:paraId="397B1A64" w14:textId="77777777" w:rsidTr="000F3C7C">
        <w:trPr>
          <w:trHeight w:val="540"/>
        </w:trPr>
        <w:tc>
          <w:tcPr>
            <w:tcW w:w="442" w:type="dxa"/>
            <w:shd w:val="clear" w:color="auto" w:fill="B8CCE4"/>
          </w:tcPr>
          <w:p w14:paraId="159A717C"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2</w:t>
            </w:r>
          </w:p>
        </w:tc>
        <w:tc>
          <w:tcPr>
            <w:tcW w:w="4628" w:type="dxa"/>
            <w:shd w:val="clear" w:color="auto" w:fill="B8CCE4"/>
            <w:hideMark/>
          </w:tcPr>
          <w:p w14:paraId="61005D77" w14:textId="77777777" w:rsidR="000011DB" w:rsidRPr="00480CF8" w:rsidRDefault="000011DB" w:rsidP="0043063A">
            <w:pPr>
              <w:jc w:val="both"/>
              <w:rPr>
                <w:rFonts w:ascii="Cambria" w:eastAsia="Times New Roman" w:hAnsi="Cambria" w:cs="Arial"/>
                <w:sz w:val="20"/>
                <w:szCs w:val="20"/>
              </w:rPr>
            </w:pPr>
            <w:r w:rsidRPr="00480CF8">
              <w:rPr>
                <w:rFonts w:ascii="Cambria" w:eastAsia="Times New Roman" w:hAnsi="Cambria" w:cs="Arial"/>
                <w:sz w:val="20"/>
                <w:szCs w:val="20"/>
              </w:rPr>
              <w:t>“</w:t>
            </w:r>
            <w:r w:rsidR="001C66F2">
              <w:rPr>
                <w:rFonts w:ascii="Cambria" w:eastAsia="Times New Roman" w:hAnsi="Cambria" w:cs="Arial"/>
                <w:sz w:val="20"/>
                <w:szCs w:val="20"/>
              </w:rPr>
              <w:t xml:space="preserve">Fellowship on international protection and internal displacement and support for institutional capacity-building </w:t>
            </w:r>
            <w:r w:rsidRPr="00480CF8">
              <w:rPr>
                <w:rFonts w:ascii="Cambria" w:eastAsia="Times New Roman" w:hAnsi="Cambria" w:cs="Arial"/>
                <w:sz w:val="20"/>
                <w:szCs w:val="20"/>
              </w:rPr>
              <w:t>2019”</w:t>
            </w:r>
          </w:p>
        </w:tc>
        <w:tc>
          <w:tcPr>
            <w:tcW w:w="2112" w:type="dxa"/>
            <w:shd w:val="clear" w:color="auto" w:fill="B8CCE4"/>
          </w:tcPr>
          <w:p w14:paraId="660E8524" w14:textId="77777777" w:rsidR="000011DB" w:rsidRPr="00480CF8" w:rsidRDefault="000011DB" w:rsidP="000F3C7C">
            <w:pPr>
              <w:tabs>
                <w:tab w:val="center" w:pos="948"/>
                <w:tab w:val="right" w:pos="1896"/>
              </w:tabs>
              <w:jc w:val="center"/>
              <w:rPr>
                <w:rFonts w:ascii="Cambria" w:eastAsia="Times New Roman" w:hAnsi="Cambria" w:cs="Arial"/>
                <w:sz w:val="20"/>
                <w:szCs w:val="20"/>
              </w:rPr>
            </w:pPr>
            <w:r w:rsidRPr="00480CF8">
              <w:rPr>
                <w:rFonts w:ascii="Cambria" w:hAnsi="Cambria" w:cs="Arial"/>
                <w:sz w:val="20"/>
                <w:szCs w:val="20"/>
              </w:rPr>
              <w:t xml:space="preserve">$141,650 </w:t>
            </w:r>
            <w:r w:rsidRPr="00480CF8">
              <w:rPr>
                <w:rFonts w:ascii="Cambria" w:eastAsia="Times New Roman" w:hAnsi="Cambria" w:cs="Arial"/>
                <w:sz w:val="20"/>
                <w:szCs w:val="20"/>
              </w:rPr>
              <w:t xml:space="preserve"> USD</w:t>
            </w:r>
          </w:p>
        </w:tc>
        <w:tc>
          <w:tcPr>
            <w:tcW w:w="1464" w:type="dxa"/>
            <w:shd w:val="clear" w:color="auto" w:fill="B8CCE4"/>
            <w:hideMark/>
          </w:tcPr>
          <w:p w14:paraId="5616B59B" w14:textId="77777777" w:rsidR="000011DB" w:rsidRPr="00480CF8" w:rsidRDefault="005B24EC" w:rsidP="000F3C7C">
            <w:pPr>
              <w:jc w:val="both"/>
              <w:rPr>
                <w:rFonts w:ascii="Cambria" w:eastAsia="Times New Roman" w:hAnsi="Cambria" w:cs="Arial"/>
                <w:sz w:val="20"/>
                <w:szCs w:val="20"/>
              </w:rPr>
            </w:pPr>
            <w:r>
              <w:rPr>
                <w:rFonts w:ascii="Cambria" w:eastAsia="Times New Roman" w:hAnsi="Cambria" w:cs="Arial"/>
                <w:sz w:val="20"/>
                <w:szCs w:val="20"/>
              </w:rPr>
              <w:t xml:space="preserve">UNHCR </w:t>
            </w:r>
          </w:p>
        </w:tc>
        <w:tc>
          <w:tcPr>
            <w:tcW w:w="1650" w:type="dxa"/>
            <w:shd w:val="clear" w:color="auto" w:fill="B8CCE4"/>
            <w:hideMark/>
          </w:tcPr>
          <w:p w14:paraId="4041DAFE" w14:textId="77777777" w:rsidR="000011DB" w:rsidRPr="00480CF8" w:rsidRDefault="005B24EC" w:rsidP="000011DB">
            <w:pPr>
              <w:rPr>
                <w:rFonts w:ascii="Cambria" w:eastAsia="Times New Roman" w:hAnsi="Cambria" w:cs="Arial"/>
                <w:sz w:val="20"/>
                <w:szCs w:val="20"/>
              </w:rPr>
            </w:pPr>
            <w:r>
              <w:rPr>
                <w:rFonts w:ascii="Cambria" w:eastAsia="Times New Roman" w:hAnsi="Cambria" w:cs="Arial"/>
                <w:sz w:val="20"/>
                <w:szCs w:val="20"/>
              </w:rPr>
              <w:t xml:space="preserve">Mid-Term Report </w:t>
            </w:r>
          </w:p>
        </w:tc>
      </w:tr>
      <w:tr w:rsidR="00B376EA" w:rsidRPr="00480CF8" w14:paraId="662A7D6A" w14:textId="77777777" w:rsidTr="000F3C7C">
        <w:trPr>
          <w:trHeight w:val="525"/>
        </w:trPr>
        <w:tc>
          <w:tcPr>
            <w:tcW w:w="442" w:type="dxa"/>
            <w:shd w:val="clear" w:color="auto" w:fill="DBE5F1"/>
          </w:tcPr>
          <w:p w14:paraId="42B0392F"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3</w:t>
            </w:r>
          </w:p>
        </w:tc>
        <w:tc>
          <w:tcPr>
            <w:tcW w:w="4628" w:type="dxa"/>
            <w:shd w:val="clear" w:color="auto" w:fill="DBE5F1"/>
          </w:tcPr>
          <w:p w14:paraId="7D8E8528" w14:textId="77777777" w:rsidR="000011DB" w:rsidRPr="00480CF8" w:rsidRDefault="000011DB" w:rsidP="0043063A">
            <w:pPr>
              <w:jc w:val="both"/>
              <w:rPr>
                <w:rFonts w:ascii="Cambria" w:eastAsia="Times New Roman" w:hAnsi="Cambria" w:cs="Arial"/>
                <w:sz w:val="20"/>
                <w:szCs w:val="20"/>
              </w:rPr>
            </w:pPr>
            <w:r w:rsidRPr="00480CF8">
              <w:rPr>
                <w:rFonts w:ascii="Cambria" w:hAnsi="Cambria" w:cs="Arial"/>
                <w:sz w:val="20"/>
                <w:szCs w:val="20"/>
              </w:rPr>
              <w:t>Protection and promotion of the Rights of Lesbian</w:t>
            </w:r>
            <w:r w:rsidR="00F35628">
              <w:rPr>
                <w:rFonts w:ascii="Cambria" w:hAnsi="Cambria" w:cs="Arial"/>
                <w:sz w:val="20"/>
                <w:szCs w:val="20"/>
              </w:rPr>
              <w:t xml:space="preserve">, </w:t>
            </w:r>
            <w:r w:rsidRPr="00480CF8">
              <w:rPr>
                <w:rFonts w:ascii="Cambria" w:hAnsi="Cambria" w:cs="Arial"/>
                <w:sz w:val="20"/>
                <w:szCs w:val="20"/>
              </w:rPr>
              <w:t>Gay, Bisexual, Trans and Intersex Persons</w:t>
            </w:r>
          </w:p>
        </w:tc>
        <w:tc>
          <w:tcPr>
            <w:tcW w:w="2112" w:type="dxa"/>
            <w:shd w:val="clear" w:color="auto" w:fill="DBE5F1"/>
          </w:tcPr>
          <w:p w14:paraId="5F973B80" w14:textId="77777777" w:rsidR="000011DB" w:rsidRPr="00480CF8" w:rsidRDefault="000011DB" w:rsidP="000F3C7C">
            <w:pPr>
              <w:jc w:val="center"/>
              <w:rPr>
                <w:rFonts w:ascii="Cambria" w:eastAsia="Times New Roman" w:hAnsi="Cambria" w:cs="Arial"/>
                <w:sz w:val="20"/>
                <w:szCs w:val="20"/>
              </w:rPr>
            </w:pPr>
            <w:r w:rsidRPr="00480CF8">
              <w:rPr>
                <w:rFonts w:ascii="Cambria" w:hAnsi="Cambria" w:cs="Arial"/>
                <w:sz w:val="20"/>
                <w:szCs w:val="20"/>
              </w:rPr>
              <w:t xml:space="preserve">$100,000 </w:t>
            </w:r>
            <w:r w:rsidRPr="00480CF8">
              <w:rPr>
                <w:rFonts w:ascii="Cambria" w:eastAsia="Times New Roman" w:hAnsi="Cambria" w:cs="Arial"/>
                <w:sz w:val="20"/>
                <w:szCs w:val="20"/>
              </w:rPr>
              <w:t>USD</w:t>
            </w:r>
          </w:p>
        </w:tc>
        <w:tc>
          <w:tcPr>
            <w:tcW w:w="1464" w:type="dxa"/>
            <w:shd w:val="clear" w:color="auto" w:fill="DBE5F1"/>
          </w:tcPr>
          <w:p w14:paraId="47D293F6" w14:textId="77777777" w:rsidR="000011DB" w:rsidRPr="00480CF8" w:rsidRDefault="000011DB" w:rsidP="000F3C7C">
            <w:pPr>
              <w:jc w:val="both"/>
              <w:rPr>
                <w:rFonts w:ascii="Cambria" w:eastAsia="Times New Roman" w:hAnsi="Cambria" w:cs="Arial"/>
                <w:sz w:val="20"/>
                <w:szCs w:val="20"/>
              </w:rPr>
            </w:pPr>
            <w:r w:rsidRPr="00480CF8">
              <w:rPr>
                <w:rFonts w:ascii="Cambria" w:eastAsia="Times New Roman" w:hAnsi="Cambria" w:cs="Arial"/>
                <w:sz w:val="20"/>
                <w:szCs w:val="20"/>
              </w:rPr>
              <w:t>ARCUS</w:t>
            </w:r>
          </w:p>
        </w:tc>
        <w:tc>
          <w:tcPr>
            <w:tcW w:w="1650" w:type="dxa"/>
            <w:shd w:val="clear" w:color="auto" w:fill="DBE5F1"/>
          </w:tcPr>
          <w:p w14:paraId="748324DF" w14:textId="77777777" w:rsidR="000011DB" w:rsidRPr="00480CF8" w:rsidRDefault="00526F98" w:rsidP="000011DB">
            <w:pPr>
              <w:rPr>
                <w:rFonts w:ascii="Cambria" w:eastAsia="Times New Roman" w:hAnsi="Cambria" w:cs="Arial"/>
                <w:sz w:val="20"/>
                <w:szCs w:val="20"/>
              </w:rPr>
            </w:pPr>
            <w:r>
              <w:rPr>
                <w:rFonts w:ascii="Cambria" w:eastAsia="Times New Roman" w:hAnsi="Cambria" w:cs="Arial"/>
                <w:sz w:val="20"/>
                <w:szCs w:val="20"/>
              </w:rPr>
              <w:t xml:space="preserve">Final Report </w:t>
            </w:r>
          </w:p>
        </w:tc>
      </w:tr>
      <w:tr w:rsidR="00B376EA" w:rsidRPr="00480CF8" w14:paraId="575D63D1" w14:textId="77777777" w:rsidTr="000F3C7C">
        <w:trPr>
          <w:trHeight w:val="525"/>
        </w:trPr>
        <w:tc>
          <w:tcPr>
            <w:tcW w:w="442" w:type="dxa"/>
            <w:shd w:val="clear" w:color="auto" w:fill="B8CCE4"/>
          </w:tcPr>
          <w:p w14:paraId="071A35D6"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4</w:t>
            </w:r>
          </w:p>
        </w:tc>
        <w:tc>
          <w:tcPr>
            <w:tcW w:w="4628" w:type="dxa"/>
            <w:shd w:val="clear" w:color="auto" w:fill="B8CCE4"/>
          </w:tcPr>
          <w:p w14:paraId="138FFC8E" w14:textId="77777777" w:rsidR="000011DB" w:rsidRPr="00480CF8" w:rsidRDefault="000011DB" w:rsidP="0043063A">
            <w:pPr>
              <w:jc w:val="both"/>
              <w:rPr>
                <w:rFonts w:ascii="Cambria" w:eastAsia="Times New Roman" w:hAnsi="Cambria" w:cs="Arial"/>
                <w:sz w:val="20"/>
                <w:szCs w:val="20"/>
              </w:rPr>
            </w:pPr>
            <w:r w:rsidRPr="00480CF8">
              <w:rPr>
                <w:rFonts w:ascii="Cambria" w:hAnsi="Cambria" w:cs="Arial"/>
                <w:sz w:val="20"/>
                <w:szCs w:val="20"/>
              </w:rPr>
              <w:t>GIEI Nicaragua</w:t>
            </w:r>
          </w:p>
        </w:tc>
        <w:tc>
          <w:tcPr>
            <w:tcW w:w="2112" w:type="dxa"/>
            <w:shd w:val="clear" w:color="auto" w:fill="B8CCE4"/>
          </w:tcPr>
          <w:p w14:paraId="15D894B4" w14:textId="77777777" w:rsidR="000011DB" w:rsidRPr="00480CF8" w:rsidRDefault="000011DB" w:rsidP="000F3C7C">
            <w:pPr>
              <w:jc w:val="center"/>
              <w:rPr>
                <w:rFonts w:ascii="Cambria" w:eastAsia="Times New Roman" w:hAnsi="Cambria" w:cs="Arial"/>
                <w:sz w:val="20"/>
                <w:szCs w:val="20"/>
              </w:rPr>
            </w:pPr>
            <w:r w:rsidRPr="00480CF8">
              <w:rPr>
                <w:rFonts w:ascii="Cambria" w:hAnsi="Cambria" w:cs="Arial"/>
                <w:sz w:val="20"/>
                <w:szCs w:val="20"/>
              </w:rPr>
              <w:t>200,674 euros</w:t>
            </w:r>
          </w:p>
        </w:tc>
        <w:tc>
          <w:tcPr>
            <w:tcW w:w="1464" w:type="dxa"/>
            <w:shd w:val="clear" w:color="auto" w:fill="B8CCE4"/>
          </w:tcPr>
          <w:p w14:paraId="30CD6AF3" w14:textId="77777777" w:rsidR="000011DB" w:rsidRPr="00480CF8" w:rsidRDefault="00921043" w:rsidP="000F3C7C">
            <w:pPr>
              <w:jc w:val="both"/>
              <w:rPr>
                <w:rFonts w:ascii="Cambria" w:eastAsia="Times New Roman" w:hAnsi="Cambria" w:cs="Arial"/>
                <w:sz w:val="20"/>
                <w:szCs w:val="20"/>
              </w:rPr>
            </w:pPr>
            <w:r>
              <w:rPr>
                <w:rFonts w:ascii="Cambria" w:eastAsia="Times New Roman" w:hAnsi="Cambria" w:cs="Arial"/>
                <w:sz w:val="20"/>
                <w:szCs w:val="20"/>
              </w:rPr>
              <w:t xml:space="preserve">Germany </w:t>
            </w:r>
          </w:p>
        </w:tc>
        <w:tc>
          <w:tcPr>
            <w:tcW w:w="1650" w:type="dxa"/>
            <w:shd w:val="clear" w:color="auto" w:fill="B8CCE4"/>
          </w:tcPr>
          <w:p w14:paraId="538CB089" w14:textId="77777777" w:rsidR="000011DB" w:rsidRPr="00480CF8" w:rsidRDefault="008A49F0" w:rsidP="000011DB">
            <w:pPr>
              <w:rPr>
                <w:rFonts w:ascii="Cambria" w:eastAsia="Times New Roman" w:hAnsi="Cambria" w:cs="Arial"/>
                <w:sz w:val="20"/>
                <w:szCs w:val="20"/>
              </w:rPr>
            </w:pPr>
            <w:r>
              <w:rPr>
                <w:rFonts w:ascii="Cambria" w:eastAsia="Times New Roman" w:hAnsi="Cambria" w:cs="Arial"/>
                <w:sz w:val="20"/>
                <w:szCs w:val="20"/>
              </w:rPr>
              <w:t xml:space="preserve">Final Report </w:t>
            </w:r>
          </w:p>
        </w:tc>
      </w:tr>
      <w:tr w:rsidR="00B376EA" w:rsidRPr="00480CF8" w14:paraId="7F43900D" w14:textId="77777777" w:rsidTr="000F3C7C">
        <w:trPr>
          <w:trHeight w:val="780"/>
        </w:trPr>
        <w:tc>
          <w:tcPr>
            <w:tcW w:w="442" w:type="dxa"/>
            <w:shd w:val="clear" w:color="auto" w:fill="DBE5F1"/>
          </w:tcPr>
          <w:p w14:paraId="34CB1FEB"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5</w:t>
            </w:r>
          </w:p>
        </w:tc>
        <w:tc>
          <w:tcPr>
            <w:tcW w:w="4628" w:type="dxa"/>
            <w:shd w:val="clear" w:color="auto" w:fill="DBE5F1"/>
            <w:hideMark/>
          </w:tcPr>
          <w:p w14:paraId="6F944FC9" w14:textId="77777777" w:rsidR="000011DB" w:rsidRPr="00480CF8" w:rsidRDefault="000011DB" w:rsidP="0043063A">
            <w:pPr>
              <w:jc w:val="both"/>
              <w:rPr>
                <w:rFonts w:ascii="Cambria" w:eastAsia="Times New Roman" w:hAnsi="Cambria" w:cs="Arial"/>
                <w:sz w:val="20"/>
                <w:szCs w:val="20"/>
              </w:rPr>
            </w:pPr>
            <w:r w:rsidRPr="00480CF8">
              <w:rPr>
                <w:rFonts w:ascii="Cambria" w:eastAsia="Times New Roman" w:hAnsi="Cambria" w:cs="Arial"/>
                <w:sz w:val="20"/>
                <w:szCs w:val="20"/>
              </w:rPr>
              <w:t>“</w:t>
            </w:r>
            <w:r w:rsidR="00A65B43">
              <w:rPr>
                <w:rFonts w:ascii="Cambria" w:eastAsia="Times New Roman" w:hAnsi="Cambria" w:cs="Arial"/>
                <w:sz w:val="20"/>
                <w:szCs w:val="20"/>
              </w:rPr>
              <w:t xml:space="preserve">Promoting compliance with recommendations and decisions on the rights of women and children by the IACHR in the member states of Latin America and the Caribbean.” </w:t>
            </w:r>
          </w:p>
        </w:tc>
        <w:tc>
          <w:tcPr>
            <w:tcW w:w="2112" w:type="dxa"/>
            <w:shd w:val="clear" w:color="auto" w:fill="DBE5F1"/>
          </w:tcPr>
          <w:p w14:paraId="27C5D4EC" w14:textId="77777777" w:rsidR="000011DB" w:rsidRPr="00480CF8" w:rsidRDefault="000011DB" w:rsidP="000F3C7C">
            <w:pPr>
              <w:jc w:val="center"/>
              <w:rPr>
                <w:rFonts w:ascii="Cambria" w:eastAsia="Times New Roman" w:hAnsi="Cambria" w:cs="Arial"/>
                <w:sz w:val="20"/>
                <w:szCs w:val="20"/>
              </w:rPr>
            </w:pPr>
            <w:r w:rsidRPr="00480CF8">
              <w:rPr>
                <w:rFonts w:ascii="Cambria" w:eastAsia="Times New Roman" w:hAnsi="Cambria" w:cs="Arial"/>
                <w:sz w:val="20"/>
                <w:szCs w:val="20"/>
              </w:rPr>
              <w:t>1,988,609 CAD</w:t>
            </w:r>
          </w:p>
        </w:tc>
        <w:tc>
          <w:tcPr>
            <w:tcW w:w="1464" w:type="dxa"/>
            <w:shd w:val="clear" w:color="auto" w:fill="DBE5F1"/>
            <w:hideMark/>
          </w:tcPr>
          <w:p w14:paraId="6B8621CC" w14:textId="77777777" w:rsidR="000011DB" w:rsidRPr="00480CF8" w:rsidRDefault="000011DB" w:rsidP="000F3C7C">
            <w:pPr>
              <w:jc w:val="both"/>
              <w:rPr>
                <w:rFonts w:ascii="Cambria" w:eastAsia="Times New Roman" w:hAnsi="Cambria" w:cs="Arial"/>
                <w:sz w:val="20"/>
                <w:szCs w:val="20"/>
              </w:rPr>
            </w:pPr>
            <w:r w:rsidRPr="00480CF8">
              <w:rPr>
                <w:rFonts w:ascii="Cambria" w:eastAsia="Times New Roman" w:hAnsi="Cambria" w:cs="Arial"/>
                <w:sz w:val="20"/>
                <w:szCs w:val="20"/>
              </w:rPr>
              <w:t>Canad</w:t>
            </w:r>
            <w:r w:rsidR="002558F2">
              <w:rPr>
                <w:rFonts w:ascii="Cambria" w:eastAsia="Times New Roman" w:hAnsi="Cambria" w:cs="Arial"/>
                <w:sz w:val="20"/>
                <w:szCs w:val="20"/>
              </w:rPr>
              <w:t>a</w:t>
            </w:r>
          </w:p>
        </w:tc>
        <w:tc>
          <w:tcPr>
            <w:tcW w:w="1650" w:type="dxa"/>
            <w:shd w:val="clear" w:color="auto" w:fill="DBE5F1"/>
            <w:hideMark/>
          </w:tcPr>
          <w:p w14:paraId="13CB7491" w14:textId="77777777" w:rsidR="000011DB" w:rsidRPr="00480CF8" w:rsidRDefault="002558F2" w:rsidP="000011DB">
            <w:pPr>
              <w:rPr>
                <w:rFonts w:ascii="Cambria" w:eastAsia="Times New Roman" w:hAnsi="Cambria" w:cs="Arial"/>
                <w:sz w:val="20"/>
                <w:szCs w:val="20"/>
              </w:rPr>
            </w:pPr>
            <w:r>
              <w:rPr>
                <w:rFonts w:ascii="Cambria" w:eastAsia="Times New Roman" w:hAnsi="Cambria" w:cs="Arial"/>
                <w:sz w:val="20"/>
                <w:szCs w:val="20"/>
              </w:rPr>
              <w:t xml:space="preserve">Yearly and </w:t>
            </w:r>
            <w:r w:rsidR="00BA5670">
              <w:rPr>
                <w:rFonts w:ascii="Cambria" w:eastAsia="Times New Roman" w:hAnsi="Cambria" w:cs="Arial"/>
                <w:sz w:val="20"/>
                <w:szCs w:val="20"/>
              </w:rPr>
              <w:t xml:space="preserve">half-yearly report </w:t>
            </w:r>
          </w:p>
        </w:tc>
      </w:tr>
      <w:tr w:rsidR="00B376EA" w:rsidRPr="00480CF8" w14:paraId="196BA878" w14:textId="77777777" w:rsidTr="000F3C7C">
        <w:trPr>
          <w:trHeight w:val="270"/>
        </w:trPr>
        <w:tc>
          <w:tcPr>
            <w:tcW w:w="442" w:type="dxa"/>
            <w:shd w:val="clear" w:color="auto" w:fill="B8CCE4"/>
          </w:tcPr>
          <w:p w14:paraId="5DFA3776"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6</w:t>
            </w:r>
          </w:p>
        </w:tc>
        <w:tc>
          <w:tcPr>
            <w:tcW w:w="4628" w:type="dxa"/>
            <w:shd w:val="clear" w:color="auto" w:fill="B8CCE4"/>
          </w:tcPr>
          <w:p w14:paraId="632E83B4" w14:textId="77777777" w:rsidR="000011DB" w:rsidRPr="00480CF8" w:rsidRDefault="00BA5670" w:rsidP="0043063A">
            <w:pPr>
              <w:jc w:val="both"/>
              <w:rPr>
                <w:rFonts w:ascii="Cambria" w:hAnsi="Cambria" w:cs="Arial"/>
                <w:sz w:val="20"/>
                <w:szCs w:val="20"/>
              </w:rPr>
            </w:pPr>
            <w:r>
              <w:rPr>
                <w:rFonts w:ascii="Cambria" w:hAnsi="Cambria" w:cs="Arial"/>
                <w:sz w:val="20"/>
                <w:szCs w:val="20"/>
              </w:rPr>
              <w:t xml:space="preserve">Access to international justice through individual petitions submitted </w:t>
            </w:r>
            <w:r w:rsidR="007B1256">
              <w:rPr>
                <w:rFonts w:ascii="Cambria" w:hAnsi="Cambria" w:cs="Arial"/>
                <w:sz w:val="20"/>
                <w:szCs w:val="20"/>
              </w:rPr>
              <w:t xml:space="preserve">to the IACHR by alleged victims of human rights violations in the hemisphere </w:t>
            </w:r>
          </w:p>
        </w:tc>
        <w:tc>
          <w:tcPr>
            <w:tcW w:w="2112" w:type="dxa"/>
            <w:shd w:val="clear" w:color="auto" w:fill="B8CCE4"/>
          </w:tcPr>
          <w:p w14:paraId="0A7F886E" w14:textId="77777777" w:rsidR="000011DB" w:rsidRPr="00480CF8" w:rsidRDefault="000011DB" w:rsidP="000F3C7C">
            <w:pPr>
              <w:jc w:val="center"/>
              <w:rPr>
                <w:rFonts w:ascii="Cambria" w:hAnsi="Cambria" w:cs="Arial"/>
                <w:sz w:val="20"/>
                <w:szCs w:val="20"/>
              </w:rPr>
            </w:pPr>
            <w:r w:rsidRPr="00480CF8">
              <w:rPr>
                <w:rFonts w:ascii="Cambria" w:hAnsi="Cambria" w:cs="Arial"/>
                <w:sz w:val="20"/>
                <w:szCs w:val="20"/>
              </w:rPr>
              <w:t>1,000,000 euros</w:t>
            </w:r>
          </w:p>
        </w:tc>
        <w:tc>
          <w:tcPr>
            <w:tcW w:w="1464" w:type="dxa"/>
            <w:shd w:val="clear" w:color="auto" w:fill="B8CCE4"/>
          </w:tcPr>
          <w:p w14:paraId="59A196FC" w14:textId="77777777" w:rsidR="000011DB" w:rsidRPr="00480CF8" w:rsidRDefault="00E22677" w:rsidP="000F3C7C">
            <w:pPr>
              <w:jc w:val="both"/>
              <w:rPr>
                <w:rFonts w:ascii="Cambria" w:eastAsia="Times New Roman" w:hAnsi="Cambria" w:cs="Arial"/>
                <w:sz w:val="20"/>
                <w:szCs w:val="20"/>
              </w:rPr>
            </w:pPr>
            <w:r>
              <w:rPr>
                <w:rFonts w:ascii="Cambria" w:eastAsia="Times New Roman" w:hAnsi="Cambria" w:cs="Arial"/>
                <w:sz w:val="20"/>
                <w:szCs w:val="20"/>
              </w:rPr>
              <w:t xml:space="preserve">European Commission </w:t>
            </w:r>
          </w:p>
        </w:tc>
        <w:tc>
          <w:tcPr>
            <w:tcW w:w="1650" w:type="dxa"/>
            <w:shd w:val="clear" w:color="auto" w:fill="B8CCE4"/>
          </w:tcPr>
          <w:p w14:paraId="272A3623" w14:textId="77777777" w:rsidR="000011DB" w:rsidRPr="00480CF8" w:rsidRDefault="00B76EA1" w:rsidP="000011DB">
            <w:pPr>
              <w:rPr>
                <w:rFonts w:ascii="Cambria" w:eastAsia="Times New Roman" w:hAnsi="Cambria" w:cs="Calibri Light"/>
                <w:sz w:val="20"/>
                <w:szCs w:val="20"/>
              </w:rPr>
            </w:pPr>
            <w:r>
              <w:rPr>
                <w:rFonts w:ascii="Cambria" w:eastAsia="Times New Roman" w:hAnsi="Cambria" w:cs="Calibri Light"/>
                <w:sz w:val="20"/>
                <w:szCs w:val="20"/>
              </w:rPr>
              <w:t xml:space="preserve">Ongoing </w:t>
            </w:r>
          </w:p>
        </w:tc>
      </w:tr>
      <w:tr w:rsidR="00B376EA" w:rsidRPr="00480CF8" w14:paraId="48341F13" w14:textId="77777777" w:rsidTr="000F3C7C">
        <w:trPr>
          <w:trHeight w:val="270"/>
        </w:trPr>
        <w:tc>
          <w:tcPr>
            <w:tcW w:w="442" w:type="dxa"/>
            <w:shd w:val="clear" w:color="auto" w:fill="DBE5F1"/>
          </w:tcPr>
          <w:p w14:paraId="522ACF92"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7</w:t>
            </w:r>
          </w:p>
        </w:tc>
        <w:tc>
          <w:tcPr>
            <w:tcW w:w="4628" w:type="dxa"/>
            <w:shd w:val="clear" w:color="auto" w:fill="DBE5F1"/>
          </w:tcPr>
          <w:p w14:paraId="4F69F4EC" w14:textId="3406DC94" w:rsidR="000011DB" w:rsidRPr="00480CF8" w:rsidRDefault="003628F0" w:rsidP="009C3A7E">
            <w:pPr>
              <w:jc w:val="both"/>
              <w:rPr>
                <w:rFonts w:ascii="Cambria" w:eastAsia="Times New Roman" w:hAnsi="Cambria" w:cs="Arial"/>
                <w:sz w:val="20"/>
                <w:szCs w:val="20"/>
              </w:rPr>
            </w:pPr>
            <w:r w:rsidRPr="00474261">
              <w:rPr>
                <w:rFonts w:ascii="Cambria" w:hAnsi="Cambria" w:cs="Arial"/>
                <w:sz w:val="20"/>
                <w:szCs w:val="20"/>
              </w:rPr>
              <w:t xml:space="preserve">Support for the work of the </w:t>
            </w:r>
            <w:r w:rsidR="001B5637" w:rsidRPr="00474261">
              <w:rPr>
                <w:rFonts w:ascii="Cambria" w:hAnsi="Cambria" w:cs="Arial"/>
                <w:sz w:val="20"/>
                <w:szCs w:val="20"/>
              </w:rPr>
              <w:t>IACHR Rapporteurship on the Rights</w:t>
            </w:r>
            <w:r w:rsidR="00F35628" w:rsidRPr="00474261">
              <w:rPr>
                <w:rFonts w:ascii="Cambria" w:hAnsi="Cambria" w:cs="Arial"/>
                <w:sz w:val="20"/>
                <w:szCs w:val="20"/>
              </w:rPr>
              <w:t xml:space="preserve"> of </w:t>
            </w:r>
            <w:r w:rsidR="009C3A7E" w:rsidRPr="00474261">
              <w:rPr>
                <w:rFonts w:ascii="Cambria" w:hAnsi="Cambria" w:cs="Arial"/>
                <w:sz w:val="20"/>
                <w:szCs w:val="20"/>
              </w:rPr>
              <w:t xml:space="preserve">LGBTI </w:t>
            </w:r>
            <w:r w:rsidR="00F35628" w:rsidRPr="00474261">
              <w:rPr>
                <w:rFonts w:ascii="Cambria" w:hAnsi="Cambria" w:cs="Arial"/>
                <w:sz w:val="20"/>
                <w:szCs w:val="20"/>
              </w:rPr>
              <w:t xml:space="preserve">Persons </w:t>
            </w:r>
          </w:p>
        </w:tc>
        <w:tc>
          <w:tcPr>
            <w:tcW w:w="2112" w:type="dxa"/>
            <w:shd w:val="clear" w:color="auto" w:fill="DBE5F1"/>
          </w:tcPr>
          <w:p w14:paraId="2EE5D641" w14:textId="77777777" w:rsidR="000011DB" w:rsidRPr="00480CF8" w:rsidRDefault="000011DB" w:rsidP="000F3C7C">
            <w:pPr>
              <w:jc w:val="right"/>
              <w:rPr>
                <w:rFonts w:ascii="Cambria" w:eastAsia="Times New Roman" w:hAnsi="Cambria" w:cs="Arial"/>
                <w:sz w:val="20"/>
                <w:szCs w:val="20"/>
              </w:rPr>
            </w:pPr>
            <w:r w:rsidRPr="00480CF8">
              <w:rPr>
                <w:rFonts w:ascii="Cambria" w:hAnsi="Cambria" w:cs="Arial"/>
                <w:sz w:val="20"/>
                <w:szCs w:val="20"/>
              </w:rPr>
              <w:t>$250,000</w:t>
            </w:r>
            <w:r w:rsidRPr="00480CF8">
              <w:rPr>
                <w:rFonts w:ascii="Cambria" w:eastAsia="Times New Roman" w:hAnsi="Cambria" w:cs="Arial"/>
                <w:sz w:val="20"/>
                <w:szCs w:val="20"/>
              </w:rPr>
              <w:t xml:space="preserve"> USD</w:t>
            </w:r>
            <w:r w:rsidRPr="00480CF8">
              <w:rPr>
                <w:rFonts w:ascii="Cambria" w:hAnsi="Cambria" w:cs="Arial"/>
                <w:sz w:val="20"/>
                <w:szCs w:val="20"/>
              </w:rPr>
              <w:t xml:space="preserve"> </w:t>
            </w:r>
          </w:p>
        </w:tc>
        <w:tc>
          <w:tcPr>
            <w:tcW w:w="1464" w:type="dxa"/>
            <w:shd w:val="clear" w:color="auto" w:fill="DBE5F1"/>
          </w:tcPr>
          <w:p w14:paraId="42595142" w14:textId="77777777" w:rsidR="000011DB" w:rsidRPr="00480CF8" w:rsidRDefault="000011DB" w:rsidP="000011DB">
            <w:pPr>
              <w:rPr>
                <w:rFonts w:ascii="Cambria" w:eastAsia="Times New Roman" w:hAnsi="Cambria" w:cs="Arial"/>
                <w:sz w:val="20"/>
                <w:szCs w:val="20"/>
              </w:rPr>
            </w:pPr>
            <w:r w:rsidRPr="00480CF8">
              <w:rPr>
                <w:rFonts w:ascii="Cambria" w:eastAsia="Times New Roman" w:hAnsi="Cambria" w:cs="Arial"/>
                <w:sz w:val="20"/>
                <w:szCs w:val="20"/>
              </w:rPr>
              <w:t>Fundación para las Americas</w:t>
            </w:r>
          </w:p>
        </w:tc>
        <w:tc>
          <w:tcPr>
            <w:tcW w:w="1650" w:type="dxa"/>
            <w:shd w:val="clear" w:color="auto" w:fill="DBE5F1"/>
          </w:tcPr>
          <w:p w14:paraId="778F1C0D" w14:textId="77777777" w:rsidR="000011DB" w:rsidRPr="00480CF8" w:rsidRDefault="001B5637" w:rsidP="000011DB">
            <w:pPr>
              <w:rPr>
                <w:rFonts w:ascii="Cambria" w:eastAsia="Times New Roman" w:hAnsi="Cambria" w:cs="Arial"/>
                <w:sz w:val="20"/>
                <w:szCs w:val="20"/>
              </w:rPr>
            </w:pPr>
            <w:r>
              <w:rPr>
                <w:rFonts w:ascii="Cambria" w:eastAsia="Times New Roman" w:hAnsi="Cambria" w:cs="Arial"/>
                <w:sz w:val="20"/>
                <w:szCs w:val="20"/>
              </w:rPr>
              <w:t xml:space="preserve">Mid-Term Report </w:t>
            </w:r>
          </w:p>
        </w:tc>
      </w:tr>
      <w:tr w:rsidR="00B376EA" w:rsidRPr="00480CF8" w14:paraId="5875F3D9" w14:textId="77777777" w:rsidTr="000F3C7C">
        <w:trPr>
          <w:trHeight w:val="270"/>
        </w:trPr>
        <w:tc>
          <w:tcPr>
            <w:tcW w:w="442" w:type="dxa"/>
            <w:shd w:val="clear" w:color="auto" w:fill="B8CCE4"/>
          </w:tcPr>
          <w:p w14:paraId="1298FB97"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8</w:t>
            </w:r>
          </w:p>
        </w:tc>
        <w:tc>
          <w:tcPr>
            <w:tcW w:w="4628" w:type="dxa"/>
            <w:shd w:val="clear" w:color="auto" w:fill="B8CCE4"/>
          </w:tcPr>
          <w:p w14:paraId="11F8819C" w14:textId="77777777" w:rsidR="000011DB" w:rsidRPr="00480CF8" w:rsidRDefault="007E3B6B" w:rsidP="00B50225">
            <w:pPr>
              <w:jc w:val="both"/>
              <w:rPr>
                <w:rFonts w:ascii="Cambria" w:hAnsi="Cambria" w:cs="Arial"/>
                <w:sz w:val="20"/>
                <w:szCs w:val="20"/>
              </w:rPr>
            </w:pPr>
            <w:r>
              <w:rPr>
                <w:rFonts w:ascii="Cambria" w:hAnsi="Cambria" w:cs="Arial"/>
                <w:sz w:val="20"/>
                <w:szCs w:val="20"/>
              </w:rPr>
              <w:t xml:space="preserve">Increasing the effectiveness of the IACHR’s work in </w:t>
            </w:r>
            <w:r w:rsidR="000011DB" w:rsidRPr="00480CF8">
              <w:rPr>
                <w:rFonts w:ascii="Cambria" w:hAnsi="Cambria" w:cs="Arial"/>
                <w:sz w:val="20"/>
                <w:szCs w:val="20"/>
              </w:rPr>
              <w:t>2018-2021.</w:t>
            </w:r>
          </w:p>
        </w:tc>
        <w:tc>
          <w:tcPr>
            <w:tcW w:w="2112" w:type="dxa"/>
            <w:shd w:val="clear" w:color="auto" w:fill="B8CCE4"/>
          </w:tcPr>
          <w:p w14:paraId="05910887" w14:textId="77777777" w:rsidR="000011DB" w:rsidRPr="00480CF8" w:rsidRDefault="000011DB" w:rsidP="000F3C7C">
            <w:pPr>
              <w:jc w:val="center"/>
              <w:rPr>
                <w:rFonts w:ascii="Cambria" w:eastAsia="Times New Roman" w:hAnsi="Cambria" w:cs="Arial"/>
                <w:sz w:val="20"/>
                <w:szCs w:val="20"/>
              </w:rPr>
            </w:pPr>
            <w:r w:rsidRPr="00480CF8">
              <w:rPr>
                <w:rFonts w:ascii="Cambria" w:hAnsi="Cambria" w:cs="Arial"/>
                <w:sz w:val="20"/>
                <w:szCs w:val="20"/>
              </w:rPr>
              <w:t xml:space="preserve">$4,388,888 </w:t>
            </w:r>
            <w:r w:rsidRPr="00480CF8">
              <w:rPr>
                <w:rFonts w:ascii="Cambria" w:eastAsia="Times New Roman" w:hAnsi="Cambria" w:cs="Arial"/>
                <w:sz w:val="20"/>
                <w:szCs w:val="20"/>
              </w:rPr>
              <w:t>USD</w:t>
            </w:r>
          </w:p>
          <w:p w14:paraId="2800E821" w14:textId="77777777" w:rsidR="000011DB" w:rsidRPr="00480CF8" w:rsidRDefault="000011DB" w:rsidP="000F3C7C">
            <w:pPr>
              <w:jc w:val="center"/>
              <w:rPr>
                <w:rFonts w:ascii="Cambria" w:hAnsi="Cambria" w:cs="Arial"/>
                <w:sz w:val="20"/>
                <w:szCs w:val="20"/>
              </w:rPr>
            </w:pPr>
            <w:r w:rsidRPr="00480CF8">
              <w:rPr>
                <w:rFonts w:ascii="Cambria" w:eastAsia="Times New Roman" w:hAnsi="Cambria" w:cs="Arial"/>
                <w:sz w:val="20"/>
                <w:szCs w:val="20"/>
              </w:rPr>
              <w:t>Ad</w:t>
            </w:r>
            <w:r w:rsidR="007E3B6B">
              <w:rPr>
                <w:rFonts w:ascii="Cambria" w:eastAsia="Times New Roman" w:hAnsi="Cambria" w:cs="Arial"/>
                <w:sz w:val="20"/>
                <w:szCs w:val="20"/>
              </w:rPr>
              <w:t>ditional</w:t>
            </w:r>
            <w:r w:rsidRPr="00480CF8">
              <w:rPr>
                <w:rFonts w:ascii="Cambria" w:eastAsia="Times New Roman" w:hAnsi="Cambria" w:cs="Arial"/>
                <w:sz w:val="20"/>
                <w:szCs w:val="20"/>
              </w:rPr>
              <w:t xml:space="preserve"> </w:t>
            </w:r>
            <w:r w:rsidRPr="00480CF8">
              <w:rPr>
                <w:rFonts w:ascii="Cambria" w:hAnsi="Cambria"/>
                <w:sz w:val="20"/>
                <w:szCs w:val="20"/>
              </w:rPr>
              <w:t>$4,950,000</w:t>
            </w:r>
          </w:p>
        </w:tc>
        <w:tc>
          <w:tcPr>
            <w:tcW w:w="1464" w:type="dxa"/>
            <w:shd w:val="clear" w:color="auto" w:fill="B8CCE4"/>
          </w:tcPr>
          <w:p w14:paraId="45D5FF99" w14:textId="77777777" w:rsidR="000011DB" w:rsidRPr="00480CF8" w:rsidRDefault="001571DB" w:rsidP="000F3C7C">
            <w:pPr>
              <w:jc w:val="both"/>
              <w:rPr>
                <w:rFonts w:ascii="Cambria" w:eastAsia="Times New Roman" w:hAnsi="Cambria" w:cs="Arial"/>
                <w:sz w:val="20"/>
                <w:szCs w:val="20"/>
              </w:rPr>
            </w:pPr>
            <w:r>
              <w:rPr>
                <w:rFonts w:ascii="Cambria" w:eastAsia="Times New Roman" w:hAnsi="Cambria" w:cs="Arial"/>
                <w:sz w:val="20"/>
                <w:szCs w:val="20"/>
              </w:rPr>
              <w:t xml:space="preserve">United States </w:t>
            </w:r>
          </w:p>
        </w:tc>
        <w:tc>
          <w:tcPr>
            <w:tcW w:w="1650" w:type="dxa"/>
            <w:shd w:val="clear" w:color="auto" w:fill="B8CCE4"/>
          </w:tcPr>
          <w:p w14:paraId="3DBB609B" w14:textId="77777777" w:rsidR="000011DB" w:rsidRPr="00480CF8" w:rsidRDefault="0043063A" w:rsidP="000011DB">
            <w:pPr>
              <w:rPr>
                <w:rFonts w:ascii="Cambria" w:eastAsia="Times New Roman" w:hAnsi="Cambria" w:cs="Calibri Light"/>
                <w:sz w:val="20"/>
                <w:szCs w:val="20"/>
              </w:rPr>
            </w:pPr>
            <w:r w:rsidRPr="00480CF8">
              <w:rPr>
                <w:rFonts w:ascii="Cambria" w:eastAsia="Times New Roman" w:hAnsi="Cambria" w:cs="Calibri Light"/>
                <w:sz w:val="20"/>
                <w:szCs w:val="20"/>
              </w:rPr>
              <w:t xml:space="preserve">4 </w:t>
            </w:r>
            <w:r w:rsidR="00DF57EB">
              <w:rPr>
                <w:rFonts w:ascii="Cambria" w:eastAsia="Times New Roman" w:hAnsi="Cambria" w:cs="Calibri Light"/>
                <w:sz w:val="20"/>
                <w:szCs w:val="20"/>
              </w:rPr>
              <w:t xml:space="preserve">Quarterly reports </w:t>
            </w:r>
          </w:p>
        </w:tc>
      </w:tr>
      <w:tr w:rsidR="00B376EA" w:rsidRPr="00480CF8" w14:paraId="5921BF56" w14:textId="77777777" w:rsidTr="000F3C7C">
        <w:trPr>
          <w:trHeight w:val="270"/>
        </w:trPr>
        <w:tc>
          <w:tcPr>
            <w:tcW w:w="442" w:type="dxa"/>
            <w:shd w:val="clear" w:color="auto" w:fill="DBE5F1"/>
          </w:tcPr>
          <w:p w14:paraId="4018A7FF"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9</w:t>
            </w:r>
          </w:p>
        </w:tc>
        <w:tc>
          <w:tcPr>
            <w:tcW w:w="4628" w:type="dxa"/>
            <w:shd w:val="clear" w:color="auto" w:fill="DBE5F1"/>
          </w:tcPr>
          <w:p w14:paraId="0CF1A527" w14:textId="77777777" w:rsidR="000011DB" w:rsidRPr="00480CF8" w:rsidRDefault="000011DB" w:rsidP="0043063A">
            <w:pPr>
              <w:jc w:val="both"/>
              <w:rPr>
                <w:rFonts w:ascii="Cambria" w:hAnsi="Cambria" w:cs="Arial"/>
                <w:sz w:val="20"/>
                <w:szCs w:val="20"/>
              </w:rPr>
            </w:pPr>
            <w:r w:rsidRPr="00480CF8">
              <w:rPr>
                <w:rFonts w:ascii="Cambria" w:hAnsi="Cambria" w:cs="Arial"/>
                <w:sz w:val="20"/>
                <w:szCs w:val="20"/>
              </w:rPr>
              <w:t>MESENI Nicaragua</w:t>
            </w:r>
          </w:p>
        </w:tc>
        <w:tc>
          <w:tcPr>
            <w:tcW w:w="2112" w:type="dxa"/>
            <w:shd w:val="clear" w:color="auto" w:fill="DBE5F1"/>
          </w:tcPr>
          <w:p w14:paraId="2D596F88" w14:textId="77777777" w:rsidR="000011DB" w:rsidRPr="00480CF8" w:rsidRDefault="000011DB" w:rsidP="000F3C7C">
            <w:pPr>
              <w:jc w:val="center"/>
              <w:rPr>
                <w:rFonts w:ascii="Cambria" w:hAnsi="Cambria" w:cs="Arial"/>
                <w:sz w:val="20"/>
                <w:szCs w:val="20"/>
              </w:rPr>
            </w:pPr>
            <w:r w:rsidRPr="00480CF8">
              <w:rPr>
                <w:rFonts w:ascii="Cambria" w:hAnsi="Cambria" w:cs="Arial"/>
                <w:sz w:val="20"/>
                <w:szCs w:val="20"/>
              </w:rPr>
              <w:t xml:space="preserve">$300,000 </w:t>
            </w:r>
            <w:r w:rsidRPr="00480CF8">
              <w:rPr>
                <w:rFonts w:ascii="Cambria" w:eastAsia="Times New Roman" w:hAnsi="Cambria" w:cs="Arial"/>
                <w:sz w:val="20"/>
                <w:szCs w:val="20"/>
              </w:rPr>
              <w:t>USD</w:t>
            </w:r>
          </w:p>
        </w:tc>
        <w:tc>
          <w:tcPr>
            <w:tcW w:w="1464" w:type="dxa"/>
            <w:shd w:val="clear" w:color="auto" w:fill="DBE5F1"/>
          </w:tcPr>
          <w:p w14:paraId="5B188E3E" w14:textId="77777777" w:rsidR="000011DB" w:rsidRPr="00480CF8" w:rsidRDefault="001B5637" w:rsidP="0043063A">
            <w:pPr>
              <w:rPr>
                <w:rFonts w:ascii="Cambria" w:eastAsia="Times New Roman" w:hAnsi="Cambria" w:cs="Arial"/>
                <w:sz w:val="20"/>
                <w:szCs w:val="20"/>
              </w:rPr>
            </w:pPr>
            <w:r>
              <w:rPr>
                <w:rFonts w:ascii="Cambria" w:eastAsia="Times New Roman" w:hAnsi="Cambria" w:cs="Arial"/>
                <w:sz w:val="20"/>
                <w:szCs w:val="20"/>
              </w:rPr>
              <w:t xml:space="preserve">United States </w:t>
            </w:r>
            <w:r w:rsidR="000011DB" w:rsidRPr="00480CF8">
              <w:rPr>
                <w:rFonts w:ascii="Cambria" w:eastAsia="Times New Roman" w:hAnsi="Cambria" w:cs="Arial"/>
                <w:sz w:val="20"/>
                <w:szCs w:val="20"/>
              </w:rPr>
              <w:t>DOS- CSO</w:t>
            </w:r>
          </w:p>
        </w:tc>
        <w:tc>
          <w:tcPr>
            <w:tcW w:w="1650" w:type="dxa"/>
            <w:shd w:val="clear" w:color="auto" w:fill="DBE5F1"/>
          </w:tcPr>
          <w:p w14:paraId="5815D88F" w14:textId="77777777" w:rsidR="000011DB" w:rsidRPr="00480CF8" w:rsidRDefault="0043063A" w:rsidP="000011DB">
            <w:pPr>
              <w:rPr>
                <w:rFonts w:ascii="Cambria" w:eastAsia="Times New Roman" w:hAnsi="Cambria" w:cs="Calibri Light"/>
                <w:sz w:val="20"/>
                <w:szCs w:val="20"/>
              </w:rPr>
            </w:pPr>
            <w:r w:rsidRPr="00480CF8">
              <w:rPr>
                <w:rFonts w:ascii="Cambria" w:eastAsia="Times New Roman" w:hAnsi="Cambria" w:cs="Calibri Light"/>
                <w:sz w:val="20"/>
                <w:szCs w:val="20"/>
              </w:rPr>
              <w:t>3</w:t>
            </w:r>
            <w:r w:rsidR="00906D4B">
              <w:rPr>
                <w:rFonts w:ascii="Cambria" w:eastAsia="Times New Roman" w:hAnsi="Cambria" w:cs="Calibri Light"/>
                <w:sz w:val="20"/>
                <w:szCs w:val="20"/>
              </w:rPr>
              <w:t xml:space="preserve"> Quarterly Reports </w:t>
            </w:r>
          </w:p>
        </w:tc>
      </w:tr>
      <w:tr w:rsidR="00B376EA" w:rsidRPr="00480CF8" w14:paraId="08B4B240" w14:textId="77777777" w:rsidTr="000F3C7C">
        <w:trPr>
          <w:trHeight w:val="270"/>
        </w:trPr>
        <w:tc>
          <w:tcPr>
            <w:tcW w:w="442" w:type="dxa"/>
            <w:shd w:val="clear" w:color="auto" w:fill="B8CCE4"/>
          </w:tcPr>
          <w:p w14:paraId="7EB63AD4"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lastRenderedPageBreak/>
              <w:t>10</w:t>
            </w:r>
          </w:p>
        </w:tc>
        <w:tc>
          <w:tcPr>
            <w:tcW w:w="4628" w:type="dxa"/>
            <w:shd w:val="clear" w:color="auto" w:fill="B8CCE4"/>
          </w:tcPr>
          <w:p w14:paraId="2FFBC922" w14:textId="77777777" w:rsidR="000011DB" w:rsidRPr="00480CF8" w:rsidRDefault="00935773" w:rsidP="0043063A">
            <w:pPr>
              <w:jc w:val="both"/>
              <w:rPr>
                <w:rFonts w:ascii="Cambria" w:eastAsia="Times New Roman" w:hAnsi="Cambria" w:cs="Arial"/>
                <w:sz w:val="20"/>
                <w:szCs w:val="20"/>
              </w:rPr>
            </w:pPr>
            <w:r>
              <w:rPr>
                <w:rFonts w:ascii="Cambria" w:hAnsi="Cambria" w:cs="Arial"/>
                <w:sz w:val="20"/>
                <w:szCs w:val="20"/>
              </w:rPr>
              <w:t xml:space="preserve">Strengthening Legal Standards and Recommendations to Combat Structural Racial Discrimination in the Americas </w:t>
            </w:r>
          </w:p>
        </w:tc>
        <w:tc>
          <w:tcPr>
            <w:tcW w:w="2112" w:type="dxa"/>
            <w:shd w:val="clear" w:color="auto" w:fill="B8CCE4"/>
          </w:tcPr>
          <w:p w14:paraId="695FE967" w14:textId="77777777" w:rsidR="000011DB" w:rsidRPr="00480CF8" w:rsidRDefault="000011DB" w:rsidP="000F3C7C">
            <w:pPr>
              <w:jc w:val="center"/>
              <w:rPr>
                <w:rFonts w:ascii="Cambria" w:eastAsia="Times New Roman" w:hAnsi="Cambria" w:cs="Arial"/>
                <w:sz w:val="20"/>
                <w:szCs w:val="20"/>
              </w:rPr>
            </w:pPr>
            <w:r w:rsidRPr="00480CF8">
              <w:rPr>
                <w:rFonts w:ascii="Cambria" w:hAnsi="Cambria" w:cs="Arial"/>
                <w:sz w:val="20"/>
                <w:szCs w:val="20"/>
              </w:rPr>
              <w:t xml:space="preserve">$289,468 </w:t>
            </w:r>
            <w:r w:rsidRPr="00480CF8">
              <w:rPr>
                <w:rFonts w:ascii="Cambria" w:eastAsia="Times New Roman" w:hAnsi="Cambria" w:cs="Arial"/>
                <w:sz w:val="20"/>
                <w:szCs w:val="20"/>
              </w:rPr>
              <w:t>USD</w:t>
            </w:r>
          </w:p>
        </w:tc>
        <w:tc>
          <w:tcPr>
            <w:tcW w:w="1464" w:type="dxa"/>
            <w:shd w:val="clear" w:color="auto" w:fill="B8CCE4"/>
          </w:tcPr>
          <w:p w14:paraId="1F89FC45" w14:textId="77777777" w:rsidR="000011DB" w:rsidRPr="00480CF8" w:rsidRDefault="00A054A1" w:rsidP="0043063A">
            <w:pPr>
              <w:rPr>
                <w:rFonts w:ascii="Cambria" w:eastAsia="Times New Roman" w:hAnsi="Cambria" w:cs="Arial"/>
                <w:sz w:val="20"/>
                <w:szCs w:val="20"/>
              </w:rPr>
            </w:pPr>
            <w:r>
              <w:rPr>
                <w:rFonts w:ascii="Cambria" w:eastAsia="Times New Roman" w:hAnsi="Cambria" w:cs="Arial"/>
                <w:sz w:val="20"/>
                <w:szCs w:val="20"/>
              </w:rPr>
              <w:t xml:space="preserve">Spanish Fund </w:t>
            </w:r>
          </w:p>
        </w:tc>
        <w:tc>
          <w:tcPr>
            <w:tcW w:w="1650" w:type="dxa"/>
            <w:shd w:val="clear" w:color="auto" w:fill="B8CCE4"/>
          </w:tcPr>
          <w:p w14:paraId="0B9FB378" w14:textId="77777777" w:rsidR="000011DB" w:rsidRPr="00480CF8" w:rsidRDefault="00A054A1" w:rsidP="000011DB">
            <w:pPr>
              <w:rPr>
                <w:rFonts w:ascii="Cambria" w:eastAsia="Times New Roman" w:hAnsi="Cambria" w:cs="Arial"/>
                <w:sz w:val="20"/>
                <w:szCs w:val="20"/>
              </w:rPr>
            </w:pPr>
            <w:r>
              <w:rPr>
                <w:rFonts w:ascii="Cambria" w:eastAsia="Times New Roman" w:hAnsi="Cambria" w:cs="Calibri Light"/>
                <w:sz w:val="20"/>
                <w:szCs w:val="20"/>
              </w:rPr>
              <w:t xml:space="preserve">Mid-Term Report </w:t>
            </w:r>
          </w:p>
        </w:tc>
      </w:tr>
      <w:tr w:rsidR="00B376EA" w:rsidRPr="00480CF8" w14:paraId="439F2820" w14:textId="77777777" w:rsidTr="000F3C7C">
        <w:trPr>
          <w:trHeight w:val="525"/>
        </w:trPr>
        <w:tc>
          <w:tcPr>
            <w:tcW w:w="442" w:type="dxa"/>
            <w:shd w:val="clear" w:color="auto" w:fill="DBE5F1"/>
          </w:tcPr>
          <w:p w14:paraId="172708CF"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11</w:t>
            </w:r>
          </w:p>
        </w:tc>
        <w:tc>
          <w:tcPr>
            <w:tcW w:w="4628" w:type="dxa"/>
            <w:shd w:val="clear" w:color="auto" w:fill="DBE5F1"/>
          </w:tcPr>
          <w:p w14:paraId="4F89B295" w14:textId="77777777" w:rsidR="000011DB" w:rsidRPr="00480CF8" w:rsidRDefault="000011DB" w:rsidP="0043063A">
            <w:pPr>
              <w:jc w:val="both"/>
              <w:rPr>
                <w:rFonts w:ascii="Cambria" w:eastAsia="Times New Roman" w:hAnsi="Cambria" w:cs="Arial"/>
                <w:sz w:val="20"/>
                <w:szCs w:val="20"/>
              </w:rPr>
            </w:pPr>
            <w:r w:rsidRPr="00480CF8">
              <w:rPr>
                <w:rFonts w:ascii="Cambria" w:hAnsi="Cambria" w:cs="Arial"/>
                <w:sz w:val="20"/>
                <w:szCs w:val="20"/>
              </w:rPr>
              <w:t>GIEI Nicaragua</w:t>
            </w:r>
          </w:p>
        </w:tc>
        <w:tc>
          <w:tcPr>
            <w:tcW w:w="2112" w:type="dxa"/>
            <w:shd w:val="clear" w:color="auto" w:fill="DBE5F1"/>
          </w:tcPr>
          <w:p w14:paraId="7094DF9C" w14:textId="77777777" w:rsidR="000011DB" w:rsidRPr="00480CF8" w:rsidRDefault="000011DB" w:rsidP="000F3C7C">
            <w:pPr>
              <w:jc w:val="center"/>
              <w:rPr>
                <w:rFonts w:ascii="Cambria" w:eastAsia="Times New Roman" w:hAnsi="Cambria" w:cs="Arial"/>
                <w:sz w:val="20"/>
                <w:szCs w:val="20"/>
              </w:rPr>
            </w:pPr>
            <w:r w:rsidRPr="00480CF8">
              <w:rPr>
                <w:rFonts w:ascii="Cambria" w:hAnsi="Cambria" w:cs="Arial"/>
                <w:sz w:val="20"/>
                <w:szCs w:val="20"/>
              </w:rPr>
              <w:t xml:space="preserve">$116,160 </w:t>
            </w:r>
            <w:r w:rsidRPr="00480CF8">
              <w:rPr>
                <w:rFonts w:ascii="Cambria" w:eastAsia="Times New Roman" w:hAnsi="Cambria" w:cs="Arial"/>
                <w:sz w:val="20"/>
                <w:szCs w:val="20"/>
              </w:rPr>
              <w:t>USD</w:t>
            </w:r>
          </w:p>
        </w:tc>
        <w:tc>
          <w:tcPr>
            <w:tcW w:w="1464" w:type="dxa"/>
            <w:shd w:val="clear" w:color="auto" w:fill="DBE5F1"/>
          </w:tcPr>
          <w:p w14:paraId="1A534994" w14:textId="77777777" w:rsidR="000011DB" w:rsidRPr="00480CF8" w:rsidRDefault="004B4DF4" w:rsidP="0043063A">
            <w:pPr>
              <w:rPr>
                <w:rFonts w:ascii="Cambria" w:eastAsia="Times New Roman" w:hAnsi="Cambria" w:cs="Arial"/>
                <w:sz w:val="20"/>
                <w:szCs w:val="20"/>
              </w:rPr>
            </w:pPr>
            <w:r>
              <w:rPr>
                <w:rFonts w:ascii="Cambria" w:eastAsia="Times New Roman" w:hAnsi="Cambria" w:cs="Arial"/>
                <w:sz w:val="20"/>
                <w:szCs w:val="20"/>
              </w:rPr>
              <w:t xml:space="preserve">Spanish Fund </w:t>
            </w:r>
          </w:p>
        </w:tc>
        <w:tc>
          <w:tcPr>
            <w:tcW w:w="1650" w:type="dxa"/>
            <w:shd w:val="clear" w:color="auto" w:fill="DBE5F1"/>
          </w:tcPr>
          <w:p w14:paraId="083A6772" w14:textId="77777777" w:rsidR="000011DB" w:rsidRPr="00480CF8" w:rsidRDefault="00DD5EB2" w:rsidP="000011DB">
            <w:pPr>
              <w:rPr>
                <w:rFonts w:ascii="Cambria" w:eastAsia="Times New Roman" w:hAnsi="Cambria" w:cs="Arial"/>
                <w:sz w:val="20"/>
                <w:szCs w:val="20"/>
              </w:rPr>
            </w:pPr>
            <w:r>
              <w:rPr>
                <w:rFonts w:ascii="Cambria" w:eastAsia="Times New Roman" w:hAnsi="Cambria" w:cs="Arial"/>
                <w:sz w:val="20"/>
                <w:szCs w:val="20"/>
              </w:rPr>
              <w:t xml:space="preserve">Final Report </w:t>
            </w:r>
          </w:p>
        </w:tc>
      </w:tr>
      <w:tr w:rsidR="00B376EA" w:rsidRPr="00480CF8" w14:paraId="4BFD2D58" w14:textId="77777777" w:rsidTr="000F3C7C">
        <w:trPr>
          <w:trHeight w:val="525"/>
        </w:trPr>
        <w:tc>
          <w:tcPr>
            <w:tcW w:w="442" w:type="dxa"/>
            <w:shd w:val="clear" w:color="auto" w:fill="B8CCE4"/>
          </w:tcPr>
          <w:p w14:paraId="4BD337CE"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12</w:t>
            </w:r>
          </w:p>
        </w:tc>
        <w:tc>
          <w:tcPr>
            <w:tcW w:w="4628" w:type="dxa"/>
            <w:shd w:val="clear" w:color="auto" w:fill="B8CCE4"/>
          </w:tcPr>
          <w:p w14:paraId="0110AE0F" w14:textId="77777777" w:rsidR="000011DB" w:rsidRPr="00480CF8" w:rsidRDefault="000011DB" w:rsidP="0043063A">
            <w:pPr>
              <w:tabs>
                <w:tab w:val="left" w:pos="1882"/>
              </w:tabs>
              <w:jc w:val="both"/>
              <w:rPr>
                <w:rFonts w:ascii="Cambria" w:eastAsia="Times New Roman" w:hAnsi="Cambria" w:cs="Arial"/>
                <w:sz w:val="20"/>
                <w:szCs w:val="20"/>
              </w:rPr>
            </w:pPr>
            <w:r w:rsidRPr="00480CF8">
              <w:rPr>
                <w:rFonts w:ascii="Cambria" w:hAnsi="Cambria" w:cs="Arial"/>
                <w:sz w:val="20"/>
                <w:szCs w:val="20"/>
              </w:rPr>
              <w:t>MESENI Nicaragua (CDH1707)</w:t>
            </w:r>
          </w:p>
        </w:tc>
        <w:tc>
          <w:tcPr>
            <w:tcW w:w="2112" w:type="dxa"/>
            <w:shd w:val="clear" w:color="auto" w:fill="B8CCE4"/>
          </w:tcPr>
          <w:p w14:paraId="77F22F37" w14:textId="77777777" w:rsidR="000011DB" w:rsidRPr="00480CF8" w:rsidRDefault="000011DB" w:rsidP="000F3C7C">
            <w:pPr>
              <w:jc w:val="center"/>
              <w:rPr>
                <w:rFonts w:ascii="Cambria" w:eastAsia="Times New Roman" w:hAnsi="Cambria" w:cs="Arial"/>
                <w:sz w:val="20"/>
                <w:szCs w:val="20"/>
              </w:rPr>
            </w:pPr>
            <w:r w:rsidRPr="00480CF8">
              <w:rPr>
                <w:rFonts w:ascii="Cambria" w:hAnsi="Cambria" w:cs="Arial"/>
                <w:sz w:val="20"/>
                <w:szCs w:val="20"/>
              </w:rPr>
              <w:t xml:space="preserve">$116,160 </w:t>
            </w:r>
            <w:r w:rsidRPr="00480CF8">
              <w:rPr>
                <w:rFonts w:ascii="Cambria" w:eastAsia="Times New Roman" w:hAnsi="Cambria" w:cs="Arial"/>
                <w:sz w:val="20"/>
                <w:szCs w:val="20"/>
              </w:rPr>
              <w:t>USD</w:t>
            </w:r>
          </w:p>
        </w:tc>
        <w:tc>
          <w:tcPr>
            <w:tcW w:w="1464" w:type="dxa"/>
            <w:shd w:val="clear" w:color="auto" w:fill="B8CCE4"/>
          </w:tcPr>
          <w:p w14:paraId="210A52E9" w14:textId="77777777" w:rsidR="000011DB" w:rsidRPr="00480CF8" w:rsidRDefault="005C6E7D" w:rsidP="0043063A">
            <w:pPr>
              <w:rPr>
                <w:rFonts w:ascii="Cambria" w:eastAsia="Times New Roman" w:hAnsi="Cambria" w:cs="Arial"/>
                <w:sz w:val="20"/>
                <w:szCs w:val="20"/>
              </w:rPr>
            </w:pPr>
            <w:r>
              <w:rPr>
                <w:rFonts w:ascii="Cambria" w:eastAsia="Times New Roman" w:hAnsi="Cambria" w:cs="Arial"/>
                <w:sz w:val="20"/>
                <w:szCs w:val="20"/>
              </w:rPr>
              <w:t>Spanish Fund</w:t>
            </w:r>
          </w:p>
        </w:tc>
        <w:tc>
          <w:tcPr>
            <w:tcW w:w="1650" w:type="dxa"/>
            <w:shd w:val="clear" w:color="auto" w:fill="B8CCE4"/>
          </w:tcPr>
          <w:p w14:paraId="241B7250" w14:textId="77777777" w:rsidR="000011DB" w:rsidRPr="00480CF8" w:rsidRDefault="00BB6E3C" w:rsidP="000011DB">
            <w:pPr>
              <w:rPr>
                <w:rFonts w:ascii="Cambria" w:eastAsia="Times New Roman" w:hAnsi="Cambria" w:cs="Arial"/>
                <w:sz w:val="20"/>
                <w:szCs w:val="20"/>
              </w:rPr>
            </w:pPr>
            <w:r>
              <w:rPr>
                <w:rFonts w:ascii="Cambria" w:eastAsia="Times New Roman" w:hAnsi="Cambria" w:cs="Arial"/>
                <w:sz w:val="20"/>
                <w:szCs w:val="20"/>
              </w:rPr>
              <w:t xml:space="preserve">Mid-Term Report </w:t>
            </w:r>
          </w:p>
        </w:tc>
      </w:tr>
      <w:tr w:rsidR="00B376EA" w:rsidRPr="00480CF8" w14:paraId="1A6B9062" w14:textId="77777777" w:rsidTr="000F3C7C">
        <w:trPr>
          <w:trHeight w:val="525"/>
        </w:trPr>
        <w:tc>
          <w:tcPr>
            <w:tcW w:w="442" w:type="dxa"/>
            <w:shd w:val="clear" w:color="auto" w:fill="DBE5F1"/>
          </w:tcPr>
          <w:p w14:paraId="4AC17158"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13</w:t>
            </w:r>
          </w:p>
        </w:tc>
        <w:tc>
          <w:tcPr>
            <w:tcW w:w="4628" w:type="dxa"/>
            <w:shd w:val="clear" w:color="auto" w:fill="DBE5F1"/>
          </w:tcPr>
          <w:p w14:paraId="7A2617C7" w14:textId="77777777" w:rsidR="000011DB" w:rsidRPr="00480CF8" w:rsidRDefault="00D45B76" w:rsidP="0043063A">
            <w:pPr>
              <w:jc w:val="both"/>
              <w:rPr>
                <w:rFonts w:ascii="Cambria" w:eastAsia="Times New Roman" w:hAnsi="Cambria" w:cs="Arial"/>
                <w:sz w:val="20"/>
                <w:szCs w:val="20"/>
              </w:rPr>
            </w:pPr>
            <w:r>
              <w:rPr>
                <w:rFonts w:ascii="Cambria" w:hAnsi="Cambria" w:cs="Arial"/>
                <w:sz w:val="20"/>
                <w:szCs w:val="20"/>
              </w:rPr>
              <w:t xml:space="preserve">“Promoting and protecting economic, social and cultural rights in the Inter-American human rights system </w:t>
            </w:r>
            <w:r w:rsidR="000011DB" w:rsidRPr="00480CF8">
              <w:rPr>
                <w:rFonts w:ascii="Cambria" w:hAnsi="Cambria" w:cs="Arial"/>
                <w:sz w:val="20"/>
                <w:szCs w:val="20"/>
              </w:rPr>
              <w:t xml:space="preserve">- </w:t>
            </w:r>
            <w:r>
              <w:rPr>
                <w:rFonts w:ascii="Cambria" w:hAnsi="Cambria" w:cs="Arial"/>
                <w:sz w:val="20"/>
                <w:szCs w:val="20"/>
              </w:rPr>
              <w:t>Ph</w:t>
            </w:r>
            <w:r w:rsidR="000011DB" w:rsidRPr="00480CF8">
              <w:rPr>
                <w:rFonts w:ascii="Cambria" w:hAnsi="Cambria" w:cs="Arial"/>
                <w:sz w:val="20"/>
                <w:szCs w:val="20"/>
              </w:rPr>
              <w:t>ase I (</w:t>
            </w:r>
            <w:r w:rsidR="003B65CF">
              <w:rPr>
                <w:rFonts w:ascii="Cambria" w:hAnsi="Cambria" w:cs="Arial"/>
                <w:sz w:val="20"/>
                <w:szCs w:val="20"/>
              </w:rPr>
              <w:t>emphasis on the issue of human rights and business</w:t>
            </w:r>
            <w:r w:rsidR="000011DB" w:rsidRPr="00480CF8">
              <w:rPr>
                <w:rFonts w:ascii="Cambria" w:hAnsi="Cambria" w:cs="Arial"/>
                <w:sz w:val="20"/>
                <w:szCs w:val="20"/>
              </w:rPr>
              <w:t>)</w:t>
            </w:r>
            <w:r w:rsidR="006F26EB">
              <w:rPr>
                <w:rFonts w:ascii="Cambria" w:hAnsi="Cambria" w:cs="Arial"/>
                <w:sz w:val="20"/>
                <w:szCs w:val="20"/>
              </w:rPr>
              <w:t>”</w:t>
            </w:r>
          </w:p>
        </w:tc>
        <w:tc>
          <w:tcPr>
            <w:tcW w:w="2112" w:type="dxa"/>
            <w:shd w:val="clear" w:color="auto" w:fill="DBE5F1"/>
          </w:tcPr>
          <w:p w14:paraId="226B3331" w14:textId="77777777" w:rsidR="000011DB" w:rsidRPr="00480CF8" w:rsidRDefault="000011DB" w:rsidP="000F3C7C">
            <w:pPr>
              <w:jc w:val="center"/>
              <w:rPr>
                <w:rFonts w:ascii="Cambria" w:eastAsia="Times New Roman" w:hAnsi="Cambria" w:cs="Arial"/>
                <w:sz w:val="20"/>
                <w:szCs w:val="20"/>
              </w:rPr>
            </w:pPr>
            <w:r w:rsidRPr="00480CF8">
              <w:rPr>
                <w:rFonts w:ascii="Cambria" w:hAnsi="Cambria" w:cs="Arial"/>
                <w:sz w:val="20"/>
                <w:szCs w:val="20"/>
              </w:rPr>
              <w:t xml:space="preserve">$397,350 </w:t>
            </w:r>
            <w:r w:rsidRPr="00480CF8">
              <w:rPr>
                <w:rFonts w:ascii="Cambria" w:eastAsia="Times New Roman" w:hAnsi="Cambria" w:cs="Arial"/>
                <w:sz w:val="20"/>
                <w:szCs w:val="20"/>
              </w:rPr>
              <w:t>USD</w:t>
            </w:r>
          </w:p>
        </w:tc>
        <w:tc>
          <w:tcPr>
            <w:tcW w:w="1464" w:type="dxa"/>
            <w:shd w:val="clear" w:color="auto" w:fill="DBE5F1"/>
          </w:tcPr>
          <w:p w14:paraId="0597A90F" w14:textId="77777777" w:rsidR="000011DB" w:rsidRPr="00480CF8" w:rsidRDefault="009E3A9A" w:rsidP="0043063A">
            <w:pPr>
              <w:rPr>
                <w:rFonts w:ascii="Cambria" w:eastAsia="Times New Roman" w:hAnsi="Cambria" w:cs="Arial"/>
                <w:sz w:val="20"/>
                <w:szCs w:val="20"/>
              </w:rPr>
            </w:pPr>
            <w:r>
              <w:rPr>
                <w:rFonts w:ascii="Cambria" w:eastAsia="Times New Roman" w:hAnsi="Cambria" w:cs="Arial"/>
                <w:sz w:val="20"/>
                <w:szCs w:val="20"/>
              </w:rPr>
              <w:t xml:space="preserve">Spanish Fund </w:t>
            </w:r>
          </w:p>
        </w:tc>
        <w:tc>
          <w:tcPr>
            <w:tcW w:w="1650" w:type="dxa"/>
            <w:shd w:val="clear" w:color="auto" w:fill="DBE5F1"/>
          </w:tcPr>
          <w:p w14:paraId="263D5827" w14:textId="77777777" w:rsidR="000011DB" w:rsidRPr="00480CF8" w:rsidRDefault="00022EAD" w:rsidP="000011DB">
            <w:pPr>
              <w:rPr>
                <w:rFonts w:ascii="Cambria" w:eastAsia="Times New Roman" w:hAnsi="Cambria" w:cs="Arial"/>
                <w:sz w:val="20"/>
                <w:szCs w:val="20"/>
              </w:rPr>
            </w:pPr>
            <w:r>
              <w:rPr>
                <w:rFonts w:ascii="Cambria" w:eastAsia="Times New Roman" w:hAnsi="Cambria" w:cs="Arial"/>
                <w:sz w:val="20"/>
                <w:szCs w:val="20"/>
              </w:rPr>
              <w:t xml:space="preserve">Final Report </w:t>
            </w:r>
          </w:p>
        </w:tc>
      </w:tr>
      <w:tr w:rsidR="00B376EA" w:rsidRPr="00480CF8" w14:paraId="37C98D9E" w14:textId="77777777" w:rsidTr="000F3C7C">
        <w:trPr>
          <w:trHeight w:val="525"/>
        </w:trPr>
        <w:tc>
          <w:tcPr>
            <w:tcW w:w="442" w:type="dxa"/>
            <w:shd w:val="clear" w:color="auto" w:fill="B8CCE4"/>
          </w:tcPr>
          <w:p w14:paraId="2B8ECCA1"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14</w:t>
            </w:r>
          </w:p>
        </w:tc>
        <w:tc>
          <w:tcPr>
            <w:tcW w:w="4628" w:type="dxa"/>
            <w:shd w:val="clear" w:color="auto" w:fill="B8CCE4"/>
          </w:tcPr>
          <w:p w14:paraId="204D0BD7" w14:textId="77777777" w:rsidR="000011DB" w:rsidRPr="00480CF8" w:rsidRDefault="00B90971" w:rsidP="0043063A">
            <w:pPr>
              <w:tabs>
                <w:tab w:val="left" w:pos="1246"/>
              </w:tabs>
              <w:jc w:val="both"/>
              <w:rPr>
                <w:rFonts w:ascii="Cambria" w:hAnsi="Cambria" w:cs="Arial"/>
                <w:sz w:val="20"/>
                <w:szCs w:val="20"/>
              </w:rPr>
            </w:pPr>
            <w:r>
              <w:rPr>
                <w:rFonts w:ascii="Cambria" w:hAnsi="Cambria" w:cs="Arial"/>
                <w:sz w:val="20"/>
                <w:szCs w:val="20"/>
              </w:rPr>
              <w:t xml:space="preserve">Improving </w:t>
            </w:r>
            <w:r w:rsidR="00164E43">
              <w:rPr>
                <w:rFonts w:ascii="Cambria" w:hAnsi="Cambria" w:cs="Arial"/>
                <w:sz w:val="20"/>
                <w:szCs w:val="20"/>
              </w:rPr>
              <w:t xml:space="preserve">available </w:t>
            </w:r>
            <w:r>
              <w:rPr>
                <w:rFonts w:ascii="Cambria" w:hAnsi="Cambria" w:cs="Arial"/>
                <w:sz w:val="20"/>
                <w:szCs w:val="20"/>
              </w:rPr>
              <w:t xml:space="preserve">tools to </w:t>
            </w:r>
            <w:r w:rsidR="00A31456">
              <w:rPr>
                <w:rFonts w:ascii="Cambria" w:hAnsi="Cambria" w:cs="Arial"/>
                <w:sz w:val="20"/>
                <w:szCs w:val="20"/>
              </w:rPr>
              <w:t xml:space="preserve">enhance </w:t>
            </w:r>
            <w:r w:rsidR="00990094">
              <w:rPr>
                <w:rFonts w:ascii="Cambria" w:hAnsi="Cambria" w:cs="Arial"/>
                <w:sz w:val="20"/>
                <w:szCs w:val="20"/>
              </w:rPr>
              <w:t xml:space="preserve">the protection of the </w:t>
            </w:r>
            <w:r w:rsidR="005F23A0">
              <w:rPr>
                <w:rFonts w:ascii="Cambria" w:hAnsi="Cambria" w:cs="Arial"/>
                <w:sz w:val="20"/>
                <w:szCs w:val="20"/>
              </w:rPr>
              <w:t>right to life and humane treatment of human rights</w:t>
            </w:r>
            <w:r w:rsidR="00091159">
              <w:rPr>
                <w:rFonts w:ascii="Cambria" w:hAnsi="Cambria" w:cs="Arial"/>
                <w:sz w:val="20"/>
                <w:szCs w:val="20"/>
              </w:rPr>
              <w:t xml:space="preserve"> defenders in Latin America </w:t>
            </w:r>
            <w:r w:rsidR="005F23A0">
              <w:rPr>
                <w:rFonts w:ascii="Cambria" w:hAnsi="Cambria" w:cs="Arial"/>
                <w:sz w:val="20"/>
                <w:szCs w:val="20"/>
              </w:rPr>
              <w:t xml:space="preserve"> </w:t>
            </w:r>
          </w:p>
        </w:tc>
        <w:tc>
          <w:tcPr>
            <w:tcW w:w="2112" w:type="dxa"/>
            <w:shd w:val="clear" w:color="auto" w:fill="B8CCE4"/>
          </w:tcPr>
          <w:p w14:paraId="46CBF84B" w14:textId="77777777" w:rsidR="000011DB" w:rsidRPr="00480CF8" w:rsidRDefault="000011DB" w:rsidP="000F3C7C">
            <w:pPr>
              <w:tabs>
                <w:tab w:val="left" w:pos="1060"/>
              </w:tabs>
              <w:jc w:val="center"/>
              <w:rPr>
                <w:rFonts w:ascii="Cambria" w:eastAsia="Times New Roman" w:hAnsi="Cambria" w:cs="Arial"/>
                <w:sz w:val="20"/>
                <w:szCs w:val="20"/>
              </w:rPr>
            </w:pPr>
            <w:r w:rsidRPr="00480CF8">
              <w:rPr>
                <w:rFonts w:ascii="Cambria" w:eastAsia="Times New Roman" w:hAnsi="Cambria" w:cs="Arial"/>
                <w:sz w:val="20"/>
                <w:szCs w:val="20"/>
              </w:rPr>
              <w:t>$131,675 USD</w:t>
            </w:r>
          </w:p>
        </w:tc>
        <w:tc>
          <w:tcPr>
            <w:tcW w:w="1464" w:type="dxa"/>
            <w:shd w:val="clear" w:color="auto" w:fill="B8CCE4"/>
          </w:tcPr>
          <w:p w14:paraId="1A013023" w14:textId="77777777" w:rsidR="000011DB" w:rsidRPr="00480CF8" w:rsidRDefault="00665537" w:rsidP="0043063A">
            <w:pPr>
              <w:rPr>
                <w:rFonts w:ascii="Cambria" w:eastAsia="Times New Roman" w:hAnsi="Cambria" w:cs="Arial"/>
                <w:sz w:val="20"/>
                <w:szCs w:val="20"/>
              </w:rPr>
            </w:pPr>
            <w:r>
              <w:rPr>
                <w:rFonts w:ascii="Cambria" w:eastAsia="Times New Roman" w:hAnsi="Cambria" w:cs="Arial"/>
                <w:sz w:val="20"/>
                <w:szCs w:val="20"/>
              </w:rPr>
              <w:t xml:space="preserve">Spanish Fund </w:t>
            </w:r>
          </w:p>
        </w:tc>
        <w:tc>
          <w:tcPr>
            <w:tcW w:w="1650" w:type="dxa"/>
            <w:shd w:val="clear" w:color="auto" w:fill="B8CCE4"/>
          </w:tcPr>
          <w:p w14:paraId="3AA06EDB" w14:textId="77777777" w:rsidR="000011DB" w:rsidRPr="00480CF8" w:rsidRDefault="00CA441D" w:rsidP="000011DB">
            <w:pPr>
              <w:rPr>
                <w:rFonts w:ascii="Cambria" w:eastAsia="Times New Roman" w:hAnsi="Cambria" w:cs="Arial"/>
                <w:sz w:val="20"/>
                <w:szCs w:val="20"/>
              </w:rPr>
            </w:pPr>
            <w:r>
              <w:rPr>
                <w:rFonts w:ascii="Cambria" w:eastAsia="Times New Roman" w:hAnsi="Cambria" w:cs="Arial"/>
                <w:sz w:val="20"/>
                <w:szCs w:val="20"/>
              </w:rPr>
              <w:t xml:space="preserve">Mid-Term Report </w:t>
            </w:r>
          </w:p>
        </w:tc>
      </w:tr>
      <w:tr w:rsidR="00B376EA" w:rsidRPr="00480CF8" w14:paraId="263E826F" w14:textId="77777777" w:rsidTr="000F3C7C">
        <w:trPr>
          <w:trHeight w:val="525"/>
        </w:trPr>
        <w:tc>
          <w:tcPr>
            <w:tcW w:w="442" w:type="dxa"/>
            <w:shd w:val="clear" w:color="auto" w:fill="DBE5F1"/>
          </w:tcPr>
          <w:p w14:paraId="4A4AB9DE"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15</w:t>
            </w:r>
          </w:p>
        </w:tc>
        <w:tc>
          <w:tcPr>
            <w:tcW w:w="4628" w:type="dxa"/>
            <w:shd w:val="clear" w:color="auto" w:fill="DBE5F1"/>
          </w:tcPr>
          <w:p w14:paraId="2FC960D3" w14:textId="77777777" w:rsidR="000011DB" w:rsidRPr="00480CF8" w:rsidRDefault="006F26EB" w:rsidP="0043063A">
            <w:pPr>
              <w:tabs>
                <w:tab w:val="left" w:pos="1246"/>
              </w:tabs>
              <w:jc w:val="both"/>
              <w:rPr>
                <w:rFonts w:ascii="Cambria" w:hAnsi="Cambria" w:cs="Arial"/>
                <w:sz w:val="20"/>
                <w:szCs w:val="20"/>
              </w:rPr>
            </w:pPr>
            <w:r>
              <w:rPr>
                <w:rFonts w:ascii="Cambria" w:hAnsi="Cambria" w:cs="Arial"/>
                <w:sz w:val="20"/>
                <w:szCs w:val="20"/>
              </w:rPr>
              <w:t>“Promoting and protecting economic, social and cultural rights in the Inter-American human rights system –</w:t>
            </w:r>
            <w:r w:rsidRPr="00480CF8">
              <w:rPr>
                <w:rFonts w:ascii="Cambria" w:hAnsi="Cambria" w:cs="Arial"/>
                <w:sz w:val="20"/>
                <w:szCs w:val="20"/>
              </w:rPr>
              <w:t xml:space="preserve"> </w:t>
            </w:r>
            <w:r>
              <w:rPr>
                <w:rFonts w:ascii="Cambria" w:hAnsi="Cambria" w:cs="Arial"/>
                <w:sz w:val="20"/>
                <w:szCs w:val="20"/>
              </w:rPr>
              <w:t>(Ph</w:t>
            </w:r>
            <w:r w:rsidRPr="00480CF8">
              <w:rPr>
                <w:rFonts w:ascii="Cambria" w:hAnsi="Cambria" w:cs="Arial"/>
                <w:sz w:val="20"/>
                <w:szCs w:val="20"/>
              </w:rPr>
              <w:t xml:space="preserve">ase </w:t>
            </w:r>
            <w:r w:rsidR="000011DB" w:rsidRPr="00480CF8">
              <w:rPr>
                <w:rFonts w:ascii="Cambria" w:hAnsi="Cambria" w:cs="Arial"/>
                <w:sz w:val="20"/>
                <w:szCs w:val="20"/>
              </w:rPr>
              <w:t>II)</w:t>
            </w:r>
            <w:r w:rsidR="00C36AA5">
              <w:rPr>
                <w:rFonts w:ascii="Cambria" w:hAnsi="Cambria" w:cs="Arial"/>
                <w:sz w:val="20"/>
                <w:szCs w:val="20"/>
              </w:rPr>
              <w:t>”</w:t>
            </w:r>
          </w:p>
        </w:tc>
        <w:tc>
          <w:tcPr>
            <w:tcW w:w="2112" w:type="dxa"/>
            <w:shd w:val="clear" w:color="auto" w:fill="DBE5F1"/>
          </w:tcPr>
          <w:p w14:paraId="5B945D10" w14:textId="77777777" w:rsidR="000011DB" w:rsidRPr="00480CF8" w:rsidRDefault="000011DB" w:rsidP="000F3C7C">
            <w:pPr>
              <w:tabs>
                <w:tab w:val="left" w:pos="1060"/>
              </w:tabs>
              <w:jc w:val="center"/>
              <w:rPr>
                <w:rFonts w:ascii="Cambria" w:eastAsia="Times New Roman" w:hAnsi="Cambria" w:cs="Arial"/>
                <w:sz w:val="20"/>
                <w:szCs w:val="20"/>
              </w:rPr>
            </w:pPr>
            <w:r w:rsidRPr="00480CF8">
              <w:rPr>
                <w:rFonts w:ascii="Cambria" w:eastAsia="Times New Roman" w:hAnsi="Cambria" w:cs="Arial"/>
                <w:sz w:val="20"/>
                <w:szCs w:val="20"/>
              </w:rPr>
              <w:t>$131,675 USD</w:t>
            </w:r>
          </w:p>
        </w:tc>
        <w:tc>
          <w:tcPr>
            <w:tcW w:w="1464" w:type="dxa"/>
            <w:shd w:val="clear" w:color="auto" w:fill="DBE5F1"/>
          </w:tcPr>
          <w:p w14:paraId="65C3038E" w14:textId="77777777" w:rsidR="000011DB" w:rsidRPr="00480CF8" w:rsidRDefault="00F4066E" w:rsidP="0043063A">
            <w:pPr>
              <w:rPr>
                <w:rFonts w:ascii="Cambria" w:eastAsia="Times New Roman" w:hAnsi="Cambria" w:cs="Arial"/>
                <w:sz w:val="20"/>
                <w:szCs w:val="20"/>
              </w:rPr>
            </w:pPr>
            <w:r>
              <w:rPr>
                <w:rFonts w:ascii="Cambria" w:eastAsia="Times New Roman" w:hAnsi="Cambria" w:cs="Arial"/>
                <w:sz w:val="20"/>
                <w:szCs w:val="20"/>
              </w:rPr>
              <w:t xml:space="preserve">Spanish Fund </w:t>
            </w:r>
          </w:p>
        </w:tc>
        <w:tc>
          <w:tcPr>
            <w:tcW w:w="1650" w:type="dxa"/>
            <w:shd w:val="clear" w:color="auto" w:fill="DBE5F1"/>
          </w:tcPr>
          <w:p w14:paraId="056C4923" w14:textId="77777777" w:rsidR="000011DB" w:rsidRPr="00480CF8" w:rsidRDefault="0073076E" w:rsidP="000011DB">
            <w:pPr>
              <w:rPr>
                <w:rFonts w:ascii="Cambria" w:eastAsia="Times New Roman" w:hAnsi="Cambria" w:cs="Arial"/>
                <w:sz w:val="20"/>
                <w:szCs w:val="20"/>
              </w:rPr>
            </w:pPr>
            <w:r>
              <w:rPr>
                <w:rFonts w:ascii="Cambria" w:eastAsia="Times New Roman" w:hAnsi="Cambria" w:cs="Arial"/>
                <w:sz w:val="20"/>
                <w:szCs w:val="20"/>
              </w:rPr>
              <w:t xml:space="preserve">Mid-Term Report </w:t>
            </w:r>
          </w:p>
        </w:tc>
      </w:tr>
      <w:tr w:rsidR="00B376EA" w:rsidRPr="00480CF8" w14:paraId="1BEEE722" w14:textId="77777777" w:rsidTr="000F3C7C">
        <w:trPr>
          <w:trHeight w:val="525"/>
        </w:trPr>
        <w:tc>
          <w:tcPr>
            <w:tcW w:w="442" w:type="dxa"/>
            <w:shd w:val="clear" w:color="auto" w:fill="B8CCE4"/>
          </w:tcPr>
          <w:p w14:paraId="471E9113"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16</w:t>
            </w:r>
          </w:p>
        </w:tc>
        <w:tc>
          <w:tcPr>
            <w:tcW w:w="4628" w:type="dxa"/>
            <w:shd w:val="clear" w:color="auto" w:fill="B8CCE4"/>
          </w:tcPr>
          <w:p w14:paraId="7AB05AF1" w14:textId="77777777" w:rsidR="000011DB" w:rsidRPr="00480CF8" w:rsidRDefault="000011DB" w:rsidP="0043063A">
            <w:pPr>
              <w:tabs>
                <w:tab w:val="left" w:pos="1246"/>
              </w:tabs>
              <w:jc w:val="both"/>
              <w:rPr>
                <w:rFonts w:ascii="Cambria" w:eastAsia="Times New Roman" w:hAnsi="Cambria" w:cs="Arial"/>
                <w:sz w:val="20"/>
                <w:szCs w:val="20"/>
              </w:rPr>
            </w:pPr>
            <w:r w:rsidRPr="00480CF8">
              <w:rPr>
                <w:rFonts w:ascii="Cambria" w:hAnsi="Cambria" w:cs="Arial"/>
                <w:sz w:val="20"/>
                <w:szCs w:val="20"/>
              </w:rPr>
              <w:t>GIEI Nicaragua</w:t>
            </w:r>
          </w:p>
        </w:tc>
        <w:tc>
          <w:tcPr>
            <w:tcW w:w="2112" w:type="dxa"/>
            <w:shd w:val="clear" w:color="auto" w:fill="B8CCE4"/>
          </w:tcPr>
          <w:p w14:paraId="5A9DD5F9" w14:textId="77777777" w:rsidR="000011DB" w:rsidRPr="00480CF8" w:rsidRDefault="000011DB" w:rsidP="000F3C7C">
            <w:pPr>
              <w:tabs>
                <w:tab w:val="left" w:pos="1060"/>
              </w:tabs>
              <w:jc w:val="center"/>
              <w:rPr>
                <w:rFonts w:ascii="Cambria" w:eastAsia="Times New Roman" w:hAnsi="Cambria" w:cs="Arial"/>
                <w:sz w:val="20"/>
                <w:szCs w:val="20"/>
              </w:rPr>
            </w:pPr>
            <w:r w:rsidRPr="00480CF8">
              <w:rPr>
                <w:rFonts w:ascii="Cambria" w:hAnsi="Cambria" w:cs="Arial"/>
                <w:sz w:val="20"/>
                <w:szCs w:val="20"/>
              </w:rPr>
              <w:t xml:space="preserve">$240,691 </w:t>
            </w:r>
            <w:r w:rsidRPr="00480CF8">
              <w:rPr>
                <w:rFonts w:ascii="Cambria" w:eastAsia="Times New Roman" w:hAnsi="Cambria" w:cs="Arial"/>
                <w:sz w:val="20"/>
                <w:szCs w:val="20"/>
              </w:rPr>
              <w:t>USD</w:t>
            </w:r>
          </w:p>
        </w:tc>
        <w:tc>
          <w:tcPr>
            <w:tcW w:w="1464" w:type="dxa"/>
            <w:shd w:val="clear" w:color="auto" w:fill="B8CCE4"/>
          </w:tcPr>
          <w:p w14:paraId="74268633" w14:textId="77777777" w:rsidR="000011DB" w:rsidRPr="00480CF8" w:rsidRDefault="000011DB" w:rsidP="0043063A">
            <w:pPr>
              <w:rPr>
                <w:rFonts w:ascii="Cambria" w:eastAsia="Times New Roman" w:hAnsi="Cambria" w:cs="Arial"/>
                <w:sz w:val="20"/>
                <w:szCs w:val="20"/>
              </w:rPr>
            </w:pPr>
            <w:r w:rsidRPr="00480CF8">
              <w:rPr>
                <w:rFonts w:ascii="Cambria" w:eastAsia="Times New Roman" w:hAnsi="Cambria" w:cs="Arial"/>
                <w:sz w:val="20"/>
                <w:szCs w:val="20"/>
              </w:rPr>
              <w:t>Freedom House</w:t>
            </w:r>
          </w:p>
        </w:tc>
        <w:tc>
          <w:tcPr>
            <w:tcW w:w="1650" w:type="dxa"/>
            <w:shd w:val="clear" w:color="auto" w:fill="B8CCE4"/>
          </w:tcPr>
          <w:p w14:paraId="04F73D14" w14:textId="77777777" w:rsidR="000011DB" w:rsidRPr="00480CF8" w:rsidRDefault="00E07BCB" w:rsidP="000011DB">
            <w:pPr>
              <w:rPr>
                <w:rFonts w:ascii="Cambria" w:eastAsia="Times New Roman" w:hAnsi="Cambria" w:cs="Arial"/>
                <w:sz w:val="20"/>
                <w:szCs w:val="20"/>
              </w:rPr>
            </w:pPr>
            <w:r>
              <w:rPr>
                <w:rFonts w:ascii="Cambria" w:eastAsia="Times New Roman" w:hAnsi="Cambria" w:cs="Arial"/>
                <w:sz w:val="20"/>
                <w:szCs w:val="20"/>
              </w:rPr>
              <w:t xml:space="preserve">Final Report </w:t>
            </w:r>
          </w:p>
        </w:tc>
      </w:tr>
      <w:tr w:rsidR="00B376EA" w:rsidRPr="00480CF8" w14:paraId="1EBBD527" w14:textId="77777777" w:rsidTr="000F3C7C">
        <w:trPr>
          <w:trHeight w:val="525"/>
        </w:trPr>
        <w:tc>
          <w:tcPr>
            <w:tcW w:w="442" w:type="dxa"/>
            <w:shd w:val="clear" w:color="auto" w:fill="DBE5F1"/>
          </w:tcPr>
          <w:p w14:paraId="3725C60A"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17</w:t>
            </w:r>
          </w:p>
        </w:tc>
        <w:tc>
          <w:tcPr>
            <w:tcW w:w="4628" w:type="dxa"/>
            <w:shd w:val="clear" w:color="auto" w:fill="DBE5F1"/>
          </w:tcPr>
          <w:p w14:paraId="3F2B3A6F" w14:textId="77777777" w:rsidR="000011DB" w:rsidRPr="00480CF8" w:rsidRDefault="000011DB" w:rsidP="0043063A">
            <w:pPr>
              <w:jc w:val="both"/>
              <w:rPr>
                <w:rFonts w:ascii="Cambria" w:eastAsia="Times New Roman" w:hAnsi="Cambria" w:cs="Arial"/>
                <w:sz w:val="20"/>
                <w:szCs w:val="20"/>
              </w:rPr>
            </w:pPr>
            <w:r w:rsidRPr="00480CF8">
              <w:rPr>
                <w:rFonts w:ascii="Cambria" w:eastAsia="Times New Roman" w:hAnsi="Cambria" w:cs="Arial"/>
                <w:sz w:val="20"/>
                <w:szCs w:val="20"/>
              </w:rPr>
              <w:t>“</w:t>
            </w:r>
            <w:r w:rsidR="0038474B">
              <w:rPr>
                <w:rFonts w:ascii="Cambria" w:eastAsia="Times New Roman" w:hAnsi="Cambria" w:cs="Arial"/>
                <w:sz w:val="20"/>
                <w:szCs w:val="20"/>
              </w:rPr>
              <w:t xml:space="preserve">Supporting </w:t>
            </w:r>
            <w:r w:rsidR="00570951">
              <w:rPr>
                <w:rFonts w:ascii="Cambria" w:eastAsia="Times New Roman" w:hAnsi="Cambria" w:cs="Arial"/>
                <w:sz w:val="20"/>
                <w:szCs w:val="20"/>
              </w:rPr>
              <w:t xml:space="preserve">the IACHR in implementing </w:t>
            </w:r>
            <w:r w:rsidR="00F12178">
              <w:rPr>
                <w:rFonts w:ascii="Cambria" w:eastAsia="Times New Roman" w:hAnsi="Cambria" w:cs="Arial"/>
                <w:sz w:val="20"/>
                <w:szCs w:val="20"/>
              </w:rPr>
              <w:t xml:space="preserve">its Strategic Plan for </w:t>
            </w:r>
            <w:r w:rsidRPr="00480CF8">
              <w:rPr>
                <w:rFonts w:ascii="Cambria" w:eastAsia="Times New Roman" w:hAnsi="Cambria" w:cs="Arial"/>
                <w:sz w:val="20"/>
                <w:szCs w:val="20"/>
              </w:rPr>
              <w:t>2017-2021”.</w:t>
            </w:r>
          </w:p>
        </w:tc>
        <w:tc>
          <w:tcPr>
            <w:tcW w:w="2112" w:type="dxa"/>
            <w:shd w:val="clear" w:color="auto" w:fill="DBE5F1"/>
          </w:tcPr>
          <w:p w14:paraId="786D9521" w14:textId="77777777" w:rsidR="000011DB" w:rsidRPr="00480CF8" w:rsidRDefault="000011DB" w:rsidP="000F3C7C">
            <w:pPr>
              <w:jc w:val="center"/>
              <w:rPr>
                <w:rFonts w:ascii="Cambria" w:eastAsia="Times New Roman" w:hAnsi="Cambria" w:cs="Arial"/>
                <w:sz w:val="20"/>
                <w:szCs w:val="20"/>
              </w:rPr>
            </w:pPr>
            <w:r w:rsidRPr="00480CF8">
              <w:rPr>
                <w:rFonts w:ascii="Cambria" w:eastAsia="Times New Roman" w:hAnsi="Cambria" w:cs="Arial"/>
                <w:sz w:val="20"/>
                <w:szCs w:val="20"/>
              </w:rPr>
              <w:t>1,120,000 USD</w:t>
            </w:r>
          </w:p>
        </w:tc>
        <w:tc>
          <w:tcPr>
            <w:tcW w:w="1464" w:type="dxa"/>
            <w:shd w:val="clear" w:color="auto" w:fill="DBE5F1"/>
          </w:tcPr>
          <w:p w14:paraId="1EFF06E8" w14:textId="77777777" w:rsidR="000011DB" w:rsidRPr="00480CF8" w:rsidRDefault="00E07BCB" w:rsidP="0043063A">
            <w:pPr>
              <w:rPr>
                <w:rFonts w:ascii="Cambria" w:eastAsia="Times New Roman" w:hAnsi="Cambria" w:cs="Arial"/>
                <w:sz w:val="20"/>
                <w:szCs w:val="20"/>
              </w:rPr>
            </w:pPr>
            <w:r>
              <w:rPr>
                <w:rFonts w:ascii="Cambria" w:eastAsia="Times New Roman" w:hAnsi="Cambria" w:cs="Arial"/>
                <w:sz w:val="20"/>
                <w:szCs w:val="20"/>
              </w:rPr>
              <w:t xml:space="preserve">Netherlands </w:t>
            </w:r>
          </w:p>
        </w:tc>
        <w:tc>
          <w:tcPr>
            <w:tcW w:w="1650" w:type="dxa"/>
            <w:shd w:val="clear" w:color="auto" w:fill="DBE5F1"/>
          </w:tcPr>
          <w:p w14:paraId="38B8A5C2" w14:textId="77777777" w:rsidR="000011DB" w:rsidRPr="00480CF8" w:rsidRDefault="008509DB" w:rsidP="000011DB">
            <w:pPr>
              <w:rPr>
                <w:rFonts w:ascii="Cambria" w:eastAsia="Times New Roman" w:hAnsi="Cambria" w:cs="Arial"/>
                <w:sz w:val="20"/>
                <w:szCs w:val="20"/>
              </w:rPr>
            </w:pPr>
            <w:r>
              <w:rPr>
                <w:rFonts w:ascii="Cambria" w:eastAsia="Times New Roman" w:hAnsi="Cambria" w:cs="Arial"/>
                <w:sz w:val="20"/>
                <w:szCs w:val="20"/>
              </w:rPr>
              <w:t xml:space="preserve">Yearly Report </w:t>
            </w:r>
          </w:p>
        </w:tc>
      </w:tr>
      <w:tr w:rsidR="00B376EA" w:rsidRPr="00480CF8" w14:paraId="6F3CBB52" w14:textId="77777777" w:rsidTr="000F3C7C">
        <w:trPr>
          <w:trHeight w:val="525"/>
        </w:trPr>
        <w:tc>
          <w:tcPr>
            <w:tcW w:w="442" w:type="dxa"/>
            <w:shd w:val="clear" w:color="auto" w:fill="B8CCE4"/>
          </w:tcPr>
          <w:p w14:paraId="26ECEC32"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18</w:t>
            </w:r>
          </w:p>
        </w:tc>
        <w:tc>
          <w:tcPr>
            <w:tcW w:w="4628" w:type="dxa"/>
            <w:shd w:val="clear" w:color="auto" w:fill="B8CCE4"/>
          </w:tcPr>
          <w:p w14:paraId="6A2E0863" w14:textId="77777777" w:rsidR="000011DB" w:rsidRPr="00480CF8" w:rsidRDefault="000011DB" w:rsidP="0043063A">
            <w:pPr>
              <w:jc w:val="both"/>
              <w:rPr>
                <w:rFonts w:ascii="Cambria" w:eastAsia="Times New Roman" w:hAnsi="Cambria" w:cs="Arial"/>
                <w:sz w:val="20"/>
                <w:szCs w:val="20"/>
              </w:rPr>
            </w:pPr>
            <w:r w:rsidRPr="00480CF8">
              <w:rPr>
                <w:rFonts w:ascii="Cambria" w:eastAsia="Times New Roman" w:hAnsi="Cambria" w:cs="Arial"/>
                <w:sz w:val="20"/>
                <w:szCs w:val="20"/>
              </w:rPr>
              <w:t>GIEI - Nicaragua</w:t>
            </w:r>
          </w:p>
        </w:tc>
        <w:tc>
          <w:tcPr>
            <w:tcW w:w="2112" w:type="dxa"/>
            <w:shd w:val="clear" w:color="auto" w:fill="B8CCE4"/>
          </w:tcPr>
          <w:p w14:paraId="0304B016" w14:textId="77777777" w:rsidR="000011DB" w:rsidRPr="00480CF8" w:rsidRDefault="000011DB" w:rsidP="000F3C7C">
            <w:pPr>
              <w:jc w:val="center"/>
              <w:rPr>
                <w:rFonts w:ascii="Cambria" w:eastAsia="Times New Roman" w:hAnsi="Cambria" w:cs="Arial"/>
                <w:sz w:val="20"/>
                <w:szCs w:val="20"/>
              </w:rPr>
            </w:pPr>
            <w:r w:rsidRPr="00480CF8">
              <w:rPr>
                <w:rFonts w:ascii="Cambria" w:eastAsia="Times New Roman" w:hAnsi="Cambria" w:cs="Arial"/>
                <w:sz w:val="20"/>
                <w:szCs w:val="20"/>
              </w:rPr>
              <w:t>$80,000 USD</w:t>
            </w:r>
          </w:p>
        </w:tc>
        <w:tc>
          <w:tcPr>
            <w:tcW w:w="1464" w:type="dxa"/>
            <w:shd w:val="clear" w:color="auto" w:fill="B8CCE4"/>
          </w:tcPr>
          <w:p w14:paraId="65E3E19B" w14:textId="77777777" w:rsidR="000011DB" w:rsidRPr="00480CF8" w:rsidRDefault="000011DB" w:rsidP="0043063A">
            <w:pPr>
              <w:rPr>
                <w:rFonts w:ascii="Cambria" w:eastAsia="Times New Roman" w:hAnsi="Cambria" w:cs="Arial"/>
                <w:sz w:val="20"/>
                <w:szCs w:val="20"/>
              </w:rPr>
            </w:pPr>
            <w:r w:rsidRPr="00480CF8">
              <w:rPr>
                <w:rFonts w:ascii="Cambria" w:eastAsia="Times New Roman" w:hAnsi="Cambria" w:cs="Arial"/>
                <w:sz w:val="20"/>
                <w:szCs w:val="20"/>
              </w:rPr>
              <w:t>Ital</w:t>
            </w:r>
            <w:r w:rsidR="00AA3DCA">
              <w:rPr>
                <w:rFonts w:ascii="Cambria" w:eastAsia="Times New Roman" w:hAnsi="Cambria" w:cs="Arial"/>
                <w:sz w:val="20"/>
                <w:szCs w:val="20"/>
              </w:rPr>
              <w:t>y</w:t>
            </w:r>
          </w:p>
        </w:tc>
        <w:tc>
          <w:tcPr>
            <w:tcW w:w="1650" w:type="dxa"/>
            <w:shd w:val="clear" w:color="auto" w:fill="B8CCE4"/>
          </w:tcPr>
          <w:p w14:paraId="7252D831" w14:textId="77777777" w:rsidR="000011DB" w:rsidRPr="00480CF8" w:rsidRDefault="00AA3DCA" w:rsidP="000011DB">
            <w:pPr>
              <w:rPr>
                <w:rFonts w:ascii="Cambria" w:eastAsia="Times New Roman" w:hAnsi="Cambria" w:cs="Arial"/>
                <w:sz w:val="20"/>
                <w:szCs w:val="20"/>
              </w:rPr>
            </w:pPr>
            <w:r>
              <w:rPr>
                <w:rFonts w:ascii="Cambria" w:eastAsia="Times New Roman" w:hAnsi="Cambria" w:cs="Arial"/>
                <w:sz w:val="20"/>
                <w:szCs w:val="20"/>
              </w:rPr>
              <w:t xml:space="preserve">Final Report </w:t>
            </w:r>
          </w:p>
        </w:tc>
      </w:tr>
      <w:tr w:rsidR="00B376EA" w:rsidRPr="00480CF8" w14:paraId="6AF117FC" w14:textId="77777777" w:rsidTr="000F3C7C">
        <w:trPr>
          <w:trHeight w:val="780"/>
        </w:trPr>
        <w:tc>
          <w:tcPr>
            <w:tcW w:w="442" w:type="dxa"/>
            <w:shd w:val="clear" w:color="auto" w:fill="DBE5F1"/>
          </w:tcPr>
          <w:p w14:paraId="07EB2BCF"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19</w:t>
            </w:r>
          </w:p>
        </w:tc>
        <w:tc>
          <w:tcPr>
            <w:tcW w:w="4628" w:type="dxa"/>
            <w:shd w:val="clear" w:color="auto" w:fill="DBE5F1"/>
            <w:hideMark/>
          </w:tcPr>
          <w:p w14:paraId="63FC50C8" w14:textId="77777777" w:rsidR="000011DB" w:rsidRPr="00480CF8" w:rsidRDefault="000011DB" w:rsidP="0043063A">
            <w:pPr>
              <w:jc w:val="both"/>
              <w:rPr>
                <w:rFonts w:ascii="Cambria" w:eastAsia="Times New Roman" w:hAnsi="Cambria" w:cs="Arial"/>
                <w:sz w:val="20"/>
                <w:szCs w:val="20"/>
              </w:rPr>
            </w:pPr>
            <w:r w:rsidRPr="00480CF8">
              <w:rPr>
                <w:rFonts w:ascii="Cambria" w:eastAsia="Times New Roman" w:hAnsi="Cambria" w:cs="Arial"/>
                <w:sz w:val="20"/>
                <w:szCs w:val="20"/>
              </w:rPr>
              <w:t>“Acces</w:t>
            </w:r>
            <w:r w:rsidR="00740287">
              <w:rPr>
                <w:rFonts w:ascii="Cambria" w:eastAsia="Times New Roman" w:hAnsi="Cambria" w:cs="Arial"/>
                <w:sz w:val="20"/>
                <w:szCs w:val="20"/>
              </w:rPr>
              <w:t xml:space="preserve">s to international justice by processing petitions </w:t>
            </w:r>
            <w:r w:rsidR="003D7780">
              <w:rPr>
                <w:rFonts w:ascii="Cambria" w:eastAsia="Times New Roman" w:hAnsi="Cambria" w:cs="Arial"/>
                <w:sz w:val="20"/>
                <w:szCs w:val="20"/>
              </w:rPr>
              <w:t>submitted to the IACHR for persons discriminated against in the Hemisphere</w:t>
            </w:r>
            <w:r w:rsidR="0053159D">
              <w:rPr>
                <w:rFonts w:ascii="Cambria" w:eastAsia="Times New Roman" w:hAnsi="Cambria" w:cs="Arial"/>
                <w:sz w:val="20"/>
                <w:szCs w:val="20"/>
              </w:rPr>
              <w:t>”</w:t>
            </w:r>
            <w:r w:rsidRPr="00480CF8">
              <w:rPr>
                <w:rFonts w:ascii="Cambria" w:eastAsia="Times New Roman" w:hAnsi="Cambria" w:cs="Arial"/>
                <w:sz w:val="20"/>
                <w:szCs w:val="20"/>
              </w:rPr>
              <w:t xml:space="preserve"> </w:t>
            </w:r>
          </w:p>
        </w:tc>
        <w:tc>
          <w:tcPr>
            <w:tcW w:w="2112" w:type="dxa"/>
            <w:shd w:val="clear" w:color="auto" w:fill="DBE5F1"/>
          </w:tcPr>
          <w:p w14:paraId="61B3E56A" w14:textId="77777777" w:rsidR="000011DB" w:rsidRPr="00480CF8" w:rsidRDefault="000011DB" w:rsidP="000F3C7C">
            <w:pPr>
              <w:jc w:val="center"/>
              <w:rPr>
                <w:rFonts w:ascii="Cambria" w:eastAsia="Times New Roman" w:hAnsi="Cambria" w:cs="Arial"/>
                <w:sz w:val="20"/>
                <w:szCs w:val="20"/>
              </w:rPr>
            </w:pPr>
            <w:r w:rsidRPr="00480CF8">
              <w:rPr>
                <w:rFonts w:ascii="Cambria" w:hAnsi="Cambria" w:cs="Arial"/>
                <w:sz w:val="20"/>
                <w:szCs w:val="20"/>
              </w:rPr>
              <w:t>50,000 euros</w:t>
            </w:r>
          </w:p>
        </w:tc>
        <w:tc>
          <w:tcPr>
            <w:tcW w:w="1464" w:type="dxa"/>
            <w:shd w:val="clear" w:color="auto" w:fill="DBE5F1"/>
            <w:hideMark/>
          </w:tcPr>
          <w:p w14:paraId="4D750EC4" w14:textId="77777777" w:rsidR="000011DB" w:rsidRPr="00480CF8" w:rsidRDefault="0047718B" w:rsidP="0043063A">
            <w:pPr>
              <w:rPr>
                <w:rFonts w:ascii="Cambria" w:eastAsia="Times New Roman" w:hAnsi="Cambria" w:cs="Arial"/>
                <w:sz w:val="20"/>
                <w:szCs w:val="20"/>
              </w:rPr>
            </w:pPr>
            <w:r w:rsidRPr="00480CF8">
              <w:rPr>
                <w:rFonts w:ascii="Cambria" w:eastAsia="Times New Roman" w:hAnsi="Cambria" w:cs="Arial"/>
                <w:sz w:val="20"/>
                <w:szCs w:val="20"/>
              </w:rPr>
              <w:t>Ireland</w:t>
            </w:r>
          </w:p>
        </w:tc>
        <w:tc>
          <w:tcPr>
            <w:tcW w:w="1650" w:type="dxa"/>
            <w:shd w:val="clear" w:color="auto" w:fill="DBE5F1"/>
            <w:hideMark/>
          </w:tcPr>
          <w:p w14:paraId="1EC44754" w14:textId="77777777" w:rsidR="000011DB" w:rsidRPr="00480CF8" w:rsidRDefault="00EA6F9B" w:rsidP="000011DB">
            <w:pPr>
              <w:rPr>
                <w:rFonts w:ascii="Cambria" w:eastAsia="Times New Roman" w:hAnsi="Cambria" w:cs="Arial"/>
                <w:sz w:val="20"/>
                <w:szCs w:val="20"/>
              </w:rPr>
            </w:pPr>
            <w:r>
              <w:rPr>
                <w:rFonts w:ascii="Cambria" w:eastAsia="Times New Roman" w:hAnsi="Cambria" w:cs="Arial"/>
                <w:sz w:val="20"/>
                <w:szCs w:val="20"/>
              </w:rPr>
              <w:t xml:space="preserve">Final Report </w:t>
            </w:r>
          </w:p>
        </w:tc>
      </w:tr>
      <w:tr w:rsidR="00B376EA" w:rsidRPr="00480CF8" w14:paraId="16E509D7" w14:textId="77777777" w:rsidTr="000F3C7C">
        <w:trPr>
          <w:trHeight w:val="525"/>
        </w:trPr>
        <w:tc>
          <w:tcPr>
            <w:tcW w:w="442" w:type="dxa"/>
            <w:shd w:val="clear" w:color="auto" w:fill="B8CCE4"/>
          </w:tcPr>
          <w:p w14:paraId="3E3220C6"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20</w:t>
            </w:r>
          </w:p>
        </w:tc>
        <w:tc>
          <w:tcPr>
            <w:tcW w:w="4628" w:type="dxa"/>
            <w:shd w:val="clear" w:color="auto" w:fill="B8CCE4"/>
          </w:tcPr>
          <w:p w14:paraId="24201A15" w14:textId="77777777" w:rsidR="000011DB" w:rsidRPr="00480CF8" w:rsidRDefault="002559B1" w:rsidP="0043063A">
            <w:pPr>
              <w:jc w:val="both"/>
              <w:rPr>
                <w:rFonts w:ascii="Cambria" w:hAnsi="Cambria" w:cs="Arial"/>
                <w:sz w:val="20"/>
                <w:szCs w:val="20"/>
              </w:rPr>
            </w:pPr>
            <w:r>
              <w:rPr>
                <w:rFonts w:ascii="Cambria" w:hAnsi="Cambria" w:cs="Arial"/>
                <w:sz w:val="20"/>
                <w:szCs w:val="20"/>
              </w:rPr>
              <w:t>Training Course for Human Rights Defenders 1</w:t>
            </w:r>
            <w:r w:rsidRPr="002559B1">
              <w:rPr>
                <w:rFonts w:ascii="Cambria" w:hAnsi="Cambria" w:cs="Arial"/>
                <w:sz w:val="20"/>
                <w:szCs w:val="20"/>
                <w:vertAlign w:val="superscript"/>
              </w:rPr>
              <w:t>st</w:t>
            </w:r>
            <w:r>
              <w:rPr>
                <w:rFonts w:ascii="Cambria" w:hAnsi="Cambria" w:cs="Arial"/>
                <w:sz w:val="20"/>
                <w:szCs w:val="20"/>
              </w:rPr>
              <w:t xml:space="preserve"> Edition </w:t>
            </w:r>
          </w:p>
        </w:tc>
        <w:tc>
          <w:tcPr>
            <w:tcW w:w="2112" w:type="dxa"/>
            <w:shd w:val="clear" w:color="auto" w:fill="B8CCE4"/>
          </w:tcPr>
          <w:p w14:paraId="7E955C69" w14:textId="77777777" w:rsidR="000011DB" w:rsidRPr="00480CF8" w:rsidRDefault="000011DB" w:rsidP="000F3C7C">
            <w:pPr>
              <w:jc w:val="center"/>
              <w:rPr>
                <w:rFonts w:ascii="Cambria" w:hAnsi="Cambria" w:cs="Arial"/>
                <w:sz w:val="20"/>
                <w:szCs w:val="20"/>
              </w:rPr>
            </w:pPr>
            <w:r w:rsidRPr="00480CF8">
              <w:rPr>
                <w:rFonts w:ascii="Cambria" w:hAnsi="Cambria" w:cs="Arial"/>
                <w:sz w:val="20"/>
                <w:szCs w:val="20"/>
              </w:rPr>
              <w:t>50,000 euros</w:t>
            </w:r>
          </w:p>
        </w:tc>
        <w:tc>
          <w:tcPr>
            <w:tcW w:w="1464" w:type="dxa"/>
            <w:shd w:val="clear" w:color="auto" w:fill="B8CCE4"/>
          </w:tcPr>
          <w:p w14:paraId="43071E9B" w14:textId="77777777" w:rsidR="000011DB" w:rsidRPr="00480CF8" w:rsidRDefault="00514000" w:rsidP="0043063A">
            <w:pPr>
              <w:rPr>
                <w:rFonts w:ascii="Cambria" w:eastAsia="Times New Roman" w:hAnsi="Cambria" w:cs="Arial"/>
                <w:sz w:val="20"/>
                <w:szCs w:val="20"/>
              </w:rPr>
            </w:pPr>
            <w:r>
              <w:rPr>
                <w:rFonts w:ascii="Cambria" w:eastAsia="Times New Roman" w:hAnsi="Cambria" w:cs="Arial"/>
                <w:sz w:val="20"/>
                <w:szCs w:val="20"/>
              </w:rPr>
              <w:t xml:space="preserve">Balearic Islands </w:t>
            </w:r>
          </w:p>
        </w:tc>
        <w:tc>
          <w:tcPr>
            <w:tcW w:w="1650" w:type="dxa"/>
            <w:shd w:val="clear" w:color="auto" w:fill="B8CCE4"/>
          </w:tcPr>
          <w:p w14:paraId="032E00E5" w14:textId="77777777" w:rsidR="000011DB" w:rsidRPr="00480CF8" w:rsidRDefault="00B147C3" w:rsidP="000011DB">
            <w:pPr>
              <w:rPr>
                <w:rFonts w:ascii="Cambria" w:eastAsia="Times New Roman" w:hAnsi="Cambria" w:cs="Arial"/>
                <w:sz w:val="20"/>
                <w:szCs w:val="20"/>
              </w:rPr>
            </w:pPr>
            <w:r>
              <w:rPr>
                <w:rFonts w:ascii="Cambria" w:eastAsia="Times New Roman" w:hAnsi="Cambria" w:cs="Arial"/>
                <w:sz w:val="20"/>
                <w:szCs w:val="20"/>
              </w:rPr>
              <w:t xml:space="preserve">Final Report </w:t>
            </w:r>
          </w:p>
        </w:tc>
      </w:tr>
      <w:tr w:rsidR="00B376EA" w:rsidRPr="00480CF8" w14:paraId="3DE217EC" w14:textId="77777777" w:rsidTr="000F3C7C">
        <w:trPr>
          <w:trHeight w:val="525"/>
        </w:trPr>
        <w:tc>
          <w:tcPr>
            <w:tcW w:w="442" w:type="dxa"/>
            <w:shd w:val="clear" w:color="auto" w:fill="DBE5F1"/>
          </w:tcPr>
          <w:p w14:paraId="6BB73CDF"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21</w:t>
            </w:r>
          </w:p>
        </w:tc>
        <w:tc>
          <w:tcPr>
            <w:tcW w:w="4628" w:type="dxa"/>
            <w:shd w:val="clear" w:color="auto" w:fill="DBE5F1"/>
          </w:tcPr>
          <w:p w14:paraId="6FA71797" w14:textId="77777777" w:rsidR="000011DB" w:rsidRPr="00480CF8" w:rsidRDefault="000011DB" w:rsidP="0043063A">
            <w:pPr>
              <w:jc w:val="both"/>
              <w:rPr>
                <w:rFonts w:ascii="Cambria" w:hAnsi="Cambria" w:cs="Arial"/>
                <w:sz w:val="20"/>
                <w:szCs w:val="20"/>
              </w:rPr>
            </w:pPr>
            <w:r w:rsidRPr="00480CF8">
              <w:rPr>
                <w:rFonts w:ascii="Cambria" w:hAnsi="Cambria" w:cs="Arial"/>
                <w:sz w:val="20"/>
                <w:szCs w:val="20"/>
              </w:rPr>
              <w:t>MESENI Nicaragua</w:t>
            </w:r>
          </w:p>
        </w:tc>
        <w:tc>
          <w:tcPr>
            <w:tcW w:w="2112" w:type="dxa"/>
            <w:shd w:val="clear" w:color="auto" w:fill="DBE5F1"/>
          </w:tcPr>
          <w:p w14:paraId="7841014D" w14:textId="77777777" w:rsidR="000011DB" w:rsidRPr="00480CF8" w:rsidRDefault="000011DB" w:rsidP="000F3C7C">
            <w:pPr>
              <w:jc w:val="center"/>
              <w:rPr>
                <w:rFonts w:ascii="Cambria" w:eastAsia="Times New Roman" w:hAnsi="Cambria" w:cs="Arial"/>
                <w:sz w:val="20"/>
                <w:szCs w:val="20"/>
              </w:rPr>
            </w:pPr>
            <w:r w:rsidRPr="00480CF8">
              <w:rPr>
                <w:rFonts w:ascii="Cambria" w:hAnsi="Cambria" w:cs="Arial"/>
                <w:sz w:val="20"/>
                <w:szCs w:val="20"/>
              </w:rPr>
              <w:t>100,000 euros</w:t>
            </w:r>
          </w:p>
        </w:tc>
        <w:tc>
          <w:tcPr>
            <w:tcW w:w="1464" w:type="dxa"/>
            <w:shd w:val="clear" w:color="auto" w:fill="DBE5F1"/>
          </w:tcPr>
          <w:p w14:paraId="70DBD424" w14:textId="77777777" w:rsidR="000011DB" w:rsidRPr="00480CF8" w:rsidRDefault="000011DB" w:rsidP="0043063A">
            <w:pPr>
              <w:rPr>
                <w:rFonts w:ascii="Cambria" w:eastAsia="Times New Roman" w:hAnsi="Cambria" w:cs="Arial"/>
                <w:sz w:val="20"/>
                <w:szCs w:val="20"/>
              </w:rPr>
            </w:pPr>
            <w:r w:rsidRPr="00480CF8">
              <w:rPr>
                <w:rFonts w:ascii="Cambria" w:eastAsia="Times New Roman" w:hAnsi="Cambria" w:cs="Arial"/>
                <w:sz w:val="20"/>
                <w:szCs w:val="20"/>
              </w:rPr>
              <w:t>Luxemb</w:t>
            </w:r>
            <w:r w:rsidR="00BB7AE6">
              <w:rPr>
                <w:rFonts w:ascii="Cambria" w:eastAsia="Times New Roman" w:hAnsi="Cambria" w:cs="Arial"/>
                <w:sz w:val="20"/>
                <w:szCs w:val="20"/>
              </w:rPr>
              <w:t>ourg</w:t>
            </w:r>
          </w:p>
        </w:tc>
        <w:tc>
          <w:tcPr>
            <w:tcW w:w="1650" w:type="dxa"/>
            <w:shd w:val="clear" w:color="auto" w:fill="DBE5F1"/>
          </w:tcPr>
          <w:p w14:paraId="3C665BF2" w14:textId="77777777" w:rsidR="000011DB" w:rsidRPr="00480CF8" w:rsidRDefault="00C31C39" w:rsidP="000011DB">
            <w:pPr>
              <w:rPr>
                <w:rFonts w:ascii="Cambria" w:eastAsia="Times New Roman" w:hAnsi="Cambria" w:cs="Arial"/>
                <w:sz w:val="20"/>
                <w:szCs w:val="20"/>
              </w:rPr>
            </w:pPr>
            <w:r>
              <w:rPr>
                <w:rFonts w:ascii="Cambria" w:eastAsia="Times New Roman" w:hAnsi="Cambria" w:cs="Arial"/>
                <w:sz w:val="20"/>
                <w:szCs w:val="20"/>
              </w:rPr>
              <w:t xml:space="preserve">Final Report </w:t>
            </w:r>
          </w:p>
        </w:tc>
      </w:tr>
      <w:tr w:rsidR="00B376EA" w:rsidRPr="00480CF8" w14:paraId="5F028C27" w14:textId="77777777" w:rsidTr="000F3C7C">
        <w:trPr>
          <w:trHeight w:val="525"/>
        </w:trPr>
        <w:tc>
          <w:tcPr>
            <w:tcW w:w="442" w:type="dxa"/>
            <w:shd w:val="clear" w:color="auto" w:fill="B8CCE4"/>
          </w:tcPr>
          <w:p w14:paraId="25BC9DBD"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22</w:t>
            </w:r>
          </w:p>
        </w:tc>
        <w:tc>
          <w:tcPr>
            <w:tcW w:w="4628" w:type="dxa"/>
            <w:shd w:val="clear" w:color="auto" w:fill="B8CCE4"/>
            <w:hideMark/>
          </w:tcPr>
          <w:p w14:paraId="4FFC2FCE" w14:textId="77777777" w:rsidR="000011DB" w:rsidRPr="00480CF8" w:rsidRDefault="000011DB" w:rsidP="0043063A">
            <w:pPr>
              <w:jc w:val="both"/>
              <w:rPr>
                <w:rFonts w:ascii="Cambria" w:eastAsia="Times New Roman" w:hAnsi="Cambria" w:cs="Arial"/>
                <w:sz w:val="20"/>
                <w:szCs w:val="20"/>
              </w:rPr>
            </w:pPr>
            <w:r w:rsidRPr="00480CF8">
              <w:rPr>
                <w:rFonts w:ascii="Cambria" w:eastAsia="Times New Roman" w:hAnsi="Cambria" w:cs="Arial"/>
                <w:sz w:val="20"/>
                <w:szCs w:val="20"/>
              </w:rPr>
              <w:t>“</w:t>
            </w:r>
            <w:r w:rsidR="002334A4">
              <w:rPr>
                <w:rFonts w:ascii="Cambria" w:eastAsia="Times New Roman" w:hAnsi="Cambria" w:cs="Arial"/>
                <w:sz w:val="20"/>
                <w:szCs w:val="20"/>
              </w:rPr>
              <w:t>Promoting and protecting human rights</w:t>
            </w:r>
            <w:r w:rsidR="00375A3C">
              <w:rPr>
                <w:rFonts w:ascii="Cambria" w:eastAsia="Times New Roman" w:hAnsi="Cambria" w:cs="Arial"/>
                <w:sz w:val="20"/>
                <w:szCs w:val="20"/>
              </w:rPr>
              <w:t xml:space="preserve"> in the Northern Triangle of Central America.” </w:t>
            </w:r>
            <w:r w:rsidR="002334A4">
              <w:rPr>
                <w:rFonts w:ascii="Cambria" w:eastAsia="Times New Roman" w:hAnsi="Cambria" w:cs="Arial"/>
                <w:sz w:val="20"/>
                <w:szCs w:val="20"/>
              </w:rPr>
              <w:t xml:space="preserve"> </w:t>
            </w:r>
            <w:r w:rsidRPr="00480CF8">
              <w:rPr>
                <w:rFonts w:ascii="Cambria" w:eastAsia="Times New Roman" w:hAnsi="Cambria" w:cs="Arial"/>
                <w:sz w:val="20"/>
                <w:szCs w:val="20"/>
              </w:rPr>
              <w:t xml:space="preserve">  </w:t>
            </w:r>
          </w:p>
        </w:tc>
        <w:tc>
          <w:tcPr>
            <w:tcW w:w="2112" w:type="dxa"/>
            <w:shd w:val="clear" w:color="auto" w:fill="B8CCE4"/>
          </w:tcPr>
          <w:p w14:paraId="18C2CB01" w14:textId="77777777" w:rsidR="000011DB" w:rsidRPr="00480CF8" w:rsidRDefault="000011DB" w:rsidP="000F3C7C">
            <w:pPr>
              <w:jc w:val="center"/>
              <w:rPr>
                <w:rFonts w:ascii="Cambria" w:eastAsia="Times New Roman" w:hAnsi="Cambria" w:cs="Arial"/>
                <w:sz w:val="20"/>
                <w:szCs w:val="20"/>
              </w:rPr>
            </w:pPr>
            <w:r w:rsidRPr="00480CF8">
              <w:rPr>
                <w:rFonts w:ascii="Cambria" w:eastAsia="Times New Roman" w:hAnsi="Cambria" w:cs="Arial"/>
                <w:sz w:val="20"/>
                <w:szCs w:val="20"/>
              </w:rPr>
              <w:t>1,030,953 USD</w:t>
            </w:r>
          </w:p>
        </w:tc>
        <w:tc>
          <w:tcPr>
            <w:tcW w:w="1464" w:type="dxa"/>
            <w:shd w:val="clear" w:color="auto" w:fill="B8CCE4"/>
            <w:hideMark/>
          </w:tcPr>
          <w:p w14:paraId="03F29EB0" w14:textId="77777777" w:rsidR="000011DB" w:rsidRPr="00480CF8" w:rsidRDefault="000011DB" w:rsidP="0043063A">
            <w:pPr>
              <w:rPr>
                <w:rFonts w:ascii="Cambria" w:eastAsia="Times New Roman" w:hAnsi="Cambria" w:cs="Arial"/>
                <w:sz w:val="20"/>
                <w:szCs w:val="20"/>
              </w:rPr>
            </w:pPr>
            <w:r w:rsidRPr="00480CF8">
              <w:rPr>
                <w:rFonts w:ascii="Cambria" w:eastAsia="Times New Roman" w:hAnsi="Cambria" w:cs="Arial"/>
                <w:sz w:val="20"/>
                <w:szCs w:val="20"/>
              </w:rPr>
              <w:t>PADF</w:t>
            </w:r>
          </w:p>
        </w:tc>
        <w:tc>
          <w:tcPr>
            <w:tcW w:w="1650" w:type="dxa"/>
            <w:shd w:val="clear" w:color="auto" w:fill="B8CCE4"/>
            <w:hideMark/>
          </w:tcPr>
          <w:p w14:paraId="0DBE77B1" w14:textId="77777777" w:rsidR="000011DB" w:rsidRPr="00480CF8" w:rsidRDefault="0008741D" w:rsidP="000011DB">
            <w:pPr>
              <w:rPr>
                <w:rFonts w:ascii="Cambria" w:eastAsia="Times New Roman" w:hAnsi="Cambria" w:cs="Arial"/>
                <w:sz w:val="20"/>
                <w:szCs w:val="20"/>
              </w:rPr>
            </w:pPr>
            <w:r w:rsidRPr="00480CF8">
              <w:rPr>
                <w:rFonts w:ascii="Cambria" w:eastAsia="Times New Roman" w:hAnsi="Cambria" w:cs="Arial"/>
                <w:sz w:val="20"/>
                <w:szCs w:val="20"/>
              </w:rPr>
              <w:t>3</w:t>
            </w:r>
            <w:r w:rsidR="0043063A" w:rsidRPr="00480CF8">
              <w:rPr>
                <w:rFonts w:ascii="Cambria" w:eastAsia="Times New Roman" w:hAnsi="Cambria" w:cs="Arial"/>
                <w:sz w:val="20"/>
                <w:szCs w:val="20"/>
              </w:rPr>
              <w:t xml:space="preserve"> </w:t>
            </w:r>
            <w:r w:rsidR="00D4743D">
              <w:rPr>
                <w:rFonts w:ascii="Cambria" w:eastAsia="Times New Roman" w:hAnsi="Cambria" w:cs="Arial"/>
                <w:sz w:val="20"/>
                <w:szCs w:val="20"/>
              </w:rPr>
              <w:t xml:space="preserve">Quarterly Reports and </w:t>
            </w:r>
            <w:r w:rsidRPr="00480CF8">
              <w:rPr>
                <w:rFonts w:ascii="Cambria" w:eastAsia="Times New Roman" w:hAnsi="Cambria" w:cs="Arial"/>
                <w:sz w:val="20"/>
                <w:szCs w:val="20"/>
              </w:rPr>
              <w:t xml:space="preserve">1 </w:t>
            </w:r>
            <w:r w:rsidR="00D4743D">
              <w:rPr>
                <w:rFonts w:ascii="Cambria" w:eastAsia="Times New Roman" w:hAnsi="Cambria" w:cs="Arial"/>
                <w:sz w:val="20"/>
                <w:szCs w:val="20"/>
              </w:rPr>
              <w:t>Yearly Report</w:t>
            </w:r>
          </w:p>
        </w:tc>
      </w:tr>
      <w:tr w:rsidR="00B376EA" w:rsidRPr="00480CF8" w14:paraId="35EBA013" w14:textId="77777777" w:rsidTr="000F3C7C">
        <w:trPr>
          <w:trHeight w:val="358"/>
        </w:trPr>
        <w:tc>
          <w:tcPr>
            <w:tcW w:w="442" w:type="dxa"/>
            <w:shd w:val="clear" w:color="auto" w:fill="DBE5F1"/>
          </w:tcPr>
          <w:p w14:paraId="7FC79F9D" w14:textId="77777777" w:rsidR="000011DB" w:rsidRPr="00480CF8" w:rsidRDefault="000011DB" w:rsidP="000F3C7C">
            <w:pPr>
              <w:jc w:val="right"/>
              <w:rPr>
                <w:rFonts w:ascii="Cambria" w:eastAsia="Times New Roman" w:hAnsi="Cambria" w:cs="Arial"/>
                <w:sz w:val="20"/>
                <w:szCs w:val="20"/>
              </w:rPr>
            </w:pPr>
            <w:r w:rsidRPr="00480CF8">
              <w:rPr>
                <w:rFonts w:ascii="Cambria" w:eastAsia="Times New Roman" w:hAnsi="Cambria" w:cs="Arial"/>
                <w:sz w:val="20"/>
                <w:szCs w:val="20"/>
              </w:rPr>
              <w:t>23</w:t>
            </w:r>
          </w:p>
        </w:tc>
        <w:tc>
          <w:tcPr>
            <w:tcW w:w="4628" w:type="dxa"/>
            <w:shd w:val="clear" w:color="auto" w:fill="DBE5F1"/>
          </w:tcPr>
          <w:p w14:paraId="28433602" w14:textId="77777777" w:rsidR="000011DB" w:rsidRPr="00480CF8" w:rsidRDefault="00966CD7" w:rsidP="0043063A">
            <w:pPr>
              <w:tabs>
                <w:tab w:val="left" w:pos="1634"/>
              </w:tabs>
              <w:jc w:val="both"/>
              <w:rPr>
                <w:rFonts w:ascii="Cambria" w:hAnsi="Cambria" w:cs="Arial"/>
                <w:sz w:val="20"/>
                <w:szCs w:val="20"/>
              </w:rPr>
            </w:pPr>
            <w:r>
              <w:rPr>
                <w:rFonts w:ascii="Cambria" w:hAnsi="Cambria" w:cs="Arial"/>
                <w:sz w:val="20"/>
                <w:szCs w:val="20"/>
              </w:rPr>
              <w:t xml:space="preserve">Country Visit to </w:t>
            </w:r>
            <w:r w:rsidR="000011DB" w:rsidRPr="00480CF8">
              <w:rPr>
                <w:rFonts w:ascii="Cambria" w:hAnsi="Cambria" w:cs="Arial"/>
                <w:sz w:val="20"/>
                <w:szCs w:val="20"/>
              </w:rPr>
              <w:t>Honduras</w:t>
            </w:r>
          </w:p>
        </w:tc>
        <w:tc>
          <w:tcPr>
            <w:tcW w:w="2112" w:type="dxa"/>
            <w:shd w:val="clear" w:color="auto" w:fill="DBE5F1"/>
          </w:tcPr>
          <w:p w14:paraId="357BBAD3" w14:textId="77777777" w:rsidR="000011DB" w:rsidRPr="00480CF8" w:rsidRDefault="000011DB" w:rsidP="000F3C7C">
            <w:pPr>
              <w:jc w:val="right"/>
              <w:rPr>
                <w:rFonts w:ascii="Cambria" w:hAnsi="Cambria" w:cs="Arial"/>
                <w:sz w:val="20"/>
                <w:szCs w:val="20"/>
              </w:rPr>
            </w:pPr>
            <w:r w:rsidRPr="00480CF8">
              <w:rPr>
                <w:rFonts w:ascii="Cambria" w:hAnsi="Cambria" w:cs="Arial"/>
                <w:sz w:val="20"/>
                <w:szCs w:val="20"/>
              </w:rPr>
              <w:t>$50,000</w:t>
            </w:r>
            <w:r w:rsidRPr="00480CF8">
              <w:rPr>
                <w:rFonts w:ascii="Cambria" w:eastAsia="Times New Roman" w:hAnsi="Cambria" w:cs="Arial"/>
                <w:sz w:val="20"/>
                <w:szCs w:val="20"/>
              </w:rPr>
              <w:t xml:space="preserve"> USD </w:t>
            </w:r>
            <w:r w:rsidRPr="00480CF8">
              <w:rPr>
                <w:rFonts w:ascii="Cambria" w:hAnsi="Cambria" w:cs="Arial"/>
                <w:sz w:val="20"/>
                <w:szCs w:val="20"/>
              </w:rPr>
              <w:t xml:space="preserve"> </w:t>
            </w:r>
          </w:p>
        </w:tc>
        <w:tc>
          <w:tcPr>
            <w:tcW w:w="1464" w:type="dxa"/>
            <w:shd w:val="clear" w:color="auto" w:fill="DBE5F1"/>
          </w:tcPr>
          <w:p w14:paraId="66BB1128" w14:textId="77777777" w:rsidR="000011DB" w:rsidRPr="00480CF8" w:rsidRDefault="000011DB" w:rsidP="0043063A">
            <w:pPr>
              <w:rPr>
                <w:rFonts w:ascii="Cambria" w:eastAsia="Times New Roman" w:hAnsi="Cambria" w:cs="Arial"/>
                <w:sz w:val="20"/>
                <w:szCs w:val="20"/>
              </w:rPr>
            </w:pPr>
            <w:r w:rsidRPr="00480CF8">
              <w:rPr>
                <w:rFonts w:ascii="Cambria" w:eastAsia="Times New Roman" w:hAnsi="Cambria" w:cs="Arial"/>
                <w:sz w:val="20"/>
                <w:szCs w:val="20"/>
              </w:rPr>
              <w:t>S</w:t>
            </w:r>
            <w:r w:rsidR="000A0D61">
              <w:rPr>
                <w:rFonts w:ascii="Cambria" w:eastAsia="Times New Roman" w:hAnsi="Cambria" w:cs="Arial"/>
                <w:sz w:val="20"/>
                <w:szCs w:val="20"/>
              </w:rPr>
              <w:t>witzerland</w:t>
            </w:r>
          </w:p>
        </w:tc>
        <w:tc>
          <w:tcPr>
            <w:tcW w:w="1650" w:type="dxa"/>
            <w:shd w:val="clear" w:color="auto" w:fill="DBE5F1"/>
          </w:tcPr>
          <w:p w14:paraId="318E29F0" w14:textId="77777777" w:rsidR="000011DB" w:rsidRPr="00480CF8" w:rsidRDefault="00055615" w:rsidP="000011DB">
            <w:pPr>
              <w:rPr>
                <w:rFonts w:ascii="Cambria" w:eastAsia="Times New Roman" w:hAnsi="Cambria" w:cs="Arial"/>
                <w:sz w:val="20"/>
                <w:szCs w:val="20"/>
              </w:rPr>
            </w:pPr>
            <w:r>
              <w:rPr>
                <w:rFonts w:ascii="Cambria" w:eastAsia="Times New Roman" w:hAnsi="Cambria" w:cs="Arial"/>
                <w:sz w:val="20"/>
                <w:szCs w:val="20"/>
              </w:rPr>
              <w:t xml:space="preserve">Final Report </w:t>
            </w:r>
          </w:p>
        </w:tc>
      </w:tr>
      <w:tr w:rsidR="00B376EA" w:rsidRPr="00480CF8" w14:paraId="28E6FB91" w14:textId="77777777" w:rsidTr="000F3C7C">
        <w:trPr>
          <w:trHeight w:val="358"/>
        </w:trPr>
        <w:tc>
          <w:tcPr>
            <w:tcW w:w="442" w:type="dxa"/>
            <w:shd w:val="clear" w:color="auto" w:fill="B8CCE4"/>
          </w:tcPr>
          <w:p w14:paraId="2B68C21C" w14:textId="1AEC5961" w:rsidR="000011DB" w:rsidRPr="00480CF8" w:rsidRDefault="009B098E" w:rsidP="000F3C7C">
            <w:pPr>
              <w:jc w:val="right"/>
              <w:rPr>
                <w:rFonts w:ascii="Cambria" w:eastAsia="Times New Roman" w:hAnsi="Cambria" w:cs="Arial"/>
                <w:sz w:val="20"/>
                <w:szCs w:val="20"/>
              </w:rPr>
            </w:pPr>
            <w:r>
              <w:rPr>
                <w:rFonts w:ascii="Cambria" w:eastAsia="Times New Roman" w:hAnsi="Cambria" w:cs="Arial"/>
                <w:sz w:val="20"/>
                <w:szCs w:val="20"/>
              </w:rPr>
              <w:t>24</w:t>
            </w:r>
          </w:p>
        </w:tc>
        <w:tc>
          <w:tcPr>
            <w:tcW w:w="4628" w:type="dxa"/>
            <w:shd w:val="clear" w:color="auto" w:fill="B8CCE4"/>
          </w:tcPr>
          <w:p w14:paraId="6CEB7167" w14:textId="77777777" w:rsidR="000011DB" w:rsidRPr="00480CF8" w:rsidRDefault="000011DB" w:rsidP="0043063A">
            <w:pPr>
              <w:tabs>
                <w:tab w:val="left" w:pos="1634"/>
              </w:tabs>
              <w:jc w:val="both"/>
              <w:rPr>
                <w:rFonts w:ascii="Cambria" w:eastAsia="Times New Roman" w:hAnsi="Cambria" w:cs="Arial"/>
                <w:sz w:val="20"/>
                <w:szCs w:val="20"/>
              </w:rPr>
            </w:pPr>
            <w:r w:rsidRPr="00480CF8">
              <w:rPr>
                <w:rFonts w:ascii="Cambria" w:hAnsi="Cambria" w:cs="Arial"/>
                <w:sz w:val="20"/>
                <w:szCs w:val="20"/>
              </w:rPr>
              <w:t>GIEI Nicaragua</w:t>
            </w:r>
          </w:p>
        </w:tc>
        <w:tc>
          <w:tcPr>
            <w:tcW w:w="2112" w:type="dxa"/>
            <w:shd w:val="clear" w:color="auto" w:fill="B8CCE4"/>
          </w:tcPr>
          <w:p w14:paraId="1F6A7654" w14:textId="77777777" w:rsidR="000011DB" w:rsidRPr="00480CF8" w:rsidRDefault="000011DB" w:rsidP="000F3C7C">
            <w:pPr>
              <w:jc w:val="right"/>
              <w:rPr>
                <w:rFonts w:ascii="Cambria" w:eastAsia="Times New Roman" w:hAnsi="Cambria" w:cs="Arial"/>
                <w:sz w:val="20"/>
                <w:szCs w:val="20"/>
              </w:rPr>
            </w:pPr>
            <w:r w:rsidRPr="00480CF8">
              <w:rPr>
                <w:rFonts w:ascii="Cambria" w:hAnsi="Cambria" w:cs="Arial"/>
                <w:sz w:val="20"/>
                <w:szCs w:val="20"/>
              </w:rPr>
              <w:t xml:space="preserve">$200,000 </w:t>
            </w:r>
            <w:r w:rsidRPr="00480CF8">
              <w:rPr>
                <w:rFonts w:ascii="Cambria" w:eastAsia="Times New Roman" w:hAnsi="Cambria" w:cs="Arial"/>
                <w:sz w:val="20"/>
                <w:szCs w:val="20"/>
              </w:rPr>
              <w:t>USD</w:t>
            </w:r>
          </w:p>
        </w:tc>
        <w:tc>
          <w:tcPr>
            <w:tcW w:w="1464" w:type="dxa"/>
            <w:shd w:val="clear" w:color="auto" w:fill="B8CCE4"/>
          </w:tcPr>
          <w:p w14:paraId="524A3C5F" w14:textId="77777777" w:rsidR="000011DB" w:rsidRPr="00480CF8" w:rsidRDefault="000A0D61" w:rsidP="0043063A">
            <w:pPr>
              <w:rPr>
                <w:rFonts w:ascii="Cambria" w:eastAsia="Times New Roman" w:hAnsi="Cambria" w:cs="Arial"/>
                <w:sz w:val="20"/>
                <w:szCs w:val="20"/>
              </w:rPr>
            </w:pPr>
            <w:r w:rsidRPr="00480CF8">
              <w:rPr>
                <w:rFonts w:ascii="Cambria" w:eastAsia="Times New Roman" w:hAnsi="Cambria" w:cs="Arial"/>
                <w:sz w:val="20"/>
                <w:szCs w:val="20"/>
              </w:rPr>
              <w:t>S</w:t>
            </w:r>
            <w:r>
              <w:rPr>
                <w:rFonts w:ascii="Cambria" w:eastAsia="Times New Roman" w:hAnsi="Cambria" w:cs="Arial"/>
                <w:sz w:val="20"/>
                <w:szCs w:val="20"/>
              </w:rPr>
              <w:t>witzerland</w:t>
            </w:r>
            <w:r w:rsidRPr="00480CF8">
              <w:rPr>
                <w:rFonts w:ascii="Cambria" w:eastAsia="Times New Roman" w:hAnsi="Cambria" w:cs="Arial"/>
                <w:sz w:val="20"/>
                <w:szCs w:val="20"/>
              </w:rPr>
              <w:t xml:space="preserve"> </w:t>
            </w:r>
          </w:p>
        </w:tc>
        <w:tc>
          <w:tcPr>
            <w:tcW w:w="1650" w:type="dxa"/>
            <w:shd w:val="clear" w:color="auto" w:fill="B8CCE4"/>
          </w:tcPr>
          <w:p w14:paraId="04FAE9C6" w14:textId="77777777" w:rsidR="000011DB" w:rsidRPr="00480CF8" w:rsidRDefault="00D86204" w:rsidP="000011DB">
            <w:pPr>
              <w:rPr>
                <w:rFonts w:ascii="Cambria" w:eastAsia="Times New Roman" w:hAnsi="Cambria" w:cs="Arial"/>
                <w:sz w:val="20"/>
                <w:szCs w:val="20"/>
              </w:rPr>
            </w:pPr>
            <w:r>
              <w:rPr>
                <w:rFonts w:ascii="Cambria" w:eastAsia="Times New Roman" w:hAnsi="Cambria" w:cs="Arial"/>
                <w:sz w:val="20"/>
                <w:szCs w:val="20"/>
              </w:rPr>
              <w:t xml:space="preserve">Final Report </w:t>
            </w:r>
          </w:p>
        </w:tc>
      </w:tr>
      <w:tr w:rsidR="00B376EA" w:rsidRPr="00480CF8" w14:paraId="28FB37F5" w14:textId="77777777" w:rsidTr="000F3C7C">
        <w:trPr>
          <w:trHeight w:val="358"/>
        </w:trPr>
        <w:tc>
          <w:tcPr>
            <w:tcW w:w="442" w:type="dxa"/>
            <w:shd w:val="clear" w:color="auto" w:fill="DBE5F1"/>
          </w:tcPr>
          <w:p w14:paraId="404DAAB7" w14:textId="657843EF" w:rsidR="000011DB" w:rsidRPr="00480CF8" w:rsidRDefault="009B098E" w:rsidP="000F3C7C">
            <w:pPr>
              <w:jc w:val="right"/>
              <w:rPr>
                <w:rFonts w:ascii="Cambria" w:eastAsia="Times New Roman" w:hAnsi="Cambria" w:cs="Arial"/>
                <w:sz w:val="20"/>
                <w:szCs w:val="20"/>
              </w:rPr>
            </w:pPr>
            <w:r>
              <w:rPr>
                <w:rFonts w:ascii="Cambria" w:eastAsia="Times New Roman" w:hAnsi="Cambria" w:cs="Arial"/>
                <w:sz w:val="20"/>
                <w:szCs w:val="20"/>
              </w:rPr>
              <w:lastRenderedPageBreak/>
              <w:t>25</w:t>
            </w:r>
          </w:p>
        </w:tc>
        <w:tc>
          <w:tcPr>
            <w:tcW w:w="4628" w:type="dxa"/>
            <w:shd w:val="clear" w:color="auto" w:fill="DBE5F1"/>
            <w:hideMark/>
          </w:tcPr>
          <w:p w14:paraId="7E9AFB6E" w14:textId="77777777" w:rsidR="000011DB" w:rsidRPr="00480CF8" w:rsidRDefault="000011DB" w:rsidP="0043063A">
            <w:pPr>
              <w:jc w:val="both"/>
              <w:rPr>
                <w:rFonts w:ascii="Cambria" w:eastAsia="Times New Roman" w:hAnsi="Cambria" w:cs="Arial"/>
                <w:sz w:val="20"/>
                <w:szCs w:val="20"/>
              </w:rPr>
            </w:pPr>
            <w:r w:rsidRPr="00480CF8">
              <w:rPr>
                <w:rFonts w:ascii="Cambria" w:eastAsia="Times New Roman" w:hAnsi="Cambria" w:cs="Arial"/>
                <w:sz w:val="20"/>
                <w:szCs w:val="20"/>
              </w:rPr>
              <w:t>“</w:t>
            </w:r>
            <w:r w:rsidR="00A47F0C">
              <w:rPr>
                <w:rFonts w:ascii="Cambria" w:eastAsia="Times New Roman" w:hAnsi="Cambria" w:cs="Arial"/>
                <w:sz w:val="20"/>
                <w:szCs w:val="20"/>
              </w:rPr>
              <w:t xml:space="preserve">Strengthening governance and human rights in Central America” </w:t>
            </w:r>
          </w:p>
        </w:tc>
        <w:tc>
          <w:tcPr>
            <w:tcW w:w="2112" w:type="dxa"/>
            <w:shd w:val="clear" w:color="auto" w:fill="DBE5F1"/>
          </w:tcPr>
          <w:p w14:paraId="1AAC99B5" w14:textId="77777777" w:rsidR="000011DB" w:rsidRPr="00480CF8" w:rsidRDefault="00942437" w:rsidP="000F3C7C">
            <w:pPr>
              <w:jc w:val="right"/>
              <w:rPr>
                <w:rFonts w:ascii="Cambria" w:eastAsia="Times New Roman" w:hAnsi="Cambria" w:cs="Arial"/>
                <w:sz w:val="20"/>
                <w:szCs w:val="20"/>
              </w:rPr>
            </w:pPr>
            <w:r>
              <w:rPr>
                <w:rFonts w:ascii="Cambria" w:eastAsia="Times New Roman" w:hAnsi="Cambria" w:cs="Arial"/>
                <w:sz w:val="20"/>
                <w:szCs w:val="20"/>
              </w:rPr>
              <w:t>$</w:t>
            </w:r>
            <w:r w:rsidR="000011DB" w:rsidRPr="00480CF8">
              <w:rPr>
                <w:rFonts w:ascii="Cambria" w:eastAsia="Times New Roman" w:hAnsi="Cambria" w:cs="Arial"/>
                <w:sz w:val="20"/>
                <w:szCs w:val="20"/>
              </w:rPr>
              <w:t>1,208,000 USD</w:t>
            </w:r>
          </w:p>
        </w:tc>
        <w:tc>
          <w:tcPr>
            <w:tcW w:w="1464" w:type="dxa"/>
            <w:shd w:val="clear" w:color="auto" w:fill="DBE5F1"/>
            <w:hideMark/>
          </w:tcPr>
          <w:p w14:paraId="6A917A36" w14:textId="77777777" w:rsidR="000011DB" w:rsidRPr="00480CF8" w:rsidRDefault="000A0D61" w:rsidP="0043063A">
            <w:pPr>
              <w:rPr>
                <w:rFonts w:ascii="Cambria" w:eastAsia="Times New Roman" w:hAnsi="Cambria" w:cs="Arial"/>
                <w:sz w:val="20"/>
                <w:szCs w:val="20"/>
              </w:rPr>
            </w:pPr>
            <w:r w:rsidRPr="00480CF8">
              <w:rPr>
                <w:rFonts w:ascii="Cambria" w:eastAsia="Times New Roman" w:hAnsi="Cambria" w:cs="Arial"/>
                <w:sz w:val="20"/>
                <w:szCs w:val="20"/>
              </w:rPr>
              <w:t>S</w:t>
            </w:r>
            <w:r>
              <w:rPr>
                <w:rFonts w:ascii="Cambria" w:eastAsia="Times New Roman" w:hAnsi="Cambria" w:cs="Arial"/>
                <w:sz w:val="20"/>
                <w:szCs w:val="20"/>
              </w:rPr>
              <w:t>witzerland</w:t>
            </w:r>
            <w:r w:rsidRPr="00480CF8">
              <w:rPr>
                <w:rFonts w:ascii="Cambria" w:eastAsia="Times New Roman" w:hAnsi="Cambria" w:cs="Arial"/>
                <w:sz w:val="20"/>
                <w:szCs w:val="20"/>
              </w:rPr>
              <w:t xml:space="preserve"> </w:t>
            </w:r>
          </w:p>
        </w:tc>
        <w:tc>
          <w:tcPr>
            <w:tcW w:w="1650" w:type="dxa"/>
            <w:shd w:val="clear" w:color="auto" w:fill="DBE5F1"/>
            <w:hideMark/>
          </w:tcPr>
          <w:p w14:paraId="6A0A5211" w14:textId="77777777" w:rsidR="000011DB" w:rsidRPr="00480CF8" w:rsidRDefault="00B376EA" w:rsidP="000011DB">
            <w:pPr>
              <w:rPr>
                <w:rFonts w:ascii="Cambria" w:eastAsia="Times New Roman" w:hAnsi="Cambria" w:cs="Arial"/>
                <w:sz w:val="20"/>
                <w:szCs w:val="20"/>
              </w:rPr>
            </w:pPr>
            <w:r>
              <w:rPr>
                <w:rFonts w:ascii="Cambria" w:eastAsia="Times New Roman" w:hAnsi="Cambria" w:cs="Arial"/>
                <w:sz w:val="20"/>
                <w:szCs w:val="20"/>
              </w:rPr>
              <w:t>Bi-monthy Reports, Mid-Term Report</w:t>
            </w:r>
          </w:p>
        </w:tc>
      </w:tr>
    </w:tbl>
    <w:p w14:paraId="489E8D6B" w14:textId="65E393B5" w:rsidR="000011DB" w:rsidRDefault="000011DB" w:rsidP="000011DB">
      <w:pPr>
        <w:pStyle w:val="ListParagraph"/>
        <w:spacing w:after="240"/>
        <w:ind w:left="1440"/>
        <w:jc w:val="both"/>
        <w:rPr>
          <w:rFonts w:ascii="Cambria" w:eastAsia="Calibri" w:hAnsi="Cambria"/>
          <w:b/>
          <w:sz w:val="22"/>
        </w:rPr>
      </w:pPr>
    </w:p>
    <w:p w14:paraId="66A6829C" w14:textId="77777777" w:rsidR="00127290" w:rsidRPr="00480CF8" w:rsidRDefault="00127290" w:rsidP="000011DB">
      <w:pPr>
        <w:pStyle w:val="ListParagraph"/>
        <w:spacing w:after="240"/>
        <w:ind w:left="1440"/>
        <w:jc w:val="both"/>
        <w:rPr>
          <w:rFonts w:ascii="Cambria" w:eastAsia="Calibri" w:hAnsi="Cambria"/>
          <w:b/>
          <w:sz w:val="22"/>
        </w:rPr>
      </w:pPr>
    </w:p>
    <w:p w14:paraId="05A40C6E" w14:textId="4A5F0FE1" w:rsidR="000011DB" w:rsidRPr="00F832A0" w:rsidRDefault="00F832A0" w:rsidP="00761BF5">
      <w:pPr>
        <w:spacing w:after="240"/>
        <w:ind w:left="1440" w:hanging="720"/>
        <w:jc w:val="both"/>
        <w:rPr>
          <w:rFonts w:ascii="Cambria" w:hAnsi="Cambria"/>
          <w:b/>
        </w:rPr>
      </w:pPr>
      <w:r w:rsidRPr="00F832A0">
        <w:rPr>
          <w:rFonts w:ascii="Cambria" w:hAnsi="Cambria"/>
          <w:b/>
        </w:rPr>
        <w:t xml:space="preserve">3.  </w:t>
      </w:r>
      <w:r w:rsidR="00761BF5">
        <w:rPr>
          <w:rFonts w:ascii="Cambria" w:hAnsi="Cambria"/>
          <w:b/>
        </w:rPr>
        <w:tab/>
      </w:r>
      <w:r w:rsidR="001F36C8" w:rsidRPr="001F36C8">
        <w:rPr>
          <w:rFonts w:ascii="Cambria" w:hAnsi="Cambria"/>
          <w:b/>
        </w:rPr>
        <w:t>Project Proposals for Financing</w:t>
      </w:r>
    </w:p>
    <w:p w14:paraId="017D812D" w14:textId="77777777" w:rsidR="000011DB" w:rsidRPr="00480CF8" w:rsidRDefault="00687A7A" w:rsidP="00552EFD">
      <w:pPr>
        <w:pStyle w:val="paragraphs"/>
        <w:numPr>
          <w:ilvl w:val="0"/>
          <w:numId w:val="12"/>
        </w:numPr>
        <w:ind w:left="0" w:firstLine="720"/>
        <w:rPr>
          <w:lang w:val="en-US"/>
        </w:rPr>
      </w:pPr>
      <w:r>
        <w:rPr>
          <w:lang w:val="en-US"/>
        </w:rPr>
        <w:t xml:space="preserve">In </w:t>
      </w:r>
      <w:r w:rsidR="000011DB" w:rsidRPr="00480CF8">
        <w:rPr>
          <w:lang w:val="en-US"/>
        </w:rPr>
        <w:t>2019</w:t>
      </w:r>
      <w:r w:rsidR="009904E2">
        <w:rPr>
          <w:lang w:val="en-US"/>
        </w:rPr>
        <w:t>, the IACHR Executive Secretariat drafted 18 project funding proposals for</w:t>
      </w:r>
      <w:r w:rsidR="00441519">
        <w:rPr>
          <w:lang w:val="en-US"/>
        </w:rPr>
        <w:t xml:space="preserve"> submi</w:t>
      </w:r>
      <w:r w:rsidR="00F35628">
        <w:rPr>
          <w:lang w:val="en-US"/>
        </w:rPr>
        <w:t>ssion</w:t>
      </w:r>
      <w:r w:rsidR="00441519">
        <w:rPr>
          <w:lang w:val="en-US"/>
        </w:rPr>
        <w:t xml:space="preserve"> to donors. </w:t>
      </w:r>
      <w:r w:rsidR="009904E2">
        <w:rPr>
          <w:lang w:val="en-US"/>
        </w:rPr>
        <w:t xml:space="preserve"> </w:t>
      </w:r>
      <w:r w:rsidR="007401DE">
        <w:rPr>
          <w:lang w:val="en-US"/>
        </w:rPr>
        <w:t xml:space="preserve">Most of the proposals were approved. </w:t>
      </w:r>
    </w:p>
    <w:p w14:paraId="24AF9503" w14:textId="77777777" w:rsidR="00D26DAA" w:rsidRPr="00480CF8" w:rsidRDefault="00D26DAA" w:rsidP="00761BF5">
      <w:pPr>
        <w:pStyle w:val="ListParagraph"/>
        <w:numPr>
          <w:ilvl w:val="0"/>
          <w:numId w:val="9"/>
        </w:numPr>
        <w:spacing w:after="120"/>
        <w:ind w:left="1440" w:hanging="720"/>
        <w:contextualSpacing w:val="0"/>
        <w:jc w:val="both"/>
        <w:rPr>
          <w:rFonts w:ascii="Cambria" w:hAnsi="Cambria"/>
          <w:sz w:val="20"/>
          <w:szCs w:val="20"/>
        </w:rPr>
      </w:pPr>
      <w:r>
        <w:rPr>
          <w:rFonts w:ascii="Cambria" w:hAnsi="Cambria"/>
          <w:sz w:val="20"/>
          <w:szCs w:val="20"/>
        </w:rPr>
        <w:t xml:space="preserve">Drafting and submittal of the proposal for additional funding of </w:t>
      </w:r>
      <w:r w:rsidRPr="00480CF8">
        <w:rPr>
          <w:rFonts w:ascii="Cambria" w:hAnsi="Cambria"/>
          <w:sz w:val="20"/>
          <w:szCs w:val="20"/>
        </w:rPr>
        <w:t xml:space="preserve">$4,950,000 </w:t>
      </w:r>
      <w:r>
        <w:rPr>
          <w:rFonts w:ascii="Cambria" w:hAnsi="Cambria"/>
          <w:sz w:val="20"/>
          <w:szCs w:val="20"/>
        </w:rPr>
        <w:t xml:space="preserve">to the project “Boosting the effectiveness of the IACHR’s work in </w:t>
      </w:r>
      <w:r w:rsidRPr="00480CF8">
        <w:rPr>
          <w:rFonts w:ascii="Cambria" w:hAnsi="Cambria"/>
          <w:sz w:val="20"/>
          <w:szCs w:val="20"/>
        </w:rPr>
        <w:t>2018-2020”</w:t>
      </w:r>
      <w:r>
        <w:rPr>
          <w:rFonts w:ascii="Cambria" w:hAnsi="Cambria"/>
          <w:sz w:val="20"/>
          <w:szCs w:val="20"/>
        </w:rPr>
        <w:t xml:space="preserve"> to the United States Department of State. The proposal for additional funding to the “Boosting the effectiveness of the IACHR’s work in </w:t>
      </w:r>
      <w:r w:rsidRPr="00480CF8">
        <w:rPr>
          <w:rFonts w:ascii="Cambria" w:hAnsi="Cambria"/>
          <w:sz w:val="20"/>
          <w:szCs w:val="20"/>
        </w:rPr>
        <w:t>2018-2020”</w:t>
      </w:r>
      <w:r>
        <w:rPr>
          <w:rFonts w:ascii="Cambria" w:hAnsi="Cambria"/>
          <w:sz w:val="20"/>
          <w:szCs w:val="20"/>
        </w:rPr>
        <w:t xml:space="preserve"> project amounting to </w:t>
      </w:r>
      <w:r w:rsidRPr="00480CF8">
        <w:rPr>
          <w:rFonts w:ascii="Cambria" w:hAnsi="Cambria"/>
          <w:sz w:val="20"/>
          <w:szCs w:val="20"/>
        </w:rPr>
        <w:t xml:space="preserve">$4,950,000 </w:t>
      </w:r>
      <w:r>
        <w:rPr>
          <w:rFonts w:ascii="Cambria" w:hAnsi="Cambria"/>
          <w:sz w:val="20"/>
          <w:szCs w:val="20"/>
        </w:rPr>
        <w:t xml:space="preserve">which was approved and implementation began on November 21, 2019. </w:t>
      </w:r>
      <w:r w:rsidRPr="00480CF8">
        <w:rPr>
          <w:rFonts w:ascii="Cambria" w:hAnsi="Cambria"/>
          <w:sz w:val="20"/>
          <w:szCs w:val="20"/>
        </w:rPr>
        <w:t xml:space="preserve"> </w:t>
      </w:r>
    </w:p>
    <w:p w14:paraId="663A0CCA" w14:textId="609481C3" w:rsidR="000011DB" w:rsidRPr="00480CF8" w:rsidRDefault="00201336" w:rsidP="00761BF5">
      <w:pPr>
        <w:pStyle w:val="ListParagraph"/>
        <w:numPr>
          <w:ilvl w:val="0"/>
          <w:numId w:val="9"/>
        </w:numPr>
        <w:spacing w:after="120"/>
        <w:ind w:left="1440" w:hanging="720"/>
        <w:contextualSpacing w:val="0"/>
        <w:jc w:val="both"/>
        <w:rPr>
          <w:rFonts w:ascii="Cambria" w:hAnsi="Cambria"/>
          <w:sz w:val="20"/>
          <w:szCs w:val="20"/>
        </w:rPr>
      </w:pPr>
      <w:r>
        <w:rPr>
          <w:rFonts w:ascii="Cambria" w:hAnsi="Cambria"/>
          <w:sz w:val="20"/>
          <w:szCs w:val="20"/>
        </w:rPr>
        <w:t>Drafting and submitt</w:t>
      </w:r>
      <w:r w:rsidR="00D26DAA">
        <w:rPr>
          <w:rFonts w:ascii="Cambria" w:hAnsi="Cambria"/>
          <w:sz w:val="20"/>
          <w:szCs w:val="20"/>
        </w:rPr>
        <w:t>al</w:t>
      </w:r>
      <w:r>
        <w:rPr>
          <w:rFonts w:ascii="Cambria" w:hAnsi="Cambria"/>
          <w:sz w:val="20"/>
          <w:szCs w:val="20"/>
        </w:rPr>
        <w:t xml:space="preserve"> </w:t>
      </w:r>
      <w:r w:rsidR="00D26DAA">
        <w:rPr>
          <w:rFonts w:ascii="Cambria" w:hAnsi="Cambria"/>
          <w:sz w:val="20"/>
          <w:szCs w:val="20"/>
        </w:rPr>
        <w:t xml:space="preserve">of </w:t>
      </w:r>
      <w:r w:rsidR="002519B2">
        <w:rPr>
          <w:rFonts w:ascii="Cambria" w:hAnsi="Cambria"/>
          <w:sz w:val="20"/>
          <w:szCs w:val="20"/>
        </w:rPr>
        <w:t xml:space="preserve">the </w:t>
      </w:r>
      <w:r w:rsidR="004576CC">
        <w:rPr>
          <w:rFonts w:ascii="Cambria" w:hAnsi="Cambria"/>
          <w:sz w:val="20"/>
          <w:szCs w:val="20"/>
        </w:rPr>
        <w:t xml:space="preserve">proposal for the “Regional Human Rights and </w:t>
      </w:r>
      <w:r w:rsidR="0047718B">
        <w:rPr>
          <w:rFonts w:ascii="Cambria" w:hAnsi="Cambria"/>
          <w:sz w:val="20"/>
          <w:szCs w:val="20"/>
        </w:rPr>
        <w:t>Democracy</w:t>
      </w:r>
      <w:r w:rsidR="004576CC">
        <w:rPr>
          <w:rFonts w:ascii="Cambria" w:hAnsi="Cambria"/>
          <w:sz w:val="20"/>
          <w:szCs w:val="20"/>
        </w:rPr>
        <w:t xml:space="preserve"> Program in Central America - Phase II” </w:t>
      </w:r>
      <w:r w:rsidR="00330F55">
        <w:rPr>
          <w:rFonts w:ascii="Cambria" w:hAnsi="Cambria"/>
          <w:sz w:val="20"/>
          <w:szCs w:val="20"/>
        </w:rPr>
        <w:t xml:space="preserve">to the Swiss </w:t>
      </w:r>
      <w:r w:rsidR="00A57A0D">
        <w:rPr>
          <w:rFonts w:ascii="Cambria" w:hAnsi="Cambria"/>
          <w:sz w:val="20"/>
          <w:szCs w:val="20"/>
        </w:rPr>
        <w:t xml:space="preserve">Cooperation </w:t>
      </w:r>
      <w:r w:rsidR="00330F55">
        <w:rPr>
          <w:rFonts w:ascii="Cambria" w:hAnsi="Cambria"/>
          <w:sz w:val="20"/>
          <w:szCs w:val="20"/>
        </w:rPr>
        <w:t xml:space="preserve">Agency in Central America </w:t>
      </w:r>
      <w:r w:rsidR="000011DB" w:rsidRPr="00480CF8">
        <w:rPr>
          <w:rFonts w:ascii="Cambria" w:hAnsi="Cambria"/>
          <w:sz w:val="20"/>
          <w:szCs w:val="20"/>
        </w:rPr>
        <w:t xml:space="preserve">- COSUDE, </w:t>
      </w:r>
      <w:r w:rsidR="005548E6">
        <w:rPr>
          <w:rFonts w:ascii="Cambria" w:hAnsi="Cambria"/>
          <w:sz w:val="20"/>
          <w:szCs w:val="20"/>
        </w:rPr>
        <w:t xml:space="preserve">for the amount of </w:t>
      </w:r>
      <w:r w:rsidR="000011DB" w:rsidRPr="00480CF8">
        <w:rPr>
          <w:rFonts w:ascii="Cambria" w:hAnsi="Cambria"/>
          <w:sz w:val="20"/>
          <w:szCs w:val="20"/>
        </w:rPr>
        <w:t>$2,600,000</w:t>
      </w:r>
      <w:r w:rsidR="00437E74">
        <w:rPr>
          <w:rFonts w:ascii="Cambria" w:hAnsi="Cambria"/>
          <w:sz w:val="20"/>
          <w:szCs w:val="20"/>
        </w:rPr>
        <w:t>,</w:t>
      </w:r>
      <w:r w:rsidR="000011DB" w:rsidRPr="00480CF8">
        <w:rPr>
          <w:rFonts w:ascii="Cambria" w:hAnsi="Cambria"/>
          <w:sz w:val="20"/>
          <w:szCs w:val="20"/>
        </w:rPr>
        <w:t xml:space="preserve"> </w:t>
      </w:r>
      <w:r w:rsidR="005548E6">
        <w:rPr>
          <w:rFonts w:ascii="Cambria" w:hAnsi="Cambria"/>
          <w:sz w:val="20"/>
          <w:szCs w:val="20"/>
        </w:rPr>
        <w:t xml:space="preserve">to be implemented in </w:t>
      </w:r>
      <w:r w:rsidR="000011DB" w:rsidRPr="00480CF8">
        <w:rPr>
          <w:rFonts w:ascii="Cambria" w:hAnsi="Cambria"/>
          <w:sz w:val="20"/>
          <w:szCs w:val="20"/>
        </w:rPr>
        <w:t xml:space="preserve">2019-2022. </w:t>
      </w:r>
      <w:r w:rsidR="00AB35B6">
        <w:rPr>
          <w:rFonts w:ascii="Cambria" w:hAnsi="Cambria"/>
          <w:sz w:val="20"/>
          <w:szCs w:val="20"/>
        </w:rPr>
        <w:t>The project was approved,</w:t>
      </w:r>
      <w:r w:rsidR="00D26DAA">
        <w:rPr>
          <w:rFonts w:ascii="Cambria" w:hAnsi="Cambria"/>
          <w:sz w:val="20"/>
          <w:szCs w:val="20"/>
        </w:rPr>
        <w:t xml:space="preserve"> and</w:t>
      </w:r>
      <w:r w:rsidR="00AB35B6">
        <w:rPr>
          <w:rFonts w:ascii="Cambria" w:hAnsi="Cambria"/>
          <w:sz w:val="20"/>
          <w:szCs w:val="20"/>
        </w:rPr>
        <w:t xml:space="preserve"> the contract has been signed </w:t>
      </w:r>
      <w:r w:rsidR="00D26DAA">
        <w:rPr>
          <w:rFonts w:ascii="Cambria" w:hAnsi="Cambria"/>
          <w:sz w:val="20"/>
          <w:szCs w:val="20"/>
        </w:rPr>
        <w:t>with</w:t>
      </w:r>
      <w:r w:rsidR="00AB35B6">
        <w:rPr>
          <w:rFonts w:ascii="Cambria" w:hAnsi="Cambria"/>
          <w:sz w:val="20"/>
          <w:szCs w:val="20"/>
        </w:rPr>
        <w:t xml:space="preserve"> implementation beg</w:t>
      </w:r>
      <w:r w:rsidR="00D26DAA">
        <w:rPr>
          <w:rFonts w:ascii="Cambria" w:hAnsi="Cambria"/>
          <w:sz w:val="20"/>
          <w:szCs w:val="20"/>
        </w:rPr>
        <w:t>gining</w:t>
      </w:r>
      <w:r w:rsidR="00AB35B6">
        <w:rPr>
          <w:rFonts w:ascii="Cambria" w:hAnsi="Cambria"/>
          <w:sz w:val="20"/>
          <w:szCs w:val="20"/>
        </w:rPr>
        <w:t xml:space="preserve"> on December 1, 2019. </w:t>
      </w:r>
    </w:p>
    <w:p w14:paraId="5C099479" w14:textId="5A1A721E" w:rsidR="000011DB" w:rsidRPr="00480CF8" w:rsidRDefault="009647F6" w:rsidP="00761BF5">
      <w:pPr>
        <w:pStyle w:val="ListParagraph"/>
        <w:numPr>
          <w:ilvl w:val="0"/>
          <w:numId w:val="9"/>
        </w:numPr>
        <w:spacing w:after="120"/>
        <w:ind w:left="1440" w:hanging="720"/>
        <w:contextualSpacing w:val="0"/>
        <w:jc w:val="both"/>
        <w:rPr>
          <w:rFonts w:ascii="Cambria" w:hAnsi="Cambria"/>
          <w:sz w:val="20"/>
          <w:szCs w:val="20"/>
        </w:rPr>
      </w:pPr>
      <w:r>
        <w:rPr>
          <w:rFonts w:ascii="Cambria" w:hAnsi="Cambria"/>
          <w:sz w:val="20"/>
          <w:szCs w:val="20"/>
        </w:rPr>
        <w:t>Drafting and submit</w:t>
      </w:r>
      <w:r w:rsidR="00D26DAA">
        <w:rPr>
          <w:rFonts w:ascii="Cambria" w:hAnsi="Cambria"/>
          <w:sz w:val="20"/>
          <w:szCs w:val="20"/>
        </w:rPr>
        <w:t>tal</w:t>
      </w:r>
      <w:r>
        <w:rPr>
          <w:rFonts w:ascii="Cambria" w:hAnsi="Cambria"/>
          <w:sz w:val="20"/>
          <w:szCs w:val="20"/>
        </w:rPr>
        <w:t xml:space="preserve"> the project proposal to the Autonomous Community of the Balearic Islands for human rights defender capacity-building in the Americas. Ed. 2, for the amount of </w:t>
      </w:r>
      <w:r w:rsidR="000011DB" w:rsidRPr="00480CF8">
        <w:rPr>
          <w:rFonts w:ascii="Cambria" w:hAnsi="Cambria"/>
          <w:sz w:val="20"/>
          <w:szCs w:val="20"/>
        </w:rPr>
        <w:t xml:space="preserve">$50,000 Euros. </w:t>
      </w:r>
      <w:r w:rsidR="00D73CE3">
        <w:rPr>
          <w:rFonts w:ascii="Cambria" w:hAnsi="Cambria"/>
          <w:sz w:val="20"/>
          <w:szCs w:val="20"/>
        </w:rPr>
        <w:t>The proposal was approved and project implementation began in August 2019.</w:t>
      </w:r>
    </w:p>
    <w:p w14:paraId="7691BFCB" w14:textId="42F823D7" w:rsidR="000011DB" w:rsidRPr="00480CF8" w:rsidRDefault="001D3A47" w:rsidP="00761BF5">
      <w:pPr>
        <w:pStyle w:val="ListParagraph"/>
        <w:numPr>
          <w:ilvl w:val="0"/>
          <w:numId w:val="9"/>
        </w:numPr>
        <w:spacing w:after="120"/>
        <w:ind w:left="1440" w:hanging="720"/>
        <w:contextualSpacing w:val="0"/>
        <w:jc w:val="both"/>
        <w:rPr>
          <w:rFonts w:ascii="Cambria" w:hAnsi="Cambria"/>
          <w:sz w:val="20"/>
          <w:szCs w:val="20"/>
        </w:rPr>
      </w:pPr>
      <w:r>
        <w:rPr>
          <w:rFonts w:ascii="Cambria" w:hAnsi="Cambria"/>
          <w:sz w:val="20"/>
          <w:szCs w:val="20"/>
        </w:rPr>
        <w:t>Drafting and submitt</w:t>
      </w:r>
      <w:r w:rsidR="00D26DAA">
        <w:rPr>
          <w:rFonts w:ascii="Cambria" w:hAnsi="Cambria"/>
          <w:sz w:val="20"/>
          <w:szCs w:val="20"/>
        </w:rPr>
        <w:t>al</w:t>
      </w:r>
      <w:r>
        <w:rPr>
          <w:rFonts w:ascii="Cambria" w:hAnsi="Cambria"/>
          <w:sz w:val="20"/>
          <w:szCs w:val="20"/>
        </w:rPr>
        <w:t xml:space="preserve"> the project proposal </w:t>
      </w:r>
      <w:r w:rsidR="001B3CB3">
        <w:rPr>
          <w:rFonts w:ascii="Cambria" w:hAnsi="Cambria"/>
          <w:sz w:val="20"/>
          <w:szCs w:val="20"/>
        </w:rPr>
        <w:t xml:space="preserve">to the Autonomous Community of the Balearic Islands “Promoting and Training on the Inter-American Human Rights System and Public Policy Making </w:t>
      </w:r>
      <w:r w:rsidR="00344231">
        <w:rPr>
          <w:rFonts w:ascii="Cambria" w:hAnsi="Cambria"/>
          <w:sz w:val="20"/>
          <w:szCs w:val="20"/>
        </w:rPr>
        <w:t xml:space="preserve">with a human rights approach in the Americans,” </w:t>
      </w:r>
      <w:r w:rsidR="00BF6B00">
        <w:rPr>
          <w:rFonts w:ascii="Cambria" w:hAnsi="Cambria"/>
          <w:sz w:val="20"/>
          <w:szCs w:val="20"/>
        </w:rPr>
        <w:t xml:space="preserve">for the amount of </w:t>
      </w:r>
      <w:r w:rsidR="001B3CB3">
        <w:rPr>
          <w:rFonts w:ascii="Cambria" w:hAnsi="Cambria"/>
          <w:sz w:val="20"/>
          <w:szCs w:val="20"/>
        </w:rPr>
        <w:t xml:space="preserve"> </w:t>
      </w:r>
      <w:r w:rsidR="000011DB" w:rsidRPr="00480CF8">
        <w:rPr>
          <w:rFonts w:ascii="Cambria" w:hAnsi="Cambria"/>
          <w:sz w:val="20"/>
          <w:szCs w:val="20"/>
        </w:rPr>
        <w:t xml:space="preserve">$120,000 Euros. </w:t>
      </w:r>
      <w:r w:rsidR="008335A1">
        <w:rPr>
          <w:rFonts w:ascii="Cambria" w:hAnsi="Cambria"/>
          <w:sz w:val="20"/>
          <w:szCs w:val="20"/>
        </w:rPr>
        <w:t>The proposal is currently under review.</w:t>
      </w:r>
    </w:p>
    <w:p w14:paraId="5077C6C8" w14:textId="77777777" w:rsidR="000011DB" w:rsidRPr="00480CF8" w:rsidRDefault="008257A4" w:rsidP="00761BF5">
      <w:pPr>
        <w:pStyle w:val="ListParagraph"/>
        <w:numPr>
          <w:ilvl w:val="0"/>
          <w:numId w:val="9"/>
        </w:numPr>
        <w:spacing w:after="120"/>
        <w:ind w:left="1440" w:hanging="720"/>
        <w:contextualSpacing w:val="0"/>
        <w:jc w:val="both"/>
        <w:rPr>
          <w:rFonts w:ascii="Cambria" w:hAnsi="Cambria"/>
          <w:sz w:val="20"/>
          <w:szCs w:val="20"/>
        </w:rPr>
      </w:pPr>
      <w:r>
        <w:rPr>
          <w:rFonts w:ascii="Cambria" w:hAnsi="Cambria"/>
          <w:sz w:val="20"/>
          <w:szCs w:val="20"/>
        </w:rPr>
        <w:t>Drafting the concept note</w:t>
      </w:r>
      <w:r w:rsidR="007E1D07">
        <w:rPr>
          <w:rFonts w:ascii="Cambria" w:hAnsi="Cambria"/>
          <w:sz w:val="20"/>
          <w:szCs w:val="20"/>
        </w:rPr>
        <w:t xml:space="preserve"> </w:t>
      </w:r>
      <w:r>
        <w:rPr>
          <w:rFonts w:ascii="Cambria" w:hAnsi="Cambria"/>
          <w:sz w:val="20"/>
          <w:szCs w:val="20"/>
        </w:rPr>
        <w:t>for “Strengthening human rights promotion and protection</w:t>
      </w:r>
      <w:r w:rsidR="00A33C23">
        <w:rPr>
          <w:rFonts w:ascii="Cambria" w:hAnsi="Cambria"/>
          <w:sz w:val="20"/>
          <w:szCs w:val="20"/>
        </w:rPr>
        <w:t xml:space="preserve"> efforts of human rights defenders and operators of justice in Latin America” for the amount of </w:t>
      </w:r>
      <w:r>
        <w:rPr>
          <w:rFonts w:ascii="Cambria" w:hAnsi="Cambria"/>
          <w:sz w:val="20"/>
          <w:szCs w:val="20"/>
        </w:rPr>
        <w:t xml:space="preserve"> </w:t>
      </w:r>
      <w:r w:rsidR="000011DB" w:rsidRPr="00480CF8">
        <w:rPr>
          <w:rFonts w:ascii="Cambria" w:hAnsi="Cambria"/>
          <w:sz w:val="20"/>
          <w:szCs w:val="20"/>
        </w:rPr>
        <w:t xml:space="preserve">$131,675. </w:t>
      </w:r>
      <w:r w:rsidR="00151381">
        <w:rPr>
          <w:rFonts w:ascii="Cambria" w:hAnsi="Cambria"/>
          <w:sz w:val="20"/>
          <w:szCs w:val="20"/>
        </w:rPr>
        <w:t xml:space="preserve">Project implementation began in April </w:t>
      </w:r>
      <w:r w:rsidR="000011DB" w:rsidRPr="00480CF8">
        <w:rPr>
          <w:rFonts w:ascii="Cambria" w:hAnsi="Cambria"/>
          <w:sz w:val="20"/>
          <w:szCs w:val="20"/>
        </w:rPr>
        <w:t>2019.</w:t>
      </w:r>
    </w:p>
    <w:p w14:paraId="1E11C033" w14:textId="77777777" w:rsidR="000011DB" w:rsidRPr="00480CF8" w:rsidRDefault="00215FEE" w:rsidP="00761BF5">
      <w:pPr>
        <w:pStyle w:val="ListParagraph"/>
        <w:numPr>
          <w:ilvl w:val="0"/>
          <w:numId w:val="9"/>
        </w:numPr>
        <w:spacing w:after="120"/>
        <w:ind w:left="1440" w:hanging="720"/>
        <w:contextualSpacing w:val="0"/>
        <w:jc w:val="both"/>
        <w:rPr>
          <w:rFonts w:ascii="Cambria" w:hAnsi="Cambria"/>
          <w:sz w:val="20"/>
          <w:szCs w:val="20"/>
        </w:rPr>
      </w:pPr>
      <w:r>
        <w:rPr>
          <w:rFonts w:ascii="Cambria" w:hAnsi="Cambria"/>
          <w:sz w:val="20"/>
          <w:szCs w:val="20"/>
        </w:rPr>
        <w:t xml:space="preserve">Drafting the project concept note for the Promotion of ESCE rights, for the amount of </w:t>
      </w:r>
      <w:r w:rsidR="000011DB" w:rsidRPr="00480CF8">
        <w:rPr>
          <w:rFonts w:ascii="Cambria" w:hAnsi="Cambria"/>
          <w:sz w:val="20"/>
          <w:szCs w:val="20"/>
        </w:rPr>
        <w:t xml:space="preserve">$131,675. </w:t>
      </w:r>
      <w:r>
        <w:rPr>
          <w:rFonts w:ascii="Cambria" w:hAnsi="Cambria"/>
          <w:sz w:val="20"/>
          <w:szCs w:val="20"/>
        </w:rPr>
        <w:t>Project implementation is ongoing.</w:t>
      </w:r>
    </w:p>
    <w:p w14:paraId="09497A2F" w14:textId="77777777" w:rsidR="00D26DAA" w:rsidRPr="00480CF8" w:rsidRDefault="00D26DAA" w:rsidP="00761BF5">
      <w:pPr>
        <w:pStyle w:val="ListParagraph"/>
        <w:numPr>
          <w:ilvl w:val="0"/>
          <w:numId w:val="9"/>
        </w:numPr>
        <w:spacing w:after="120"/>
        <w:ind w:left="1440" w:hanging="720"/>
        <w:contextualSpacing w:val="0"/>
        <w:jc w:val="both"/>
        <w:rPr>
          <w:rFonts w:ascii="Cambria" w:hAnsi="Cambria"/>
          <w:sz w:val="20"/>
          <w:szCs w:val="20"/>
        </w:rPr>
      </w:pPr>
      <w:r>
        <w:rPr>
          <w:rFonts w:ascii="Cambria" w:hAnsi="Cambria"/>
          <w:sz w:val="20"/>
          <w:szCs w:val="20"/>
        </w:rPr>
        <w:t>Drafting and submittal</w:t>
      </w:r>
      <w:r w:rsidRPr="008440D6">
        <w:rPr>
          <w:rFonts w:ascii="Cambria" w:hAnsi="Cambria"/>
          <w:sz w:val="20"/>
          <w:szCs w:val="20"/>
        </w:rPr>
        <w:t xml:space="preserve"> </w:t>
      </w:r>
      <w:r>
        <w:rPr>
          <w:rFonts w:ascii="Cambria" w:hAnsi="Cambria"/>
          <w:sz w:val="20"/>
          <w:szCs w:val="20"/>
        </w:rPr>
        <w:t xml:space="preserve">of the project proposal for implementation of the Special Protection Oversight Group in the amount of </w:t>
      </w:r>
      <w:r w:rsidRPr="00480CF8">
        <w:rPr>
          <w:rFonts w:ascii="Cambria" w:hAnsi="Cambria"/>
          <w:sz w:val="20"/>
          <w:szCs w:val="20"/>
        </w:rPr>
        <w:t>$350,000</w:t>
      </w:r>
      <w:r>
        <w:rPr>
          <w:rFonts w:ascii="Cambria" w:hAnsi="Cambria"/>
          <w:sz w:val="20"/>
          <w:szCs w:val="20"/>
        </w:rPr>
        <w:t xml:space="preserve"> to the Ford Foundation</w:t>
      </w:r>
      <w:r w:rsidRPr="00480CF8">
        <w:rPr>
          <w:rFonts w:ascii="Cambria" w:hAnsi="Cambria"/>
          <w:sz w:val="20"/>
          <w:szCs w:val="20"/>
        </w:rPr>
        <w:t xml:space="preserve">. </w:t>
      </w:r>
      <w:r>
        <w:rPr>
          <w:rFonts w:ascii="Cambria" w:hAnsi="Cambria"/>
          <w:sz w:val="20"/>
          <w:szCs w:val="20"/>
        </w:rPr>
        <w:t xml:space="preserve">The proposal was approved and the contract was recently signed, and is to begin implementation in 2020. </w:t>
      </w:r>
    </w:p>
    <w:p w14:paraId="6D89CC06" w14:textId="77777777" w:rsidR="000011DB" w:rsidRPr="00480CF8" w:rsidRDefault="005E1285" w:rsidP="00761BF5">
      <w:pPr>
        <w:pStyle w:val="ListParagraph"/>
        <w:numPr>
          <w:ilvl w:val="0"/>
          <w:numId w:val="9"/>
        </w:numPr>
        <w:spacing w:after="120"/>
        <w:ind w:left="1440" w:hanging="720"/>
        <w:contextualSpacing w:val="0"/>
        <w:jc w:val="both"/>
        <w:rPr>
          <w:rFonts w:ascii="Cambria" w:hAnsi="Cambria"/>
          <w:sz w:val="20"/>
          <w:szCs w:val="20"/>
        </w:rPr>
      </w:pPr>
      <w:r>
        <w:rPr>
          <w:rFonts w:ascii="Cambria" w:hAnsi="Cambria"/>
          <w:sz w:val="20"/>
          <w:szCs w:val="20"/>
        </w:rPr>
        <w:t xml:space="preserve">Drafting and submitting to UNHCR a proposal on Protecting the rights of migrants for the amount of </w:t>
      </w:r>
      <w:r w:rsidR="000011DB" w:rsidRPr="00480CF8">
        <w:rPr>
          <w:rFonts w:ascii="Cambria" w:hAnsi="Cambria"/>
          <w:sz w:val="20"/>
          <w:szCs w:val="20"/>
        </w:rPr>
        <w:t xml:space="preserve">$142,000.  </w:t>
      </w:r>
      <w:r w:rsidR="00433E66">
        <w:rPr>
          <w:rFonts w:ascii="Cambria" w:hAnsi="Cambria"/>
          <w:sz w:val="20"/>
          <w:szCs w:val="20"/>
        </w:rPr>
        <w:t>The proposal was approved. Under the signed contract, implementation began in April 2019.</w:t>
      </w:r>
      <w:r w:rsidR="000011DB" w:rsidRPr="00480CF8">
        <w:rPr>
          <w:rFonts w:ascii="Cambria" w:hAnsi="Cambria"/>
          <w:sz w:val="20"/>
          <w:szCs w:val="20"/>
        </w:rPr>
        <w:t xml:space="preserve">  </w:t>
      </w:r>
    </w:p>
    <w:p w14:paraId="5A64F545" w14:textId="77777777" w:rsidR="000011DB" w:rsidRPr="00480CF8" w:rsidRDefault="008C7850" w:rsidP="00761BF5">
      <w:pPr>
        <w:pStyle w:val="ListParagraph"/>
        <w:numPr>
          <w:ilvl w:val="0"/>
          <w:numId w:val="9"/>
        </w:numPr>
        <w:spacing w:after="120"/>
        <w:ind w:left="1440" w:hanging="720"/>
        <w:contextualSpacing w:val="0"/>
        <w:jc w:val="both"/>
        <w:rPr>
          <w:rFonts w:ascii="Cambria" w:hAnsi="Cambria"/>
          <w:sz w:val="20"/>
          <w:szCs w:val="20"/>
        </w:rPr>
      </w:pPr>
      <w:r>
        <w:rPr>
          <w:rFonts w:ascii="Cambria" w:hAnsi="Cambria"/>
          <w:sz w:val="20"/>
          <w:szCs w:val="20"/>
        </w:rPr>
        <w:t xml:space="preserve">Drafting of a project proposal on Supporting </w:t>
      </w:r>
      <w:r w:rsidR="004619EE">
        <w:rPr>
          <w:rFonts w:ascii="Cambria" w:hAnsi="Cambria"/>
          <w:sz w:val="20"/>
          <w:szCs w:val="20"/>
        </w:rPr>
        <w:t xml:space="preserve">the Protection of Citizens and </w:t>
      </w:r>
      <w:r w:rsidR="0047718B">
        <w:rPr>
          <w:rFonts w:ascii="Cambria" w:hAnsi="Cambria"/>
          <w:sz w:val="20"/>
          <w:szCs w:val="20"/>
        </w:rPr>
        <w:t>Monitoring</w:t>
      </w:r>
      <w:r w:rsidR="004619EE">
        <w:rPr>
          <w:rFonts w:ascii="Cambria" w:hAnsi="Cambria"/>
          <w:sz w:val="20"/>
          <w:szCs w:val="20"/>
        </w:rPr>
        <w:t xml:space="preserve"> </w:t>
      </w:r>
      <w:r w:rsidR="00F91D65">
        <w:rPr>
          <w:rFonts w:ascii="Cambria" w:hAnsi="Cambria"/>
          <w:sz w:val="20"/>
          <w:szCs w:val="20"/>
        </w:rPr>
        <w:t xml:space="preserve">Human Rights Violations in Nicaragua for the amount of </w:t>
      </w:r>
      <w:r w:rsidR="000011DB" w:rsidRPr="00480CF8">
        <w:rPr>
          <w:rFonts w:ascii="Cambria" w:hAnsi="Cambria"/>
          <w:sz w:val="20"/>
          <w:szCs w:val="20"/>
        </w:rPr>
        <w:t>€193.379.3</w:t>
      </w:r>
      <w:r w:rsidR="00304ED2">
        <w:rPr>
          <w:rFonts w:ascii="Cambria" w:hAnsi="Cambria"/>
          <w:sz w:val="20"/>
          <w:szCs w:val="20"/>
        </w:rPr>
        <w:t>, submitted to Belgium</w:t>
      </w:r>
      <w:r w:rsidR="003D05F2">
        <w:rPr>
          <w:rFonts w:ascii="Cambria" w:hAnsi="Cambria"/>
          <w:sz w:val="20"/>
          <w:szCs w:val="20"/>
        </w:rPr>
        <w:t>.</w:t>
      </w:r>
      <w:r w:rsidR="000011DB" w:rsidRPr="00480CF8">
        <w:rPr>
          <w:rFonts w:ascii="Cambria" w:hAnsi="Cambria"/>
          <w:sz w:val="20"/>
          <w:szCs w:val="20"/>
        </w:rPr>
        <w:t xml:space="preserve"> (</w:t>
      </w:r>
      <w:r w:rsidR="003D05F2">
        <w:rPr>
          <w:rFonts w:ascii="Cambria" w:hAnsi="Cambria"/>
          <w:sz w:val="20"/>
          <w:szCs w:val="20"/>
        </w:rPr>
        <w:t>It</w:t>
      </w:r>
      <w:r w:rsidR="00715C7C">
        <w:rPr>
          <w:rFonts w:ascii="Cambria" w:hAnsi="Cambria"/>
          <w:sz w:val="20"/>
          <w:szCs w:val="20"/>
        </w:rPr>
        <w:t xml:space="preserve"> was not approved</w:t>
      </w:r>
      <w:r w:rsidR="003D05F2">
        <w:rPr>
          <w:rFonts w:ascii="Cambria" w:hAnsi="Cambria"/>
          <w:sz w:val="20"/>
          <w:szCs w:val="20"/>
        </w:rPr>
        <w:t>.</w:t>
      </w:r>
      <w:r w:rsidR="000011DB" w:rsidRPr="00480CF8">
        <w:rPr>
          <w:rFonts w:ascii="Cambria" w:hAnsi="Cambria"/>
          <w:sz w:val="20"/>
          <w:szCs w:val="20"/>
        </w:rPr>
        <w:t>)</w:t>
      </w:r>
    </w:p>
    <w:p w14:paraId="2E56E9C3" w14:textId="78C44151" w:rsidR="004D1C59" w:rsidRPr="00480CF8" w:rsidRDefault="004D1C59" w:rsidP="00761BF5">
      <w:pPr>
        <w:pStyle w:val="ListParagraph"/>
        <w:numPr>
          <w:ilvl w:val="0"/>
          <w:numId w:val="9"/>
        </w:numPr>
        <w:spacing w:after="120"/>
        <w:ind w:left="1440" w:hanging="720"/>
        <w:contextualSpacing w:val="0"/>
        <w:jc w:val="both"/>
        <w:rPr>
          <w:rFonts w:ascii="Cambria" w:hAnsi="Cambria"/>
          <w:sz w:val="20"/>
          <w:szCs w:val="20"/>
        </w:rPr>
      </w:pPr>
      <w:r>
        <w:rPr>
          <w:rFonts w:ascii="Cambria" w:hAnsi="Cambria"/>
          <w:sz w:val="20"/>
          <w:szCs w:val="20"/>
        </w:rPr>
        <w:t xml:space="preserve">Drafting a proposal to </w:t>
      </w:r>
      <w:r w:rsidRPr="00480CF8">
        <w:rPr>
          <w:rFonts w:ascii="Cambria" w:hAnsi="Cambria"/>
          <w:i/>
          <w:sz w:val="20"/>
          <w:szCs w:val="20"/>
        </w:rPr>
        <w:t>Freedom House</w:t>
      </w:r>
      <w:r w:rsidRPr="00480CF8">
        <w:rPr>
          <w:rFonts w:ascii="Cambria" w:hAnsi="Cambria"/>
          <w:sz w:val="20"/>
          <w:szCs w:val="20"/>
        </w:rPr>
        <w:t xml:space="preserve"> </w:t>
      </w:r>
      <w:r>
        <w:rPr>
          <w:rFonts w:ascii="Cambria" w:hAnsi="Cambria"/>
          <w:sz w:val="20"/>
          <w:szCs w:val="20"/>
        </w:rPr>
        <w:t xml:space="preserve">on “Promoting and protecting the Human Rights of Nicaraguans” for </w:t>
      </w:r>
      <w:r w:rsidRPr="00480CF8">
        <w:rPr>
          <w:rFonts w:ascii="Cambria" w:hAnsi="Cambria"/>
          <w:sz w:val="20"/>
          <w:szCs w:val="20"/>
        </w:rPr>
        <w:t>USD $200,000.</w:t>
      </w:r>
      <w:r>
        <w:rPr>
          <w:rFonts w:ascii="Cambria" w:hAnsi="Cambria"/>
          <w:sz w:val="20"/>
          <w:szCs w:val="20"/>
        </w:rPr>
        <w:t xml:space="preserve"> </w:t>
      </w:r>
      <w:r w:rsidR="00FB0C37">
        <w:rPr>
          <w:rFonts w:ascii="Cambria" w:hAnsi="Cambria"/>
          <w:sz w:val="20"/>
          <w:szCs w:val="20"/>
        </w:rPr>
        <w:t>((N</w:t>
      </w:r>
      <w:r w:rsidRPr="00480CF8">
        <w:rPr>
          <w:rFonts w:ascii="Cambria" w:hAnsi="Cambria"/>
          <w:sz w:val="20"/>
          <w:szCs w:val="20"/>
        </w:rPr>
        <w:t>o</w:t>
      </w:r>
      <w:r>
        <w:rPr>
          <w:rFonts w:ascii="Cambria" w:hAnsi="Cambria"/>
          <w:sz w:val="20"/>
          <w:szCs w:val="20"/>
        </w:rPr>
        <w:t>t approved</w:t>
      </w:r>
      <w:r w:rsidR="00FB0C37">
        <w:rPr>
          <w:rFonts w:ascii="Cambria" w:hAnsi="Cambria"/>
          <w:sz w:val="20"/>
          <w:szCs w:val="20"/>
        </w:rPr>
        <w:t>).</w:t>
      </w:r>
    </w:p>
    <w:p w14:paraId="30E162F4" w14:textId="77781286" w:rsidR="000011DB" w:rsidRPr="00480CF8" w:rsidRDefault="004672D2" w:rsidP="00761BF5">
      <w:pPr>
        <w:pStyle w:val="ListParagraph"/>
        <w:numPr>
          <w:ilvl w:val="0"/>
          <w:numId w:val="9"/>
        </w:numPr>
        <w:spacing w:after="120"/>
        <w:ind w:left="1440" w:hanging="720"/>
        <w:contextualSpacing w:val="0"/>
        <w:jc w:val="both"/>
        <w:rPr>
          <w:rFonts w:ascii="Cambria" w:hAnsi="Cambria"/>
          <w:sz w:val="20"/>
          <w:szCs w:val="20"/>
        </w:rPr>
      </w:pPr>
      <w:r>
        <w:rPr>
          <w:rFonts w:ascii="Cambria" w:hAnsi="Cambria"/>
          <w:sz w:val="20"/>
          <w:szCs w:val="20"/>
        </w:rPr>
        <w:t xml:space="preserve">Drafting a project proposal for the expansion of friendly settlements </w:t>
      </w:r>
      <w:r w:rsidR="00D07BB1">
        <w:rPr>
          <w:rFonts w:ascii="Cambria" w:hAnsi="Cambria"/>
          <w:sz w:val="20"/>
          <w:szCs w:val="20"/>
        </w:rPr>
        <w:t xml:space="preserve">as part of the procedural backlog reduction program. </w:t>
      </w:r>
      <w:r w:rsidR="002D20ED">
        <w:rPr>
          <w:rFonts w:ascii="Cambria" w:hAnsi="Cambria"/>
          <w:sz w:val="20"/>
          <w:szCs w:val="20"/>
        </w:rPr>
        <w:t xml:space="preserve">Presented </w:t>
      </w:r>
      <w:r w:rsidR="00482EEB">
        <w:rPr>
          <w:rFonts w:ascii="Cambria" w:hAnsi="Cambria"/>
          <w:sz w:val="20"/>
          <w:szCs w:val="20"/>
        </w:rPr>
        <w:t xml:space="preserve">at a meeting of Observer Countries. </w:t>
      </w:r>
    </w:p>
    <w:p w14:paraId="519E042E" w14:textId="77777777" w:rsidR="000011DB" w:rsidRPr="00480CF8" w:rsidRDefault="00721A62" w:rsidP="00761BF5">
      <w:pPr>
        <w:pStyle w:val="ListParagraph"/>
        <w:numPr>
          <w:ilvl w:val="0"/>
          <w:numId w:val="9"/>
        </w:numPr>
        <w:spacing w:after="120"/>
        <w:ind w:left="1440" w:hanging="720"/>
        <w:contextualSpacing w:val="0"/>
        <w:jc w:val="both"/>
        <w:rPr>
          <w:rFonts w:ascii="Cambria" w:hAnsi="Cambria"/>
          <w:sz w:val="20"/>
          <w:szCs w:val="20"/>
        </w:rPr>
      </w:pPr>
      <w:r>
        <w:rPr>
          <w:rFonts w:ascii="Cambria" w:hAnsi="Cambria"/>
          <w:sz w:val="20"/>
          <w:szCs w:val="20"/>
        </w:rPr>
        <w:lastRenderedPageBreak/>
        <w:t xml:space="preserve">Drafting and submitting to </w:t>
      </w:r>
      <w:r w:rsidR="000011DB" w:rsidRPr="00480CF8">
        <w:rPr>
          <w:rFonts w:ascii="Cambria" w:hAnsi="Cambria"/>
          <w:sz w:val="20"/>
          <w:szCs w:val="20"/>
        </w:rPr>
        <w:t>ARCUS</w:t>
      </w:r>
      <w:r>
        <w:rPr>
          <w:rFonts w:ascii="Cambria" w:hAnsi="Cambria"/>
          <w:sz w:val="20"/>
          <w:szCs w:val="20"/>
        </w:rPr>
        <w:t xml:space="preserve"> Foundation a proposal to support the Rapporteurship </w:t>
      </w:r>
      <w:r w:rsidR="00C152AE">
        <w:rPr>
          <w:rFonts w:ascii="Cambria" w:hAnsi="Cambria"/>
          <w:sz w:val="20"/>
          <w:szCs w:val="20"/>
        </w:rPr>
        <w:t xml:space="preserve">on LGBTI Persons for the amount of </w:t>
      </w:r>
      <w:r w:rsidR="000011DB" w:rsidRPr="00480CF8">
        <w:rPr>
          <w:rFonts w:ascii="Cambria" w:hAnsi="Cambria"/>
          <w:sz w:val="20"/>
          <w:szCs w:val="20"/>
        </w:rPr>
        <w:t xml:space="preserve"> $ 100,000 </w:t>
      </w:r>
      <w:r w:rsidR="00C152AE">
        <w:rPr>
          <w:rFonts w:ascii="Cambria" w:hAnsi="Cambria"/>
          <w:sz w:val="20"/>
          <w:szCs w:val="20"/>
        </w:rPr>
        <w:t xml:space="preserve">over the </w:t>
      </w:r>
      <w:r w:rsidR="000011DB" w:rsidRPr="00480CF8">
        <w:rPr>
          <w:rFonts w:ascii="Cambria" w:hAnsi="Cambria"/>
          <w:sz w:val="20"/>
          <w:szCs w:val="20"/>
        </w:rPr>
        <w:t>2019-2020</w:t>
      </w:r>
      <w:r w:rsidR="00C152AE">
        <w:rPr>
          <w:rFonts w:ascii="Cambria" w:hAnsi="Cambria"/>
          <w:sz w:val="20"/>
          <w:szCs w:val="20"/>
        </w:rPr>
        <w:t xml:space="preserve"> period</w:t>
      </w:r>
      <w:r w:rsidR="000011DB" w:rsidRPr="00480CF8">
        <w:rPr>
          <w:rFonts w:ascii="Cambria" w:hAnsi="Cambria"/>
          <w:sz w:val="20"/>
          <w:szCs w:val="20"/>
        </w:rPr>
        <w:t xml:space="preserve">.  </w:t>
      </w:r>
      <w:r w:rsidR="00871461">
        <w:rPr>
          <w:rFonts w:ascii="Cambria" w:hAnsi="Cambria"/>
          <w:sz w:val="20"/>
          <w:szCs w:val="20"/>
        </w:rPr>
        <w:t xml:space="preserve">The proposal was approved and implementation began on June 1, 2019. </w:t>
      </w:r>
    </w:p>
    <w:p w14:paraId="72D6E298" w14:textId="77777777" w:rsidR="004D1C59" w:rsidRPr="00480CF8" w:rsidRDefault="004D1C59" w:rsidP="00761BF5">
      <w:pPr>
        <w:pStyle w:val="ListParagraph"/>
        <w:numPr>
          <w:ilvl w:val="0"/>
          <w:numId w:val="9"/>
        </w:numPr>
        <w:spacing w:after="120"/>
        <w:ind w:left="1440" w:hanging="720"/>
        <w:contextualSpacing w:val="0"/>
        <w:jc w:val="both"/>
        <w:rPr>
          <w:rFonts w:ascii="Cambria" w:hAnsi="Cambria"/>
          <w:sz w:val="20"/>
          <w:szCs w:val="20"/>
        </w:rPr>
      </w:pPr>
      <w:r>
        <w:rPr>
          <w:rFonts w:ascii="Cambria" w:hAnsi="Cambria"/>
          <w:sz w:val="20"/>
          <w:szCs w:val="20"/>
        </w:rPr>
        <w:t xml:space="preserve">Drafting a proposal to </w:t>
      </w:r>
      <w:r w:rsidRPr="00480CF8">
        <w:rPr>
          <w:rFonts w:ascii="Cambria" w:hAnsi="Cambria"/>
          <w:i/>
          <w:sz w:val="20"/>
          <w:szCs w:val="20"/>
        </w:rPr>
        <w:t>Freedom House</w:t>
      </w:r>
      <w:r w:rsidRPr="00480CF8">
        <w:rPr>
          <w:rFonts w:ascii="Cambria" w:hAnsi="Cambria"/>
          <w:sz w:val="20"/>
          <w:szCs w:val="20"/>
        </w:rPr>
        <w:t xml:space="preserve"> </w:t>
      </w:r>
      <w:r>
        <w:rPr>
          <w:rFonts w:ascii="Cambria" w:hAnsi="Cambria"/>
          <w:sz w:val="20"/>
          <w:szCs w:val="20"/>
        </w:rPr>
        <w:t xml:space="preserve">to monitor the human rights situation in Venezuela for the amount of </w:t>
      </w:r>
      <w:r w:rsidRPr="00480CF8">
        <w:rPr>
          <w:rFonts w:ascii="Cambria" w:hAnsi="Cambria"/>
          <w:sz w:val="20"/>
          <w:szCs w:val="20"/>
        </w:rPr>
        <w:t xml:space="preserve">USD $130,000. </w:t>
      </w:r>
      <w:r>
        <w:rPr>
          <w:rFonts w:ascii="Cambria" w:hAnsi="Cambria"/>
          <w:sz w:val="20"/>
          <w:szCs w:val="20"/>
        </w:rPr>
        <w:t xml:space="preserve">The proposal was approved and the contract is in the negotiation stage so it conforms to OAS policies. </w:t>
      </w:r>
    </w:p>
    <w:p w14:paraId="19E038E3" w14:textId="77777777" w:rsidR="000011DB" w:rsidRPr="00480CF8" w:rsidRDefault="00850F25" w:rsidP="00761BF5">
      <w:pPr>
        <w:pStyle w:val="ListParagraph"/>
        <w:numPr>
          <w:ilvl w:val="0"/>
          <w:numId w:val="9"/>
        </w:numPr>
        <w:spacing w:after="120"/>
        <w:ind w:left="1440" w:hanging="720"/>
        <w:contextualSpacing w:val="0"/>
        <w:jc w:val="both"/>
        <w:rPr>
          <w:rFonts w:ascii="Cambria" w:hAnsi="Cambria"/>
          <w:sz w:val="20"/>
          <w:szCs w:val="20"/>
        </w:rPr>
      </w:pPr>
      <w:r>
        <w:rPr>
          <w:rFonts w:ascii="Cambria" w:hAnsi="Cambria"/>
          <w:sz w:val="20"/>
          <w:szCs w:val="20"/>
        </w:rPr>
        <w:t xml:space="preserve">Drafting </w:t>
      </w:r>
      <w:r w:rsidR="00AC6EE5">
        <w:rPr>
          <w:rFonts w:ascii="Cambria" w:hAnsi="Cambria"/>
          <w:sz w:val="20"/>
          <w:szCs w:val="20"/>
        </w:rPr>
        <w:t xml:space="preserve">a project proposal for technical assistance </w:t>
      </w:r>
      <w:r w:rsidR="00157A3D">
        <w:rPr>
          <w:rFonts w:ascii="Cambria" w:hAnsi="Cambria"/>
          <w:sz w:val="20"/>
          <w:szCs w:val="20"/>
        </w:rPr>
        <w:t xml:space="preserve">to build the capacity of </w:t>
      </w:r>
      <w:r w:rsidR="00096977">
        <w:rPr>
          <w:rFonts w:ascii="Cambria" w:hAnsi="Cambria"/>
          <w:sz w:val="20"/>
          <w:szCs w:val="20"/>
        </w:rPr>
        <w:t xml:space="preserve">state authorities </w:t>
      </w:r>
      <w:r w:rsidR="00356CC0">
        <w:rPr>
          <w:rFonts w:ascii="Cambria" w:hAnsi="Cambria"/>
          <w:sz w:val="20"/>
          <w:szCs w:val="20"/>
        </w:rPr>
        <w:t xml:space="preserve">in protecting and guaranteeing </w:t>
      </w:r>
      <w:r w:rsidR="00F90913">
        <w:rPr>
          <w:rFonts w:ascii="Cambria" w:hAnsi="Cambria"/>
          <w:sz w:val="20"/>
          <w:szCs w:val="20"/>
        </w:rPr>
        <w:t xml:space="preserve">human rights in Haiti. </w:t>
      </w:r>
      <w:r w:rsidR="000011DB" w:rsidRPr="00480CF8">
        <w:rPr>
          <w:rFonts w:ascii="Cambria" w:hAnsi="Cambria"/>
          <w:sz w:val="20"/>
          <w:szCs w:val="20"/>
        </w:rPr>
        <w:t>(</w:t>
      </w:r>
      <w:r w:rsidR="00474C7A">
        <w:rPr>
          <w:rFonts w:ascii="Cambria" w:hAnsi="Cambria"/>
          <w:sz w:val="20"/>
          <w:szCs w:val="20"/>
        </w:rPr>
        <w:t>fundraising in process</w:t>
      </w:r>
      <w:r w:rsidR="000011DB" w:rsidRPr="00480CF8">
        <w:rPr>
          <w:rFonts w:ascii="Cambria" w:hAnsi="Cambria"/>
          <w:sz w:val="20"/>
          <w:szCs w:val="20"/>
        </w:rPr>
        <w:t>).</w:t>
      </w:r>
    </w:p>
    <w:p w14:paraId="49F32931" w14:textId="77777777" w:rsidR="000011DB" w:rsidRPr="00480CF8" w:rsidRDefault="00800866" w:rsidP="00761BF5">
      <w:pPr>
        <w:pStyle w:val="ListParagraph"/>
        <w:numPr>
          <w:ilvl w:val="0"/>
          <w:numId w:val="9"/>
        </w:numPr>
        <w:spacing w:after="120"/>
        <w:ind w:left="1440" w:hanging="720"/>
        <w:contextualSpacing w:val="0"/>
        <w:jc w:val="both"/>
        <w:rPr>
          <w:rFonts w:ascii="Cambria" w:hAnsi="Cambria"/>
          <w:sz w:val="20"/>
          <w:szCs w:val="20"/>
        </w:rPr>
      </w:pPr>
      <w:r>
        <w:rPr>
          <w:rFonts w:ascii="Cambria" w:hAnsi="Cambria"/>
          <w:sz w:val="20"/>
          <w:szCs w:val="20"/>
        </w:rPr>
        <w:t xml:space="preserve">Drafting a project to author a report on the human rights situation in Cuba, which </w:t>
      </w:r>
      <w:r w:rsidR="00FE727E">
        <w:rPr>
          <w:rFonts w:ascii="Cambria" w:hAnsi="Cambria"/>
          <w:sz w:val="20"/>
          <w:szCs w:val="20"/>
        </w:rPr>
        <w:t xml:space="preserve">was submitted to the </w:t>
      </w:r>
      <w:r w:rsidR="000011DB" w:rsidRPr="00480CF8">
        <w:rPr>
          <w:rFonts w:ascii="Cambria" w:hAnsi="Cambria"/>
          <w:sz w:val="20"/>
          <w:szCs w:val="20"/>
        </w:rPr>
        <w:t xml:space="preserve">PADF </w:t>
      </w:r>
      <w:r w:rsidR="006B6ECE">
        <w:rPr>
          <w:rFonts w:ascii="Cambria" w:hAnsi="Cambria"/>
          <w:sz w:val="20"/>
          <w:szCs w:val="20"/>
        </w:rPr>
        <w:t>and to</w:t>
      </w:r>
      <w:r w:rsidR="000011DB" w:rsidRPr="00480CF8">
        <w:rPr>
          <w:rFonts w:ascii="Cambria" w:hAnsi="Cambria"/>
          <w:sz w:val="20"/>
          <w:szCs w:val="20"/>
        </w:rPr>
        <w:t xml:space="preserve"> </w:t>
      </w:r>
      <w:r w:rsidR="000011DB" w:rsidRPr="00480CF8">
        <w:rPr>
          <w:rFonts w:ascii="Cambria" w:hAnsi="Cambria"/>
          <w:i/>
          <w:sz w:val="20"/>
          <w:szCs w:val="20"/>
        </w:rPr>
        <w:t>Freedom House</w:t>
      </w:r>
      <w:r w:rsidR="000011DB" w:rsidRPr="00480CF8">
        <w:rPr>
          <w:rFonts w:ascii="Cambria" w:hAnsi="Cambria"/>
          <w:sz w:val="20"/>
          <w:szCs w:val="20"/>
        </w:rPr>
        <w:t xml:space="preserve"> </w:t>
      </w:r>
      <w:r w:rsidR="006B6ECE">
        <w:rPr>
          <w:rFonts w:ascii="Cambria" w:hAnsi="Cambria"/>
          <w:sz w:val="20"/>
          <w:szCs w:val="20"/>
        </w:rPr>
        <w:t xml:space="preserve">for the amount of </w:t>
      </w:r>
      <w:r w:rsidR="000011DB" w:rsidRPr="00480CF8">
        <w:rPr>
          <w:rFonts w:ascii="Cambria" w:hAnsi="Cambria"/>
          <w:sz w:val="20"/>
          <w:szCs w:val="20"/>
        </w:rPr>
        <w:t>$267,000. (</w:t>
      </w:r>
      <w:r w:rsidR="00066020">
        <w:rPr>
          <w:rFonts w:ascii="Cambria" w:hAnsi="Cambria"/>
          <w:sz w:val="20"/>
          <w:szCs w:val="20"/>
        </w:rPr>
        <w:t>N</w:t>
      </w:r>
      <w:r w:rsidR="000011DB" w:rsidRPr="00480CF8">
        <w:rPr>
          <w:rFonts w:ascii="Cambria" w:hAnsi="Cambria"/>
          <w:sz w:val="20"/>
          <w:szCs w:val="20"/>
        </w:rPr>
        <w:t>o</w:t>
      </w:r>
      <w:r w:rsidR="00013002">
        <w:rPr>
          <w:rFonts w:ascii="Cambria" w:hAnsi="Cambria"/>
          <w:sz w:val="20"/>
          <w:szCs w:val="20"/>
        </w:rPr>
        <w:t>t approved</w:t>
      </w:r>
      <w:r w:rsidR="000011DB" w:rsidRPr="00480CF8">
        <w:rPr>
          <w:rFonts w:ascii="Cambria" w:hAnsi="Cambria"/>
          <w:sz w:val="20"/>
          <w:szCs w:val="20"/>
        </w:rPr>
        <w:t>)</w:t>
      </w:r>
    </w:p>
    <w:p w14:paraId="108016A5" w14:textId="77777777" w:rsidR="000011DB" w:rsidRPr="00480CF8" w:rsidRDefault="00253E7A" w:rsidP="00761BF5">
      <w:pPr>
        <w:pStyle w:val="ListParagraph"/>
        <w:numPr>
          <w:ilvl w:val="0"/>
          <w:numId w:val="9"/>
        </w:numPr>
        <w:spacing w:after="120"/>
        <w:ind w:left="1440" w:hanging="720"/>
        <w:contextualSpacing w:val="0"/>
        <w:jc w:val="both"/>
        <w:rPr>
          <w:rFonts w:ascii="Cambria" w:hAnsi="Cambria"/>
          <w:sz w:val="20"/>
          <w:szCs w:val="20"/>
        </w:rPr>
      </w:pPr>
      <w:r>
        <w:rPr>
          <w:rFonts w:ascii="Cambria" w:hAnsi="Cambria"/>
          <w:sz w:val="20"/>
          <w:szCs w:val="20"/>
        </w:rPr>
        <w:t xml:space="preserve">Drafting </w:t>
      </w:r>
      <w:r w:rsidR="00B55BF9">
        <w:rPr>
          <w:rFonts w:ascii="Cambria" w:hAnsi="Cambria"/>
          <w:sz w:val="20"/>
          <w:szCs w:val="20"/>
        </w:rPr>
        <w:t xml:space="preserve">and submitting a project proposal “Access to international justice through processing </w:t>
      </w:r>
      <w:r w:rsidR="00C16C82">
        <w:rPr>
          <w:rFonts w:ascii="Cambria" w:hAnsi="Cambria"/>
          <w:sz w:val="20"/>
          <w:szCs w:val="20"/>
        </w:rPr>
        <w:t xml:space="preserve">petitions </w:t>
      </w:r>
      <w:r w:rsidR="00C305A5">
        <w:rPr>
          <w:rFonts w:ascii="Cambria" w:hAnsi="Cambria"/>
          <w:sz w:val="20"/>
          <w:szCs w:val="20"/>
        </w:rPr>
        <w:t xml:space="preserve">filed </w:t>
      </w:r>
      <w:r w:rsidR="00C16C82">
        <w:rPr>
          <w:rFonts w:ascii="Cambria" w:hAnsi="Cambria"/>
          <w:sz w:val="20"/>
          <w:szCs w:val="20"/>
        </w:rPr>
        <w:t>with the IACHR</w:t>
      </w:r>
      <w:r w:rsidR="00D56823">
        <w:rPr>
          <w:rFonts w:ascii="Cambria" w:hAnsi="Cambria"/>
          <w:sz w:val="20"/>
          <w:szCs w:val="20"/>
        </w:rPr>
        <w:t xml:space="preserve">, whose </w:t>
      </w:r>
      <w:r w:rsidR="00C16C82">
        <w:rPr>
          <w:rFonts w:ascii="Cambria" w:hAnsi="Cambria"/>
          <w:sz w:val="20"/>
          <w:szCs w:val="20"/>
        </w:rPr>
        <w:t>admissibility review</w:t>
      </w:r>
      <w:r w:rsidR="00D56823">
        <w:rPr>
          <w:rFonts w:ascii="Cambria" w:hAnsi="Cambria"/>
          <w:sz w:val="20"/>
          <w:szCs w:val="20"/>
        </w:rPr>
        <w:t xml:space="preserve"> is pending</w:t>
      </w:r>
      <w:r w:rsidR="00C16C82">
        <w:rPr>
          <w:rFonts w:ascii="Cambria" w:hAnsi="Cambria"/>
          <w:sz w:val="20"/>
          <w:szCs w:val="20"/>
        </w:rPr>
        <w:t xml:space="preserve">” to the government of </w:t>
      </w:r>
      <w:r w:rsidR="0047718B">
        <w:rPr>
          <w:rFonts w:ascii="Cambria" w:hAnsi="Cambria"/>
          <w:sz w:val="20"/>
          <w:szCs w:val="20"/>
        </w:rPr>
        <w:t>Ireland</w:t>
      </w:r>
      <w:r w:rsidR="00C16C82">
        <w:rPr>
          <w:rFonts w:ascii="Cambria" w:hAnsi="Cambria"/>
          <w:sz w:val="20"/>
          <w:szCs w:val="20"/>
        </w:rPr>
        <w:t xml:space="preserve"> for </w:t>
      </w:r>
      <w:r w:rsidR="000011DB" w:rsidRPr="00480CF8">
        <w:rPr>
          <w:rFonts w:ascii="Cambria" w:hAnsi="Cambria"/>
          <w:sz w:val="20"/>
          <w:szCs w:val="20"/>
        </w:rPr>
        <w:t>50</w:t>
      </w:r>
      <w:r w:rsidR="00C16C82">
        <w:rPr>
          <w:rFonts w:ascii="Cambria" w:hAnsi="Cambria"/>
          <w:sz w:val="20"/>
          <w:szCs w:val="20"/>
        </w:rPr>
        <w:t>,</w:t>
      </w:r>
      <w:r w:rsidR="000011DB" w:rsidRPr="00480CF8">
        <w:rPr>
          <w:rFonts w:ascii="Cambria" w:hAnsi="Cambria"/>
          <w:sz w:val="20"/>
          <w:szCs w:val="20"/>
        </w:rPr>
        <w:t xml:space="preserve">000 Euros. </w:t>
      </w:r>
      <w:r w:rsidR="007709AB">
        <w:rPr>
          <w:rFonts w:ascii="Cambria" w:hAnsi="Cambria"/>
          <w:sz w:val="20"/>
          <w:szCs w:val="20"/>
        </w:rPr>
        <w:t xml:space="preserve">The project was approved and implementation </w:t>
      </w:r>
      <w:r w:rsidR="00F94CD1">
        <w:rPr>
          <w:rFonts w:ascii="Cambria" w:hAnsi="Cambria"/>
          <w:sz w:val="20"/>
          <w:szCs w:val="20"/>
        </w:rPr>
        <w:t xml:space="preserve">began </w:t>
      </w:r>
      <w:r w:rsidR="007709AB">
        <w:rPr>
          <w:rFonts w:ascii="Cambria" w:hAnsi="Cambria"/>
          <w:sz w:val="20"/>
          <w:szCs w:val="20"/>
        </w:rPr>
        <w:t>on December 1, 2019</w:t>
      </w:r>
      <w:r w:rsidR="000011DB" w:rsidRPr="00480CF8">
        <w:rPr>
          <w:rFonts w:ascii="Cambria" w:hAnsi="Cambria"/>
          <w:sz w:val="20"/>
          <w:szCs w:val="20"/>
        </w:rPr>
        <w:t>.</w:t>
      </w:r>
    </w:p>
    <w:p w14:paraId="48CCA938" w14:textId="77777777" w:rsidR="004D1C59" w:rsidRPr="00480CF8" w:rsidRDefault="004D1C59" w:rsidP="00761BF5">
      <w:pPr>
        <w:pStyle w:val="ListParagraph"/>
        <w:numPr>
          <w:ilvl w:val="0"/>
          <w:numId w:val="9"/>
        </w:numPr>
        <w:spacing w:after="120"/>
        <w:ind w:left="1440" w:hanging="720"/>
        <w:contextualSpacing w:val="0"/>
        <w:jc w:val="both"/>
        <w:rPr>
          <w:rFonts w:ascii="Cambria" w:hAnsi="Cambria"/>
          <w:sz w:val="20"/>
          <w:szCs w:val="20"/>
        </w:rPr>
      </w:pPr>
      <w:r>
        <w:rPr>
          <w:rFonts w:ascii="Cambria" w:hAnsi="Cambria"/>
          <w:sz w:val="20"/>
          <w:szCs w:val="20"/>
        </w:rPr>
        <w:t xml:space="preserve">Drafting a proposal to write a report on the right to health of exiled Venezuelans. The proposal is being distributed for fundraising purposes. </w:t>
      </w:r>
    </w:p>
    <w:p w14:paraId="737967A3" w14:textId="77777777" w:rsidR="000011DB" w:rsidRPr="00480CF8" w:rsidRDefault="00A04F2D" w:rsidP="00761BF5">
      <w:pPr>
        <w:pStyle w:val="ListParagraph"/>
        <w:numPr>
          <w:ilvl w:val="0"/>
          <w:numId w:val="9"/>
        </w:numPr>
        <w:spacing w:after="120"/>
        <w:ind w:left="1440" w:hanging="720"/>
        <w:contextualSpacing w:val="0"/>
        <w:jc w:val="both"/>
        <w:rPr>
          <w:rFonts w:ascii="Cambria" w:hAnsi="Cambria"/>
          <w:sz w:val="20"/>
          <w:szCs w:val="20"/>
        </w:rPr>
      </w:pPr>
      <w:r>
        <w:rPr>
          <w:rFonts w:ascii="Cambria" w:hAnsi="Cambria"/>
          <w:sz w:val="20"/>
          <w:szCs w:val="20"/>
        </w:rPr>
        <w:t xml:space="preserve">Drafting and submitting </w:t>
      </w:r>
      <w:r w:rsidR="00687C2D">
        <w:rPr>
          <w:rFonts w:ascii="Cambria" w:hAnsi="Cambria"/>
          <w:sz w:val="20"/>
          <w:szCs w:val="20"/>
        </w:rPr>
        <w:t xml:space="preserve">to the </w:t>
      </w:r>
      <w:r w:rsidR="000011DB" w:rsidRPr="00480CF8">
        <w:rPr>
          <w:rFonts w:ascii="Cambria" w:hAnsi="Cambria"/>
          <w:sz w:val="20"/>
          <w:szCs w:val="20"/>
        </w:rPr>
        <w:t xml:space="preserve">PADF </w:t>
      </w:r>
      <w:r w:rsidR="00D86FE5">
        <w:rPr>
          <w:rFonts w:ascii="Cambria" w:hAnsi="Cambria"/>
          <w:sz w:val="20"/>
          <w:szCs w:val="20"/>
        </w:rPr>
        <w:t>a pro</w:t>
      </w:r>
      <w:r w:rsidR="006F7C06">
        <w:rPr>
          <w:rFonts w:ascii="Cambria" w:hAnsi="Cambria"/>
          <w:sz w:val="20"/>
          <w:szCs w:val="20"/>
        </w:rPr>
        <w:t xml:space="preserve">ject proposal </w:t>
      </w:r>
      <w:r w:rsidR="00440346">
        <w:rPr>
          <w:rFonts w:ascii="Cambria" w:hAnsi="Cambria"/>
          <w:sz w:val="20"/>
          <w:szCs w:val="20"/>
        </w:rPr>
        <w:t xml:space="preserve">to build the capacity of the Nicaraguan diaspora </w:t>
      </w:r>
      <w:r w:rsidR="00E32DC7">
        <w:rPr>
          <w:rFonts w:ascii="Cambria" w:hAnsi="Cambria"/>
          <w:sz w:val="20"/>
          <w:szCs w:val="20"/>
        </w:rPr>
        <w:t xml:space="preserve">on the subject of transitional justice for </w:t>
      </w:r>
      <w:r w:rsidR="000011DB" w:rsidRPr="00480CF8">
        <w:rPr>
          <w:rFonts w:ascii="Cambria" w:hAnsi="Cambria"/>
          <w:sz w:val="20"/>
          <w:szCs w:val="20"/>
        </w:rPr>
        <w:t xml:space="preserve">$260,000.  </w:t>
      </w:r>
      <w:r w:rsidR="00E32DC7">
        <w:rPr>
          <w:rFonts w:ascii="Cambria" w:hAnsi="Cambria"/>
          <w:sz w:val="20"/>
          <w:szCs w:val="20"/>
        </w:rPr>
        <w:t xml:space="preserve">The proposal is undergoing editing and expansion. </w:t>
      </w:r>
    </w:p>
    <w:p w14:paraId="1389CCCE" w14:textId="77777777" w:rsidR="000011DB" w:rsidRPr="00480CF8" w:rsidRDefault="000011DB" w:rsidP="000011DB">
      <w:pPr>
        <w:pStyle w:val="ListParagraph"/>
        <w:spacing w:after="200" w:line="276" w:lineRule="auto"/>
        <w:ind w:left="360"/>
        <w:jc w:val="both"/>
        <w:rPr>
          <w:rFonts w:ascii="Cambria" w:hAnsi="Cambria"/>
          <w:sz w:val="20"/>
          <w:szCs w:val="20"/>
        </w:rPr>
      </w:pPr>
    </w:p>
    <w:p w14:paraId="2882C697" w14:textId="208964CA" w:rsidR="00B11D78" w:rsidRPr="00480CF8" w:rsidRDefault="00C50E39" w:rsidP="00761BF5">
      <w:pPr>
        <w:pStyle w:val="ListParagraph"/>
        <w:numPr>
          <w:ilvl w:val="0"/>
          <w:numId w:val="5"/>
        </w:numPr>
        <w:spacing w:before="240" w:after="240"/>
        <w:ind w:left="1440" w:hanging="720"/>
        <w:contextualSpacing w:val="0"/>
        <w:rPr>
          <w:rFonts w:ascii="Cambria" w:hAnsi="Cambria"/>
          <w:b/>
          <w:sz w:val="22"/>
          <w:szCs w:val="20"/>
        </w:rPr>
      </w:pPr>
      <w:r>
        <w:rPr>
          <w:rFonts w:ascii="Cambria" w:hAnsi="Cambria"/>
          <w:b/>
          <w:sz w:val="22"/>
          <w:szCs w:val="20"/>
        </w:rPr>
        <w:t xml:space="preserve">Technological </w:t>
      </w:r>
      <w:r w:rsidR="0052108F">
        <w:rPr>
          <w:rFonts w:ascii="Cambria" w:hAnsi="Cambria"/>
          <w:b/>
          <w:sz w:val="22"/>
          <w:szCs w:val="20"/>
        </w:rPr>
        <w:t>Breakthroughs</w:t>
      </w:r>
    </w:p>
    <w:p w14:paraId="3C095AD5" w14:textId="1778F036" w:rsidR="00B11D78" w:rsidRPr="00480CF8" w:rsidRDefault="00507398" w:rsidP="00761BF5">
      <w:pPr>
        <w:numPr>
          <w:ilvl w:val="0"/>
          <w:numId w:val="12"/>
        </w:numPr>
        <w:spacing w:line="240" w:lineRule="auto"/>
        <w:ind w:left="0" w:firstLine="720"/>
        <w:jc w:val="both"/>
        <w:rPr>
          <w:rFonts w:ascii="Cambria" w:hAnsi="Cambria"/>
          <w:sz w:val="20"/>
          <w:szCs w:val="20"/>
        </w:rPr>
      </w:pPr>
      <w:r>
        <w:rPr>
          <w:rFonts w:ascii="Cambria" w:hAnsi="Cambria"/>
          <w:sz w:val="20"/>
          <w:szCs w:val="20"/>
        </w:rPr>
        <w:t xml:space="preserve">The online form </w:t>
      </w:r>
      <w:r w:rsidR="003C0EA8">
        <w:rPr>
          <w:rFonts w:ascii="Cambria" w:hAnsi="Cambria"/>
          <w:sz w:val="20"/>
          <w:szCs w:val="20"/>
        </w:rPr>
        <w:t>f</w:t>
      </w:r>
      <w:r>
        <w:rPr>
          <w:rFonts w:ascii="Cambria" w:hAnsi="Cambria"/>
          <w:sz w:val="20"/>
          <w:szCs w:val="20"/>
        </w:rPr>
        <w:t>o</w:t>
      </w:r>
      <w:r w:rsidR="003C0EA8">
        <w:rPr>
          <w:rFonts w:ascii="Cambria" w:hAnsi="Cambria"/>
          <w:sz w:val="20"/>
          <w:szCs w:val="20"/>
        </w:rPr>
        <w:t>r</w:t>
      </w:r>
      <w:r>
        <w:rPr>
          <w:rFonts w:ascii="Cambria" w:hAnsi="Cambria"/>
          <w:sz w:val="20"/>
          <w:szCs w:val="20"/>
        </w:rPr>
        <w:t xml:space="preserve"> submit</w:t>
      </w:r>
      <w:r w:rsidR="003C0EA8">
        <w:rPr>
          <w:rFonts w:ascii="Cambria" w:hAnsi="Cambria"/>
          <w:sz w:val="20"/>
          <w:szCs w:val="20"/>
        </w:rPr>
        <w:t>ting</w:t>
      </w:r>
      <w:r>
        <w:rPr>
          <w:rFonts w:ascii="Cambria" w:hAnsi="Cambria"/>
          <w:sz w:val="20"/>
          <w:szCs w:val="20"/>
        </w:rPr>
        <w:t xml:space="preserve"> request</w:t>
      </w:r>
      <w:r w:rsidR="003C0EA8">
        <w:rPr>
          <w:rFonts w:ascii="Cambria" w:hAnsi="Cambria"/>
          <w:sz w:val="20"/>
          <w:szCs w:val="20"/>
        </w:rPr>
        <w:t>s</w:t>
      </w:r>
      <w:r>
        <w:rPr>
          <w:rFonts w:ascii="Cambria" w:hAnsi="Cambria"/>
          <w:sz w:val="20"/>
          <w:szCs w:val="20"/>
        </w:rPr>
        <w:t xml:space="preserve"> for precautionary measures through</w:t>
      </w:r>
      <w:r w:rsidR="00C331FB">
        <w:rPr>
          <w:rFonts w:ascii="Cambria" w:hAnsi="Cambria"/>
          <w:sz w:val="20"/>
          <w:szCs w:val="20"/>
        </w:rPr>
        <w:t xml:space="preserve"> t</w:t>
      </w:r>
      <w:r>
        <w:rPr>
          <w:rFonts w:ascii="Cambria" w:hAnsi="Cambria"/>
          <w:sz w:val="20"/>
          <w:szCs w:val="20"/>
        </w:rPr>
        <w:t xml:space="preserve">he Individual Petition System Portal was launched </w:t>
      </w:r>
      <w:r w:rsidR="00CA4647">
        <w:rPr>
          <w:rFonts w:ascii="Cambria" w:hAnsi="Cambria"/>
          <w:sz w:val="20"/>
          <w:szCs w:val="20"/>
        </w:rPr>
        <w:t xml:space="preserve">in the 4 official languages of the organization. </w:t>
      </w:r>
      <w:r w:rsidR="00B40627">
        <w:rPr>
          <w:rFonts w:ascii="Cambria" w:hAnsi="Cambria"/>
          <w:sz w:val="20"/>
          <w:szCs w:val="20"/>
        </w:rPr>
        <w:t>The form will make it easier for users of the system to provide the information th</w:t>
      </w:r>
      <w:r w:rsidR="003C0EA8">
        <w:rPr>
          <w:rFonts w:ascii="Cambria" w:hAnsi="Cambria"/>
          <w:sz w:val="20"/>
          <w:szCs w:val="20"/>
        </w:rPr>
        <w:t>at the</w:t>
      </w:r>
      <w:r w:rsidR="00B40627">
        <w:rPr>
          <w:rFonts w:ascii="Cambria" w:hAnsi="Cambria"/>
          <w:sz w:val="20"/>
          <w:szCs w:val="20"/>
        </w:rPr>
        <w:t xml:space="preserve"> Commission requires to be able to assess requests as soon as possible</w:t>
      </w:r>
      <w:r w:rsidR="00E6409C">
        <w:rPr>
          <w:rFonts w:ascii="Cambria" w:hAnsi="Cambria"/>
          <w:sz w:val="20"/>
          <w:szCs w:val="20"/>
        </w:rPr>
        <w:t xml:space="preserve"> and provide a </w:t>
      </w:r>
      <w:r w:rsidR="0047718B">
        <w:rPr>
          <w:rFonts w:ascii="Cambria" w:hAnsi="Cambria"/>
          <w:sz w:val="20"/>
          <w:szCs w:val="20"/>
        </w:rPr>
        <w:t>timelier</w:t>
      </w:r>
      <w:r w:rsidR="00E6409C">
        <w:rPr>
          <w:rFonts w:ascii="Cambria" w:hAnsi="Cambria"/>
          <w:sz w:val="20"/>
          <w:szCs w:val="20"/>
        </w:rPr>
        <w:t xml:space="preserve"> response </w:t>
      </w:r>
      <w:r w:rsidR="00512C66">
        <w:rPr>
          <w:rFonts w:ascii="Cambria" w:hAnsi="Cambria"/>
          <w:sz w:val="20"/>
          <w:szCs w:val="20"/>
        </w:rPr>
        <w:t xml:space="preserve">to safeguard rights. </w:t>
      </w:r>
      <w:r w:rsidR="00B40627">
        <w:rPr>
          <w:rFonts w:ascii="Cambria" w:hAnsi="Cambria"/>
          <w:sz w:val="20"/>
          <w:szCs w:val="20"/>
        </w:rPr>
        <w:t xml:space="preserve"> </w:t>
      </w:r>
      <w:r w:rsidR="005C292F">
        <w:rPr>
          <w:rFonts w:ascii="Cambria" w:hAnsi="Cambria"/>
          <w:sz w:val="20"/>
          <w:szCs w:val="20"/>
        </w:rPr>
        <w:t xml:space="preserve">This launch is part of the efforts being made by the IACHR to </w:t>
      </w:r>
      <w:r w:rsidR="003C0EA8">
        <w:rPr>
          <w:rFonts w:ascii="Cambria" w:hAnsi="Cambria"/>
          <w:sz w:val="20"/>
          <w:szCs w:val="20"/>
        </w:rPr>
        <w:t>implement</w:t>
      </w:r>
      <w:r w:rsidR="005C292F">
        <w:rPr>
          <w:rFonts w:ascii="Cambria" w:hAnsi="Cambria"/>
          <w:sz w:val="20"/>
          <w:szCs w:val="20"/>
        </w:rPr>
        <w:t xml:space="preserve"> mechanisms </w:t>
      </w:r>
      <w:r w:rsidR="000C5CB3">
        <w:rPr>
          <w:rFonts w:ascii="Cambria" w:hAnsi="Cambria"/>
          <w:sz w:val="20"/>
          <w:szCs w:val="20"/>
        </w:rPr>
        <w:t>that make information more readily accessible to people who resort to the Inter-American human rights system</w:t>
      </w:r>
      <w:r w:rsidR="003546CA">
        <w:rPr>
          <w:rFonts w:ascii="Cambria" w:hAnsi="Cambria"/>
          <w:sz w:val="20"/>
          <w:szCs w:val="20"/>
        </w:rPr>
        <w:t xml:space="preserve">. </w:t>
      </w:r>
      <w:r w:rsidR="00C7685E">
        <w:rPr>
          <w:rFonts w:ascii="Cambria" w:hAnsi="Cambria"/>
          <w:sz w:val="20"/>
          <w:szCs w:val="20"/>
        </w:rPr>
        <w:t xml:space="preserve">The use of technologies and systems for the defense of human rights continues to be a priority </w:t>
      </w:r>
      <w:r w:rsidR="004F2C75">
        <w:rPr>
          <w:rFonts w:ascii="Cambria" w:hAnsi="Cambria"/>
          <w:sz w:val="20"/>
          <w:szCs w:val="20"/>
        </w:rPr>
        <w:t>in</w:t>
      </w:r>
      <w:r w:rsidR="00C7685E">
        <w:rPr>
          <w:rFonts w:ascii="Cambria" w:hAnsi="Cambria"/>
          <w:sz w:val="20"/>
          <w:szCs w:val="20"/>
        </w:rPr>
        <w:t xml:space="preserve"> the Commission’s Strategic Plan. </w:t>
      </w:r>
    </w:p>
    <w:p w14:paraId="4DEE7E43" w14:textId="41970552" w:rsidR="00B11D78" w:rsidRPr="00480CF8" w:rsidRDefault="00E020EF" w:rsidP="00761BF5">
      <w:pPr>
        <w:numPr>
          <w:ilvl w:val="0"/>
          <w:numId w:val="12"/>
        </w:numPr>
        <w:spacing w:line="240" w:lineRule="auto"/>
        <w:ind w:left="0" w:firstLine="720"/>
        <w:jc w:val="both"/>
        <w:rPr>
          <w:rFonts w:ascii="Cambria" w:hAnsi="Cambria"/>
          <w:sz w:val="20"/>
          <w:szCs w:val="20"/>
        </w:rPr>
      </w:pPr>
      <w:r w:rsidRPr="00480CF8">
        <w:rPr>
          <w:rFonts w:ascii="Cambria" w:hAnsi="Cambria"/>
          <w:sz w:val="20"/>
          <w:szCs w:val="20"/>
        </w:rPr>
        <w:t xml:space="preserve"> </w:t>
      </w:r>
      <w:r w:rsidR="006131A3">
        <w:rPr>
          <w:rFonts w:ascii="Cambria" w:hAnsi="Cambria"/>
          <w:sz w:val="20"/>
          <w:szCs w:val="20"/>
        </w:rPr>
        <w:t xml:space="preserve">Additionally, 2,624 new accounts in the </w:t>
      </w:r>
      <w:r w:rsidR="0047718B">
        <w:rPr>
          <w:rFonts w:ascii="Cambria" w:hAnsi="Cambria"/>
          <w:sz w:val="20"/>
          <w:szCs w:val="20"/>
        </w:rPr>
        <w:t>Individual</w:t>
      </w:r>
      <w:r w:rsidR="006131A3">
        <w:rPr>
          <w:rFonts w:ascii="Cambria" w:hAnsi="Cambria"/>
          <w:sz w:val="20"/>
          <w:szCs w:val="20"/>
        </w:rPr>
        <w:t xml:space="preserve"> Petition System Portal were created</w:t>
      </w:r>
      <w:r w:rsidR="00897EC2" w:rsidRPr="00897EC2">
        <w:rPr>
          <w:rFonts w:ascii="Cambria" w:hAnsi="Cambria"/>
          <w:sz w:val="20"/>
          <w:szCs w:val="20"/>
        </w:rPr>
        <w:t xml:space="preserve"> </w:t>
      </w:r>
      <w:r w:rsidR="00897EC2">
        <w:rPr>
          <w:rFonts w:ascii="Cambria" w:hAnsi="Cambria"/>
          <w:sz w:val="20"/>
          <w:szCs w:val="20"/>
        </w:rPr>
        <w:t>in 2019</w:t>
      </w:r>
      <w:r w:rsidR="007567D4">
        <w:rPr>
          <w:rFonts w:ascii="Cambria" w:hAnsi="Cambria"/>
          <w:sz w:val="20"/>
          <w:szCs w:val="20"/>
        </w:rPr>
        <w:t xml:space="preserve">, of which </w:t>
      </w:r>
      <w:r w:rsidR="006F6149">
        <w:rPr>
          <w:rFonts w:ascii="Cambria" w:hAnsi="Cambria"/>
          <w:sz w:val="20"/>
          <w:szCs w:val="20"/>
        </w:rPr>
        <w:t>1,448 are active.</w:t>
      </w:r>
      <w:r w:rsidR="003353C0">
        <w:rPr>
          <w:rFonts w:ascii="Cambria" w:hAnsi="Cambria"/>
          <w:sz w:val="20"/>
          <w:szCs w:val="20"/>
        </w:rPr>
        <w:t xml:space="preserve">  T</w:t>
      </w:r>
      <w:r w:rsidR="00CA2968">
        <w:rPr>
          <w:rFonts w:ascii="Cambria" w:hAnsi="Cambria"/>
          <w:sz w:val="20"/>
          <w:szCs w:val="20"/>
        </w:rPr>
        <w:t xml:space="preserve">he IACHR Executive Secretariat </w:t>
      </w:r>
      <w:r w:rsidR="003353C0">
        <w:rPr>
          <w:rFonts w:ascii="Cambria" w:hAnsi="Cambria"/>
          <w:sz w:val="20"/>
          <w:szCs w:val="20"/>
        </w:rPr>
        <w:t xml:space="preserve">also </w:t>
      </w:r>
      <w:r w:rsidR="00136910">
        <w:rPr>
          <w:rFonts w:ascii="Cambria" w:hAnsi="Cambria"/>
          <w:sz w:val="20"/>
          <w:szCs w:val="20"/>
        </w:rPr>
        <w:t xml:space="preserve">replied to </w:t>
      </w:r>
      <w:r w:rsidR="003353C0">
        <w:rPr>
          <w:rFonts w:ascii="Cambria" w:hAnsi="Cambria"/>
          <w:sz w:val="20"/>
          <w:szCs w:val="20"/>
        </w:rPr>
        <w:t xml:space="preserve">3,069 user queries, which </w:t>
      </w:r>
      <w:r w:rsidR="007D1EDD">
        <w:rPr>
          <w:rFonts w:ascii="Cambria" w:hAnsi="Cambria"/>
          <w:sz w:val="20"/>
          <w:szCs w:val="20"/>
        </w:rPr>
        <w:t xml:space="preserve">were submitted </w:t>
      </w:r>
      <w:r w:rsidR="004F619B">
        <w:rPr>
          <w:rFonts w:ascii="Cambria" w:hAnsi="Cambria"/>
          <w:sz w:val="20"/>
          <w:szCs w:val="20"/>
        </w:rPr>
        <w:t>via the</w:t>
      </w:r>
      <w:r w:rsidR="00061ADD">
        <w:rPr>
          <w:rFonts w:ascii="Cambria" w:hAnsi="Cambria"/>
          <w:sz w:val="20"/>
          <w:szCs w:val="20"/>
        </w:rPr>
        <w:t xml:space="preserve"> </w:t>
      </w:r>
      <w:r w:rsidR="0047718B">
        <w:rPr>
          <w:rFonts w:ascii="Cambria" w:hAnsi="Cambria"/>
          <w:sz w:val="20"/>
          <w:szCs w:val="20"/>
        </w:rPr>
        <w:t>email box</w:t>
      </w:r>
      <w:r w:rsidR="00247CCA">
        <w:rPr>
          <w:rFonts w:ascii="Cambria" w:hAnsi="Cambria"/>
          <w:sz w:val="20"/>
          <w:szCs w:val="20"/>
        </w:rPr>
        <w:t xml:space="preserve"> of the Individual Petition System Portal in 2019. </w:t>
      </w:r>
      <w:r w:rsidR="00061ADD">
        <w:rPr>
          <w:rFonts w:ascii="Cambria" w:hAnsi="Cambria"/>
          <w:sz w:val="20"/>
          <w:szCs w:val="20"/>
        </w:rPr>
        <w:t xml:space="preserve"> </w:t>
      </w:r>
      <w:r w:rsidR="003353C0">
        <w:rPr>
          <w:rFonts w:ascii="Cambria" w:hAnsi="Cambria"/>
          <w:sz w:val="20"/>
          <w:szCs w:val="20"/>
        </w:rPr>
        <w:t xml:space="preserve"> </w:t>
      </w:r>
    </w:p>
    <w:p w14:paraId="516EA4DC" w14:textId="77777777" w:rsidR="00B11D78" w:rsidRPr="00480CF8" w:rsidRDefault="004F788F" w:rsidP="00761BF5">
      <w:pPr>
        <w:numPr>
          <w:ilvl w:val="0"/>
          <w:numId w:val="12"/>
        </w:numPr>
        <w:spacing w:line="240" w:lineRule="auto"/>
        <w:ind w:left="0" w:firstLine="720"/>
        <w:jc w:val="both"/>
        <w:rPr>
          <w:rFonts w:ascii="Cambria" w:hAnsi="Cambria"/>
          <w:sz w:val="20"/>
          <w:szCs w:val="20"/>
        </w:rPr>
      </w:pPr>
      <w:r>
        <w:rPr>
          <w:rFonts w:ascii="Cambria" w:eastAsia="Arial Unicode MS" w:hAnsi="Cambria" w:cs="Calibri"/>
          <w:sz w:val="20"/>
          <w:szCs w:val="20"/>
          <w:u w:color="FF0000"/>
        </w:rPr>
        <w:t>In response to feedback from our users of the Individual Petition System Portal, Member States</w:t>
      </w:r>
      <w:r w:rsidR="009F0BD3">
        <w:rPr>
          <w:rFonts w:ascii="Cambria" w:eastAsia="Arial Unicode MS" w:hAnsi="Cambria" w:cs="Calibri"/>
          <w:sz w:val="20"/>
          <w:szCs w:val="20"/>
          <w:u w:color="FF0000"/>
        </w:rPr>
        <w:t xml:space="preserve"> </w:t>
      </w:r>
      <w:r>
        <w:rPr>
          <w:rFonts w:ascii="Cambria" w:eastAsia="Arial Unicode MS" w:hAnsi="Cambria" w:cs="Calibri"/>
          <w:sz w:val="20"/>
          <w:szCs w:val="20"/>
          <w:u w:color="FF0000"/>
        </w:rPr>
        <w:t xml:space="preserve">and Civil Society, we have implemented </w:t>
      </w:r>
      <w:r w:rsidR="00D22254">
        <w:rPr>
          <w:rFonts w:ascii="Cambria" w:eastAsia="Arial Unicode MS" w:hAnsi="Cambria" w:cs="Calibri"/>
          <w:sz w:val="20"/>
          <w:szCs w:val="20"/>
          <w:u w:color="FF0000"/>
        </w:rPr>
        <w:t>features</w:t>
      </w:r>
      <w:r w:rsidR="009F0BD3">
        <w:rPr>
          <w:rFonts w:ascii="Cambria" w:eastAsia="Arial Unicode MS" w:hAnsi="Cambria" w:cs="Calibri"/>
          <w:sz w:val="20"/>
          <w:szCs w:val="20"/>
          <w:u w:color="FF0000"/>
        </w:rPr>
        <w:t xml:space="preserve">, </w:t>
      </w:r>
      <w:r w:rsidR="00D22254">
        <w:rPr>
          <w:rFonts w:ascii="Cambria" w:eastAsia="Arial Unicode MS" w:hAnsi="Cambria" w:cs="Calibri"/>
          <w:sz w:val="20"/>
          <w:szCs w:val="20"/>
          <w:u w:color="FF0000"/>
        </w:rPr>
        <w:t>that allow users to view</w:t>
      </w:r>
      <w:r w:rsidR="001A556E">
        <w:rPr>
          <w:rFonts w:ascii="Cambria" w:eastAsia="Arial Unicode MS" w:hAnsi="Cambria" w:cs="Calibri"/>
          <w:sz w:val="20"/>
          <w:szCs w:val="20"/>
          <w:u w:color="FF0000"/>
        </w:rPr>
        <w:t>,</w:t>
      </w:r>
      <w:r w:rsidR="00D22254">
        <w:rPr>
          <w:rFonts w:ascii="Cambria" w:eastAsia="Arial Unicode MS" w:hAnsi="Cambria" w:cs="Calibri"/>
          <w:sz w:val="20"/>
          <w:szCs w:val="20"/>
          <w:u w:color="FF0000"/>
        </w:rPr>
        <w:t xml:space="preserve"> in chronological order</w:t>
      </w:r>
      <w:r w:rsidR="001A556E">
        <w:rPr>
          <w:rFonts w:ascii="Cambria" w:eastAsia="Arial Unicode MS" w:hAnsi="Cambria" w:cs="Calibri"/>
          <w:sz w:val="20"/>
          <w:szCs w:val="20"/>
          <w:u w:color="FF0000"/>
        </w:rPr>
        <w:t>,</w:t>
      </w:r>
      <w:r w:rsidR="00D22254">
        <w:rPr>
          <w:rFonts w:ascii="Cambria" w:eastAsia="Arial Unicode MS" w:hAnsi="Cambria" w:cs="Calibri"/>
          <w:sz w:val="20"/>
          <w:szCs w:val="20"/>
          <w:u w:color="FF0000"/>
        </w:rPr>
        <w:t xml:space="preserve"> </w:t>
      </w:r>
      <w:r w:rsidR="00745C9D">
        <w:rPr>
          <w:rFonts w:ascii="Cambria" w:eastAsia="Arial Unicode MS" w:hAnsi="Cambria" w:cs="Calibri"/>
          <w:sz w:val="20"/>
          <w:szCs w:val="20"/>
          <w:u w:color="FF0000"/>
        </w:rPr>
        <w:t xml:space="preserve">procedural status and </w:t>
      </w:r>
      <w:r w:rsidR="001A556E">
        <w:rPr>
          <w:rFonts w:ascii="Cambria" w:eastAsia="Arial Unicode MS" w:hAnsi="Cambria" w:cs="Calibri"/>
          <w:sz w:val="20"/>
          <w:szCs w:val="20"/>
          <w:u w:color="FF0000"/>
        </w:rPr>
        <w:t>proceedings of cases.</w:t>
      </w:r>
      <w:r w:rsidR="008805C7">
        <w:rPr>
          <w:rFonts w:ascii="Cambria" w:eastAsia="Arial Unicode MS" w:hAnsi="Cambria" w:cs="Calibri"/>
          <w:sz w:val="20"/>
          <w:szCs w:val="20"/>
          <w:u w:color="FF0000"/>
        </w:rPr>
        <w:t xml:space="preserve"> </w:t>
      </w:r>
      <w:r w:rsidR="00BA5965">
        <w:rPr>
          <w:rFonts w:ascii="Cambria" w:eastAsia="Arial Unicode MS" w:hAnsi="Cambria" w:cs="Calibri"/>
          <w:sz w:val="20"/>
          <w:szCs w:val="20"/>
          <w:u w:color="FF0000"/>
        </w:rPr>
        <w:t xml:space="preserve">In addition, </w:t>
      </w:r>
      <w:r w:rsidR="001A556E">
        <w:rPr>
          <w:rFonts w:ascii="Cambria" w:eastAsia="Arial Unicode MS" w:hAnsi="Cambria" w:cs="Calibri"/>
          <w:sz w:val="20"/>
          <w:szCs w:val="20"/>
          <w:u w:color="FF0000"/>
        </w:rPr>
        <w:t xml:space="preserve">when a user logs </w:t>
      </w:r>
      <w:r w:rsidR="009D633B">
        <w:rPr>
          <w:rFonts w:ascii="Cambria" w:eastAsia="Arial Unicode MS" w:hAnsi="Cambria" w:cs="Calibri"/>
          <w:sz w:val="20"/>
          <w:szCs w:val="20"/>
          <w:u w:color="FF0000"/>
        </w:rPr>
        <w:t>i</w:t>
      </w:r>
      <w:r w:rsidR="001A556E">
        <w:rPr>
          <w:rFonts w:ascii="Cambria" w:eastAsia="Arial Unicode MS" w:hAnsi="Cambria" w:cs="Calibri"/>
          <w:sz w:val="20"/>
          <w:szCs w:val="20"/>
          <w:u w:color="FF0000"/>
        </w:rPr>
        <w:t xml:space="preserve">nto the portal, </w:t>
      </w:r>
      <w:r w:rsidR="007B72AC">
        <w:rPr>
          <w:rFonts w:ascii="Cambria" w:eastAsia="Arial Unicode MS" w:hAnsi="Cambria" w:cs="Calibri"/>
          <w:sz w:val="20"/>
          <w:szCs w:val="20"/>
          <w:u w:color="FF0000"/>
        </w:rPr>
        <w:t>the most recent</w:t>
      </w:r>
      <w:r w:rsidR="001A556E">
        <w:rPr>
          <w:rFonts w:ascii="Cambria" w:eastAsia="Arial Unicode MS" w:hAnsi="Cambria" w:cs="Calibri"/>
          <w:sz w:val="20"/>
          <w:szCs w:val="20"/>
          <w:u w:color="FF0000"/>
        </w:rPr>
        <w:t xml:space="preserve"> proceeding</w:t>
      </w:r>
      <w:r w:rsidR="00AE291E">
        <w:rPr>
          <w:rFonts w:ascii="Cambria" w:eastAsia="Arial Unicode MS" w:hAnsi="Cambria" w:cs="Calibri"/>
          <w:sz w:val="20"/>
          <w:szCs w:val="20"/>
          <w:u w:color="FF0000"/>
        </w:rPr>
        <w:t xml:space="preserve"> will </w:t>
      </w:r>
      <w:r w:rsidR="007B72AC">
        <w:rPr>
          <w:rFonts w:ascii="Cambria" w:eastAsia="Arial Unicode MS" w:hAnsi="Cambria" w:cs="Calibri"/>
          <w:sz w:val="20"/>
          <w:szCs w:val="20"/>
          <w:u w:color="FF0000"/>
        </w:rPr>
        <w:t xml:space="preserve">automatically </w:t>
      </w:r>
      <w:r w:rsidR="001A556E">
        <w:rPr>
          <w:rFonts w:ascii="Cambria" w:eastAsia="Arial Unicode MS" w:hAnsi="Cambria" w:cs="Calibri"/>
          <w:sz w:val="20"/>
          <w:szCs w:val="20"/>
          <w:u w:color="FF0000"/>
        </w:rPr>
        <w:t xml:space="preserve">be </w:t>
      </w:r>
      <w:r w:rsidR="007B72AC">
        <w:rPr>
          <w:rFonts w:ascii="Cambria" w:eastAsia="Arial Unicode MS" w:hAnsi="Cambria" w:cs="Calibri"/>
          <w:sz w:val="20"/>
          <w:szCs w:val="20"/>
          <w:u w:color="FF0000"/>
        </w:rPr>
        <w:t>displayed</w:t>
      </w:r>
      <w:r w:rsidR="003316D1">
        <w:rPr>
          <w:rFonts w:ascii="Cambria" w:eastAsia="Arial Unicode MS" w:hAnsi="Cambria" w:cs="Calibri"/>
          <w:sz w:val="20"/>
          <w:szCs w:val="20"/>
          <w:u w:color="FF0000"/>
        </w:rPr>
        <w:t xml:space="preserve"> </w:t>
      </w:r>
      <w:r w:rsidR="00040BF5">
        <w:rPr>
          <w:rFonts w:ascii="Cambria" w:eastAsia="Arial Unicode MS" w:hAnsi="Cambria" w:cs="Calibri"/>
          <w:sz w:val="20"/>
          <w:szCs w:val="20"/>
          <w:u w:color="FF0000"/>
        </w:rPr>
        <w:t xml:space="preserve">along with </w:t>
      </w:r>
      <w:r w:rsidR="003316D1">
        <w:rPr>
          <w:rFonts w:ascii="Cambria" w:eastAsia="Arial Unicode MS" w:hAnsi="Cambria" w:cs="Calibri"/>
          <w:sz w:val="20"/>
          <w:szCs w:val="20"/>
          <w:u w:color="FF0000"/>
        </w:rPr>
        <w:t xml:space="preserve">letters </w:t>
      </w:r>
      <w:r w:rsidR="00D662F6">
        <w:rPr>
          <w:rFonts w:ascii="Cambria" w:eastAsia="Arial Unicode MS" w:hAnsi="Cambria" w:cs="Calibri"/>
          <w:sz w:val="20"/>
          <w:szCs w:val="20"/>
          <w:u w:color="FF0000"/>
        </w:rPr>
        <w:t xml:space="preserve">linked to </w:t>
      </w:r>
      <w:r w:rsidR="003316D1">
        <w:rPr>
          <w:rFonts w:ascii="Cambria" w:eastAsia="Arial Unicode MS" w:hAnsi="Cambria" w:cs="Calibri"/>
          <w:sz w:val="20"/>
          <w:szCs w:val="20"/>
          <w:u w:color="FF0000"/>
        </w:rPr>
        <w:t xml:space="preserve">the </w:t>
      </w:r>
      <w:r w:rsidR="00D662F6">
        <w:rPr>
          <w:rFonts w:ascii="Cambria" w:eastAsia="Arial Unicode MS" w:hAnsi="Cambria" w:cs="Calibri"/>
          <w:sz w:val="20"/>
          <w:szCs w:val="20"/>
          <w:u w:color="FF0000"/>
        </w:rPr>
        <w:t xml:space="preserve">proceeding </w:t>
      </w:r>
      <w:r w:rsidR="001A556E">
        <w:rPr>
          <w:rFonts w:ascii="Cambria" w:eastAsia="Arial Unicode MS" w:hAnsi="Cambria" w:cs="Calibri"/>
          <w:sz w:val="20"/>
          <w:szCs w:val="20"/>
          <w:u w:color="FF0000"/>
        </w:rPr>
        <w:t xml:space="preserve">and </w:t>
      </w:r>
      <w:r w:rsidR="00D662F6">
        <w:rPr>
          <w:rFonts w:ascii="Cambria" w:eastAsia="Arial Unicode MS" w:hAnsi="Cambria" w:cs="Calibri"/>
          <w:sz w:val="20"/>
          <w:szCs w:val="20"/>
          <w:u w:color="FF0000"/>
        </w:rPr>
        <w:t>attachments</w:t>
      </w:r>
      <w:r w:rsidR="001A556E">
        <w:rPr>
          <w:rFonts w:ascii="Cambria" w:eastAsia="Arial Unicode MS" w:hAnsi="Cambria" w:cs="Calibri"/>
          <w:sz w:val="20"/>
          <w:szCs w:val="20"/>
          <w:u w:color="FF0000"/>
        </w:rPr>
        <w:t xml:space="preserve">, </w:t>
      </w:r>
      <w:r w:rsidR="00D662F6">
        <w:rPr>
          <w:rFonts w:ascii="Cambria" w:eastAsia="Arial Unicode MS" w:hAnsi="Cambria" w:cs="Calibri"/>
          <w:sz w:val="20"/>
          <w:szCs w:val="20"/>
          <w:u w:color="FF0000"/>
        </w:rPr>
        <w:t xml:space="preserve">which will </w:t>
      </w:r>
      <w:r w:rsidR="001A556E">
        <w:rPr>
          <w:rFonts w:ascii="Cambria" w:eastAsia="Arial Unicode MS" w:hAnsi="Cambria" w:cs="Calibri"/>
          <w:sz w:val="20"/>
          <w:szCs w:val="20"/>
          <w:u w:color="FF0000"/>
        </w:rPr>
        <w:t>only be displayed for the most recent</w:t>
      </w:r>
      <w:r w:rsidR="00D662F6">
        <w:rPr>
          <w:rFonts w:ascii="Cambria" w:eastAsia="Arial Unicode MS" w:hAnsi="Cambria" w:cs="Calibri"/>
          <w:sz w:val="20"/>
          <w:szCs w:val="20"/>
          <w:u w:color="FF0000"/>
        </w:rPr>
        <w:t xml:space="preserve"> proceeding.  </w:t>
      </w:r>
      <w:r w:rsidR="00BA3F10">
        <w:rPr>
          <w:rFonts w:ascii="Cambria" w:eastAsia="Arial Unicode MS" w:hAnsi="Cambria" w:cs="Calibri"/>
          <w:sz w:val="20"/>
          <w:szCs w:val="20"/>
          <w:u w:color="FF0000"/>
        </w:rPr>
        <w:t xml:space="preserve">Alongside </w:t>
      </w:r>
      <w:r w:rsidR="00933DAD">
        <w:rPr>
          <w:rFonts w:ascii="Cambria" w:eastAsia="Arial Unicode MS" w:hAnsi="Cambria" w:cs="Calibri"/>
          <w:sz w:val="20"/>
          <w:szCs w:val="20"/>
          <w:u w:color="FF0000"/>
        </w:rPr>
        <w:t>each letter will also appear</w:t>
      </w:r>
      <w:r w:rsidR="002F74B0">
        <w:rPr>
          <w:rFonts w:ascii="Cambria" w:eastAsia="Arial Unicode MS" w:hAnsi="Cambria" w:cs="Calibri"/>
          <w:sz w:val="20"/>
          <w:szCs w:val="20"/>
          <w:u w:color="FF0000"/>
        </w:rPr>
        <w:t xml:space="preserve"> the name of the person to whom the letter is addressed, whether it is </w:t>
      </w:r>
      <w:r w:rsidR="006D1363">
        <w:rPr>
          <w:rFonts w:ascii="Cambria" w:eastAsia="Arial Unicode MS" w:hAnsi="Cambria" w:cs="Calibri"/>
          <w:sz w:val="20"/>
          <w:szCs w:val="20"/>
          <w:u w:color="FF0000"/>
        </w:rPr>
        <w:t xml:space="preserve">addressed </w:t>
      </w:r>
      <w:r w:rsidR="002F74B0">
        <w:rPr>
          <w:rFonts w:ascii="Cambria" w:eastAsia="Arial Unicode MS" w:hAnsi="Cambria" w:cs="Calibri"/>
          <w:sz w:val="20"/>
          <w:szCs w:val="20"/>
          <w:u w:color="FF0000"/>
        </w:rPr>
        <w:t xml:space="preserve">to the petitioner or the state. </w:t>
      </w:r>
      <w:r w:rsidR="00933DAD">
        <w:rPr>
          <w:rFonts w:ascii="Cambria" w:eastAsia="Arial Unicode MS" w:hAnsi="Cambria" w:cs="Calibri"/>
          <w:sz w:val="20"/>
          <w:szCs w:val="20"/>
          <w:u w:color="FF0000"/>
        </w:rPr>
        <w:t xml:space="preserve"> </w:t>
      </w:r>
      <w:r w:rsidR="002F74B0">
        <w:rPr>
          <w:rFonts w:ascii="Cambria" w:eastAsia="Arial Unicode MS" w:hAnsi="Cambria" w:cs="Calibri"/>
          <w:sz w:val="20"/>
          <w:szCs w:val="20"/>
          <w:u w:color="FF0000"/>
        </w:rPr>
        <w:t xml:space="preserve">Lastly, users will be able to find a help message describing the changes </w:t>
      </w:r>
      <w:r w:rsidR="00E97B9B">
        <w:rPr>
          <w:rFonts w:ascii="Cambria" w:eastAsia="Arial Unicode MS" w:hAnsi="Cambria" w:cs="Calibri"/>
          <w:sz w:val="20"/>
          <w:szCs w:val="20"/>
          <w:u w:color="FF0000"/>
        </w:rPr>
        <w:t xml:space="preserve">to help users navigate </w:t>
      </w:r>
      <w:r w:rsidR="006339F1">
        <w:rPr>
          <w:rFonts w:ascii="Cambria" w:eastAsia="Arial Unicode MS" w:hAnsi="Cambria" w:cs="Calibri"/>
          <w:sz w:val="20"/>
          <w:szCs w:val="20"/>
          <w:u w:color="FF0000"/>
        </w:rPr>
        <w:t xml:space="preserve">the new features described above.  </w:t>
      </w:r>
      <w:r w:rsidR="00912A6F" w:rsidRPr="00480CF8">
        <w:rPr>
          <w:rFonts w:ascii="Cambria" w:eastAsia="Arial Unicode MS" w:hAnsi="Cambria" w:cs="Calibri"/>
          <w:sz w:val="20"/>
          <w:szCs w:val="20"/>
          <w:u w:color="FF0000"/>
        </w:rPr>
        <w:t xml:space="preserve"> </w:t>
      </w:r>
    </w:p>
    <w:p w14:paraId="1CB76191" w14:textId="77777777" w:rsidR="00B11D78" w:rsidRPr="00480CF8" w:rsidRDefault="00276868" w:rsidP="00761BF5">
      <w:pPr>
        <w:numPr>
          <w:ilvl w:val="0"/>
          <w:numId w:val="12"/>
        </w:numPr>
        <w:spacing w:line="240" w:lineRule="auto"/>
        <w:ind w:left="0" w:firstLine="720"/>
        <w:jc w:val="both"/>
        <w:rPr>
          <w:rFonts w:ascii="Cambria" w:hAnsi="Cambria"/>
          <w:sz w:val="20"/>
          <w:szCs w:val="20"/>
        </w:rPr>
      </w:pPr>
      <w:r w:rsidRPr="00480CF8">
        <w:rPr>
          <w:rFonts w:ascii="Cambria" w:eastAsia="Arial Unicode MS" w:hAnsi="Cambria" w:cs="Calibri"/>
          <w:sz w:val="20"/>
          <w:szCs w:val="20"/>
          <w:u w:color="FF0000"/>
        </w:rPr>
        <w:t xml:space="preserve"> </w:t>
      </w:r>
      <w:r w:rsidR="00C47107">
        <w:rPr>
          <w:rFonts w:ascii="Cambria" w:eastAsia="Arial Unicode MS" w:hAnsi="Cambria" w:cs="Calibri"/>
          <w:sz w:val="20"/>
          <w:szCs w:val="20"/>
          <w:u w:color="FF0000"/>
        </w:rPr>
        <w:t xml:space="preserve">Four new procedures </w:t>
      </w:r>
      <w:r w:rsidR="00851963">
        <w:rPr>
          <w:rFonts w:ascii="Cambria" w:eastAsia="Arial Unicode MS" w:hAnsi="Cambria" w:cs="Calibri"/>
          <w:sz w:val="20"/>
          <w:szCs w:val="20"/>
          <w:u w:color="FF0000"/>
        </w:rPr>
        <w:t xml:space="preserve">were introduced </w:t>
      </w:r>
      <w:r w:rsidR="003C0B6C">
        <w:rPr>
          <w:rFonts w:ascii="Cambria" w:eastAsia="Arial Unicode MS" w:hAnsi="Cambria" w:cs="Calibri"/>
          <w:sz w:val="20"/>
          <w:szCs w:val="20"/>
          <w:u w:color="FF0000"/>
        </w:rPr>
        <w:t xml:space="preserve">into </w:t>
      </w:r>
      <w:r w:rsidR="00C47107">
        <w:rPr>
          <w:rFonts w:ascii="Cambria" w:eastAsia="Arial Unicode MS" w:hAnsi="Cambria" w:cs="Calibri"/>
          <w:sz w:val="20"/>
          <w:szCs w:val="20"/>
          <w:u w:color="FF0000"/>
        </w:rPr>
        <w:t>our central information management system</w:t>
      </w:r>
      <w:r w:rsidR="003C0B6C">
        <w:rPr>
          <w:rFonts w:ascii="Cambria" w:eastAsia="Arial Unicode MS" w:hAnsi="Cambria" w:cs="Calibri"/>
          <w:sz w:val="20"/>
          <w:szCs w:val="20"/>
          <w:u w:color="FF0000"/>
        </w:rPr>
        <w:t xml:space="preserve"> for precautionary measures, mak</w:t>
      </w:r>
      <w:r w:rsidR="00451C19">
        <w:rPr>
          <w:rFonts w:ascii="Cambria" w:eastAsia="Arial Unicode MS" w:hAnsi="Cambria" w:cs="Calibri"/>
          <w:sz w:val="20"/>
          <w:szCs w:val="20"/>
          <w:u w:color="FF0000"/>
        </w:rPr>
        <w:t>ing</w:t>
      </w:r>
      <w:r w:rsidR="003C0B6C">
        <w:rPr>
          <w:rFonts w:ascii="Cambria" w:eastAsia="Arial Unicode MS" w:hAnsi="Cambria" w:cs="Calibri"/>
          <w:sz w:val="20"/>
          <w:szCs w:val="20"/>
          <w:u w:color="FF0000"/>
        </w:rPr>
        <w:t xml:space="preserve"> it easier to </w:t>
      </w:r>
      <w:r w:rsidR="00552E9A">
        <w:rPr>
          <w:rFonts w:ascii="Cambria" w:eastAsia="Arial Unicode MS" w:hAnsi="Cambria" w:cs="Calibri"/>
          <w:sz w:val="20"/>
          <w:szCs w:val="20"/>
          <w:u w:color="FF0000"/>
        </w:rPr>
        <w:t xml:space="preserve">apply resolution 3/18 </w:t>
      </w:r>
      <w:r w:rsidR="00451C19">
        <w:rPr>
          <w:rFonts w:ascii="Cambria" w:eastAsia="Arial Unicode MS" w:hAnsi="Cambria" w:cs="Calibri"/>
          <w:sz w:val="20"/>
          <w:szCs w:val="20"/>
          <w:u w:color="FF0000"/>
        </w:rPr>
        <w:t xml:space="preserve">to deactivate </w:t>
      </w:r>
      <w:r w:rsidR="00D74B09">
        <w:rPr>
          <w:rFonts w:ascii="Cambria" w:eastAsia="Arial Unicode MS" w:hAnsi="Cambria" w:cs="Calibri"/>
          <w:sz w:val="20"/>
          <w:szCs w:val="20"/>
          <w:u w:color="FF0000"/>
        </w:rPr>
        <w:t xml:space="preserve">precautionary measures. </w:t>
      </w:r>
    </w:p>
    <w:p w14:paraId="4226C2C1" w14:textId="219138D7" w:rsidR="00B11D78" w:rsidRPr="00480CF8" w:rsidRDefault="00276868" w:rsidP="00761BF5">
      <w:pPr>
        <w:numPr>
          <w:ilvl w:val="0"/>
          <w:numId w:val="12"/>
        </w:numPr>
        <w:spacing w:line="240" w:lineRule="auto"/>
        <w:ind w:left="0" w:firstLine="720"/>
        <w:jc w:val="both"/>
        <w:rPr>
          <w:rFonts w:ascii="Cambria" w:hAnsi="Cambria"/>
          <w:sz w:val="20"/>
          <w:szCs w:val="20"/>
        </w:rPr>
      </w:pPr>
      <w:r w:rsidRPr="00480CF8">
        <w:rPr>
          <w:rFonts w:ascii="Cambria" w:eastAsia="Arial Unicode MS" w:hAnsi="Cambria" w:cs="Calibri"/>
          <w:sz w:val="20"/>
          <w:szCs w:val="20"/>
          <w:u w:color="FF0000"/>
        </w:rPr>
        <w:t xml:space="preserve"> </w:t>
      </w:r>
      <w:r w:rsidR="00E020EF" w:rsidRPr="00480CF8">
        <w:rPr>
          <w:rFonts w:ascii="Cambria" w:eastAsia="Arial Unicode MS" w:hAnsi="Cambria" w:cs="Calibri"/>
          <w:sz w:val="20"/>
          <w:szCs w:val="20"/>
          <w:u w:color="FF0000"/>
        </w:rPr>
        <w:t xml:space="preserve"> </w:t>
      </w:r>
      <w:r w:rsidR="00D10677">
        <w:rPr>
          <w:rFonts w:ascii="Cambria" w:eastAsia="Arial Unicode MS" w:hAnsi="Cambria" w:cs="Calibri"/>
          <w:sz w:val="20"/>
          <w:szCs w:val="20"/>
          <w:u w:color="FF0000"/>
        </w:rPr>
        <w:t xml:space="preserve">We are in the </w:t>
      </w:r>
      <w:r w:rsidR="00D21CB6">
        <w:rPr>
          <w:rFonts w:ascii="Cambria" w:eastAsia="Arial Unicode MS" w:hAnsi="Cambria" w:cs="Calibri"/>
          <w:sz w:val="20"/>
          <w:szCs w:val="20"/>
          <w:u w:color="FF0000"/>
        </w:rPr>
        <w:t xml:space="preserve">phase of </w:t>
      </w:r>
      <w:r w:rsidR="00D10677">
        <w:rPr>
          <w:rFonts w:ascii="Cambria" w:eastAsia="Arial Unicode MS" w:hAnsi="Cambria" w:cs="Calibri"/>
          <w:sz w:val="20"/>
          <w:szCs w:val="20"/>
          <w:u w:color="FF0000"/>
        </w:rPr>
        <w:t xml:space="preserve">data, function and process analysis </w:t>
      </w:r>
      <w:r w:rsidR="00432B63">
        <w:rPr>
          <w:rFonts w:ascii="Cambria" w:eastAsia="Arial Unicode MS" w:hAnsi="Cambria" w:cs="Calibri"/>
          <w:sz w:val="20"/>
          <w:szCs w:val="20"/>
          <w:u w:color="FF0000"/>
        </w:rPr>
        <w:t xml:space="preserve">in order </w:t>
      </w:r>
      <w:r w:rsidR="00272AB7">
        <w:rPr>
          <w:rFonts w:ascii="Cambria" w:eastAsia="Arial Unicode MS" w:hAnsi="Cambria" w:cs="Calibri"/>
          <w:sz w:val="20"/>
          <w:szCs w:val="20"/>
          <w:u w:color="FF0000"/>
        </w:rPr>
        <w:t xml:space="preserve">to </w:t>
      </w:r>
      <w:r w:rsidR="00E753B5">
        <w:rPr>
          <w:rFonts w:ascii="Cambria" w:eastAsia="Arial Unicode MS" w:hAnsi="Cambria" w:cs="Calibri"/>
          <w:sz w:val="20"/>
          <w:szCs w:val="20"/>
          <w:u w:color="FF0000"/>
        </w:rPr>
        <w:t xml:space="preserve">identify </w:t>
      </w:r>
      <w:r w:rsidR="00272AB7">
        <w:rPr>
          <w:rFonts w:ascii="Cambria" w:eastAsia="Arial Unicode MS" w:hAnsi="Cambria" w:cs="Calibri"/>
          <w:sz w:val="20"/>
          <w:szCs w:val="20"/>
          <w:u w:color="FF0000"/>
        </w:rPr>
        <w:t>wh</w:t>
      </w:r>
      <w:r w:rsidR="00D032DB">
        <w:rPr>
          <w:rFonts w:ascii="Cambria" w:eastAsia="Arial Unicode MS" w:hAnsi="Cambria" w:cs="Calibri"/>
          <w:sz w:val="20"/>
          <w:szCs w:val="20"/>
          <w:u w:color="FF0000"/>
        </w:rPr>
        <w:t>ich</w:t>
      </w:r>
      <w:r w:rsidR="00A356C2">
        <w:rPr>
          <w:rFonts w:ascii="Cambria" w:eastAsia="Arial Unicode MS" w:hAnsi="Cambria" w:cs="Calibri"/>
          <w:sz w:val="20"/>
          <w:szCs w:val="20"/>
          <w:u w:color="FF0000"/>
        </w:rPr>
        <w:t xml:space="preserve"> of the</w:t>
      </w:r>
      <w:r w:rsidR="00272AB7">
        <w:rPr>
          <w:rFonts w:ascii="Cambria" w:eastAsia="Arial Unicode MS" w:hAnsi="Cambria" w:cs="Calibri"/>
          <w:sz w:val="20"/>
          <w:szCs w:val="20"/>
          <w:u w:color="FF0000"/>
        </w:rPr>
        <w:t xml:space="preserve"> </w:t>
      </w:r>
      <w:r w:rsidR="00DE62BB">
        <w:rPr>
          <w:rFonts w:ascii="Cambria" w:eastAsia="Arial Unicode MS" w:hAnsi="Cambria" w:cs="Calibri"/>
          <w:sz w:val="20"/>
          <w:szCs w:val="20"/>
          <w:u w:color="FF0000"/>
        </w:rPr>
        <w:t xml:space="preserve">central systems of the IACHR are key to the work of the Executive Secretariat. </w:t>
      </w:r>
      <w:r w:rsidR="00877D0D">
        <w:rPr>
          <w:rFonts w:ascii="Cambria" w:eastAsia="Arial Unicode MS" w:hAnsi="Cambria" w:cs="Calibri"/>
          <w:sz w:val="20"/>
          <w:szCs w:val="20"/>
          <w:u w:color="FF0000"/>
        </w:rPr>
        <w:t>These renovated system</w:t>
      </w:r>
      <w:r w:rsidR="00592C46">
        <w:rPr>
          <w:rFonts w:ascii="Cambria" w:eastAsia="Arial Unicode MS" w:hAnsi="Cambria" w:cs="Calibri"/>
          <w:sz w:val="20"/>
          <w:szCs w:val="20"/>
          <w:u w:color="FF0000"/>
        </w:rPr>
        <w:t>s</w:t>
      </w:r>
      <w:r w:rsidR="00877D0D">
        <w:rPr>
          <w:rFonts w:ascii="Cambria" w:eastAsia="Arial Unicode MS" w:hAnsi="Cambria" w:cs="Calibri"/>
          <w:sz w:val="20"/>
          <w:szCs w:val="20"/>
          <w:u w:color="FF0000"/>
        </w:rPr>
        <w:t xml:space="preserve"> will enable us to </w:t>
      </w:r>
      <w:r w:rsidR="00784383">
        <w:rPr>
          <w:rFonts w:ascii="Cambria" w:eastAsia="Arial Unicode MS" w:hAnsi="Cambria" w:cs="Calibri"/>
          <w:sz w:val="20"/>
          <w:szCs w:val="20"/>
          <w:u w:color="FF0000"/>
        </w:rPr>
        <w:t xml:space="preserve">move forward in a more streamlined manner in processing information, responding </w:t>
      </w:r>
      <w:r w:rsidR="004C5E5F">
        <w:rPr>
          <w:rFonts w:ascii="Cambria" w:eastAsia="Arial Unicode MS" w:hAnsi="Cambria" w:cs="Calibri"/>
          <w:sz w:val="20"/>
          <w:szCs w:val="20"/>
          <w:u w:color="FF0000"/>
        </w:rPr>
        <w:t xml:space="preserve">more </w:t>
      </w:r>
      <w:r w:rsidR="003C0EA8">
        <w:rPr>
          <w:rFonts w:ascii="Cambria" w:eastAsia="Arial Unicode MS" w:hAnsi="Cambria" w:cs="Calibri"/>
          <w:sz w:val="20"/>
          <w:szCs w:val="20"/>
          <w:u w:color="FF0000"/>
        </w:rPr>
        <w:t>rapidly</w:t>
      </w:r>
      <w:r w:rsidR="004C5E5F">
        <w:rPr>
          <w:rFonts w:ascii="Cambria" w:eastAsia="Arial Unicode MS" w:hAnsi="Cambria" w:cs="Calibri"/>
          <w:sz w:val="20"/>
          <w:szCs w:val="20"/>
          <w:u w:color="FF0000"/>
        </w:rPr>
        <w:t xml:space="preserve"> to our users and stabilizing and enhancing automated</w:t>
      </w:r>
      <w:r w:rsidR="00AA1E03">
        <w:rPr>
          <w:rFonts w:ascii="Cambria" w:eastAsia="Arial Unicode MS" w:hAnsi="Cambria" w:cs="Calibri"/>
          <w:sz w:val="20"/>
          <w:szCs w:val="20"/>
          <w:u w:color="FF0000"/>
        </w:rPr>
        <w:t xml:space="preserve"> efforts</w:t>
      </w:r>
      <w:r w:rsidR="00686907">
        <w:rPr>
          <w:rFonts w:ascii="Cambria" w:eastAsia="Arial Unicode MS" w:hAnsi="Cambria" w:cs="Calibri"/>
          <w:sz w:val="20"/>
          <w:szCs w:val="20"/>
          <w:u w:color="FF0000"/>
        </w:rPr>
        <w:t xml:space="preserve">. </w:t>
      </w:r>
    </w:p>
    <w:p w14:paraId="640A401A" w14:textId="77777777" w:rsidR="00B11D78" w:rsidRPr="00480CF8" w:rsidRDefault="00276868" w:rsidP="00761BF5">
      <w:pPr>
        <w:numPr>
          <w:ilvl w:val="0"/>
          <w:numId w:val="12"/>
        </w:numPr>
        <w:spacing w:line="240" w:lineRule="auto"/>
        <w:ind w:left="0" w:firstLine="720"/>
        <w:jc w:val="both"/>
        <w:rPr>
          <w:rFonts w:ascii="Cambria" w:hAnsi="Cambria"/>
          <w:sz w:val="20"/>
          <w:szCs w:val="20"/>
        </w:rPr>
      </w:pPr>
      <w:r w:rsidRPr="00480CF8">
        <w:rPr>
          <w:rFonts w:ascii="Cambria" w:eastAsia="Arial Unicode MS" w:hAnsi="Cambria" w:cs="Calibri"/>
          <w:sz w:val="20"/>
          <w:szCs w:val="20"/>
          <w:u w:color="FF0000"/>
        </w:rPr>
        <w:lastRenderedPageBreak/>
        <w:t xml:space="preserve"> </w:t>
      </w:r>
      <w:r w:rsidR="00D75276">
        <w:rPr>
          <w:rFonts w:ascii="Cambria" w:eastAsia="Arial Unicode MS" w:hAnsi="Cambria" w:cs="Calibri"/>
          <w:sz w:val="20"/>
          <w:szCs w:val="20"/>
          <w:u w:color="FF0000"/>
        </w:rPr>
        <w:t xml:space="preserve">We have also made progress in building the electronic voting system for </w:t>
      </w:r>
      <w:r w:rsidR="00CF6637">
        <w:rPr>
          <w:rFonts w:ascii="Cambria" w:eastAsia="Arial Unicode MS" w:hAnsi="Cambria" w:cs="Calibri"/>
          <w:sz w:val="20"/>
          <w:szCs w:val="20"/>
          <w:u w:color="FF0000"/>
        </w:rPr>
        <w:t>IACHR</w:t>
      </w:r>
      <w:r w:rsidR="00C24F80">
        <w:rPr>
          <w:rFonts w:ascii="Cambria" w:eastAsia="Arial Unicode MS" w:hAnsi="Cambria" w:cs="Calibri"/>
          <w:sz w:val="20"/>
          <w:szCs w:val="20"/>
          <w:u w:color="FF0000"/>
        </w:rPr>
        <w:t xml:space="preserve"> consultations</w:t>
      </w:r>
      <w:r w:rsidR="00CF6637">
        <w:rPr>
          <w:rFonts w:ascii="Cambria" w:eastAsia="Arial Unicode MS" w:hAnsi="Cambria" w:cs="Calibri"/>
          <w:sz w:val="20"/>
          <w:szCs w:val="20"/>
          <w:u w:color="FF0000"/>
        </w:rPr>
        <w:t xml:space="preserve">, </w:t>
      </w:r>
      <w:r w:rsidR="00912A6F" w:rsidRPr="00480CF8">
        <w:rPr>
          <w:rFonts w:ascii="Cambria" w:eastAsia="Arial Unicode MS" w:hAnsi="Cambria" w:cs="Calibri"/>
          <w:sz w:val="20"/>
          <w:szCs w:val="20"/>
          <w:u w:color="FF0000"/>
        </w:rPr>
        <w:t xml:space="preserve">E-Vote. </w:t>
      </w:r>
      <w:r w:rsidR="00727C29">
        <w:rPr>
          <w:rFonts w:ascii="Cambria" w:eastAsia="Arial Unicode MS" w:hAnsi="Cambria" w:cs="Calibri"/>
          <w:sz w:val="20"/>
          <w:szCs w:val="20"/>
          <w:u w:color="FF0000"/>
        </w:rPr>
        <w:t xml:space="preserve">This system </w:t>
      </w:r>
      <w:r w:rsidR="00CF563D">
        <w:rPr>
          <w:rFonts w:ascii="Cambria" w:eastAsia="Arial Unicode MS" w:hAnsi="Cambria" w:cs="Calibri"/>
          <w:sz w:val="20"/>
          <w:szCs w:val="20"/>
          <w:u w:color="FF0000"/>
        </w:rPr>
        <w:t>centralize</w:t>
      </w:r>
      <w:r w:rsidR="00CC1D7F">
        <w:rPr>
          <w:rFonts w:ascii="Cambria" w:eastAsia="Arial Unicode MS" w:hAnsi="Cambria" w:cs="Calibri"/>
          <w:sz w:val="20"/>
          <w:szCs w:val="20"/>
          <w:u w:color="FF0000"/>
        </w:rPr>
        <w:t>s</w:t>
      </w:r>
      <w:r w:rsidR="00CF563D">
        <w:rPr>
          <w:rFonts w:ascii="Cambria" w:eastAsia="Arial Unicode MS" w:hAnsi="Cambria" w:cs="Calibri"/>
          <w:sz w:val="20"/>
          <w:szCs w:val="20"/>
          <w:u w:color="FF0000"/>
        </w:rPr>
        <w:t xml:space="preserve"> the internal consultations</w:t>
      </w:r>
      <w:r w:rsidR="000303CC">
        <w:rPr>
          <w:rFonts w:ascii="Cambria" w:eastAsia="Arial Unicode MS" w:hAnsi="Cambria" w:cs="Calibri"/>
          <w:sz w:val="20"/>
          <w:szCs w:val="20"/>
          <w:u w:color="FF0000"/>
        </w:rPr>
        <w:t xml:space="preserve"> of the Commission, providing ready access to respond more quickly to consultations, by centralizing and organizing </w:t>
      </w:r>
      <w:r w:rsidR="00526FE3">
        <w:rPr>
          <w:rFonts w:ascii="Cambria" w:eastAsia="Arial Unicode MS" w:hAnsi="Cambria" w:cs="Calibri"/>
          <w:sz w:val="20"/>
          <w:szCs w:val="20"/>
          <w:u w:color="FF0000"/>
        </w:rPr>
        <w:t xml:space="preserve">the </w:t>
      </w:r>
      <w:r w:rsidR="006F366F">
        <w:rPr>
          <w:rFonts w:ascii="Cambria" w:eastAsia="Arial Unicode MS" w:hAnsi="Cambria" w:cs="Calibri"/>
          <w:sz w:val="20"/>
          <w:szCs w:val="20"/>
          <w:u w:color="FF0000"/>
        </w:rPr>
        <w:t xml:space="preserve">information. </w:t>
      </w:r>
      <w:r w:rsidR="00CF563D">
        <w:rPr>
          <w:rFonts w:ascii="Cambria" w:eastAsia="Arial Unicode MS" w:hAnsi="Cambria" w:cs="Calibri"/>
          <w:sz w:val="20"/>
          <w:szCs w:val="20"/>
          <w:u w:color="FF0000"/>
        </w:rPr>
        <w:t xml:space="preserve"> </w:t>
      </w:r>
      <w:r w:rsidR="00525C96">
        <w:rPr>
          <w:rFonts w:ascii="Cambria" w:eastAsia="Arial Unicode MS" w:hAnsi="Cambria" w:cs="Calibri"/>
          <w:sz w:val="20"/>
          <w:szCs w:val="20"/>
          <w:u w:color="FF0000"/>
        </w:rPr>
        <w:t xml:space="preserve">The system will be </w:t>
      </w:r>
      <w:r w:rsidR="001B178C">
        <w:rPr>
          <w:rFonts w:ascii="Cambria" w:eastAsia="Arial Unicode MS" w:hAnsi="Cambria" w:cs="Calibri"/>
          <w:sz w:val="20"/>
          <w:szCs w:val="20"/>
          <w:u w:color="FF0000"/>
        </w:rPr>
        <w:t xml:space="preserve">highly secure in order </w:t>
      </w:r>
      <w:r w:rsidR="00525C96">
        <w:rPr>
          <w:rFonts w:ascii="Cambria" w:eastAsia="Arial Unicode MS" w:hAnsi="Cambria" w:cs="Calibri"/>
          <w:sz w:val="20"/>
          <w:szCs w:val="20"/>
          <w:u w:color="FF0000"/>
        </w:rPr>
        <w:t>to safeguard the information under discussion and</w:t>
      </w:r>
      <w:r w:rsidR="00BC02DC">
        <w:rPr>
          <w:rFonts w:ascii="Cambria" w:eastAsia="Arial Unicode MS" w:hAnsi="Cambria" w:cs="Calibri"/>
          <w:sz w:val="20"/>
          <w:szCs w:val="20"/>
          <w:u w:color="FF0000"/>
        </w:rPr>
        <w:t xml:space="preserve"> </w:t>
      </w:r>
      <w:r w:rsidR="00243A62">
        <w:rPr>
          <w:rFonts w:ascii="Cambria" w:eastAsia="Arial Unicode MS" w:hAnsi="Cambria" w:cs="Calibri"/>
          <w:sz w:val="20"/>
          <w:szCs w:val="20"/>
          <w:u w:color="FF0000"/>
        </w:rPr>
        <w:t xml:space="preserve">the system will be simple and user friendly. </w:t>
      </w:r>
    </w:p>
    <w:p w14:paraId="784A050D" w14:textId="38AB7DBC" w:rsidR="00B11D78" w:rsidRPr="00480CF8" w:rsidRDefault="00276868" w:rsidP="00761BF5">
      <w:pPr>
        <w:numPr>
          <w:ilvl w:val="0"/>
          <w:numId w:val="12"/>
        </w:numPr>
        <w:spacing w:line="240" w:lineRule="auto"/>
        <w:ind w:left="0" w:firstLine="720"/>
        <w:jc w:val="both"/>
        <w:rPr>
          <w:rFonts w:ascii="Cambria" w:hAnsi="Cambria"/>
          <w:sz w:val="20"/>
          <w:szCs w:val="20"/>
        </w:rPr>
      </w:pPr>
      <w:r w:rsidRPr="00480CF8">
        <w:rPr>
          <w:rFonts w:ascii="Cambria" w:eastAsia="Arial Unicode MS" w:hAnsi="Cambria" w:cs="Calibri"/>
          <w:sz w:val="20"/>
          <w:szCs w:val="20"/>
          <w:u w:color="FF0000"/>
        </w:rPr>
        <w:t xml:space="preserve"> </w:t>
      </w:r>
      <w:r w:rsidR="0099163F">
        <w:rPr>
          <w:rFonts w:ascii="Cambria" w:eastAsia="Arial Unicode MS" w:hAnsi="Cambria" w:cs="Calibri"/>
          <w:sz w:val="20"/>
          <w:szCs w:val="20"/>
          <w:u w:color="FF0000"/>
        </w:rPr>
        <w:t>In furtherance of</w:t>
      </w:r>
      <w:r w:rsidR="00491FC0">
        <w:rPr>
          <w:rFonts w:ascii="Cambria" w:eastAsia="Arial Unicode MS" w:hAnsi="Cambria" w:cs="Calibri"/>
          <w:sz w:val="20"/>
          <w:szCs w:val="20"/>
          <w:u w:color="FF0000"/>
        </w:rPr>
        <w:t xml:space="preserve"> implementation of the Recommendation Monitoring System </w:t>
      </w:r>
      <w:r w:rsidR="00912A6F" w:rsidRPr="00480CF8">
        <w:rPr>
          <w:rFonts w:ascii="Cambria" w:eastAsia="Arial Unicode MS" w:hAnsi="Cambria" w:cs="Calibri"/>
          <w:sz w:val="20"/>
          <w:szCs w:val="20"/>
          <w:u w:color="FF0000"/>
        </w:rPr>
        <w:t xml:space="preserve">(SIMORE), </w:t>
      </w:r>
      <w:r w:rsidR="00D76B4D">
        <w:rPr>
          <w:rFonts w:ascii="Cambria" w:eastAsia="Arial Unicode MS" w:hAnsi="Cambria" w:cs="Calibri"/>
          <w:sz w:val="20"/>
          <w:szCs w:val="20"/>
          <w:u w:color="FF0000"/>
        </w:rPr>
        <w:t xml:space="preserve">we have worked closely with the Department of Information and Technology Services </w:t>
      </w:r>
      <w:r w:rsidR="003F6DFC" w:rsidRPr="00480CF8">
        <w:rPr>
          <w:rFonts w:ascii="Cambria" w:eastAsia="Arial Unicode MS" w:hAnsi="Cambria" w:cs="Calibri"/>
          <w:sz w:val="20"/>
          <w:szCs w:val="20"/>
          <w:u w:color="FF0000"/>
        </w:rPr>
        <w:t>(</w:t>
      </w:r>
      <w:r w:rsidR="00912A6F" w:rsidRPr="00480CF8">
        <w:rPr>
          <w:rFonts w:ascii="Cambria" w:eastAsia="Arial Unicode MS" w:hAnsi="Cambria" w:cs="Calibri"/>
          <w:sz w:val="20"/>
          <w:szCs w:val="20"/>
          <w:u w:color="FF0000"/>
        </w:rPr>
        <w:t>DOITS</w:t>
      </w:r>
      <w:r w:rsidR="003F6DFC" w:rsidRPr="00480CF8">
        <w:rPr>
          <w:rFonts w:ascii="Cambria" w:eastAsia="Arial Unicode MS" w:hAnsi="Cambria" w:cs="Calibri"/>
          <w:sz w:val="20"/>
          <w:szCs w:val="20"/>
          <w:u w:color="FF0000"/>
        </w:rPr>
        <w:t xml:space="preserve">) </w:t>
      </w:r>
      <w:r w:rsidR="002119C6">
        <w:rPr>
          <w:rFonts w:ascii="Cambria" w:eastAsia="Arial Unicode MS" w:hAnsi="Cambria" w:cs="Calibri"/>
          <w:sz w:val="20"/>
          <w:szCs w:val="20"/>
          <w:u w:color="FF0000"/>
        </w:rPr>
        <w:t xml:space="preserve">of the GS/OAS to make sure that the system </w:t>
      </w:r>
      <w:r w:rsidR="001F2B70">
        <w:rPr>
          <w:rFonts w:ascii="Cambria" w:eastAsia="Arial Unicode MS" w:hAnsi="Cambria" w:cs="Calibri"/>
          <w:sz w:val="20"/>
          <w:szCs w:val="20"/>
          <w:u w:color="FF0000"/>
        </w:rPr>
        <w:t xml:space="preserve">meets the needs and requirements of the IACHR in terms of content and </w:t>
      </w:r>
      <w:r w:rsidR="00C6357F">
        <w:rPr>
          <w:rFonts w:ascii="Cambria" w:eastAsia="Arial Unicode MS" w:hAnsi="Cambria" w:cs="Calibri"/>
          <w:sz w:val="20"/>
          <w:szCs w:val="20"/>
          <w:u w:color="FF0000"/>
        </w:rPr>
        <w:t>processing information on recommendation follow</w:t>
      </w:r>
      <w:r w:rsidR="00C87597">
        <w:rPr>
          <w:rFonts w:ascii="Cambria" w:eastAsia="Arial Unicode MS" w:hAnsi="Cambria" w:cs="Calibri"/>
          <w:sz w:val="20"/>
          <w:szCs w:val="20"/>
          <w:u w:color="FF0000"/>
        </w:rPr>
        <w:t>-</w:t>
      </w:r>
      <w:r w:rsidR="00C6357F">
        <w:rPr>
          <w:rFonts w:ascii="Cambria" w:eastAsia="Arial Unicode MS" w:hAnsi="Cambria" w:cs="Calibri"/>
          <w:sz w:val="20"/>
          <w:szCs w:val="20"/>
          <w:u w:color="FF0000"/>
        </w:rPr>
        <w:t>up</w:t>
      </w:r>
      <w:r w:rsidR="000B59D4">
        <w:rPr>
          <w:rFonts w:ascii="Cambria" w:eastAsia="Arial Unicode MS" w:hAnsi="Cambria" w:cs="Calibri"/>
          <w:sz w:val="20"/>
          <w:szCs w:val="20"/>
          <w:u w:color="FF0000"/>
        </w:rPr>
        <w:t xml:space="preserve"> for </w:t>
      </w:r>
      <w:r w:rsidR="00C87597">
        <w:rPr>
          <w:rFonts w:ascii="Cambria" w:eastAsia="Arial Unicode MS" w:hAnsi="Cambria" w:cs="Calibri"/>
          <w:sz w:val="20"/>
          <w:szCs w:val="20"/>
          <w:u w:color="FF0000"/>
        </w:rPr>
        <w:t xml:space="preserve">the </w:t>
      </w:r>
      <w:r w:rsidR="000B59D4">
        <w:rPr>
          <w:rFonts w:ascii="Cambria" w:eastAsia="Arial Unicode MS" w:hAnsi="Cambria" w:cs="Calibri"/>
          <w:sz w:val="20"/>
          <w:szCs w:val="20"/>
          <w:u w:color="FF0000"/>
        </w:rPr>
        <w:t>users of the Inter-American Human Rights System</w:t>
      </w:r>
      <w:r w:rsidR="008D45FD">
        <w:rPr>
          <w:rFonts w:ascii="Cambria" w:eastAsia="Arial Unicode MS" w:hAnsi="Cambria" w:cs="Calibri"/>
          <w:sz w:val="20"/>
          <w:szCs w:val="20"/>
          <w:u w:color="FF0000"/>
        </w:rPr>
        <w:t xml:space="preserve"> </w:t>
      </w:r>
      <w:r w:rsidR="00415C3E" w:rsidRPr="00480CF8">
        <w:rPr>
          <w:rFonts w:ascii="Cambria" w:eastAsia="Arial Unicode MS" w:hAnsi="Cambria" w:cs="Calibri"/>
          <w:sz w:val="20"/>
          <w:szCs w:val="20"/>
          <w:u w:color="FF0000"/>
        </w:rPr>
        <w:t>(</w:t>
      </w:r>
      <w:r w:rsidR="00912A6F" w:rsidRPr="00480CF8">
        <w:rPr>
          <w:rFonts w:ascii="Cambria" w:eastAsia="Arial Unicode MS" w:hAnsi="Cambria" w:cs="Calibri"/>
          <w:sz w:val="20"/>
          <w:szCs w:val="20"/>
          <w:u w:color="FF0000"/>
        </w:rPr>
        <w:t>SIDH</w:t>
      </w:r>
      <w:r w:rsidR="00415C3E" w:rsidRPr="00480CF8">
        <w:rPr>
          <w:rFonts w:ascii="Cambria" w:eastAsia="Arial Unicode MS" w:hAnsi="Cambria" w:cs="Calibri"/>
          <w:sz w:val="20"/>
          <w:szCs w:val="20"/>
          <w:u w:color="FF0000"/>
        </w:rPr>
        <w:t>)</w:t>
      </w:r>
      <w:r w:rsidR="00912A6F" w:rsidRPr="00480CF8">
        <w:rPr>
          <w:rFonts w:ascii="Cambria" w:eastAsia="Arial Unicode MS" w:hAnsi="Cambria" w:cs="Calibri"/>
          <w:sz w:val="20"/>
          <w:szCs w:val="20"/>
          <w:u w:color="FF0000"/>
        </w:rPr>
        <w:t xml:space="preserve">. </w:t>
      </w:r>
      <w:r w:rsidR="00AE38F7">
        <w:rPr>
          <w:rFonts w:ascii="Cambria" w:eastAsia="Arial Unicode MS" w:hAnsi="Cambria" w:cs="Calibri"/>
          <w:sz w:val="20"/>
          <w:szCs w:val="20"/>
          <w:u w:color="FF0000"/>
        </w:rPr>
        <w:t xml:space="preserve">We also </w:t>
      </w:r>
      <w:r w:rsidR="00FF4B90">
        <w:rPr>
          <w:rFonts w:ascii="Cambria" w:eastAsia="Arial Unicode MS" w:hAnsi="Cambria" w:cs="Calibri"/>
          <w:sz w:val="20"/>
          <w:szCs w:val="20"/>
          <w:u w:color="FF0000"/>
        </w:rPr>
        <w:t xml:space="preserve">endeavor to </w:t>
      </w:r>
      <w:r w:rsidR="00E65B1A">
        <w:rPr>
          <w:rFonts w:ascii="Cambria" w:eastAsia="Arial Unicode MS" w:hAnsi="Cambria" w:cs="Calibri"/>
          <w:sz w:val="20"/>
          <w:szCs w:val="20"/>
          <w:u w:color="FF0000"/>
        </w:rPr>
        <w:t xml:space="preserve">comply with </w:t>
      </w:r>
      <w:r w:rsidR="004B0476">
        <w:rPr>
          <w:rFonts w:ascii="Cambria" w:eastAsia="Arial Unicode MS" w:hAnsi="Cambria" w:cs="Calibri"/>
          <w:sz w:val="20"/>
          <w:szCs w:val="20"/>
          <w:u w:color="FF0000"/>
        </w:rPr>
        <w:t xml:space="preserve">technical and data </w:t>
      </w:r>
      <w:r w:rsidR="00F03131">
        <w:rPr>
          <w:rFonts w:ascii="Cambria" w:eastAsia="Arial Unicode MS" w:hAnsi="Cambria" w:cs="Calibri"/>
          <w:sz w:val="20"/>
          <w:szCs w:val="20"/>
          <w:u w:color="FF0000"/>
        </w:rPr>
        <w:t xml:space="preserve">security </w:t>
      </w:r>
      <w:r w:rsidR="00D1083B">
        <w:rPr>
          <w:rFonts w:ascii="Cambria" w:eastAsia="Arial Unicode MS" w:hAnsi="Cambria" w:cs="Calibri"/>
          <w:sz w:val="20"/>
          <w:szCs w:val="20"/>
          <w:u w:color="FF0000"/>
        </w:rPr>
        <w:t xml:space="preserve">guidelines regulating </w:t>
      </w:r>
      <w:r w:rsidR="00A46E89">
        <w:rPr>
          <w:rFonts w:ascii="Cambria" w:eastAsia="Arial Unicode MS" w:hAnsi="Cambria" w:cs="Calibri"/>
          <w:sz w:val="20"/>
          <w:szCs w:val="20"/>
          <w:u w:color="FF0000"/>
        </w:rPr>
        <w:t xml:space="preserve">the governance of digital information. </w:t>
      </w:r>
    </w:p>
    <w:p w14:paraId="4AB0BB3C" w14:textId="103C7F47" w:rsidR="00B11D78" w:rsidRPr="00480CF8" w:rsidRDefault="002E29EB" w:rsidP="00761BF5">
      <w:pPr>
        <w:numPr>
          <w:ilvl w:val="0"/>
          <w:numId w:val="12"/>
        </w:numPr>
        <w:spacing w:line="240" w:lineRule="auto"/>
        <w:ind w:left="0" w:firstLine="720"/>
        <w:jc w:val="both"/>
        <w:rPr>
          <w:rFonts w:ascii="Cambria" w:hAnsi="Cambria"/>
          <w:sz w:val="20"/>
          <w:szCs w:val="20"/>
        </w:rPr>
      </w:pPr>
      <w:r>
        <w:rPr>
          <w:rFonts w:ascii="Cambria" w:hAnsi="Cambria"/>
          <w:sz w:val="20"/>
          <w:szCs w:val="20"/>
          <w:u w:color="FF0000"/>
        </w:rPr>
        <w:t xml:space="preserve">An additional </w:t>
      </w:r>
      <w:r w:rsidR="004E3763">
        <w:rPr>
          <w:rFonts w:ascii="Cambria" w:hAnsi="Cambria"/>
          <w:sz w:val="20"/>
          <w:szCs w:val="20"/>
          <w:u w:color="FF0000"/>
        </w:rPr>
        <w:t>multimedia videoconferenc</w:t>
      </w:r>
      <w:r w:rsidR="00EB1A2D">
        <w:rPr>
          <w:rFonts w:ascii="Cambria" w:hAnsi="Cambria"/>
          <w:sz w:val="20"/>
          <w:szCs w:val="20"/>
          <w:u w:color="FF0000"/>
        </w:rPr>
        <w:t>e</w:t>
      </w:r>
      <w:r w:rsidR="004E3763">
        <w:rPr>
          <w:rFonts w:ascii="Cambria" w:hAnsi="Cambria"/>
          <w:sz w:val="20"/>
          <w:szCs w:val="20"/>
          <w:u w:color="FF0000"/>
        </w:rPr>
        <w:t xml:space="preserve"> system </w:t>
      </w:r>
      <w:r>
        <w:rPr>
          <w:rFonts w:ascii="Cambria" w:hAnsi="Cambria"/>
          <w:sz w:val="20"/>
          <w:szCs w:val="20"/>
          <w:u w:color="FF0000"/>
        </w:rPr>
        <w:t>smart room was</w:t>
      </w:r>
      <w:r w:rsidR="005F2496">
        <w:rPr>
          <w:rFonts w:ascii="Cambria" w:hAnsi="Cambria"/>
          <w:sz w:val="20"/>
          <w:szCs w:val="20"/>
          <w:u w:color="FF0000"/>
        </w:rPr>
        <w:t xml:space="preserve"> created</w:t>
      </w:r>
      <w:r w:rsidR="00E32BD3">
        <w:rPr>
          <w:rFonts w:ascii="Cambria" w:hAnsi="Cambria"/>
          <w:sz w:val="20"/>
          <w:szCs w:val="20"/>
          <w:u w:color="FF0000"/>
        </w:rPr>
        <w:t xml:space="preserve">, which </w:t>
      </w:r>
      <w:r w:rsidR="00EB1A2D">
        <w:rPr>
          <w:rFonts w:ascii="Cambria" w:hAnsi="Cambria"/>
          <w:sz w:val="20"/>
          <w:szCs w:val="20"/>
          <w:u w:color="FF0000"/>
        </w:rPr>
        <w:t>features a variety of cutting</w:t>
      </w:r>
      <w:r w:rsidR="00B43145">
        <w:rPr>
          <w:rFonts w:ascii="Cambria" w:hAnsi="Cambria"/>
          <w:sz w:val="20"/>
          <w:szCs w:val="20"/>
          <w:u w:color="FF0000"/>
        </w:rPr>
        <w:t xml:space="preserve"> edge </w:t>
      </w:r>
      <w:r w:rsidR="004F6AA5">
        <w:rPr>
          <w:rFonts w:ascii="Cambria" w:hAnsi="Cambria"/>
          <w:sz w:val="20"/>
          <w:szCs w:val="20"/>
          <w:u w:color="FF0000"/>
        </w:rPr>
        <w:t>technologies</w:t>
      </w:r>
      <w:r w:rsidR="009E3BFB">
        <w:rPr>
          <w:rFonts w:ascii="Cambria" w:hAnsi="Cambria"/>
          <w:sz w:val="20"/>
          <w:szCs w:val="20"/>
          <w:u w:color="FF0000"/>
        </w:rPr>
        <w:t xml:space="preserve"> and facilities for presentation projection, audio and video conferencing, smart blackboard and collaboration tools</w:t>
      </w:r>
      <w:r w:rsidR="006077F9">
        <w:rPr>
          <w:rFonts w:ascii="Cambria" w:hAnsi="Cambria"/>
          <w:sz w:val="20"/>
          <w:szCs w:val="20"/>
          <w:u w:color="FF0000"/>
        </w:rPr>
        <w:t xml:space="preserve">, </w:t>
      </w:r>
      <w:r w:rsidR="00231E25">
        <w:rPr>
          <w:rFonts w:ascii="Cambria" w:hAnsi="Cambria"/>
          <w:sz w:val="20"/>
          <w:szCs w:val="20"/>
          <w:u w:color="FF0000"/>
        </w:rPr>
        <w:t xml:space="preserve">allowing us to </w:t>
      </w:r>
      <w:r w:rsidR="00F05C23">
        <w:rPr>
          <w:rFonts w:ascii="Cambria" w:hAnsi="Cambria"/>
          <w:sz w:val="20"/>
          <w:szCs w:val="20"/>
          <w:u w:color="FF0000"/>
        </w:rPr>
        <w:t xml:space="preserve">provide virtual </w:t>
      </w:r>
      <w:r w:rsidR="00BD0895">
        <w:rPr>
          <w:rFonts w:ascii="Cambria" w:hAnsi="Cambria"/>
          <w:sz w:val="20"/>
          <w:szCs w:val="20"/>
          <w:u w:color="FF0000"/>
        </w:rPr>
        <w:t>meeting</w:t>
      </w:r>
      <w:r w:rsidR="00462A1B">
        <w:rPr>
          <w:rFonts w:ascii="Cambria" w:hAnsi="Cambria"/>
          <w:sz w:val="20"/>
          <w:szCs w:val="20"/>
          <w:u w:color="FF0000"/>
        </w:rPr>
        <w:t xml:space="preserve"> space to the IACHR members </w:t>
      </w:r>
      <w:r w:rsidR="0066501C">
        <w:rPr>
          <w:rFonts w:ascii="Cambria" w:hAnsi="Cambria"/>
          <w:sz w:val="20"/>
          <w:szCs w:val="20"/>
          <w:u w:color="FF0000"/>
        </w:rPr>
        <w:t xml:space="preserve">as well as to users of the Inter-American human rights system. </w:t>
      </w:r>
    </w:p>
    <w:p w14:paraId="790BBBD8" w14:textId="77777777" w:rsidR="00B11D78" w:rsidRPr="00480CF8" w:rsidRDefault="00E020EF" w:rsidP="00761BF5">
      <w:pPr>
        <w:numPr>
          <w:ilvl w:val="0"/>
          <w:numId w:val="12"/>
        </w:numPr>
        <w:spacing w:line="240" w:lineRule="auto"/>
        <w:ind w:left="0" w:firstLine="720"/>
        <w:jc w:val="both"/>
        <w:rPr>
          <w:rFonts w:ascii="Cambria" w:hAnsi="Cambria"/>
          <w:sz w:val="20"/>
          <w:szCs w:val="20"/>
        </w:rPr>
      </w:pPr>
      <w:r w:rsidRPr="00480CF8">
        <w:rPr>
          <w:rFonts w:ascii="Cambria" w:eastAsia="Arial Unicode MS" w:hAnsi="Cambria" w:cs="Calibri"/>
          <w:sz w:val="20"/>
          <w:szCs w:val="20"/>
          <w:u w:color="FF0000"/>
        </w:rPr>
        <w:t xml:space="preserve"> </w:t>
      </w:r>
      <w:r w:rsidR="00A206D0">
        <w:rPr>
          <w:rFonts w:ascii="Cambria" w:eastAsia="Arial Unicode MS" w:hAnsi="Cambria" w:cs="Calibri"/>
          <w:sz w:val="20"/>
          <w:szCs w:val="20"/>
          <w:u w:color="FF0000"/>
        </w:rPr>
        <w:t xml:space="preserve">The Executive Secretariat </w:t>
      </w:r>
      <w:r w:rsidR="000328F6">
        <w:rPr>
          <w:rFonts w:ascii="Cambria" w:eastAsia="Arial Unicode MS" w:hAnsi="Cambria" w:cs="Calibri"/>
          <w:sz w:val="20"/>
          <w:szCs w:val="20"/>
          <w:u w:color="FF0000"/>
        </w:rPr>
        <w:t xml:space="preserve">has </w:t>
      </w:r>
      <w:r w:rsidR="004E72A7">
        <w:rPr>
          <w:rFonts w:ascii="Cambria" w:eastAsia="Arial Unicode MS" w:hAnsi="Cambria" w:cs="Calibri"/>
          <w:sz w:val="20"/>
          <w:szCs w:val="20"/>
          <w:u w:color="FF0000"/>
        </w:rPr>
        <w:t xml:space="preserve">made a great effort to support </w:t>
      </w:r>
      <w:r w:rsidR="00AE5405">
        <w:rPr>
          <w:rFonts w:ascii="Cambria" w:eastAsia="Arial Unicode MS" w:hAnsi="Cambria" w:cs="Calibri"/>
          <w:sz w:val="20"/>
          <w:szCs w:val="20"/>
          <w:u w:color="FF0000"/>
        </w:rPr>
        <w:t xml:space="preserve">the new computer hardware planning process to modernize </w:t>
      </w:r>
      <w:r w:rsidR="002804AF">
        <w:rPr>
          <w:rFonts w:ascii="Cambria" w:eastAsia="Arial Unicode MS" w:hAnsi="Cambria" w:cs="Calibri"/>
          <w:sz w:val="20"/>
          <w:szCs w:val="20"/>
          <w:u w:color="FF0000"/>
        </w:rPr>
        <w:t>the</w:t>
      </w:r>
      <w:r w:rsidR="003024B2">
        <w:rPr>
          <w:rFonts w:ascii="Cambria" w:eastAsia="Arial Unicode MS" w:hAnsi="Cambria" w:cs="Calibri"/>
          <w:sz w:val="20"/>
          <w:szCs w:val="20"/>
          <w:u w:color="FF0000"/>
        </w:rPr>
        <w:t xml:space="preserve"> technology used by the</w:t>
      </w:r>
      <w:r w:rsidR="002804AF">
        <w:rPr>
          <w:rFonts w:ascii="Cambria" w:eastAsia="Arial Unicode MS" w:hAnsi="Cambria" w:cs="Calibri"/>
          <w:sz w:val="20"/>
          <w:szCs w:val="20"/>
          <w:u w:color="FF0000"/>
        </w:rPr>
        <w:t xml:space="preserve"> IACHR. </w:t>
      </w:r>
      <w:r w:rsidR="005F715D">
        <w:rPr>
          <w:rFonts w:ascii="Cambria" w:eastAsia="Arial Unicode MS" w:hAnsi="Cambria" w:cs="Calibri"/>
          <w:sz w:val="20"/>
          <w:szCs w:val="20"/>
          <w:u w:color="FF0000"/>
        </w:rPr>
        <w:t xml:space="preserve"> In early 2019, we had 152 computers and over the course of the year that total rose to 184, a 17% increase </w:t>
      </w:r>
      <w:r w:rsidR="00BE7D6C">
        <w:rPr>
          <w:rFonts w:ascii="Cambria" w:eastAsia="Arial Unicode MS" w:hAnsi="Cambria" w:cs="Calibri"/>
          <w:sz w:val="20"/>
          <w:szCs w:val="20"/>
          <w:u w:color="FF0000"/>
        </w:rPr>
        <w:t>of computer hardware with up-to-date operating systems</w:t>
      </w:r>
      <w:r w:rsidR="000F2E3C">
        <w:rPr>
          <w:rFonts w:ascii="Cambria" w:eastAsia="Arial Unicode MS" w:hAnsi="Cambria" w:cs="Calibri"/>
          <w:sz w:val="20"/>
          <w:szCs w:val="20"/>
          <w:u w:color="FF0000"/>
        </w:rPr>
        <w:t xml:space="preserve"> and the features required to go about the business of the Secretariat </w:t>
      </w:r>
      <w:r w:rsidR="00DA5153">
        <w:rPr>
          <w:rFonts w:ascii="Cambria" w:eastAsia="Arial Unicode MS" w:hAnsi="Cambria" w:cs="Calibri"/>
          <w:sz w:val="20"/>
          <w:szCs w:val="20"/>
          <w:u w:color="FF0000"/>
        </w:rPr>
        <w:t xml:space="preserve">in a more streamlined and efficient manner. </w:t>
      </w:r>
      <w:r w:rsidR="002D5BD8">
        <w:rPr>
          <w:rFonts w:ascii="Cambria" w:eastAsia="Arial Unicode MS" w:hAnsi="Cambria" w:cs="Calibri"/>
          <w:sz w:val="20"/>
          <w:szCs w:val="20"/>
          <w:u w:color="FF0000"/>
        </w:rPr>
        <w:t xml:space="preserve">A total of 58 computer hardware units have been installed in 2019. </w:t>
      </w:r>
    </w:p>
    <w:p w14:paraId="52323F82" w14:textId="77777777" w:rsidR="00B11D78" w:rsidRPr="00480CF8" w:rsidRDefault="00E020EF" w:rsidP="00761BF5">
      <w:pPr>
        <w:numPr>
          <w:ilvl w:val="0"/>
          <w:numId w:val="12"/>
        </w:numPr>
        <w:spacing w:line="240" w:lineRule="auto"/>
        <w:ind w:left="0" w:firstLine="720"/>
        <w:jc w:val="both"/>
        <w:rPr>
          <w:rFonts w:ascii="Cambria" w:hAnsi="Cambria"/>
          <w:sz w:val="20"/>
          <w:szCs w:val="20"/>
        </w:rPr>
      </w:pPr>
      <w:r w:rsidRPr="00480CF8">
        <w:rPr>
          <w:rFonts w:ascii="Cambria" w:eastAsia="Arial Unicode MS" w:hAnsi="Cambria" w:cs="Calibri"/>
          <w:sz w:val="20"/>
          <w:szCs w:val="20"/>
          <w:u w:color="FF0000"/>
        </w:rPr>
        <w:t xml:space="preserve"> </w:t>
      </w:r>
      <w:r w:rsidR="005C2E29">
        <w:rPr>
          <w:rFonts w:ascii="Cambria" w:eastAsia="Arial Unicode MS" w:hAnsi="Cambria" w:cs="Calibri"/>
          <w:sz w:val="20"/>
          <w:szCs w:val="20"/>
          <w:u w:color="FF0000"/>
        </w:rPr>
        <w:t>Modernizing e</w:t>
      </w:r>
      <w:r w:rsidR="006141C4">
        <w:rPr>
          <w:rFonts w:ascii="Cambria" w:eastAsia="Arial Unicode MS" w:hAnsi="Cambria" w:cs="Calibri"/>
          <w:sz w:val="20"/>
          <w:szCs w:val="20"/>
          <w:u w:color="FF0000"/>
        </w:rPr>
        <w:t>quipment and technology is a</w:t>
      </w:r>
      <w:r w:rsidR="00E54061">
        <w:rPr>
          <w:rFonts w:ascii="Cambria" w:eastAsia="Arial Unicode MS" w:hAnsi="Cambria" w:cs="Calibri"/>
          <w:sz w:val="20"/>
          <w:szCs w:val="20"/>
          <w:u w:color="FF0000"/>
        </w:rPr>
        <w:t xml:space="preserve"> never-ending </w:t>
      </w:r>
      <w:r w:rsidR="006141C4">
        <w:rPr>
          <w:rFonts w:ascii="Cambria" w:eastAsia="Arial Unicode MS" w:hAnsi="Cambria" w:cs="Calibri"/>
          <w:sz w:val="20"/>
          <w:szCs w:val="20"/>
          <w:u w:color="FF0000"/>
        </w:rPr>
        <w:t xml:space="preserve">project, </w:t>
      </w:r>
      <w:r w:rsidR="00C137B1">
        <w:rPr>
          <w:rFonts w:ascii="Cambria" w:eastAsia="Arial Unicode MS" w:hAnsi="Cambria" w:cs="Calibri"/>
          <w:sz w:val="20"/>
          <w:szCs w:val="20"/>
          <w:u w:color="FF0000"/>
        </w:rPr>
        <w:t xml:space="preserve">inasmuch as technology is constantly </w:t>
      </w:r>
      <w:r w:rsidR="00B63481">
        <w:rPr>
          <w:rFonts w:ascii="Cambria" w:eastAsia="Arial Unicode MS" w:hAnsi="Cambria" w:cs="Calibri"/>
          <w:sz w:val="20"/>
          <w:szCs w:val="20"/>
          <w:u w:color="FF0000"/>
        </w:rPr>
        <w:t xml:space="preserve">advancing </w:t>
      </w:r>
      <w:r w:rsidR="00A65B22">
        <w:rPr>
          <w:rFonts w:ascii="Cambria" w:eastAsia="Arial Unicode MS" w:hAnsi="Cambria" w:cs="Calibri"/>
          <w:sz w:val="20"/>
          <w:szCs w:val="20"/>
          <w:u w:color="FF0000"/>
        </w:rPr>
        <w:t>and we must keep up</w:t>
      </w:r>
      <w:r w:rsidR="00087C5A">
        <w:rPr>
          <w:rFonts w:ascii="Cambria" w:eastAsia="Arial Unicode MS" w:hAnsi="Cambria" w:cs="Calibri"/>
          <w:sz w:val="20"/>
          <w:szCs w:val="20"/>
          <w:u w:color="FF0000"/>
        </w:rPr>
        <w:t>-</w:t>
      </w:r>
      <w:r w:rsidR="00A65B22">
        <w:rPr>
          <w:rFonts w:ascii="Cambria" w:eastAsia="Arial Unicode MS" w:hAnsi="Cambria" w:cs="Calibri"/>
          <w:sz w:val="20"/>
          <w:szCs w:val="20"/>
          <w:u w:color="FF0000"/>
        </w:rPr>
        <w:t>to</w:t>
      </w:r>
      <w:r w:rsidR="00087C5A">
        <w:rPr>
          <w:rFonts w:ascii="Cambria" w:eastAsia="Arial Unicode MS" w:hAnsi="Cambria" w:cs="Calibri"/>
          <w:sz w:val="20"/>
          <w:szCs w:val="20"/>
          <w:u w:color="FF0000"/>
        </w:rPr>
        <w:t>-</w:t>
      </w:r>
      <w:r w:rsidR="00A65B22">
        <w:rPr>
          <w:rFonts w:ascii="Cambria" w:eastAsia="Arial Unicode MS" w:hAnsi="Cambria" w:cs="Calibri"/>
          <w:sz w:val="20"/>
          <w:szCs w:val="20"/>
          <w:u w:color="FF0000"/>
        </w:rPr>
        <w:t>date through the Executive Secretariat’s efforts to</w:t>
      </w:r>
      <w:r w:rsidR="00DE01F5">
        <w:rPr>
          <w:rFonts w:ascii="Cambria" w:eastAsia="Arial Unicode MS" w:hAnsi="Cambria" w:cs="Calibri"/>
          <w:sz w:val="20"/>
          <w:szCs w:val="20"/>
          <w:u w:color="FF0000"/>
        </w:rPr>
        <w:t xml:space="preserve"> incorporate new hardware and follow the latest technological trends </w:t>
      </w:r>
      <w:r w:rsidR="008504F5">
        <w:rPr>
          <w:rFonts w:ascii="Cambria" w:eastAsia="Arial Unicode MS" w:hAnsi="Cambria" w:cs="Calibri"/>
          <w:sz w:val="20"/>
          <w:szCs w:val="20"/>
          <w:u w:color="FF0000"/>
        </w:rPr>
        <w:t xml:space="preserve">in the everyday work of the staff. </w:t>
      </w:r>
      <w:r w:rsidR="00A65B22">
        <w:rPr>
          <w:rFonts w:ascii="Cambria" w:eastAsia="Arial Unicode MS" w:hAnsi="Cambria" w:cs="Calibri"/>
          <w:sz w:val="20"/>
          <w:szCs w:val="20"/>
          <w:u w:color="FF0000"/>
        </w:rPr>
        <w:t xml:space="preserve"> </w:t>
      </w:r>
    </w:p>
    <w:p w14:paraId="6CBB49BF" w14:textId="77777777" w:rsidR="00B11D78" w:rsidRPr="00480CF8" w:rsidRDefault="00F17D43" w:rsidP="00761BF5">
      <w:pPr>
        <w:numPr>
          <w:ilvl w:val="0"/>
          <w:numId w:val="12"/>
        </w:numPr>
        <w:spacing w:line="240" w:lineRule="auto"/>
        <w:ind w:left="0" w:firstLine="720"/>
        <w:jc w:val="both"/>
        <w:rPr>
          <w:rFonts w:ascii="Cambria" w:hAnsi="Cambria"/>
          <w:sz w:val="20"/>
          <w:szCs w:val="20"/>
        </w:rPr>
      </w:pPr>
      <w:r>
        <w:rPr>
          <w:rFonts w:ascii="Cambria" w:eastAsia="Arial Unicode MS" w:hAnsi="Cambria" w:cs="Calibri"/>
          <w:sz w:val="20"/>
          <w:szCs w:val="20"/>
          <w:u w:color="FF0000"/>
        </w:rPr>
        <w:t xml:space="preserve">Additionally, the Executive Secretariat </w:t>
      </w:r>
      <w:r w:rsidR="001B5ED6">
        <w:rPr>
          <w:rFonts w:ascii="Cambria" w:eastAsia="Arial Unicode MS" w:hAnsi="Cambria" w:cs="Calibri"/>
          <w:sz w:val="20"/>
          <w:szCs w:val="20"/>
          <w:u w:color="FF0000"/>
        </w:rPr>
        <w:t xml:space="preserve">coordinated and implemented </w:t>
      </w:r>
      <w:r w:rsidR="00476D8C">
        <w:rPr>
          <w:rFonts w:ascii="Cambria" w:eastAsia="Arial Unicode MS" w:hAnsi="Cambria" w:cs="Calibri"/>
          <w:sz w:val="20"/>
          <w:szCs w:val="20"/>
          <w:u w:color="FF0000"/>
        </w:rPr>
        <w:t xml:space="preserve">6 training sessions </w:t>
      </w:r>
      <w:r w:rsidR="00255D1C">
        <w:rPr>
          <w:rFonts w:ascii="Cambria" w:eastAsia="Arial Unicode MS" w:hAnsi="Cambria" w:cs="Calibri"/>
          <w:sz w:val="20"/>
          <w:szCs w:val="20"/>
          <w:u w:color="FF0000"/>
        </w:rPr>
        <w:t>about</w:t>
      </w:r>
      <w:r w:rsidR="00476D8C">
        <w:rPr>
          <w:rFonts w:ascii="Cambria" w:eastAsia="Arial Unicode MS" w:hAnsi="Cambria" w:cs="Calibri"/>
          <w:sz w:val="20"/>
          <w:szCs w:val="20"/>
          <w:u w:color="FF0000"/>
        </w:rPr>
        <w:t xml:space="preserve"> </w:t>
      </w:r>
      <w:r w:rsidR="00087C5A">
        <w:rPr>
          <w:rFonts w:ascii="Cambria" w:eastAsia="Arial Unicode MS" w:hAnsi="Cambria" w:cs="Calibri"/>
          <w:sz w:val="20"/>
          <w:szCs w:val="20"/>
          <w:u w:color="FF0000"/>
        </w:rPr>
        <w:t xml:space="preserve">the </w:t>
      </w:r>
      <w:r w:rsidR="00476D8C">
        <w:rPr>
          <w:rFonts w:ascii="Cambria" w:eastAsia="Arial Unicode MS" w:hAnsi="Cambria" w:cs="Calibri"/>
          <w:sz w:val="20"/>
          <w:szCs w:val="20"/>
          <w:u w:color="FF0000"/>
        </w:rPr>
        <w:t>different IACHR systems and technological resources available to the organization, for 103 users, including employees</w:t>
      </w:r>
      <w:r w:rsidR="00CC6C98">
        <w:rPr>
          <w:rFonts w:ascii="Cambria" w:eastAsia="Arial Unicode MS" w:hAnsi="Cambria" w:cs="Calibri"/>
          <w:sz w:val="20"/>
          <w:szCs w:val="20"/>
          <w:u w:color="FF0000"/>
        </w:rPr>
        <w:t xml:space="preserve">, consultants, fellows and interns. </w:t>
      </w:r>
      <w:r w:rsidR="00255D1C">
        <w:rPr>
          <w:rFonts w:ascii="Cambria" w:eastAsia="Arial Unicode MS" w:hAnsi="Cambria" w:cs="Calibri"/>
          <w:sz w:val="20"/>
          <w:szCs w:val="20"/>
          <w:u w:color="FF0000"/>
        </w:rPr>
        <w:t>At the tra</w:t>
      </w:r>
      <w:r w:rsidR="008D003E">
        <w:rPr>
          <w:rFonts w:ascii="Cambria" w:eastAsia="Arial Unicode MS" w:hAnsi="Cambria" w:cs="Calibri"/>
          <w:sz w:val="20"/>
          <w:szCs w:val="20"/>
          <w:u w:color="FF0000"/>
        </w:rPr>
        <w:t xml:space="preserve">inings, </w:t>
      </w:r>
      <w:r w:rsidR="00C66F81">
        <w:rPr>
          <w:rFonts w:ascii="Cambria" w:eastAsia="Arial Unicode MS" w:hAnsi="Cambria" w:cs="Calibri"/>
          <w:sz w:val="20"/>
          <w:szCs w:val="20"/>
          <w:u w:color="FF0000"/>
        </w:rPr>
        <w:t xml:space="preserve">attendees were provided </w:t>
      </w:r>
      <w:r w:rsidR="00A945EF">
        <w:rPr>
          <w:rFonts w:ascii="Cambria" w:eastAsia="Arial Unicode MS" w:hAnsi="Cambria" w:cs="Calibri"/>
          <w:sz w:val="20"/>
          <w:szCs w:val="20"/>
          <w:u w:color="FF0000"/>
        </w:rPr>
        <w:t xml:space="preserve">instruction </w:t>
      </w:r>
      <w:r w:rsidR="00C66F81">
        <w:rPr>
          <w:rFonts w:ascii="Cambria" w:eastAsia="Arial Unicode MS" w:hAnsi="Cambria" w:cs="Calibri"/>
          <w:sz w:val="20"/>
          <w:szCs w:val="20"/>
          <w:u w:color="FF0000"/>
        </w:rPr>
        <w:t xml:space="preserve">materials, </w:t>
      </w:r>
      <w:r w:rsidR="009F66FE">
        <w:rPr>
          <w:rFonts w:ascii="Cambria" w:eastAsia="Arial Unicode MS" w:hAnsi="Cambria" w:cs="Calibri"/>
          <w:sz w:val="20"/>
          <w:szCs w:val="20"/>
          <w:u w:color="FF0000"/>
        </w:rPr>
        <w:t>given presentation</w:t>
      </w:r>
      <w:r w:rsidR="00C518B1">
        <w:rPr>
          <w:rFonts w:ascii="Cambria" w:eastAsia="Arial Unicode MS" w:hAnsi="Cambria" w:cs="Calibri"/>
          <w:sz w:val="20"/>
          <w:szCs w:val="20"/>
          <w:u w:color="FF0000"/>
        </w:rPr>
        <w:t xml:space="preserve">s, additional documentation pertaining to protocols and procedures and system user manuals. </w:t>
      </w:r>
      <w:r w:rsidR="00C66F81">
        <w:rPr>
          <w:rFonts w:ascii="Cambria" w:eastAsia="Arial Unicode MS" w:hAnsi="Cambria" w:cs="Calibri"/>
          <w:sz w:val="20"/>
          <w:szCs w:val="20"/>
          <w:u w:color="FF0000"/>
        </w:rPr>
        <w:t xml:space="preserve"> </w:t>
      </w:r>
    </w:p>
    <w:p w14:paraId="68091753" w14:textId="77777777" w:rsidR="00B11D78" w:rsidRPr="00480CF8" w:rsidRDefault="003B318F" w:rsidP="00761BF5">
      <w:pPr>
        <w:numPr>
          <w:ilvl w:val="0"/>
          <w:numId w:val="12"/>
        </w:numPr>
        <w:spacing w:line="240" w:lineRule="auto"/>
        <w:ind w:left="0" w:firstLine="720"/>
        <w:jc w:val="both"/>
        <w:rPr>
          <w:rFonts w:ascii="Cambria" w:hAnsi="Cambria"/>
          <w:sz w:val="20"/>
          <w:szCs w:val="20"/>
        </w:rPr>
      </w:pPr>
      <w:r>
        <w:rPr>
          <w:rFonts w:ascii="Cambria" w:eastAsia="Arial Unicode MS" w:hAnsi="Cambria" w:cs="Calibri"/>
          <w:sz w:val="20"/>
          <w:szCs w:val="20"/>
          <w:u w:color="FF0000"/>
        </w:rPr>
        <w:t xml:space="preserve">The IACHR Executive Secretariat </w:t>
      </w:r>
      <w:r w:rsidR="0021443F">
        <w:rPr>
          <w:rFonts w:ascii="Cambria" w:eastAsia="Arial Unicode MS" w:hAnsi="Cambria" w:cs="Calibri"/>
          <w:sz w:val="20"/>
          <w:szCs w:val="20"/>
          <w:u w:color="FF0000"/>
        </w:rPr>
        <w:t>participated in the 6</w:t>
      </w:r>
      <w:r w:rsidR="0021443F" w:rsidRPr="0021443F">
        <w:rPr>
          <w:rFonts w:ascii="Cambria" w:eastAsia="Arial Unicode MS" w:hAnsi="Cambria" w:cs="Calibri"/>
          <w:sz w:val="20"/>
          <w:szCs w:val="20"/>
          <w:u w:color="FF0000"/>
          <w:vertAlign w:val="superscript"/>
        </w:rPr>
        <w:t>th</w:t>
      </w:r>
      <w:r w:rsidR="0021443F">
        <w:rPr>
          <w:rFonts w:ascii="Cambria" w:eastAsia="Arial Unicode MS" w:hAnsi="Cambria" w:cs="Calibri"/>
          <w:sz w:val="20"/>
          <w:szCs w:val="20"/>
          <w:u w:color="FF0000"/>
        </w:rPr>
        <w:t xml:space="preserve"> Annual Edition of </w:t>
      </w:r>
      <w:r w:rsidR="00912A6F" w:rsidRPr="00480CF8">
        <w:rPr>
          <w:rFonts w:ascii="Cambria" w:eastAsia="Arial Unicode MS" w:hAnsi="Cambria" w:cs="Calibri"/>
          <w:i/>
          <w:sz w:val="20"/>
          <w:szCs w:val="20"/>
          <w:u w:color="FF0000"/>
        </w:rPr>
        <w:t>IFI Women in IT Forum</w:t>
      </w:r>
      <w:r w:rsidR="00912A6F" w:rsidRPr="00480CF8">
        <w:rPr>
          <w:rFonts w:ascii="Cambria" w:eastAsia="Arial Unicode MS" w:hAnsi="Cambria" w:cs="Calibri"/>
          <w:sz w:val="20"/>
          <w:szCs w:val="20"/>
          <w:u w:color="FF0000"/>
        </w:rPr>
        <w:t xml:space="preserve">, </w:t>
      </w:r>
      <w:r w:rsidR="009E5B55">
        <w:rPr>
          <w:rFonts w:ascii="Cambria" w:eastAsia="Arial Unicode MS" w:hAnsi="Cambria" w:cs="Calibri"/>
          <w:sz w:val="20"/>
          <w:szCs w:val="20"/>
          <w:u w:color="FF0000"/>
        </w:rPr>
        <w:t>on the panel:</w:t>
      </w:r>
      <w:r w:rsidR="00912A6F" w:rsidRPr="00480CF8">
        <w:rPr>
          <w:rFonts w:ascii="Cambria" w:eastAsia="Arial Unicode MS" w:hAnsi="Cambria" w:cs="Calibri"/>
          <w:sz w:val="20"/>
          <w:szCs w:val="20"/>
          <w:u w:color="FF0000"/>
        </w:rPr>
        <w:t> </w:t>
      </w:r>
      <w:r w:rsidR="006F600F" w:rsidRPr="00480CF8">
        <w:rPr>
          <w:rFonts w:ascii="Cambria" w:eastAsia="Arial Unicode MS" w:hAnsi="Cambria" w:cs="Calibri"/>
          <w:sz w:val="20"/>
          <w:szCs w:val="20"/>
          <w:u w:color="FF0000"/>
        </w:rPr>
        <w:t>“</w:t>
      </w:r>
      <w:r w:rsidR="009E5B55">
        <w:rPr>
          <w:rFonts w:ascii="Cambria" w:eastAsia="Arial Unicode MS" w:hAnsi="Cambria" w:cs="Calibri"/>
          <w:sz w:val="20"/>
          <w:szCs w:val="20"/>
          <w:u w:color="FF0000"/>
        </w:rPr>
        <w:t xml:space="preserve">Building </w:t>
      </w:r>
      <w:r w:rsidR="00467D12">
        <w:rPr>
          <w:rFonts w:ascii="Cambria" w:eastAsia="Arial Unicode MS" w:hAnsi="Cambria" w:cs="Calibri"/>
          <w:sz w:val="20"/>
          <w:szCs w:val="20"/>
          <w:u w:color="FF0000"/>
        </w:rPr>
        <w:t xml:space="preserve">a path and ensuring </w:t>
      </w:r>
      <w:r w:rsidR="005961C1">
        <w:rPr>
          <w:rFonts w:ascii="Cambria" w:eastAsia="Arial Unicode MS" w:hAnsi="Cambria" w:cs="Calibri"/>
          <w:sz w:val="20"/>
          <w:szCs w:val="20"/>
          <w:u w:color="FF0000"/>
        </w:rPr>
        <w:t xml:space="preserve">better retention </w:t>
      </w:r>
      <w:r w:rsidR="00CF34FE">
        <w:rPr>
          <w:rFonts w:ascii="Cambria" w:eastAsia="Arial Unicode MS" w:hAnsi="Cambria" w:cs="Calibri"/>
          <w:sz w:val="20"/>
          <w:szCs w:val="20"/>
          <w:u w:color="FF0000"/>
        </w:rPr>
        <w:t xml:space="preserve">of women in IT.” </w:t>
      </w:r>
      <w:r w:rsidR="00D76E53">
        <w:rPr>
          <w:rFonts w:ascii="Cambria" w:eastAsia="Arial Unicode MS" w:hAnsi="Cambria" w:cs="Calibri"/>
          <w:sz w:val="20"/>
          <w:szCs w:val="20"/>
          <w:u w:color="FF0000"/>
        </w:rPr>
        <w:t xml:space="preserve">At the forum, </w:t>
      </w:r>
      <w:r w:rsidR="00071043">
        <w:rPr>
          <w:rFonts w:ascii="Cambria" w:eastAsia="Arial Unicode MS" w:hAnsi="Cambria" w:cs="Calibri"/>
          <w:sz w:val="20"/>
          <w:szCs w:val="20"/>
          <w:u w:color="FF0000"/>
        </w:rPr>
        <w:t xml:space="preserve">issues were addressed relating to innovation, diversity, inclusion </w:t>
      </w:r>
      <w:r w:rsidR="003F043A">
        <w:rPr>
          <w:rFonts w:ascii="Cambria" w:eastAsia="Arial Unicode MS" w:hAnsi="Cambria" w:cs="Calibri"/>
          <w:sz w:val="20"/>
          <w:szCs w:val="20"/>
          <w:u w:color="FF0000"/>
        </w:rPr>
        <w:t xml:space="preserve">and what we can do as an organization to </w:t>
      </w:r>
      <w:r w:rsidR="008E4A88">
        <w:rPr>
          <w:rFonts w:ascii="Cambria" w:eastAsia="Arial Unicode MS" w:hAnsi="Cambria" w:cs="Calibri"/>
          <w:sz w:val="20"/>
          <w:szCs w:val="20"/>
          <w:u w:color="FF0000"/>
        </w:rPr>
        <w:t xml:space="preserve">attract new women professionals </w:t>
      </w:r>
      <w:r w:rsidR="006859C3">
        <w:rPr>
          <w:rFonts w:ascii="Cambria" w:eastAsia="Arial Unicode MS" w:hAnsi="Cambria" w:cs="Calibri"/>
          <w:sz w:val="20"/>
          <w:szCs w:val="20"/>
          <w:u w:color="FF0000"/>
        </w:rPr>
        <w:t>to</w:t>
      </w:r>
      <w:r w:rsidR="008E4A88">
        <w:rPr>
          <w:rFonts w:ascii="Cambria" w:eastAsia="Arial Unicode MS" w:hAnsi="Cambria" w:cs="Calibri"/>
          <w:sz w:val="20"/>
          <w:szCs w:val="20"/>
          <w:u w:color="FF0000"/>
        </w:rPr>
        <w:t xml:space="preserve"> the information technology area and retain them so they become part of the organization. </w:t>
      </w:r>
      <w:r w:rsidR="00B44FBB">
        <w:rPr>
          <w:rFonts w:ascii="Cambria" w:eastAsia="Arial Unicode MS" w:hAnsi="Cambria" w:cs="Calibri"/>
          <w:sz w:val="20"/>
          <w:szCs w:val="20"/>
          <w:u w:color="FF0000"/>
        </w:rPr>
        <w:t xml:space="preserve">Women leaders shared experiences on the topic and discussed the importance of creating a safe </w:t>
      </w:r>
      <w:r w:rsidR="00EC1992">
        <w:rPr>
          <w:rFonts w:ascii="Cambria" w:eastAsia="Arial Unicode MS" w:hAnsi="Cambria" w:cs="Calibri"/>
          <w:sz w:val="20"/>
          <w:szCs w:val="20"/>
          <w:u w:color="FF0000"/>
        </w:rPr>
        <w:t xml:space="preserve">and diverse </w:t>
      </w:r>
      <w:r w:rsidR="00D608CE">
        <w:rPr>
          <w:rFonts w:ascii="Cambria" w:eastAsia="Arial Unicode MS" w:hAnsi="Cambria" w:cs="Calibri"/>
          <w:sz w:val="20"/>
          <w:szCs w:val="20"/>
          <w:u w:color="FF0000"/>
        </w:rPr>
        <w:t xml:space="preserve">workplace </w:t>
      </w:r>
      <w:r w:rsidR="00B44FBB">
        <w:rPr>
          <w:rFonts w:ascii="Cambria" w:eastAsia="Arial Unicode MS" w:hAnsi="Cambria" w:cs="Calibri"/>
          <w:sz w:val="20"/>
          <w:szCs w:val="20"/>
          <w:u w:color="FF0000"/>
        </w:rPr>
        <w:t>environment</w:t>
      </w:r>
      <w:r w:rsidR="00575F1C">
        <w:rPr>
          <w:rFonts w:ascii="Cambria" w:eastAsia="Arial Unicode MS" w:hAnsi="Cambria" w:cs="Calibri"/>
          <w:sz w:val="20"/>
          <w:szCs w:val="20"/>
          <w:u w:color="FF0000"/>
        </w:rPr>
        <w:t xml:space="preserve"> with a view toward </w:t>
      </w:r>
      <w:r w:rsidR="001A5DA8">
        <w:rPr>
          <w:rFonts w:ascii="Cambria" w:eastAsia="Arial Unicode MS" w:hAnsi="Cambria" w:cs="Calibri"/>
          <w:sz w:val="20"/>
          <w:szCs w:val="20"/>
          <w:u w:color="FF0000"/>
        </w:rPr>
        <w:t>professional development over time</w:t>
      </w:r>
      <w:r w:rsidR="001B4D99">
        <w:rPr>
          <w:rFonts w:ascii="Cambria" w:eastAsia="Arial Unicode MS" w:hAnsi="Cambria" w:cs="Calibri"/>
          <w:sz w:val="20"/>
          <w:szCs w:val="20"/>
          <w:u w:color="FF0000"/>
        </w:rPr>
        <w:t>.</w:t>
      </w:r>
      <w:r w:rsidR="00912A6F" w:rsidRPr="00480CF8">
        <w:rPr>
          <w:rFonts w:ascii="Cambria" w:eastAsia="Arial Unicode MS" w:hAnsi="Cambria" w:cs="Calibri"/>
          <w:sz w:val="20"/>
          <w:szCs w:val="20"/>
          <w:u w:color="FF0000"/>
        </w:rPr>
        <w:t xml:space="preserve"> </w:t>
      </w:r>
    </w:p>
    <w:p w14:paraId="3FD0BD91" w14:textId="53632A46" w:rsidR="0008741D" w:rsidRPr="00480CF8" w:rsidRDefault="00223BD8" w:rsidP="00761BF5">
      <w:pPr>
        <w:numPr>
          <w:ilvl w:val="0"/>
          <w:numId w:val="12"/>
        </w:numPr>
        <w:spacing w:line="240" w:lineRule="auto"/>
        <w:ind w:left="0" w:firstLine="720"/>
        <w:jc w:val="both"/>
        <w:rPr>
          <w:rFonts w:ascii="Cambria" w:hAnsi="Cambria"/>
          <w:sz w:val="20"/>
          <w:szCs w:val="20"/>
        </w:rPr>
      </w:pPr>
      <w:r>
        <w:rPr>
          <w:rFonts w:ascii="Cambria" w:hAnsi="Cambria"/>
          <w:sz w:val="20"/>
          <w:szCs w:val="20"/>
          <w:u w:color="FF0000"/>
        </w:rPr>
        <w:t xml:space="preserve">The </w:t>
      </w:r>
      <w:r w:rsidR="005F36AE">
        <w:rPr>
          <w:rFonts w:ascii="Cambria" w:hAnsi="Cambria"/>
          <w:sz w:val="20"/>
          <w:szCs w:val="20"/>
          <w:u w:color="FF0000"/>
        </w:rPr>
        <w:t>f</w:t>
      </w:r>
      <w:r>
        <w:rPr>
          <w:rFonts w:ascii="Cambria" w:hAnsi="Cambria"/>
          <w:sz w:val="20"/>
          <w:szCs w:val="20"/>
          <w:u w:color="FF0000"/>
        </w:rPr>
        <w:t xml:space="preserve">ollowing automated systems were </w:t>
      </w:r>
      <w:r w:rsidR="004E31F4">
        <w:rPr>
          <w:rFonts w:ascii="Cambria" w:hAnsi="Cambria"/>
          <w:sz w:val="20"/>
          <w:szCs w:val="20"/>
          <w:u w:color="FF0000"/>
        </w:rPr>
        <w:t xml:space="preserve">brought online to </w:t>
      </w:r>
      <w:r w:rsidR="00CC6346">
        <w:rPr>
          <w:rFonts w:ascii="Cambria" w:hAnsi="Cambria"/>
          <w:sz w:val="20"/>
          <w:szCs w:val="20"/>
          <w:u w:color="FF0000"/>
        </w:rPr>
        <w:t>aid in information</w:t>
      </w:r>
      <w:r w:rsidR="00B05450">
        <w:rPr>
          <w:rFonts w:ascii="Cambria" w:hAnsi="Cambria"/>
          <w:sz w:val="20"/>
          <w:szCs w:val="20"/>
          <w:u w:color="FF0000"/>
        </w:rPr>
        <w:t xml:space="preserve"> collection</w:t>
      </w:r>
      <w:r w:rsidR="00CC6346">
        <w:rPr>
          <w:rFonts w:ascii="Cambria" w:hAnsi="Cambria"/>
          <w:sz w:val="20"/>
          <w:szCs w:val="20"/>
          <w:u w:color="FF0000"/>
        </w:rPr>
        <w:t>,</w:t>
      </w:r>
      <w:r w:rsidR="00EB1A2D">
        <w:rPr>
          <w:rFonts w:ascii="Cambria" w:hAnsi="Cambria"/>
          <w:sz w:val="20"/>
          <w:szCs w:val="20"/>
          <w:u w:color="FF0000"/>
        </w:rPr>
        <w:t xml:space="preserve"> which are</w:t>
      </w:r>
      <w:r w:rsidR="00CC6346">
        <w:rPr>
          <w:rFonts w:ascii="Cambria" w:hAnsi="Cambria"/>
          <w:sz w:val="20"/>
          <w:szCs w:val="20"/>
          <w:u w:color="FF0000"/>
        </w:rPr>
        <w:t xml:space="preserve"> free of charge and</w:t>
      </w:r>
      <w:r w:rsidR="00C70215">
        <w:rPr>
          <w:rFonts w:ascii="Cambria" w:hAnsi="Cambria"/>
          <w:sz w:val="20"/>
          <w:szCs w:val="20"/>
          <w:u w:color="FF0000"/>
        </w:rPr>
        <w:t xml:space="preserve"> </w:t>
      </w:r>
      <w:r w:rsidR="00CC6346">
        <w:rPr>
          <w:rFonts w:ascii="Cambria" w:hAnsi="Cambria"/>
          <w:sz w:val="20"/>
          <w:szCs w:val="20"/>
          <w:u w:color="FF0000"/>
        </w:rPr>
        <w:t xml:space="preserve">easy-to-access </w:t>
      </w:r>
      <w:r w:rsidR="007F1E8D">
        <w:rPr>
          <w:rFonts w:ascii="Cambria" w:hAnsi="Cambria"/>
          <w:sz w:val="20"/>
          <w:szCs w:val="20"/>
          <w:u w:color="FF0000"/>
        </w:rPr>
        <w:t xml:space="preserve">for </w:t>
      </w:r>
      <w:r w:rsidR="00CC6346">
        <w:rPr>
          <w:rFonts w:ascii="Cambria" w:hAnsi="Cambria"/>
          <w:sz w:val="20"/>
          <w:szCs w:val="20"/>
          <w:u w:color="FF0000"/>
        </w:rPr>
        <w:t>users.  This has been helping us manage data and response times in the different areas of the IACHR Executive Secretariat</w:t>
      </w:r>
      <w:r w:rsidR="009F7B2F">
        <w:rPr>
          <w:rFonts w:ascii="Cambria" w:hAnsi="Cambria"/>
          <w:sz w:val="20"/>
          <w:szCs w:val="20"/>
          <w:u w:color="FF0000"/>
        </w:rPr>
        <w:t xml:space="preserve">: </w:t>
      </w:r>
    </w:p>
    <w:p w14:paraId="46054B87" w14:textId="77777777" w:rsidR="0008741D" w:rsidRPr="00480CF8" w:rsidRDefault="005A11E6" w:rsidP="0008741D">
      <w:pPr>
        <w:numPr>
          <w:ilvl w:val="0"/>
          <w:numId w:val="2"/>
        </w:numPr>
        <w:ind w:left="0" w:firstLine="720"/>
        <w:jc w:val="both"/>
        <w:rPr>
          <w:rFonts w:ascii="Cambria" w:hAnsi="Cambria"/>
          <w:sz w:val="20"/>
          <w:szCs w:val="20"/>
        </w:rPr>
      </w:pPr>
      <w:r>
        <w:rPr>
          <w:rFonts w:ascii="Cambria" w:eastAsia="Arial Unicode MS" w:hAnsi="Cambria" w:cs="Calibri"/>
          <w:sz w:val="20"/>
          <w:szCs w:val="20"/>
          <w:u w:color="FF0000"/>
        </w:rPr>
        <w:t>Requests for Hearing/Working Meeting –</w:t>
      </w:r>
      <w:r w:rsidR="00912A6F" w:rsidRPr="00480CF8">
        <w:rPr>
          <w:rFonts w:ascii="Cambria" w:eastAsia="Arial Unicode MS" w:hAnsi="Cambria" w:cs="Calibri"/>
          <w:sz w:val="20"/>
          <w:szCs w:val="20"/>
          <w:u w:color="FF0000"/>
        </w:rPr>
        <w:t xml:space="preserve"> 171</w:t>
      </w:r>
      <w:r w:rsidRPr="005A11E6">
        <w:rPr>
          <w:rFonts w:ascii="Cambria" w:eastAsia="Arial Unicode MS" w:hAnsi="Cambria" w:cs="Calibri"/>
          <w:sz w:val="20"/>
          <w:szCs w:val="20"/>
          <w:u w:color="FF0000"/>
          <w:vertAlign w:val="superscript"/>
        </w:rPr>
        <w:t>st</w:t>
      </w:r>
      <w:r>
        <w:rPr>
          <w:rFonts w:ascii="Cambria" w:eastAsia="Arial Unicode MS" w:hAnsi="Cambria" w:cs="Calibri"/>
          <w:sz w:val="20"/>
          <w:szCs w:val="20"/>
          <w:u w:color="FF0000"/>
        </w:rPr>
        <w:t xml:space="preserve"> to 174</w:t>
      </w:r>
      <w:r w:rsidRPr="005A11E6">
        <w:rPr>
          <w:rFonts w:ascii="Cambria" w:eastAsia="Arial Unicode MS" w:hAnsi="Cambria" w:cs="Calibri"/>
          <w:sz w:val="20"/>
          <w:szCs w:val="20"/>
          <w:u w:color="FF0000"/>
          <w:vertAlign w:val="superscript"/>
        </w:rPr>
        <w:t>th</w:t>
      </w:r>
      <w:r>
        <w:rPr>
          <w:rFonts w:ascii="Cambria" w:eastAsia="Arial Unicode MS" w:hAnsi="Cambria" w:cs="Calibri"/>
          <w:sz w:val="20"/>
          <w:szCs w:val="20"/>
          <w:u w:color="FF0000"/>
        </w:rPr>
        <w:t xml:space="preserve"> Sessions, in the 4 official languages.</w:t>
      </w:r>
    </w:p>
    <w:p w14:paraId="542F4A71" w14:textId="77777777" w:rsidR="0008741D" w:rsidRPr="00480CF8" w:rsidRDefault="00674D74" w:rsidP="0008741D">
      <w:pPr>
        <w:numPr>
          <w:ilvl w:val="0"/>
          <w:numId w:val="2"/>
        </w:numPr>
        <w:ind w:left="0" w:firstLine="720"/>
        <w:jc w:val="both"/>
        <w:rPr>
          <w:rFonts w:ascii="Cambria" w:hAnsi="Cambria"/>
          <w:sz w:val="20"/>
          <w:szCs w:val="20"/>
        </w:rPr>
      </w:pPr>
      <w:r>
        <w:rPr>
          <w:rFonts w:ascii="Cambria" w:eastAsia="Arial Unicode MS" w:hAnsi="Cambria" w:cs="Calibri"/>
          <w:sz w:val="20"/>
          <w:szCs w:val="20"/>
          <w:u w:color="FF0000"/>
        </w:rPr>
        <w:t>Call to participate in the hearings requested by the IACHR –</w:t>
      </w:r>
      <w:r w:rsidR="00912A6F" w:rsidRPr="00480CF8">
        <w:rPr>
          <w:rFonts w:ascii="Cambria" w:eastAsia="Arial Unicode MS" w:hAnsi="Cambria" w:cs="Calibri"/>
          <w:sz w:val="20"/>
          <w:szCs w:val="20"/>
          <w:u w:color="FF0000"/>
        </w:rPr>
        <w:t xml:space="preserve"> 171</w:t>
      </w:r>
      <w:r w:rsidRPr="00674D74">
        <w:rPr>
          <w:rFonts w:ascii="Cambria" w:eastAsia="Arial Unicode MS" w:hAnsi="Cambria" w:cs="Calibri"/>
          <w:sz w:val="20"/>
          <w:szCs w:val="20"/>
          <w:u w:color="FF0000"/>
          <w:vertAlign w:val="superscript"/>
        </w:rPr>
        <w:t>st</w:t>
      </w:r>
      <w:r>
        <w:rPr>
          <w:rFonts w:ascii="Cambria" w:eastAsia="Arial Unicode MS" w:hAnsi="Cambria" w:cs="Calibri"/>
          <w:sz w:val="20"/>
          <w:szCs w:val="20"/>
          <w:u w:color="FF0000"/>
        </w:rPr>
        <w:t xml:space="preserve"> to 174</w:t>
      </w:r>
      <w:r w:rsidRPr="00674D74">
        <w:rPr>
          <w:rFonts w:ascii="Cambria" w:eastAsia="Arial Unicode MS" w:hAnsi="Cambria" w:cs="Calibri"/>
          <w:sz w:val="20"/>
          <w:szCs w:val="20"/>
          <w:u w:color="FF0000"/>
          <w:vertAlign w:val="superscript"/>
        </w:rPr>
        <w:t>th</w:t>
      </w:r>
      <w:r>
        <w:rPr>
          <w:rFonts w:ascii="Cambria" w:eastAsia="Arial Unicode MS" w:hAnsi="Cambria" w:cs="Calibri"/>
          <w:sz w:val="20"/>
          <w:szCs w:val="20"/>
          <w:u w:color="FF0000"/>
        </w:rPr>
        <w:t xml:space="preserve"> Sessions.</w:t>
      </w:r>
    </w:p>
    <w:p w14:paraId="3547A712" w14:textId="77777777" w:rsidR="0008741D" w:rsidRPr="00480CF8" w:rsidRDefault="00A37D5F" w:rsidP="0008741D">
      <w:pPr>
        <w:numPr>
          <w:ilvl w:val="0"/>
          <w:numId w:val="2"/>
        </w:numPr>
        <w:ind w:left="0" w:firstLine="720"/>
        <w:jc w:val="both"/>
        <w:rPr>
          <w:rFonts w:ascii="Cambria" w:hAnsi="Cambria"/>
          <w:sz w:val="20"/>
          <w:szCs w:val="20"/>
        </w:rPr>
      </w:pPr>
      <w:r>
        <w:rPr>
          <w:rFonts w:ascii="Cambria" w:eastAsia="Arial Unicode MS" w:hAnsi="Cambria" w:cs="Calibri"/>
          <w:sz w:val="20"/>
          <w:szCs w:val="20"/>
          <w:u w:color="FF0000"/>
        </w:rPr>
        <w:t xml:space="preserve">Call to participate </w:t>
      </w:r>
      <w:r w:rsidR="00645C61">
        <w:rPr>
          <w:rFonts w:ascii="Cambria" w:eastAsia="Arial Unicode MS" w:hAnsi="Cambria" w:cs="Calibri"/>
          <w:sz w:val="20"/>
          <w:szCs w:val="20"/>
          <w:u w:color="FF0000"/>
        </w:rPr>
        <w:t>in hearing requested by the State –</w:t>
      </w:r>
      <w:r w:rsidR="00912A6F" w:rsidRPr="00480CF8">
        <w:rPr>
          <w:rFonts w:ascii="Cambria" w:eastAsia="Arial Unicode MS" w:hAnsi="Cambria" w:cs="Calibri"/>
          <w:sz w:val="20"/>
          <w:szCs w:val="20"/>
          <w:u w:color="FF0000"/>
        </w:rPr>
        <w:t xml:space="preserve"> 172</w:t>
      </w:r>
      <w:r w:rsidR="009E61D3" w:rsidRPr="009E61D3">
        <w:rPr>
          <w:rFonts w:ascii="Cambria" w:eastAsia="Arial Unicode MS" w:hAnsi="Cambria" w:cs="Calibri"/>
          <w:sz w:val="20"/>
          <w:szCs w:val="20"/>
          <w:u w:color="FF0000"/>
          <w:vertAlign w:val="superscript"/>
        </w:rPr>
        <w:t>nd</w:t>
      </w:r>
      <w:r w:rsidR="009E61D3">
        <w:rPr>
          <w:rFonts w:ascii="Cambria" w:eastAsia="Arial Unicode MS" w:hAnsi="Cambria" w:cs="Calibri"/>
          <w:sz w:val="20"/>
          <w:szCs w:val="20"/>
          <w:u w:color="FF0000"/>
        </w:rPr>
        <w:t xml:space="preserve"> Session.</w:t>
      </w:r>
    </w:p>
    <w:p w14:paraId="18E12519" w14:textId="4FE6691B" w:rsidR="003A4802" w:rsidRPr="00127290" w:rsidRDefault="00BE7F79" w:rsidP="003E578A">
      <w:pPr>
        <w:numPr>
          <w:ilvl w:val="0"/>
          <w:numId w:val="2"/>
        </w:numPr>
        <w:ind w:left="1418" w:hanging="698"/>
        <w:jc w:val="both"/>
        <w:rPr>
          <w:rFonts w:ascii="Cambria" w:hAnsi="Cambria"/>
          <w:sz w:val="20"/>
          <w:szCs w:val="20"/>
        </w:rPr>
      </w:pPr>
      <w:r w:rsidRPr="00127290">
        <w:rPr>
          <w:rFonts w:ascii="Cambria" w:eastAsia="Arial Unicode MS" w:hAnsi="Cambria" w:cs="Calibri"/>
          <w:sz w:val="20"/>
          <w:szCs w:val="20"/>
          <w:u w:color="FF0000"/>
        </w:rPr>
        <w:t xml:space="preserve">General call for Fellows 2019 </w:t>
      </w:r>
      <w:r w:rsidR="00912A6F" w:rsidRPr="00127290">
        <w:rPr>
          <w:rFonts w:ascii="Cambria" w:eastAsia="Arial Unicode MS" w:hAnsi="Cambria" w:cs="Calibri"/>
          <w:sz w:val="20"/>
          <w:szCs w:val="20"/>
          <w:u w:color="FF0000"/>
        </w:rPr>
        <w:t>-</w:t>
      </w:r>
      <w:r w:rsidRPr="00127290">
        <w:rPr>
          <w:rFonts w:ascii="Cambria" w:eastAsia="Arial Unicode MS" w:hAnsi="Cambria" w:cs="Calibri"/>
          <w:sz w:val="20"/>
          <w:szCs w:val="20"/>
          <w:u w:color="FF0000"/>
        </w:rPr>
        <w:t>Rights of Persons of African Descent and against Racial Discrimination, Countries of the Caribbean, Human Rights Defenders, Rights of LGBTI</w:t>
      </w:r>
      <w:r w:rsidR="00E732CC" w:rsidRPr="00127290">
        <w:rPr>
          <w:rFonts w:ascii="Cambria" w:eastAsia="Arial Unicode MS" w:hAnsi="Cambria" w:cs="Calibri"/>
          <w:sz w:val="20"/>
          <w:szCs w:val="20"/>
          <w:u w:color="FF0000"/>
        </w:rPr>
        <w:t xml:space="preserve"> </w:t>
      </w:r>
      <w:r w:rsidRPr="00127290">
        <w:rPr>
          <w:rFonts w:ascii="Cambria" w:eastAsia="Arial Unicode MS" w:hAnsi="Cambria" w:cs="Calibri"/>
          <w:sz w:val="20"/>
          <w:szCs w:val="20"/>
          <w:u w:color="FF0000"/>
        </w:rPr>
        <w:t>Persons, International Protection and Internal Displacement</w:t>
      </w:r>
      <w:r w:rsidR="00127290" w:rsidRPr="00127290">
        <w:rPr>
          <w:rFonts w:ascii="Cambria" w:eastAsia="Arial Unicode MS" w:hAnsi="Cambria" w:cs="Calibri"/>
          <w:sz w:val="20"/>
          <w:szCs w:val="20"/>
          <w:u w:color="FF0000"/>
        </w:rPr>
        <w:t>.</w:t>
      </w:r>
    </w:p>
    <w:sectPr w:rsidR="003A4802" w:rsidRPr="00127290" w:rsidSect="001A56F4">
      <w:headerReference w:type="default" r:id="rId14"/>
      <w:footerReference w:type="default" r:id="rId15"/>
      <w:headerReference w:type="first" r:id="rId16"/>
      <w:footerReference w:type="first" r:id="rId17"/>
      <w:pgSz w:w="12240" w:h="15840"/>
      <w:pgMar w:top="1440" w:right="1440" w:bottom="1440" w:left="1440" w:header="720" w:footer="720" w:gutter="0"/>
      <w:pgNumType w:start="80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ED6B1" w14:textId="77777777" w:rsidR="00446F9B" w:rsidRDefault="00446F9B" w:rsidP="00A343FF">
      <w:pPr>
        <w:spacing w:after="0" w:line="240" w:lineRule="auto"/>
      </w:pPr>
      <w:r>
        <w:separator/>
      </w:r>
    </w:p>
  </w:endnote>
  <w:endnote w:type="continuationSeparator" w:id="0">
    <w:p w14:paraId="0E5298F6" w14:textId="77777777" w:rsidR="00446F9B" w:rsidRDefault="00446F9B" w:rsidP="00A34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A6D24" w14:textId="3A5A983D" w:rsidR="003E578A" w:rsidRPr="00F15637" w:rsidRDefault="003E578A" w:rsidP="00F15637">
    <w:pPr>
      <w:pStyle w:val="Footer"/>
      <w:jc w:val="center"/>
      <w:rPr>
        <w:color w:val="7F7F7F"/>
        <w:sz w:val="16"/>
      </w:rPr>
    </w:pPr>
    <w:r w:rsidRPr="00A72869">
      <w:rPr>
        <w:color w:val="7F7F7F"/>
        <w:sz w:val="16"/>
      </w:rPr>
      <w:fldChar w:fldCharType="begin"/>
    </w:r>
    <w:r w:rsidRPr="00A72869">
      <w:rPr>
        <w:color w:val="7F7F7F"/>
        <w:sz w:val="16"/>
      </w:rPr>
      <w:instrText xml:space="preserve"> PAGE   \* MERGEFORMAT </w:instrText>
    </w:r>
    <w:r w:rsidRPr="00A72869">
      <w:rPr>
        <w:color w:val="7F7F7F"/>
        <w:sz w:val="16"/>
      </w:rPr>
      <w:fldChar w:fldCharType="separate"/>
    </w:r>
    <w:r w:rsidR="001A3041">
      <w:rPr>
        <w:noProof/>
        <w:color w:val="7F7F7F"/>
        <w:sz w:val="16"/>
      </w:rPr>
      <w:t>814</w:t>
    </w:r>
    <w:r w:rsidRPr="00A72869">
      <w:rPr>
        <w:noProof/>
        <w:color w:val="7F7F7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C8D21" w14:textId="77777777" w:rsidR="003E578A" w:rsidRPr="003A4802" w:rsidRDefault="003E578A" w:rsidP="003A4802">
    <w:pPr>
      <w:pStyle w:val="Footer"/>
      <w:spacing w:line="360" w:lineRule="auto"/>
      <w:rPr>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A88A62" w14:textId="77777777" w:rsidR="00446F9B" w:rsidRDefault="00446F9B" w:rsidP="00A343FF">
      <w:pPr>
        <w:spacing w:after="0" w:line="240" w:lineRule="auto"/>
      </w:pPr>
      <w:r>
        <w:separator/>
      </w:r>
    </w:p>
  </w:footnote>
  <w:footnote w:type="continuationSeparator" w:id="0">
    <w:p w14:paraId="4299497B" w14:textId="77777777" w:rsidR="00446F9B" w:rsidRDefault="00446F9B" w:rsidP="00A343FF">
      <w:pPr>
        <w:spacing w:after="0" w:line="240" w:lineRule="auto"/>
      </w:pPr>
      <w:r>
        <w:continuationSeparator/>
      </w:r>
    </w:p>
  </w:footnote>
  <w:footnote w:id="1">
    <w:p w14:paraId="300C6891" w14:textId="77777777" w:rsidR="003E578A" w:rsidRPr="00664B2B" w:rsidRDefault="003E578A" w:rsidP="00583BA7">
      <w:pPr>
        <w:pStyle w:val="FootnoteText"/>
        <w:jc w:val="both"/>
        <w:rPr>
          <w:rFonts w:ascii="Cambria" w:hAnsi="Cambria"/>
          <w:sz w:val="16"/>
          <w:szCs w:val="16"/>
          <w:lang w:val="en-US"/>
        </w:rPr>
      </w:pPr>
      <w:r w:rsidRPr="00664B2B">
        <w:rPr>
          <w:rStyle w:val="FootnoteReference"/>
          <w:rFonts w:ascii="Cambria" w:hAnsi="Cambria"/>
          <w:sz w:val="16"/>
          <w:szCs w:val="16"/>
          <w:lang w:val="en-US"/>
        </w:rPr>
        <w:footnoteRef/>
      </w:r>
      <w:r w:rsidRPr="00664B2B">
        <w:rPr>
          <w:rFonts w:ascii="Cambria" w:hAnsi="Cambria"/>
          <w:sz w:val="16"/>
          <w:szCs w:val="16"/>
          <w:lang w:val="en-US"/>
        </w:rPr>
        <w:t xml:space="preserve"> </w:t>
      </w:r>
      <w:r w:rsidRPr="00664B2B">
        <w:rPr>
          <w:rFonts w:ascii="Cambria" w:eastAsia="Calibri" w:hAnsi="Cambria"/>
          <w:sz w:val="16"/>
          <w:szCs w:val="16"/>
          <w:lang w:val="en-US"/>
        </w:rPr>
        <w:t>The figures reflect the distribution of the program-budget approved on October 30, 2018 under AG/RES. 1 (LIII-E/18) for the period of January 1 to December 31, 2019. The amount provided under Administration applies to the Secretariat of Administration and Finances (Chapter 11).</w:t>
      </w:r>
    </w:p>
  </w:footnote>
  <w:footnote w:id="2">
    <w:p w14:paraId="16375EBF" w14:textId="77777777" w:rsidR="003E578A" w:rsidRPr="000D1989" w:rsidRDefault="003E578A" w:rsidP="00DF68C4">
      <w:pPr>
        <w:pStyle w:val="FootnoteText"/>
        <w:jc w:val="both"/>
        <w:rPr>
          <w:rFonts w:ascii="Cambria" w:hAnsi="Cambria"/>
          <w:sz w:val="16"/>
          <w:szCs w:val="16"/>
          <w:lang w:val="en-US"/>
        </w:rPr>
      </w:pPr>
      <w:r w:rsidRPr="00664B2B">
        <w:rPr>
          <w:rStyle w:val="FootnoteReference"/>
          <w:rFonts w:ascii="Cambria" w:hAnsi="Cambria"/>
          <w:sz w:val="16"/>
          <w:szCs w:val="16"/>
          <w:lang w:val="en-US"/>
        </w:rPr>
        <w:footnoteRef/>
      </w:r>
      <w:r>
        <w:rPr>
          <w:rFonts w:ascii="Cambria" w:hAnsi="Cambria"/>
          <w:sz w:val="16"/>
          <w:szCs w:val="16"/>
          <w:lang w:val="en-US"/>
        </w:rPr>
        <w:t xml:space="preserve"> T</w:t>
      </w:r>
      <w:r w:rsidRPr="00664B2B">
        <w:rPr>
          <w:rFonts w:ascii="Cambria" w:hAnsi="Cambria"/>
          <w:sz w:val="16"/>
          <w:szCs w:val="16"/>
          <w:lang w:val="en-US"/>
        </w:rPr>
        <w:t>he IACHR entered into an assistance agreement with the United States for the amount of US</w:t>
      </w:r>
      <w:r>
        <w:rPr>
          <w:rFonts w:ascii="Cambria" w:hAnsi="Cambria"/>
          <w:sz w:val="16"/>
          <w:szCs w:val="16"/>
          <w:lang w:val="en-US"/>
        </w:rPr>
        <w:t>D</w:t>
      </w:r>
      <w:r w:rsidRPr="00664B2B">
        <w:rPr>
          <w:rFonts w:ascii="Cambria" w:hAnsi="Cambria"/>
          <w:sz w:val="16"/>
          <w:szCs w:val="16"/>
          <w:lang w:val="en-US"/>
        </w:rPr>
        <w:t xml:space="preserve"> $</w:t>
      </w:r>
      <w:r>
        <w:rPr>
          <w:rFonts w:ascii="Cambria" w:hAnsi="Cambria"/>
          <w:sz w:val="16"/>
          <w:szCs w:val="16"/>
          <w:lang w:val="en-US"/>
        </w:rPr>
        <w:t>9</w:t>
      </w:r>
      <w:r w:rsidRPr="00664B2B">
        <w:rPr>
          <w:rFonts w:ascii="Cambria" w:hAnsi="Cambria"/>
          <w:sz w:val="16"/>
          <w:szCs w:val="16"/>
          <w:lang w:val="en-US"/>
        </w:rPr>
        <w:t>.</w:t>
      </w:r>
      <w:r>
        <w:rPr>
          <w:rFonts w:ascii="Cambria" w:hAnsi="Cambria"/>
          <w:sz w:val="16"/>
          <w:szCs w:val="16"/>
          <w:lang w:val="en-US"/>
        </w:rPr>
        <w:t xml:space="preserve">3 </w:t>
      </w:r>
      <w:r w:rsidRPr="00664B2B">
        <w:rPr>
          <w:rFonts w:ascii="Cambria" w:hAnsi="Cambria"/>
          <w:sz w:val="16"/>
          <w:szCs w:val="16"/>
          <w:lang w:val="en-US"/>
        </w:rPr>
        <w:t>million</w:t>
      </w:r>
      <w:r>
        <w:rPr>
          <w:rFonts w:ascii="Cambria" w:hAnsi="Cambria"/>
          <w:sz w:val="16"/>
          <w:szCs w:val="16"/>
          <w:lang w:val="en-US"/>
        </w:rPr>
        <w:t>s</w:t>
      </w:r>
      <w:r w:rsidRPr="00664B2B">
        <w:rPr>
          <w:rFonts w:ascii="Cambria" w:hAnsi="Cambria"/>
          <w:sz w:val="16"/>
          <w:szCs w:val="16"/>
          <w:lang w:val="en-US"/>
        </w:rPr>
        <w:t xml:space="preserve"> over the period of 2018 to </w:t>
      </w:r>
      <w:r w:rsidRPr="000D1989">
        <w:rPr>
          <w:rFonts w:ascii="Cambria" w:hAnsi="Cambria"/>
          <w:sz w:val="16"/>
          <w:szCs w:val="16"/>
          <w:lang w:val="en-US"/>
        </w:rPr>
        <w:t xml:space="preserve">2021. Under this agreement, funds are disbursed as each Project Budget is executed. The Special Rapporteurship for Freedom of Expression has been allocated USD $1 million under this agreement.  </w:t>
      </w:r>
    </w:p>
  </w:footnote>
  <w:footnote w:id="3">
    <w:p w14:paraId="653A86F2" w14:textId="77777777" w:rsidR="003E578A" w:rsidRPr="000D1989" w:rsidRDefault="003E578A" w:rsidP="00DF68C4">
      <w:pPr>
        <w:pStyle w:val="FootnoteText"/>
        <w:jc w:val="both"/>
        <w:rPr>
          <w:lang w:val="en-US"/>
        </w:rPr>
      </w:pPr>
      <w:r w:rsidRPr="000D1989">
        <w:rPr>
          <w:rStyle w:val="FootnoteReference"/>
          <w:rFonts w:ascii="Cambria" w:hAnsi="Cambria"/>
          <w:sz w:val="16"/>
          <w:szCs w:val="16"/>
        </w:rPr>
        <w:footnoteRef/>
      </w:r>
      <w:r w:rsidRPr="000D1989">
        <w:rPr>
          <w:lang w:val="en-US"/>
        </w:rPr>
        <w:t xml:space="preserve"> </w:t>
      </w:r>
      <w:r w:rsidRPr="000D1989">
        <w:rPr>
          <w:rFonts w:ascii="Cambria" w:hAnsi="Cambria"/>
          <w:sz w:val="16"/>
          <w:szCs w:val="16"/>
          <w:lang w:val="en-US"/>
        </w:rPr>
        <w:t>In December 2019, Mexico made a contribution in the amount of USD $300,000 for the operation of the mechanism for monitoring the precautionary measures registered under file MC-409-12 Students of the rural school "Raul Isidro Burgos", whose exact destination would be notified at a later date. This contribution was recorded under Funds to be Programmed.</w:t>
      </w:r>
    </w:p>
  </w:footnote>
  <w:footnote w:id="4">
    <w:p w14:paraId="55DD1BDD" w14:textId="6CB81F53" w:rsidR="003E578A" w:rsidRPr="009B098E" w:rsidRDefault="003E578A" w:rsidP="00DF68C4">
      <w:pPr>
        <w:pStyle w:val="FootnoteText"/>
        <w:spacing w:before="0" w:beforeAutospacing="0" w:after="120" w:afterAutospacing="0"/>
        <w:jc w:val="both"/>
        <w:rPr>
          <w:rFonts w:ascii="Cambria" w:hAnsi="Cambria"/>
          <w:sz w:val="16"/>
          <w:szCs w:val="16"/>
          <w:lang w:val="en-US"/>
        </w:rPr>
      </w:pPr>
      <w:r w:rsidRPr="00664B2B">
        <w:rPr>
          <w:rStyle w:val="FootnoteReference"/>
          <w:rFonts w:ascii="Cambria" w:hAnsi="Cambria"/>
          <w:sz w:val="16"/>
          <w:szCs w:val="16"/>
          <w:lang w:val="en-US"/>
        </w:rPr>
        <w:footnoteRef/>
      </w:r>
      <w:r w:rsidRPr="00664B2B">
        <w:rPr>
          <w:rFonts w:ascii="Cambria" w:hAnsi="Cambria"/>
          <w:sz w:val="16"/>
          <w:szCs w:val="16"/>
          <w:lang w:val="en-US"/>
        </w:rPr>
        <w:t xml:space="preserve"> This table summarizes the </w:t>
      </w:r>
      <w:r w:rsidRPr="009B098E">
        <w:rPr>
          <w:rFonts w:ascii="Cambria" w:hAnsi="Cambria"/>
          <w:sz w:val="16"/>
          <w:szCs w:val="16"/>
          <w:lang w:val="en-US"/>
        </w:rPr>
        <w:t xml:space="preserve">Report </w:t>
      </w:r>
      <w:r w:rsidR="00B9671E" w:rsidRPr="009B098E">
        <w:rPr>
          <w:rFonts w:ascii="Cambria" w:hAnsi="Cambria"/>
          <w:sz w:val="16"/>
          <w:szCs w:val="16"/>
          <w:lang w:val="en-US"/>
        </w:rPr>
        <w:t>“Statement of Changes in Fund Balance of Projects financed by Specific Funds of the IACHR"</w:t>
      </w:r>
      <w:r w:rsidRPr="009B098E">
        <w:rPr>
          <w:rFonts w:ascii="Cambria" w:hAnsi="Cambria"/>
          <w:sz w:val="16"/>
          <w:szCs w:val="16"/>
          <w:lang w:val="en-US"/>
        </w:rPr>
        <w:t xml:space="preserve"> by activity and donor,  published by the Department  of Financial Services of the GS/OAS. </w:t>
      </w:r>
    </w:p>
  </w:footnote>
  <w:footnote w:id="5">
    <w:p w14:paraId="1E82C81A" w14:textId="77777777" w:rsidR="003E578A" w:rsidRPr="00850AD7" w:rsidRDefault="003E578A" w:rsidP="00DF68C4">
      <w:pPr>
        <w:pStyle w:val="FootnoteText"/>
        <w:spacing w:before="0" w:beforeAutospacing="0" w:after="120" w:afterAutospacing="0"/>
        <w:jc w:val="both"/>
        <w:rPr>
          <w:rFonts w:ascii="Cambria" w:hAnsi="Cambria"/>
          <w:sz w:val="16"/>
          <w:szCs w:val="16"/>
          <w:lang w:val="en-US"/>
        </w:rPr>
      </w:pPr>
      <w:r w:rsidRPr="00664B2B">
        <w:rPr>
          <w:rStyle w:val="FootnoteReference"/>
          <w:rFonts w:ascii="Cambria" w:hAnsi="Cambria"/>
          <w:sz w:val="16"/>
          <w:szCs w:val="16"/>
          <w:lang w:val="en-US"/>
        </w:rPr>
        <w:footnoteRef/>
      </w:r>
      <w:r w:rsidRPr="00850AD7">
        <w:rPr>
          <w:rFonts w:ascii="Cambria" w:hAnsi="Cambria"/>
          <w:sz w:val="16"/>
          <w:szCs w:val="16"/>
          <w:lang w:val="en-US"/>
        </w:rPr>
        <w:t xml:space="preserve"> </w:t>
      </w:r>
      <w:r w:rsidRPr="000D1989">
        <w:rPr>
          <w:rFonts w:ascii="Cambria" w:hAnsi="Cambria"/>
          <w:sz w:val="16"/>
          <w:szCs w:val="16"/>
          <w:lang w:val="en-US"/>
        </w:rPr>
        <w:t>In December 2019, Mexico made a contribution in the amount of USD $300,000 for the operation of the mechanism for monitoring the precautionary measures registered under file MC-409-12 Students of the rural school "Raul Isidro Burgos", whose exact destination would be notified at a later date. This contribution was recorded under Funds to be Programmed.</w:t>
      </w:r>
    </w:p>
  </w:footnote>
  <w:footnote w:id="6">
    <w:p w14:paraId="1A43469E" w14:textId="77777777" w:rsidR="003E578A" w:rsidRPr="00850AD7" w:rsidRDefault="003E578A" w:rsidP="00DF68C4">
      <w:pPr>
        <w:pStyle w:val="FootnoteText"/>
        <w:spacing w:before="0" w:beforeAutospacing="0" w:after="120" w:afterAutospacing="0"/>
        <w:jc w:val="both"/>
        <w:rPr>
          <w:rFonts w:ascii="Cambria" w:hAnsi="Cambria"/>
          <w:sz w:val="16"/>
          <w:szCs w:val="16"/>
          <w:lang w:val="en-US"/>
        </w:rPr>
      </w:pPr>
      <w:r w:rsidRPr="004669CD">
        <w:rPr>
          <w:rStyle w:val="FootnoteReference"/>
          <w:rFonts w:ascii="Cambria" w:hAnsi="Cambria"/>
          <w:sz w:val="16"/>
          <w:szCs w:val="16"/>
        </w:rPr>
        <w:footnoteRef/>
      </w:r>
      <w:r w:rsidRPr="00850AD7">
        <w:rPr>
          <w:rFonts w:ascii="Cambria" w:hAnsi="Cambria"/>
          <w:sz w:val="16"/>
          <w:szCs w:val="16"/>
          <w:lang w:val="en-US"/>
        </w:rPr>
        <w:t xml:space="preserve"> The final balances are negative because the donors disburse funds upon execution.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2B209" w14:textId="6CA170D4" w:rsidR="003E578A" w:rsidRDefault="003E578A" w:rsidP="002A6CF2">
    <w:pPr>
      <w:pStyle w:val="Header"/>
      <w:jc w:val="center"/>
    </w:pPr>
    <w:r>
      <w:rPr>
        <w:noProof/>
      </w:rPr>
      <w:drawing>
        <wp:inline distT="0" distB="0" distL="0" distR="0" wp14:anchorId="7984C1D0" wp14:editId="1F932FE7">
          <wp:extent cx="2273935" cy="119380"/>
          <wp:effectExtent l="0" t="0" r="0" b="0"/>
          <wp:docPr id="6" name="Picture 6" descr="iachr-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chr-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3935" cy="119380"/>
                  </a:xfrm>
                  <a:prstGeom prst="rect">
                    <a:avLst/>
                  </a:prstGeom>
                  <a:noFill/>
                  <a:ln>
                    <a:noFill/>
                  </a:ln>
                </pic:spPr>
              </pic:pic>
            </a:graphicData>
          </a:graphic>
        </wp:inline>
      </w:drawing>
    </w:r>
  </w:p>
  <w:p w14:paraId="5B1503EC" w14:textId="77777777" w:rsidR="003E578A" w:rsidRDefault="00446F9B" w:rsidP="002A6CF2">
    <w:pPr>
      <w:pStyle w:val="Header"/>
    </w:pPr>
    <w:r>
      <w:pict w14:anchorId="750C3A3A">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D6745" w14:textId="5770BD30" w:rsidR="003E578A" w:rsidRDefault="003E578A" w:rsidP="002A6CF2">
    <w:pPr>
      <w:pStyle w:val="Header"/>
    </w:pPr>
    <w:r>
      <w:rPr>
        <w:noProof/>
      </w:rPr>
      <w:drawing>
        <wp:anchor distT="0" distB="0" distL="114300" distR="114300" simplePos="0" relativeHeight="251659264" behindDoc="1" locked="0" layoutInCell="1" allowOverlap="1" wp14:anchorId="00AAC774" wp14:editId="2FCFE8B6">
          <wp:simplePos x="0" y="0"/>
          <wp:positionH relativeFrom="column">
            <wp:posOffset>4112895</wp:posOffset>
          </wp:positionH>
          <wp:positionV relativeFrom="paragraph">
            <wp:posOffset>-78436</wp:posOffset>
          </wp:positionV>
          <wp:extent cx="1860550" cy="410845"/>
          <wp:effectExtent l="0" t="0" r="6350" b="8255"/>
          <wp:wrapThrough wrapText="bothSides">
            <wp:wrapPolygon edited="0">
              <wp:start x="0" y="0"/>
              <wp:lineTo x="0" y="21032"/>
              <wp:lineTo x="21453" y="21032"/>
              <wp:lineTo x="21453" y="0"/>
              <wp:lineTo x="0" y="0"/>
            </wp:wrapPolygon>
          </wp:wrapThrough>
          <wp:docPr id="5" name="Picture 5" descr="cid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h-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0" cy="410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2B25514" wp14:editId="1B16B301">
          <wp:simplePos x="0" y="0"/>
          <wp:positionH relativeFrom="column">
            <wp:posOffset>0</wp:posOffset>
          </wp:positionH>
          <wp:positionV relativeFrom="paragraph">
            <wp:posOffset>-77166</wp:posOffset>
          </wp:positionV>
          <wp:extent cx="1842135" cy="407035"/>
          <wp:effectExtent l="0" t="0" r="5715" b="0"/>
          <wp:wrapThrough wrapText="bothSides">
            <wp:wrapPolygon edited="0">
              <wp:start x="0" y="0"/>
              <wp:lineTo x="0" y="20218"/>
              <wp:lineTo x="21444" y="20218"/>
              <wp:lineTo x="21444" y="0"/>
              <wp:lineTo x="0" y="0"/>
            </wp:wrapPolygon>
          </wp:wrapThrough>
          <wp:docPr id="4" name="Picture 4" descr="IA2019-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2019-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2135" cy="40703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3F2F8BB9" w14:textId="77777777" w:rsidR="003E578A" w:rsidRDefault="003E578A" w:rsidP="002A6CF2">
    <w:pPr>
      <w:pStyle w:val="Header"/>
    </w:pPr>
  </w:p>
  <w:p w14:paraId="1E1000E4" w14:textId="77777777" w:rsidR="003E578A" w:rsidRDefault="00446F9B" w:rsidP="002A6CF2">
    <w:pPr>
      <w:pStyle w:val="Header"/>
    </w:pPr>
    <w:r>
      <w:pict w14:anchorId="7E76B2FC">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863B6"/>
    <w:multiLevelType w:val="hybridMultilevel"/>
    <w:tmpl w:val="7CE86042"/>
    <w:lvl w:ilvl="0" w:tplc="35AC8E24">
      <w:start w:val="27"/>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1D515F13"/>
    <w:multiLevelType w:val="hybridMultilevel"/>
    <w:tmpl w:val="6BA89266"/>
    <w:lvl w:ilvl="0" w:tplc="240A0001">
      <w:start w:val="1"/>
      <w:numFmt w:val="bullet"/>
      <w:lvlText w:val=""/>
      <w:lvlJc w:val="left"/>
      <w:pPr>
        <w:ind w:left="1080" w:hanging="360"/>
      </w:pPr>
      <w:rPr>
        <w:rFonts w:ascii="Symbol" w:hAnsi="Symbo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1DB737AD"/>
    <w:multiLevelType w:val="hybridMultilevel"/>
    <w:tmpl w:val="7A7C6636"/>
    <w:lvl w:ilvl="0" w:tplc="0409000F">
      <w:start w:val="1"/>
      <w:numFmt w:val="decimal"/>
      <w:pStyle w:val="paragraphs"/>
      <w:lvlText w:val="%1."/>
      <w:lvlJc w:val="left"/>
      <w:pPr>
        <w:ind w:left="1260" w:hanging="360"/>
      </w:pPr>
      <w:rPr>
        <w:rFonts w:hint="default"/>
        <w:b w:val="0"/>
        <w:i w:val="0"/>
        <w:strike w:val="0"/>
        <w:color w:val="auto"/>
        <w:sz w:val="20"/>
        <w:szCs w:val="20"/>
      </w:rPr>
    </w:lvl>
    <w:lvl w:ilvl="1" w:tplc="0409000F">
      <w:start w:val="1"/>
      <w:numFmt w:val="lowerLetter"/>
      <w:lvlText w:val="%2."/>
      <w:lvlJc w:val="left"/>
      <w:pPr>
        <w:ind w:left="1080" w:hanging="360"/>
      </w:pPr>
    </w:lvl>
    <w:lvl w:ilvl="2" w:tplc="8E108FAA">
      <w:numFmt w:val="bullet"/>
      <w:lvlText w:val="•"/>
      <w:lvlJc w:val="left"/>
      <w:pPr>
        <w:ind w:left="1980" w:hanging="360"/>
      </w:pPr>
      <w:rPr>
        <w:rFonts w:ascii="Cambria" w:eastAsia="Arial Unicode MS" w:hAnsi="Cambria"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F42EA2"/>
    <w:multiLevelType w:val="hybridMultilevel"/>
    <w:tmpl w:val="6EF08D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7A58A3"/>
    <w:multiLevelType w:val="hybridMultilevel"/>
    <w:tmpl w:val="F5265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074074"/>
    <w:multiLevelType w:val="hybridMultilevel"/>
    <w:tmpl w:val="D8AC0050"/>
    <w:lvl w:ilvl="0" w:tplc="D6CCF184">
      <w:start w:val="2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BB86B6E"/>
    <w:multiLevelType w:val="hybridMultilevel"/>
    <w:tmpl w:val="2D9C1E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0CE7CA4"/>
    <w:multiLevelType w:val="hybridMultilevel"/>
    <w:tmpl w:val="59F68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285578"/>
    <w:multiLevelType w:val="hybridMultilevel"/>
    <w:tmpl w:val="1C740592"/>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15:restartNumberingAfterBreak="0">
    <w:nsid w:val="7614300F"/>
    <w:multiLevelType w:val="hybridMultilevel"/>
    <w:tmpl w:val="46B4EDF2"/>
    <w:lvl w:ilvl="0" w:tplc="20D01E4C">
      <w:start w:val="1"/>
      <w:numFmt w:val="decimal"/>
      <w:lvlText w:val="%1."/>
      <w:lvlJc w:val="left"/>
      <w:pPr>
        <w:ind w:left="720" w:hanging="360"/>
      </w:pPr>
      <w:rPr>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635860"/>
    <w:multiLevelType w:val="hybridMultilevel"/>
    <w:tmpl w:val="23E438F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7"/>
  </w:num>
  <w:num w:numId="4">
    <w:abstractNumId w:val="8"/>
  </w:num>
  <w:num w:numId="5">
    <w:abstractNumId w:val="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4"/>
  </w:num>
  <w:num w:numId="9">
    <w:abstractNumId w:val="10"/>
  </w:num>
  <w:num w:numId="10">
    <w:abstractNumId w:val="5"/>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B0F"/>
    <w:rsid w:val="000011DB"/>
    <w:rsid w:val="000053CE"/>
    <w:rsid w:val="0001263D"/>
    <w:rsid w:val="00013002"/>
    <w:rsid w:val="000153BF"/>
    <w:rsid w:val="0001720F"/>
    <w:rsid w:val="00020057"/>
    <w:rsid w:val="00020BE6"/>
    <w:rsid w:val="00022EAD"/>
    <w:rsid w:val="0002375A"/>
    <w:rsid w:val="000303CC"/>
    <w:rsid w:val="0003226F"/>
    <w:rsid w:val="0003251B"/>
    <w:rsid w:val="000328F6"/>
    <w:rsid w:val="0003386C"/>
    <w:rsid w:val="00040BF5"/>
    <w:rsid w:val="00041586"/>
    <w:rsid w:val="0005228B"/>
    <w:rsid w:val="00053EEE"/>
    <w:rsid w:val="00055615"/>
    <w:rsid w:val="00055E60"/>
    <w:rsid w:val="00061ADD"/>
    <w:rsid w:val="0006283A"/>
    <w:rsid w:val="00063B09"/>
    <w:rsid w:val="00065F98"/>
    <w:rsid w:val="00066020"/>
    <w:rsid w:val="0006625E"/>
    <w:rsid w:val="000671E2"/>
    <w:rsid w:val="000673D0"/>
    <w:rsid w:val="0006767A"/>
    <w:rsid w:val="00071043"/>
    <w:rsid w:val="00071268"/>
    <w:rsid w:val="0007150F"/>
    <w:rsid w:val="000745ED"/>
    <w:rsid w:val="00076507"/>
    <w:rsid w:val="00077D5C"/>
    <w:rsid w:val="000847B5"/>
    <w:rsid w:val="00087058"/>
    <w:rsid w:val="000872EE"/>
    <w:rsid w:val="0008741D"/>
    <w:rsid w:val="00087C5A"/>
    <w:rsid w:val="00091159"/>
    <w:rsid w:val="00095920"/>
    <w:rsid w:val="00095EC4"/>
    <w:rsid w:val="00096977"/>
    <w:rsid w:val="000A0D61"/>
    <w:rsid w:val="000A1D48"/>
    <w:rsid w:val="000A299A"/>
    <w:rsid w:val="000A2B40"/>
    <w:rsid w:val="000B2A51"/>
    <w:rsid w:val="000B4F0C"/>
    <w:rsid w:val="000B59D4"/>
    <w:rsid w:val="000C239A"/>
    <w:rsid w:val="000C2A03"/>
    <w:rsid w:val="000C2A30"/>
    <w:rsid w:val="000C3963"/>
    <w:rsid w:val="000C4CD5"/>
    <w:rsid w:val="000C5CB3"/>
    <w:rsid w:val="000D254A"/>
    <w:rsid w:val="000D7C3D"/>
    <w:rsid w:val="000D7E0B"/>
    <w:rsid w:val="000E3AB4"/>
    <w:rsid w:val="000F2D35"/>
    <w:rsid w:val="000F2E3C"/>
    <w:rsid w:val="000F3C7C"/>
    <w:rsid w:val="000F79B7"/>
    <w:rsid w:val="0010028C"/>
    <w:rsid w:val="001068E3"/>
    <w:rsid w:val="001111A6"/>
    <w:rsid w:val="00112206"/>
    <w:rsid w:val="0012058B"/>
    <w:rsid w:val="0012721B"/>
    <w:rsid w:val="00127290"/>
    <w:rsid w:val="0012758D"/>
    <w:rsid w:val="0013285F"/>
    <w:rsid w:val="00136910"/>
    <w:rsid w:val="00140F02"/>
    <w:rsid w:val="001505F5"/>
    <w:rsid w:val="00151381"/>
    <w:rsid w:val="0015294D"/>
    <w:rsid w:val="001571DB"/>
    <w:rsid w:val="00157913"/>
    <w:rsid w:val="00157A3D"/>
    <w:rsid w:val="00164E43"/>
    <w:rsid w:val="00164E7A"/>
    <w:rsid w:val="00167225"/>
    <w:rsid w:val="00175797"/>
    <w:rsid w:val="001852BF"/>
    <w:rsid w:val="0018600F"/>
    <w:rsid w:val="0019767B"/>
    <w:rsid w:val="001A3041"/>
    <w:rsid w:val="001A556E"/>
    <w:rsid w:val="001A56F4"/>
    <w:rsid w:val="001A5DA8"/>
    <w:rsid w:val="001A649B"/>
    <w:rsid w:val="001B13AD"/>
    <w:rsid w:val="001B178C"/>
    <w:rsid w:val="001B3CB3"/>
    <w:rsid w:val="001B4D99"/>
    <w:rsid w:val="001B5637"/>
    <w:rsid w:val="001B5ED6"/>
    <w:rsid w:val="001C0A6D"/>
    <w:rsid w:val="001C3896"/>
    <w:rsid w:val="001C4202"/>
    <w:rsid w:val="001C66F2"/>
    <w:rsid w:val="001D042E"/>
    <w:rsid w:val="001D10DA"/>
    <w:rsid w:val="001D3203"/>
    <w:rsid w:val="001D3949"/>
    <w:rsid w:val="001D3A47"/>
    <w:rsid w:val="001D60E4"/>
    <w:rsid w:val="001D7EE2"/>
    <w:rsid w:val="001E1DB4"/>
    <w:rsid w:val="001E1E45"/>
    <w:rsid w:val="001E23B0"/>
    <w:rsid w:val="001E4E03"/>
    <w:rsid w:val="001E4E0B"/>
    <w:rsid w:val="001E50AD"/>
    <w:rsid w:val="001E5EC1"/>
    <w:rsid w:val="001E6897"/>
    <w:rsid w:val="001F2274"/>
    <w:rsid w:val="001F2B70"/>
    <w:rsid w:val="001F36C8"/>
    <w:rsid w:val="001F495A"/>
    <w:rsid w:val="001F7EDA"/>
    <w:rsid w:val="00201336"/>
    <w:rsid w:val="00203714"/>
    <w:rsid w:val="0020392C"/>
    <w:rsid w:val="00206E50"/>
    <w:rsid w:val="00210F7B"/>
    <w:rsid w:val="002119C6"/>
    <w:rsid w:val="0021443F"/>
    <w:rsid w:val="00215FEE"/>
    <w:rsid w:val="0021669C"/>
    <w:rsid w:val="002170B0"/>
    <w:rsid w:val="00217A39"/>
    <w:rsid w:val="00223BD8"/>
    <w:rsid w:val="00223F25"/>
    <w:rsid w:val="00224E73"/>
    <w:rsid w:val="0022501E"/>
    <w:rsid w:val="00231E25"/>
    <w:rsid w:val="002334A4"/>
    <w:rsid w:val="00234244"/>
    <w:rsid w:val="00234E29"/>
    <w:rsid w:val="00243A62"/>
    <w:rsid w:val="0024591F"/>
    <w:rsid w:val="00245A71"/>
    <w:rsid w:val="00247CCA"/>
    <w:rsid w:val="00250058"/>
    <w:rsid w:val="002519B2"/>
    <w:rsid w:val="00251AA1"/>
    <w:rsid w:val="00253E7A"/>
    <w:rsid w:val="002558F2"/>
    <w:rsid w:val="002559B1"/>
    <w:rsid w:val="00255D1C"/>
    <w:rsid w:val="00261E93"/>
    <w:rsid w:val="00270C92"/>
    <w:rsid w:val="002710A5"/>
    <w:rsid w:val="00272893"/>
    <w:rsid w:val="00272AB7"/>
    <w:rsid w:val="00276868"/>
    <w:rsid w:val="002804AF"/>
    <w:rsid w:val="00282F32"/>
    <w:rsid w:val="00287BBF"/>
    <w:rsid w:val="00295B76"/>
    <w:rsid w:val="002A3260"/>
    <w:rsid w:val="002A39B2"/>
    <w:rsid w:val="002A420B"/>
    <w:rsid w:val="002A63FF"/>
    <w:rsid w:val="002A6CF2"/>
    <w:rsid w:val="002B0B2A"/>
    <w:rsid w:val="002B2407"/>
    <w:rsid w:val="002B4C1D"/>
    <w:rsid w:val="002C3590"/>
    <w:rsid w:val="002D072F"/>
    <w:rsid w:val="002D15EE"/>
    <w:rsid w:val="002D1AAF"/>
    <w:rsid w:val="002D20ED"/>
    <w:rsid w:val="002D34CA"/>
    <w:rsid w:val="002D59FB"/>
    <w:rsid w:val="002D5BD8"/>
    <w:rsid w:val="002E29EB"/>
    <w:rsid w:val="002E499A"/>
    <w:rsid w:val="002E7069"/>
    <w:rsid w:val="002F0C4B"/>
    <w:rsid w:val="002F35D9"/>
    <w:rsid w:val="002F56D2"/>
    <w:rsid w:val="002F63ED"/>
    <w:rsid w:val="002F6B84"/>
    <w:rsid w:val="002F74B0"/>
    <w:rsid w:val="00301425"/>
    <w:rsid w:val="003024B2"/>
    <w:rsid w:val="00304ED2"/>
    <w:rsid w:val="00306CE3"/>
    <w:rsid w:val="00306DD6"/>
    <w:rsid w:val="003158DE"/>
    <w:rsid w:val="00327A78"/>
    <w:rsid w:val="00330F55"/>
    <w:rsid w:val="003316D1"/>
    <w:rsid w:val="00334671"/>
    <w:rsid w:val="003353C0"/>
    <w:rsid w:val="00336CC4"/>
    <w:rsid w:val="00340ED2"/>
    <w:rsid w:val="00344231"/>
    <w:rsid w:val="00345890"/>
    <w:rsid w:val="0034623E"/>
    <w:rsid w:val="0035118D"/>
    <w:rsid w:val="003546CA"/>
    <w:rsid w:val="00356CC0"/>
    <w:rsid w:val="00357A5C"/>
    <w:rsid w:val="00357A8A"/>
    <w:rsid w:val="003628F0"/>
    <w:rsid w:val="00362A79"/>
    <w:rsid w:val="003662BC"/>
    <w:rsid w:val="003730A1"/>
    <w:rsid w:val="003742AC"/>
    <w:rsid w:val="003747D1"/>
    <w:rsid w:val="0037569C"/>
    <w:rsid w:val="00375A3C"/>
    <w:rsid w:val="00383728"/>
    <w:rsid w:val="0038474B"/>
    <w:rsid w:val="00391340"/>
    <w:rsid w:val="00391A8F"/>
    <w:rsid w:val="00393310"/>
    <w:rsid w:val="003939E6"/>
    <w:rsid w:val="00394F1D"/>
    <w:rsid w:val="003A15E5"/>
    <w:rsid w:val="003A4802"/>
    <w:rsid w:val="003A5111"/>
    <w:rsid w:val="003B0539"/>
    <w:rsid w:val="003B0D93"/>
    <w:rsid w:val="003B318F"/>
    <w:rsid w:val="003B3E02"/>
    <w:rsid w:val="003B65CF"/>
    <w:rsid w:val="003B6829"/>
    <w:rsid w:val="003C0B6C"/>
    <w:rsid w:val="003C0EA8"/>
    <w:rsid w:val="003C35EB"/>
    <w:rsid w:val="003C5558"/>
    <w:rsid w:val="003C6087"/>
    <w:rsid w:val="003D00A5"/>
    <w:rsid w:val="003D05F2"/>
    <w:rsid w:val="003D1D40"/>
    <w:rsid w:val="003D7780"/>
    <w:rsid w:val="003E25D0"/>
    <w:rsid w:val="003E3690"/>
    <w:rsid w:val="003E578A"/>
    <w:rsid w:val="003F043A"/>
    <w:rsid w:val="003F2603"/>
    <w:rsid w:val="003F6DFC"/>
    <w:rsid w:val="00402978"/>
    <w:rsid w:val="004035F6"/>
    <w:rsid w:val="004071EC"/>
    <w:rsid w:val="00410035"/>
    <w:rsid w:val="0041199C"/>
    <w:rsid w:val="00415C3E"/>
    <w:rsid w:val="004166B4"/>
    <w:rsid w:val="0042046A"/>
    <w:rsid w:val="004220E1"/>
    <w:rsid w:val="00423D57"/>
    <w:rsid w:val="00430616"/>
    <w:rsid w:val="0043063A"/>
    <w:rsid w:val="004309FD"/>
    <w:rsid w:val="00431A8D"/>
    <w:rsid w:val="00431AB0"/>
    <w:rsid w:val="00432B63"/>
    <w:rsid w:val="00433E66"/>
    <w:rsid w:val="00434C71"/>
    <w:rsid w:val="00434D2D"/>
    <w:rsid w:val="00437256"/>
    <w:rsid w:val="00437E74"/>
    <w:rsid w:val="00440346"/>
    <w:rsid w:val="00440DDD"/>
    <w:rsid w:val="00441519"/>
    <w:rsid w:val="00446F9B"/>
    <w:rsid w:val="00447300"/>
    <w:rsid w:val="00451C19"/>
    <w:rsid w:val="00454359"/>
    <w:rsid w:val="004562AB"/>
    <w:rsid w:val="004576CC"/>
    <w:rsid w:val="00457C83"/>
    <w:rsid w:val="0046041A"/>
    <w:rsid w:val="00460CBB"/>
    <w:rsid w:val="004619EE"/>
    <w:rsid w:val="00462A1B"/>
    <w:rsid w:val="0046484E"/>
    <w:rsid w:val="00464FB1"/>
    <w:rsid w:val="00466AA5"/>
    <w:rsid w:val="00467033"/>
    <w:rsid w:val="004672D2"/>
    <w:rsid w:val="00467D12"/>
    <w:rsid w:val="00470AD3"/>
    <w:rsid w:val="00474261"/>
    <w:rsid w:val="00474C7A"/>
    <w:rsid w:val="00476D8C"/>
    <w:rsid w:val="0047718B"/>
    <w:rsid w:val="00480CF8"/>
    <w:rsid w:val="0048293F"/>
    <w:rsid w:val="00482EEB"/>
    <w:rsid w:val="004845EF"/>
    <w:rsid w:val="00491FC0"/>
    <w:rsid w:val="004937B4"/>
    <w:rsid w:val="00494002"/>
    <w:rsid w:val="00496161"/>
    <w:rsid w:val="004979FF"/>
    <w:rsid w:val="00497F61"/>
    <w:rsid w:val="004A15BA"/>
    <w:rsid w:val="004A7E21"/>
    <w:rsid w:val="004B0476"/>
    <w:rsid w:val="004B4DF4"/>
    <w:rsid w:val="004C0DAA"/>
    <w:rsid w:val="004C5E5F"/>
    <w:rsid w:val="004D0044"/>
    <w:rsid w:val="004D1C59"/>
    <w:rsid w:val="004D4BC9"/>
    <w:rsid w:val="004D62B3"/>
    <w:rsid w:val="004D7999"/>
    <w:rsid w:val="004E0523"/>
    <w:rsid w:val="004E31F4"/>
    <w:rsid w:val="004E3763"/>
    <w:rsid w:val="004E6267"/>
    <w:rsid w:val="004E72A7"/>
    <w:rsid w:val="004F0371"/>
    <w:rsid w:val="004F2C75"/>
    <w:rsid w:val="004F619B"/>
    <w:rsid w:val="004F6AA5"/>
    <w:rsid w:val="004F788F"/>
    <w:rsid w:val="004F7DC0"/>
    <w:rsid w:val="00503801"/>
    <w:rsid w:val="00503FB5"/>
    <w:rsid w:val="00505182"/>
    <w:rsid w:val="00506609"/>
    <w:rsid w:val="00506E69"/>
    <w:rsid w:val="00507398"/>
    <w:rsid w:val="0051160F"/>
    <w:rsid w:val="00512C66"/>
    <w:rsid w:val="00514000"/>
    <w:rsid w:val="00514384"/>
    <w:rsid w:val="0052108F"/>
    <w:rsid w:val="0052572C"/>
    <w:rsid w:val="00525C96"/>
    <w:rsid w:val="00526F98"/>
    <w:rsid w:val="00526FE3"/>
    <w:rsid w:val="0053159D"/>
    <w:rsid w:val="00532384"/>
    <w:rsid w:val="00532C85"/>
    <w:rsid w:val="00532DE5"/>
    <w:rsid w:val="005350B7"/>
    <w:rsid w:val="005413A4"/>
    <w:rsid w:val="00542940"/>
    <w:rsid w:val="00550819"/>
    <w:rsid w:val="00550D7A"/>
    <w:rsid w:val="00551298"/>
    <w:rsid w:val="00552E9A"/>
    <w:rsid w:val="00552EFD"/>
    <w:rsid w:val="00554150"/>
    <w:rsid w:val="005548E6"/>
    <w:rsid w:val="005645A1"/>
    <w:rsid w:val="00570951"/>
    <w:rsid w:val="00571938"/>
    <w:rsid w:val="00575F1C"/>
    <w:rsid w:val="00576C8C"/>
    <w:rsid w:val="0058047A"/>
    <w:rsid w:val="00583BA7"/>
    <w:rsid w:val="0058688A"/>
    <w:rsid w:val="00590926"/>
    <w:rsid w:val="00590BCD"/>
    <w:rsid w:val="00592C46"/>
    <w:rsid w:val="005961C1"/>
    <w:rsid w:val="005A11E6"/>
    <w:rsid w:val="005A3237"/>
    <w:rsid w:val="005B0AFC"/>
    <w:rsid w:val="005B1775"/>
    <w:rsid w:val="005B23B6"/>
    <w:rsid w:val="005B24EC"/>
    <w:rsid w:val="005B2EB0"/>
    <w:rsid w:val="005B3BAF"/>
    <w:rsid w:val="005B5148"/>
    <w:rsid w:val="005B611D"/>
    <w:rsid w:val="005C047B"/>
    <w:rsid w:val="005C12F1"/>
    <w:rsid w:val="005C2743"/>
    <w:rsid w:val="005C292F"/>
    <w:rsid w:val="005C2E29"/>
    <w:rsid w:val="005C5563"/>
    <w:rsid w:val="005C6E7D"/>
    <w:rsid w:val="005D0B7B"/>
    <w:rsid w:val="005D1FA8"/>
    <w:rsid w:val="005D28F2"/>
    <w:rsid w:val="005D3E50"/>
    <w:rsid w:val="005D428B"/>
    <w:rsid w:val="005D4FB6"/>
    <w:rsid w:val="005D599B"/>
    <w:rsid w:val="005D64F3"/>
    <w:rsid w:val="005D7D89"/>
    <w:rsid w:val="005E1285"/>
    <w:rsid w:val="005F2107"/>
    <w:rsid w:val="005F23A0"/>
    <w:rsid w:val="005F2496"/>
    <w:rsid w:val="005F2F6B"/>
    <w:rsid w:val="005F36AE"/>
    <w:rsid w:val="005F4AAA"/>
    <w:rsid w:val="005F6BE7"/>
    <w:rsid w:val="005F715D"/>
    <w:rsid w:val="00601356"/>
    <w:rsid w:val="0060374B"/>
    <w:rsid w:val="00604132"/>
    <w:rsid w:val="00604F1C"/>
    <w:rsid w:val="006077F9"/>
    <w:rsid w:val="006131A3"/>
    <w:rsid w:val="006141C4"/>
    <w:rsid w:val="0061559B"/>
    <w:rsid w:val="00616581"/>
    <w:rsid w:val="00617189"/>
    <w:rsid w:val="006232DA"/>
    <w:rsid w:val="00623458"/>
    <w:rsid w:val="006317E7"/>
    <w:rsid w:val="006339F1"/>
    <w:rsid w:val="006378F6"/>
    <w:rsid w:val="00640BFA"/>
    <w:rsid w:val="00645C61"/>
    <w:rsid w:val="00651FF9"/>
    <w:rsid w:val="00657AFE"/>
    <w:rsid w:val="00661C2D"/>
    <w:rsid w:val="00662457"/>
    <w:rsid w:val="00664B2B"/>
    <w:rsid w:val="0066501C"/>
    <w:rsid w:val="006652DB"/>
    <w:rsid w:val="00665537"/>
    <w:rsid w:val="006669FF"/>
    <w:rsid w:val="00666D2E"/>
    <w:rsid w:val="00670255"/>
    <w:rsid w:val="00671B60"/>
    <w:rsid w:val="00674D74"/>
    <w:rsid w:val="00675357"/>
    <w:rsid w:val="00676656"/>
    <w:rsid w:val="006859C3"/>
    <w:rsid w:val="00685E39"/>
    <w:rsid w:val="00686907"/>
    <w:rsid w:val="00686D55"/>
    <w:rsid w:val="00687A7A"/>
    <w:rsid w:val="00687C2D"/>
    <w:rsid w:val="0069450D"/>
    <w:rsid w:val="006964C0"/>
    <w:rsid w:val="006969CC"/>
    <w:rsid w:val="006B10A6"/>
    <w:rsid w:val="006B400D"/>
    <w:rsid w:val="006B6ECE"/>
    <w:rsid w:val="006C01F6"/>
    <w:rsid w:val="006C35FE"/>
    <w:rsid w:val="006D1363"/>
    <w:rsid w:val="006D2C60"/>
    <w:rsid w:val="006D54DE"/>
    <w:rsid w:val="006E2356"/>
    <w:rsid w:val="006E2737"/>
    <w:rsid w:val="006E3807"/>
    <w:rsid w:val="006E5942"/>
    <w:rsid w:val="006F0429"/>
    <w:rsid w:val="006F1BA8"/>
    <w:rsid w:val="006F26EB"/>
    <w:rsid w:val="006F366F"/>
    <w:rsid w:val="006F5E16"/>
    <w:rsid w:val="006F600F"/>
    <w:rsid w:val="006F6149"/>
    <w:rsid w:val="006F7C06"/>
    <w:rsid w:val="00701592"/>
    <w:rsid w:val="00702675"/>
    <w:rsid w:val="007149DD"/>
    <w:rsid w:val="00715C7C"/>
    <w:rsid w:val="00716CAB"/>
    <w:rsid w:val="00721A62"/>
    <w:rsid w:val="007269C1"/>
    <w:rsid w:val="00727C29"/>
    <w:rsid w:val="0073076E"/>
    <w:rsid w:val="007401DE"/>
    <w:rsid w:val="00740287"/>
    <w:rsid w:val="007442F8"/>
    <w:rsid w:val="00745C9D"/>
    <w:rsid w:val="00745F6C"/>
    <w:rsid w:val="00754376"/>
    <w:rsid w:val="007567D4"/>
    <w:rsid w:val="00761B73"/>
    <w:rsid w:val="00761BF5"/>
    <w:rsid w:val="00764CD7"/>
    <w:rsid w:val="00765E4C"/>
    <w:rsid w:val="007709AB"/>
    <w:rsid w:val="00774482"/>
    <w:rsid w:val="00780A34"/>
    <w:rsid w:val="007822B2"/>
    <w:rsid w:val="0078257D"/>
    <w:rsid w:val="00784383"/>
    <w:rsid w:val="00785B76"/>
    <w:rsid w:val="0078774E"/>
    <w:rsid w:val="00787C8C"/>
    <w:rsid w:val="00787DEC"/>
    <w:rsid w:val="0079463F"/>
    <w:rsid w:val="00796040"/>
    <w:rsid w:val="007A2EE9"/>
    <w:rsid w:val="007B1256"/>
    <w:rsid w:val="007B1890"/>
    <w:rsid w:val="007B72AC"/>
    <w:rsid w:val="007B7DFF"/>
    <w:rsid w:val="007C0288"/>
    <w:rsid w:val="007C27C4"/>
    <w:rsid w:val="007C2CC3"/>
    <w:rsid w:val="007C351D"/>
    <w:rsid w:val="007C461A"/>
    <w:rsid w:val="007D1EDD"/>
    <w:rsid w:val="007D5370"/>
    <w:rsid w:val="007D543E"/>
    <w:rsid w:val="007E1D07"/>
    <w:rsid w:val="007E3B6B"/>
    <w:rsid w:val="007E42D7"/>
    <w:rsid w:val="007E4816"/>
    <w:rsid w:val="007E4D71"/>
    <w:rsid w:val="007E4ED5"/>
    <w:rsid w:val="007E65D8"/>
    <w:rsid w:val="007E6939"/>
    <w:rsid w:val="007E76DF"/>
    <w:rsid w:val="007F0862"/>
    <w:rsid w:val="007F1E8D"/>
    <w:rsid w:val="007F2B5E"/>
    <w:rsid w:val="007F5F4E"/>
    <w:rsid w:val="007F62D4"/>
    <w:rsid w:val="007F6F7F"/>
    <w:rsid w:val="00800866"/>
    <w:rsid w:val="00807BAA"/>
    <w:rsid w:val="00810D8D"/>
    <w:rsid w:val="0081545A"/>
    <w:rsid w:val="00815D35"/>
    <w:rsid w:val="00815DA0"/>
    <w:rsid w:val="00816CEF"/>
    <w:rsid w:val="00820505"/>
    <w:rsid w:val="0082124F"/>
    <w:rsid w:val="008257A4"/>
    <w:rsid w:val="008263C8"/>
    <w:rsid w:val="008335A1"/>
    <w:rsid w:val="00841E84"/>
    <w:rsid w:val="00844375"/>
    <w:rsid w:val="0084484F"/>
    <w:rsid w:val="008458A7"/>
    <w:rsid w:val="008504F5"/>
    <w:rsid w:val="008509DB"/>
    <w:rsid w:val="00850F25"/>
    <w:rsid w:val="00851963"/>
    <w:rsid w:val="00851F44"/>
    <w:rsid w:val="00852326"/>
    <w:rsid w:val="00853463"/>
    <w:rsid w:val="008550EF"/>
    <w:rsid w:val="00857DD9"/>
    <w:rsid w:val="0086297C"/>
    <w:rsid w:val="00870800"/>
    <w:rsid w:val="00871461"/>
    <w:rsid w:val="00875A81"/>
    <w:rsid w:val="00877600"/>
    <w:rsid w:val="00877D0D"/>
    <w:rsid w:val="008805C7"/>
    <w:rsid w:val="0088372E"/>
    <w:rsid w:val="00884491"/>
    <w:rsid w:val="008864E8"/>
    <w:rsid w:val="00894C3D"/>
    <w:rsid w:val="00896AC3"/>
    <w:rsid w:val="00897EC2"/>
    <w:rsid w:val="008A018A"/>
    <w:rsid w:val="008A0EA0"/>
    <w:rsid w:val="008A2821"/>
    <w:rsid w:val="008A49F0"/>
    <w:rsid w:val="008A5813"/>
    <w:rsid w:val="008B2860"/>
    <w:rsid w:val="008B3330"/>
    <w:rsid w:val="008B691A"/>
    <w:rsid w:val="008C24F7"/>
    <w:rsid w:val="008C7850"/>
    <w:rsid w:val="008D003E"/>
    <w:rsid w:val="008D0B5B"/>
    <w:rsid w:val="008D1C92"/>
    <w:rsid w:val="008D3F85"/>
    <w:rsid w:val="008D4019"/>
    <w:rsid w:val="008D45FD"/>
    <w:rsid w:val="008E0C53"/>
    <w:rsid w:val="008E4A88"/>
    <w:rsid w:val="008F0421"/>
    <w:rsid w:val="008F0C2B"/>
    <w:rsid w:val="008F3F6A"/>
    <w:rsid w:val="008F44A0"/>
    <w:rsid w:val="008F54DA"/>
    <w:rsid w:val="008F7FF0"/>
    <w:rsid w:val="00906443"/>
    <w:rsid w:val="0090660D"/>
    <w:rsid w:val="00906D4B"/>
    <w:rsid w:val="009072BE"/>
    <w:rsid w:val="009112F9"/>
    <w:rsid w:val="00912A6F"/>
    <w:rsid w:val="0091549F"/>
    <w:rsid w:val="00921043"/>
    <w:rsid w:val="00921C4C"/>
    <w:rsid w:val="009270D6"/>
    <w:rsid w:val="00927875"/>
    <w:rsid w:val="009331A5"/>
    <w:rsid w:val="00933726"/>
    <w:rsid w:val="00933DAD"/>
    <w:rsid w:val="00935435"/>
    <w:rsid w:val="00935773"/>
    <w:rsid w:val="00937119"/>
    <w:rsid w:val="00937FFA"/>
    <w:rsid w:val="00942437"/>
    <w:rsid w:val="00947392"/>
    <w:rsid w:val="0095619B"/>
    <w:rsid w:val="009641AD"/>
    <w:rsid w:val="009647F6"/>
    <w:rsid w:val="00964D21"/>
    <w:rsid w:val="00965854"/>
    <w:rsid w:val="00966CD7"/>
    <w:rsid w:val="009712DA"/>
    <w:rsid w:val="00975A29"/>
    <w:rsid w:val="00975B12"/>
    <w:rsid w:val="00977E2A"/>
    <w:rsid w:val="00984150"/>
    <w:rsid w:val="0098698B"/>
    <w:rsid w:val="00990094"/>
    <w:rsid w:val="009904E2"/>
    <w:rsid w:val="0099163F"/>
    <w:rsid w:val="0099461D"/>
    <w:rsid w:val="00996A3E"/>
    <w:rsid w:val="009A3AB5"/>
    <w:rsid w:val="009B0358"/>
    <w:rsid w:val="009B098E"/>
    <w:rsid w:val="009B24E6"/>
    <w:rsid w:val="009B29D6"/>
    <w:rsid w:val="009B552A"/>
    <w:rsid w:val="009B55EE"/>
    <w:rsid w:val="009C3A7E"/>
    <w:rsid w:val="009C4D87"/>
    <w:rsid w:val="009C5567"/>
    <w:rsid w:val="009C6058"/>
    <w:rsid w:val="009D633B"/>
    <w:rsid w:val="009D6C7B"/>
    <w:rsid w:val="009E3A9A"/>
    <w:rsid w:val="009E3BFB"/>
    <w:rsid w:val="009E5B55"/>
    <w:rsid w:val="009E61D3"/>
    <w:rsid w:val="009F0BD3"/>
    <w:rsid w:val="009F2252"/>
    <w:rsid w:val="009F2A72"/>
    <w:rsid w:val="009F2D9C"/>
    <w:rsid w:val="009F66FE"/>
    <w:rsid w:val="009F77F3"/>
    <w:rsid w:val="009F7B2F"/>
    <w:rsid w:val="00A03203"/>
    <w:rsid w:val="00A04F2D"/>
    <w:rsid w:val="00A054A1"/>
    <w:rsid w:val="00A05BFD"/>
    <w:rsid w:val="00A15D49"/>
    <w:rsid w:val="00A15EA8"/>
    <w:rsid w:val="00A206D0"/>
    <w:rsid w:val="00A243E9"/>
    <w:rsid w:val="00A25CA7"/>
    <w:rsid w:val="00A26E24"/>
    <w:rsid w:val="00A31456"/>
    <w:rsid w:val="00A33C23"/>
    <w:rsid w:val="00A343FF"/>
    <w:rsid w:val="00A356C2"/>
    <w:rsid w:val="00A37D5F"/>
    <w:rsid w:val="00A41353"/>
    <w:rsid w:val="00A46E37"/>
    <w:rsid w:val="00A46E89"/>
    <w:rsid w:val="00A47F0C"/>
    <w:rsid w:val="00A55A03"/>
    <w:rsid w:val="00A57A0D"/>
    <w:rsid w:val="00A61B3E"/>
    <w:rsid w:val="00A62B22"/>
    <w:rsid w:val="00A63BA6"/>
    <w:rsid w:val="00A65B22"/>
    <w:rsid w:val="00A65B43"/>
    <w:rsid w:val="00A66F5C"/>
    <w:rsid w:val="00A70287"/>
    <w:rsid w:val="00A70C42"/>
    <w:rsid w:val="00A71075"/>
    <w:rsid w:val="00A71FA7"/>
    <w:rsid w:val="00A72869"/>
    <w:rsid w:val="00A75D8E"/>
    <w:rsid w:val="00A86707"/>
    <w:rsid w:val="00A86C9B"/>
    <w:rsid w:val="00A86DA1"/>
    <w:rsid w:val="00A916A3"/>
    <w:rsid w:val="00A92077"/>
    <w:rsid w:val="00A945EF"/>
    <w:rsid w:val="00A964A0"/>
    <w:rsid w:val="00AA1E03"/>
    <w:rsid w:val="00AA3DCA"/>
    <w:rsid w:val="00AA615D"/>
    <w:rsid w:val="00AB0214"/>
    <w:rsid w:val="00AB1C7D"/>
    <w:rsid w:val="00AB35B6"/>
    <w:rsid w:val="00AB5718"/>
    <w:rsid w:val="00AC1A3F"/>
    <w:rsid w:val="00AC45B4"/>
    <w:rsid w:val="00AC6EE5"/>
    <w:rsid w:val="00AD4422"/>
    <w:rsid w:val="00AD78E6"/>
    <w:rsid w:val="00AE1B0F"/>
    <w:rsid w:val="00AE291E"/>
    <w:rsid w:val="00AE38F7"/>
    <w:rsid w:val="00AE5405"/>
    <w:rsid w:val="00AE7568"/>
    <w:rsid w:val="00AE7ADF"/>
    <w:rsid w:val="00AF0867"/>
    <w:rsid w:val="00AF5BCC"/>
    <w:rsid w:val="00B01F7F"/>
    <w:rsid w:val="00B03340"/>
    <w:rsid w:val="00B03F70"/>
    <w:rsid w:val="00B05450"/>
    <w:rsid w:val="00B056D9"/>
    <w:rsid w:val="00B11D78"/>
    <w:rsid w:val="00B1426C"/>
    <w:rsid w:val="00B147C3"/>
    <w:rsid w:val="00B2161A"/>
    <w:rsid w:val="00B270A5"/>
    <w:rsid w:val="00B305FF"/>
    <w:rsid w:val="00B3068F"/>
    <w:rsid w:val="00B311E4"/>
    <w:rsid w:val="00B32834"/>
    <w:rsid w:val="00B332C3"/>
    <w:rsid w:val="00B35401"/>
    <w:rsid w:val="00B376EA"/>
    <w:rsid w:val="00B40627"/>
    <w:rsid w:val="00B43145"/>
    <w:rsid w:val="00B44FBB"/>
    <w:rsid w:val="00B50225"/>
    <w:rsid w:val="00B55BF9"/>
    <w:rsid w:val="00B562C9"/>
    <w:rsid w:val="00B5728A"/>
    <w:rsid w:val="00B6054E"/>
    <w:rsid w:val="00B6238C"/>
    <w:rsid w:val="00B6321C"/>
    <w:rsid w:val="00B63481"/>
    <w:rsid w:val="00B64C1A"/>
    <w:rsid w:val="00B70C93"/>
    <w:rsid w:val="00B76EA1"/>
    <w:rsid w:val="00B806AC"/>
    <w:rsid w:val="00B81338"/>
    <w:rsid w:val="00B81B44"/>
    <w:rsid w:val="00B85FD8"/>
    <w:rsid w:val="00B90971"/>
    <w:rsid w:val="00B93993"/>
    <w:rsid w:val="00B9671E"/>
    <w:rsid w:val="00BA17D8"/>
    <w:rsid w:val="00BA3F10"/>
    <w:rsid w:val="00BA5670"/>
    <w:rsid w:val="00BA5965"/>
    <w:rsid w:val="00BB6E3C"/>
    <w:rsid w:val="00BB7AE6"/>
    <w:rsid w:val="00BC02DC"/>
    <w:rsid w:val="00BC317B"/>
    <w:rsid w:val="00BC37A9"/>
    <w:rsid w:val="00BC7F28"/>
    <w:rsid w:val="00BD0895"/>
    <w:rsid w:val="00BD119E"/>
    <w:rsid w:val="00BD1436"/>
    <w:rsid w:val="00BE24DF"/>
    <w:rsid w:val="00BE259D"/>
    <w:rsid w:val="00BE25CE"/>
    <w:rsid w:val="00BE795F"/>
    <w:rsid w:val="00BE7D6C"/>
    <w:rsid w:val="00BE7F79"/>
    <w:rsid w:val="00BF1CC0"/>
    <w:rsid w:val="00BF3490"/>
    <w:rsid w:val="00BF4488"/>
    <w:rsid w:val="00BF5263"/>
    <w:rsid w:val="00BF67E1"/>
    <w:rsid w:val="00BF6B00"/>
    <w:rsid w:val="00C01626"/>
    <w:rsid w:val="00C03D91"/>
    <w:rsid w:val="00C04C07"/>
    <w:rsid w:val="00C137B1"/>
    <w:rsid w:val="00C152AE"/>
    <w:rsid w:val="00C1667F"/>
    <w:rsid w:val="00C16C82"/>
    <w:rsid w:val="00C24F80"/>
    <w:rsid w:val="00C305A5"/>
    <w:rsid w:val="00C31C39"/>
    <w:rsid w:val="00C331FB"/>
    <w:rsid w:val="00C33C31"/>
    <w:rsid w:val="00C36AA5"/>
    <w:rsid w:val="00C45AA9"/>
    <w:rsid w:val="00C47107"/>
    <w:rsid w:val="00C50E39"/>
    <w:rsid w:val="00C518B1"/>
    <w:rsid w:val="00C529E1"/>
    <w:rsid w:val="00C541AE"/>
    <w:rsid w:val="00C62899"/>
    <w:rsid w:val="00C6357F"/>
    <w:rsid w:val="00C63BC7"/>
    <w:rsid w:val="00C64B5C"/>
    <w:rsid w:val="00C66F81"/>
    <w:rsid w:val="00C70215"/>
    <w:rsid w:val="00C710B6"/>
    <w:rsid w:val="00C715BA"/>
    <w:rsid w:val="00C74115"/>
    <w:rsid w:val="00C759B9"/>
    <w:rsid w:val="00C75AB1"/>
    <w:rsid w:val="00C7685E"/>
    <w:rsid w:val="00C80A92"/>
    <w:rsid w:val="00C83000"/>
    <w:rsid w:val="00C83DE3"/>
    <w:rsid w:val="00C86ACB"/>
    <w:rsid w:val="00C87597"/>
    <w:rsid w:val="00C91D6F"/>
    <w:rsid w:val="00C92B1F"/>
    <w:rsid w:val="00CA2777"/>
    <w:rsid w:val="00CA2968"/>
    <w:rsid w:val="00CA373E"/>
    <w:rsid w:val="00CA441D"/>
    <w:rsid w:val="00CA4647"/>
    <w:rsid w:val="00CA7DFE"/>
    <w:rsid w:val="00CB08BB"/>
    <w:rsid w:val="00CB3035"/>
    <w:rsid w:val="00CC1D7F"/>
    <w:rsid w:val="00CC4274"/>
    <w:rsid w:val="00CC6346"/>
    <w:rsid w:val="00CC6A96"/>
    <w:rsid w:val="00CC6C98"/>
    <w:rsid w:val="00CD22C9"/>
    <w:rsid w:val="00CD4523"/>
    <w:rsid w:val="00CE1AD1"/>
    <w:rsid w:val="00CE6D2D"/>
    <w:rsid w:val="00CE7196"/>
    <w:rsid w:val="00CF1248"/>
    <w:rsid w:val="00CF2013"/>
    <w:rsid w:val="00CF2448"/>
    <w:rsid w:val="00CF34FE"/>
    <w:rsid w:val="00CF48A3"/>
    <w:rsid w:val="00CF563D"/>
    <w:rsid w:val="00CF6637"/>
    <w:rsid w:val="00D032DB"/>
    <w:rsid w:val="00D0555D"/>
    <w:rsid w:val="00D05BCC"/>
    <w:rsid w:val="00D064A7"/>
    <w:rsid w:val="00D07BB1"/>
    <w:rsid w:val="00D10677"/>
    <w:rsid w:val="00D1083B"/>
    <w:rsid w:val="00D13990"/>
    <w:rsid w:val="00D14994"/>
    <w:rsid w:val="00D14EFD"/>
    <w:rsid w:val="00D21CB6"/>
    <w:rsid w:val="00D22254"/>
    <w:rsid w:val="00D222B7"/>
    <w:rsid w:val="00D26DAA"/>
    <w:rsid w:val="00D31AC9"/>
    <w:rsid w:val="00D334F1"/>
    <w:rsid w:val="00D336F6"/>
    <w:rsid w:val="00D36D0B"/>
    <w:rsid w:val="00D409D0"/>
    <w:rsid w:val="00D40E1F"/>
    <w:rsid w:val="00D41122"/>
    <w:rsid w:val="00D429EC"/>
    <w:rsid w:val="00D43278"/>
    <w:rsid w:val="00D433EB"/>
    <w:rsid w:val="00D45478"/>
    <w:rsid w:val="00D45B76"/>
    <w:rsid w:val="00D462F3"/>
    <w:rsid w:val="00D4743D"/>
    <w:rsid w:val="00D5109A"/>
    <w:rsid w:val="00D51619"/>
    <w:rsid w:val="00D5166A"/>
    <w:rsid w:val="00D5184B"/>
    <w:rsid w:val="00D51E3D"/>
    <w:rsid w:val="00D52673"/>
    <w:rsid w:val="00D56823"/>
    <w:rsid w:val="00D608CE"/>
    <w:rsid w:val="00D6249D"/>
    <w:rsid w:val="00D626CF"/>
    <w:rsid w:val="00D662F6"/>
    <w:rsid w:val="00D7017E"/>
    <w:rsid w:val="00D72CF3"/>
    <w:rsid w:val="00D73CE3"/>
    <w:rsid w:val="00D74B09"/>
    <w:rsid w:val="00D75276"/>
    <w:rsid w:val="00D76B4D"/>
    <w:rsid w:val="00D76E53"/>
    <w:rsid w:val="00D82E91"/>
    <w:rsid w:val="00D83651"/>
    <w:rsid w:val="00D86204"/>
    <w:rsid w:val="00D86FE5"/>
    <w:rsid w:val="00D9582A"/>
    <w:rsid w:val="00DA46DD"/>
    <w:rsid w:val="00DA4E0D"/>
    <w:rsid w:val="00DA5153"/>
    <w:rsid w:val="00DA565B"/>
    <w:rsid w:val="00DB1C28"/>
    <w:rsid w:val="00DB2B56"/>
    <w:rsid w:val="00DB3507"/>
    <w:rsid w:val="00DB403A"/>
    <w:rsid w:val="00DB585A"/>
    <w:rsid w:val="00DB5A89"/>
    <w:rsid w:val="00DC0CF9"/>
    <w:rsid w:val="00DC11F8"/>
    <w:rsid w:val="00DD583C"/>
    <w:rsid w:val="00DD5EB2"/>
    <w:rsid w:val="00DE01F5"/>
    <w:rsid w:val="00DE5ED7"/>
    <w:rsid w:val="00DE62BB"/>
    <w:rsid w:val="00DE7D27"/>
    <w:rsid w:val="00DF0A95"/>
    <w:rsid w:val="00DF0FE5"/>
    <w:rsid w:val="00DF2E6B"/>
    <w:rsid w:val="00DF3437"/>
    <w:rsid w:val="00DF4823"/>
    <w:rsid w:val="00DF492D"/>
    <w:rsid w:val="00DF57EB"/>
    <w:rsid w:val="00DF68C4"/>
    <w:rsid w:val="00E009FC"/>
    <w:rsid w:val="00E020EF"/>
    <w:rsid w:val="00E04605"/>
    <w:rsid w:val="00E07BCB"/>
    <w:rsid w:val="00E10655"/>
    <w:rsid w:val="00E143AE"/>
    <w:rsid w:val="00E14A0E"/>
    <w:rsid w:val="00E15286"/>
    <w:rsid w:val="00E202EB"/>
    <w:rsid w:val="00E22677"/>
    <w:rsid w:val="00E24DFC"/>
    <w:rsid w:val="00E3040C"/>
    <w:rsid w:val="00E31B8B"/>
    <w:rsid w:val="00E32BD3"/>
    <w:rsid w:val="00E32DC7"/>
    <w:rsid w:val="00E34734"/>
    <w:rsid w:val="00E3693C"/>
    <w:rsid w:val="00E408CD"/>
    <w:rsid w:val="00E54061"/>
    <w:rsid w:val="00E56D2D"/>
    <w:rsid w:val="00E61CA2"/>
    <w:rsid w:val="00E62A41"/>
    <w:rsid w:val="00E63B5B"/>
    <w:rsid w:val="00E6409C"/>
    <w:rsid w:val="00E65B1A"/>
    <w:rsid w:val="00E732CC"/>
    <w:rsid w:val="00E74D76"/>
    <w:rsid w:val="00E753B5"/>
    <w:rsid w:val="00E7647E"/>
    <w:rsid w:val="00E8099C"/>
    <w:rsid w:val="00E82E27"/>
    <w:rsid w:val="00E86CD6"/>
    <w:rsid w:val="00E95074"/>
    <w:rsid w:val="00E9729B"/>
    <w:rsid w:val="00E9771C"/>
    <w:rsid w:val="00E97B9B"/>
    <w:rsid w:val="00EA0B90"/>
    <w:rsid w:val="00EA5DFF"/>
    <w:rsid w:val="00EA6F9B"/>
    <w:rsid w:val="00EB1A2D"/>
    <w:rsid w:val="00EC1992"/>
    <w:rsid w:val="00ED4C58"/>
    <w:rsid w:val="00EE3280"/>
    <w:rsid w:val="00EE5446"/>
    <w:rsid w:val="00EE5791"/>
    <w:rsid w:val="00EE6169"/>
    <w:rsid w:val="00EF1BD7"/>
    <w:rsid w:val="00EF3E92"/>
    <w:rsid w:val="00EF3F19"/>
    <w:rsid w:val="00EF4D37"/>
    <w:rsid w:val="00EF6414"/>
    <w:rsid w:val="00EF7F2B"/>
    <w:rsid w:val="00F01EAE"/>
    <w:rsid w:val="00F03131"/>
    <w:rsid w:val="00F037BC"/>
    <w:rsid w:val="00F05C23"/>
    <w:rsid w:val="00F06C20"/>
    <w:rsid w:val="00F06E69"/>
    <w:rsid w:val="00F120A3"/>
    <w:rsid w:val="00F12178"/>
    <w:rsid w:val="00F15637"/>
    <w:rsid w:val="00F163F2"/>
    <w:rsid w:val="00F17D43"/>
    <w:rsid w:val="00F2046F"/>
    <w:rsid w:val="00F24A63"/>
    <w:rsid w:val="00F26D2D"/>
    <w:rsid w:val="00F27870"/>
    <w:rsid w:val="00F27B59"/>
    <w:rsid w:val="00F32FE3"/>
    <w:rsid w:val="00F35628"/>
    <w:rsid w:val="00F35647"/>
    <w:rsid w:val="00F37FC0"/>
    <w:rsid w:val="00F4008C"/>
    <w:rsid w:val="00F4066E"/>
    <w:rsid w:val="00F41B3C"/>
    <w:rsid w:val="00F42E35"/>
    <w:rsid w:val="00F437E9"/>
    <w:rsid w:val="00F457C8"/>
    <w:rsid w:val="00F45B46"/>
    <w:rsid w:val="00F51A2D"/>
    <w:rsid w:val="00F52F31"/>
    <w:rsid w:val="00F538F8"/>
    <w:rsid w:val="00F54F60"/>
    <w:rsid w:val="00F57B05"/>
    <w:rsid w:val="00F6206A"/>
    <w:rsid w:val="00F626F9"/>
    <w:rsid w:val="00F6291D"/>
    <w:rsid w:val="00F66FEE"/>
    <w:rsid w:val="00F67D05"/>
    <w:rsid w:val="00F7055A"/>
    <w:rsid w:val="00F71738"/>
    <w:rsid w:val="00F72D4C"/>
    <w:rsid w:val="00F74157"/>
    <w:rsid w:val="00F76954"/>
    <w:rsid w:val="00F77925"/>
    <w:rsid w:val="00F82AC9"/>
    <w:rsid w:val="00F8306E"/>
    <w:rsid w:val="00F832A0"/>
    <w:rsid w:val="00F86227"/>
    <w:rsid w:val="00F90159"/>
    <w:rsid w:val="00F90913"/>
    <w:rsid w:val="00F91D65"/>
    <w:rsid w:val="00F9294A"/>
    <w:rsid w:val="00F93C9B"/>
    <w:rsid w:val="00F94CD1"/>
    <w:rsid w:val="00FA281E"/>
    <w:rsid w:val="00FA5FE6"/>
    <w:rsid w:val="00FB0C37"/>
    <w:rsid w:val="00FB253B"/>
    <w:rsid w:val="00FB40FB"/>
    <w:rsid w:val="00FB7B03"/>
    <w:rsid w:val="00FC232F"/>
    <w:rsid w:val="00FC66C2"/>
    <w:rsid w:val="00FD33B4"/>
    <w:rsid w:val="00FD7CCA"/>
    <w:rsid w:val="00FE1871"/>
    <w:rsid w:val="00FE6881"/>
    <w:rsid w:val="00FE727E"/>
    <w:rsid w:val="00FE7AB1"/>
    <w:rsid w:val="00FF1BEC"/>
    <w:rsid w:val="00FF269E"/>
    <w:rsid w:val="00FF4B90"/>
    <w:rsid w:val="00FF50C1"/>
    <w:rsid w:val="00FF7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8484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9"/>
    <w:unhideWhenUsed/>
    <w:qFormat/>
    <w:rsid w:val="00912A6F"/>
    <w:pPr>
      <w:keepNext/>
      <w:keepLines/>
      <w:spacing w:before="40" w:after="0" w:line="259" w:lineRule="auto"/>
      <w:outlineLvl w:val="1"/>
    </w:pPr>
    <w:rPr>
      <w:rFonts w:ascii="Calibri Light" w:eastAsia="Times New Roman" w:hAnsi="Calibri Light"/>
      <w:color w:val="328D9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3FF"/>
    <w:pPr>
      <w:tabs>
        <w:tab w:val="center" w:pos="4680"/>
        <w:tab w:val="right" w:pos="9360"/>
      </w:tabs>
      <w:spacing w:after="0" w:line="240" w:lineRule="auto"/>
    </w:pPr>
  </w:style>
  <w:style w:type="character" w:customStyle="1" w:styleId="HeaderChar">
    <w:name w:val="Header Char"/>
    <w:link w:val="Header"/>
    <w:uiPriority w:val="99"/>
    <w:rsid w:val="00A343FF"/>
    <w:rPr>
      <w:sz w:val="22"/>
      <w:szCs w:val="22"/>
    </w:rPr>
  </w:style>
  <w:style w:type="paragraph" w:styleId="Footer">
    <w:name w:val="footer"/>
    <w:basedOn w:val="Normal"/>
    <w:link w:val="FooterChar"/>
    <w:uiPriority w:val="99"/>
    <w:unhideWhenUsed/>
    <w:rsid w:val="00A343FF"/>
    <w:pPr>
      <w:tabs>
        <w:tab w:val="center" w:pos="4680"/>
        <w:tab w:val="right" w:pos="9360"/>
      </w:tabs>
      <w:spacing w:after="0" w:line="240" w:lineRule="auto"/>
    </w:pPr>
  </w:style>
  <w:style w:type="character" w:customStyle="1" w:styleId="FooterChar">
    <w:name w:val="Footer Char"/>
    <w:link w:val="Footer"/>
    <w:uiPriority w:val="99"/>
    <w:rsid w:val="00A343FF"/>
    <w:rPr>
      <w:sz w:val="22"/>
      <w:szCs w:val="22"/>
    </w:rPr>
  </w:style>
  <w:style w:type="paragraph" w:styleId="BalloonText">
    <w:name w:val="Balloon Text"/>
    <w:basedOn w:val="Normal"/>
    <w:link w:val="BalloonTextChar"/>
    <w:uiPriority w:val="99"/>
    <w:semiHidden/>
    <w:unhideWhenUsed/>
    <w:rsid w:val="00A343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343FF"/>
    <w:rPr>
      <w:rFonts w:ascii="Tahoma" w:hAnsi="Tahoma" w:cs="Tahoma"/>
      <w:sz w:val="16"/>
      <w:szCs w:val="16"/>
    </w:rPr>
  </w:style>
  <w:style w:type="paragraph" w:styleId="NoSpacing">
    <w:name w:val="No Spacing"/>
    <w:link w:val="NoSpacingChar"/>
    <w:uiPriority w:val="1"/>
    <w:qFormat/>
    <w:rsid w:val="00F52F31"/>
    <w:rPr>
      <w:rFonts w:eastAsia="MS Mincho" w:cs="Arial"/>
      <w:sz w:val="22"/>
      <w:szCs w:val="22"/>
      <w:lang w:eastAsia="ja-JP"/>
    </w:rPr>
  </w:style>
  <w:style w:type="character" w:customStyle="1" w:styleId="NoSpacingChar">
    <w:name w:val="No Spacing Char"/>
    <w:link w:val="NoSpacing"/>
    <w:uiPriority w:val="1"/>
    <w:rsid w:val="00F52F31"/>
    <w:rPr>
      <w:rFonts w:eastAsia="MS Mincho" w:cs="Arial"/>
      <w:sz w:val="22"/>
      <w:szCs w:val="22"/>
      <w:lang w:eastAsia="ja-JP"/>
    </w:rPr>
  </w:style>
  <w:style w:type="paragraph" w:styleId="NormalWeb">
    <w:name w:val="Normal (Web)"/>
    <w:basedOn w:val="Normal"/>
    <w:uiPriority w:val="99"/>
    <w:semiHidden/>
    <w:unhideWhenUsed/>
    <w:rsid w:val="0001720F"/>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aliases w:val="List,Segundo nivel de viñetas,List Paragraph1,titulo 3,Bullets,Llista Nivell1,Párrafo de lista1,Ha,Párrafo de lista2,Lista vistosa - Énfasis 11,Cuadrícula clara - Énfasis 31,Dot pt,F5 List Paragraph,No Spacing1,Indicator Text,Bullet 1"/>
    <w:basedOn w:val="Normal"/>
    <w:link w:val="ListParagraphChar"/>
    <w:uiPriority w:val="34"/>
    <w:qFormat/>
    <w:rsid w:val="005D64F3"/>
    <w:pPr>
      <w:spacing w:after="0" w:line="240" w:lineRule="auto"/>
      <w:ind w:left="720"/>
      <w:contextualSpacing/>
    </w:pPr>
    <w:rPr>
      <w:rFonts w:eastAsia="SimSun"/>
      <w:sz w:val="24"/>
      <w:szCs w:val="24"/>
    </w:rPr>
  </w:style>
  <w:style w:type="character" w:customStyle="1" w:styleId="ListParagraphChar">
    <w:name w:val="List Paragraph Char"/>
    <w:aliases w:val="List Char,Segundo nivel de viñetas Char,List Paragraph1 Char,titulo 3 Char,Bullets Char,Llista Nivell1 Char,Párrafo de lista1 Char,Ha Char,Párrafo de lista2 Char,Lista vistosa - Énfasis 11 Char,Cuadrícula clara - Énfasis 31 Char"/>
    <w:link w:val="ListParagraph"/>
    <w:uiPriority w:val="34"/>
    <w:locked/>
    <w:rsid w:val="005D64F3"/>
    <w:rPr>
      <w:rFonts w:eastAsia="SimSun"/>
      <w:sz w:val="24"/>
      <w:szCs w:val="24"/>
    </w:rPr>
  </w:style>
  <w:style w:type="paragraph" w:customStyle="1" w:styleId="paragraphs">
    <w:name w:val="paragraphs"/>
    <w:basedOn w:val="Normal"/>
    <w:link w:val="paragraphsChar"/>
    <w:qFormat/>
    <w:rsid w:val="005D64F3"/>
    <w:pPr>
      <w:numPr>
        <w:numId w:val="1"/>
      </w:numPr>
      <w:spacing w:after="240" w:line="240" w:lineRule="auto"/>
      <w:jc w:val="both"/>
    </w:pPr>
    <w:rPr>
      <w:rFonts w:ascii="Cambria" w:hAnsi="Cambria"/>
      <w:sz w:val="20"/>
      <w:szCs w:val="20"/>
      <w:lang w:val="es-ES_tradnl"/>
    </w:rPr>
  </w:style>
  <w:style w:type="character" w:customStyle="1" w:styleId="paragraphsChar">
    <w:name w:val="paragraphs Char"/>
    <w:link w:val="paragraphs"/>
    <w:rsid w:val="005D64F3"/>
    <w:rPr>
      <w:rFonts w:ascii="Cambria" w:hAnsi="Cambria"/>
      <w:lang w:val="es-ES_tradnl"/>
    </w:rPr>
  </w:style>
  <w:style w:type="character" w:customStyle="1" w:styleId="Heading2Char">
    <w:name w:val="Heading 2 Char"/>
    <w:link w:val="Heading2"/>
    <w:uiPriority w:val="99"/>
    <w:rsid w:val="00912A6F"/>
    <w:rPr>
      <w:rFonts w:ascii="Calibri Light" w:eastAsia="Times New Roman" w:hAnsi="Calibri Light"/>
      <w:color w:val="328D9F"/>
      <w:sz w:val="26"/>
      <w:szCs w:val="26"/>
    </w:rPr>
  </w:style>
  <w:style w:type="character" w:customStyle="1" w:styleId="TextoNormalChar">
    <w:name w:val="Texto Normal Char"/>
    <w:link w:val="TextoNormal"/>
    <w:rsid w:val="00912A6F"/>
    <w:rPr>
      <w:rFonts w:eastAsia="MS Mincho"/>
      <w:lang w:val="es-MX" w:eastAsia="es-ES"/>
    </w:rPr>
  </w:style>
  <w:style w:type="paragraph" w:customStyle="1" w:styleId="TextoNormal">
    <w:name w:val="Texto Normal"/>
    <w:basedOn w:val="Normal"/>
    <w:link w:val="TextoNormalChar"/>
    <w:rsid w:val="00912A6F"/>
    <w:pPr>
      <w:spacing w:after="0" w:line="240" w:lineRule="auto"/>
      <w:jc w:val="both"/>
    </w:pPr>
    <w:rPr>
      <w:rFonts w:eastAsia="MS Mincho"/>
      <w:sz w:val="20"/>
      <w:szCs w:val="20"/>
      <w:lang w:val="es-MX" w:eastAsia="es-ES"/>
    </w:rPr>
  </w:style>
  <w:style w:type="paragraph" w:styleId="FootnoteText">
    <w:name w:val="footnote text"/>
    <w:aliases w:val="Footnote Text Char Char Char Char Char,Footnote Text Char Char Char Char,Footnote reference,FA Fu,Footnote Text Char Char Char,fn,single space,Footnote Text Char Char Char Car,FA Fu Car,Footnote Text Cha,FA Fußnotentext,ft,C,footnote text"/>
    <w:basedOn w:val="Normal"/>
    <w:link w:val="FootnoteTextChar"/>
    <w:uiPriority w:val="99"/>
    <w:qFormat/>
    <w:rsid w:val="00C80A92"/>
    <w:pPr>
      <w:spacing w:before="100" w:beforeAutospacing="1" w:after="100" w:afterAutospacing="1" w:line="240" w:lineRule="auto"/>
    </w:pPr>
    <w:rPr>
      <w:rFonts w:ascii="Univers" w:eastAsia="Times New Roman" w:hAnsi="Univers"/>
      <w:sz w:val="24"/>
      <w:szCs w:val="20"/>
      <w:lang w:val="es-ES"/>
    </w:rPr>
  </w:style>
  <w:style w:type="character" w:customStyle="1" w:styleId="FootnoteTextChar">
    <w:name w:val="Footnote Text Char"/>
    <w:aliases w:val="Footnote Text Char Char Char Char Char Char,Footnote Text Char Char Char Char Char1,Footnote reference Char,FA Fu Char,Footnote Text Char Char Char Char1,fn Char,single space Char,Footnote Text Char Char Char Car Char,FA Fu Car Char"/>
    <w:link w:val="FootnoteText"/>
    <w:uiPriority w:val="99"/>
    <w:qFormat/>
    <w:rsid w:val="00C80A92"/>
    <w:rPr>
      <w:rFonts w:ascii="Univers" w:eastAsia="Times New Roman" w:hAnsi="Univers"/>
      <w:sz w:val="24"/>
      <w:lang w:val="es-ES"/>
    </w:rPr>
  </w:style>
  <w:style w:type="character" w:styleId="FootnoteReference">
    <w:name w:val="footnote reference"/>
    <w:aliases w:val="Texto de nota al pie,Footnotes refss,referencia nota al pie,BVI fnr,Appel note de bas de page,Footnote number,f,Ref. de nota al pie.,Footnote symbol,Footnote,4_G,16 Point,Superscript 6 Point,Texto nota al pie,Ref. de nota al pi,Ref,f1"/>
    <w:link w:val="Char2"/>
    <w:uiPriority w:val="99"/>
    <w:qFormat/>
    <w:rsid w:val="00C80A92"/>
    <w:rPr>
      <w:vertAlign w:val="superscript"/>
    </w:rPr>
  </w:style>
  <w:style w:type="paragraph" w:customStyle="1" w:styleId="Default">
    <w:name w:val="Default"/>
    <w:rsid w:val="00C80A92"/>
    <w:pPr>
      <w:autoSpaceDE w:val="0"/>
      <w:autoSpaceDN w:val="0"/>
      <w:adjustRightInd w:val="0"/>
    </w:pPr>
    <w:rPr>
      <w:rFonts w:eastAsia="Times New Roman" w:cs="Calibri"/>
      <w:color w:val="000000"/>
      <w:sz w:val="24"/>
      <w:szCs w:val="24"/>
    </w:rPr>
  </w:style>
  <w:style w:type="paragraph" w:customStyle="1" w:styleId="Char2">
    <w:name w:val="Char2"/>
    <w:basedOn w:val="Normal"/>
    <w:link w:val="FootnoteReference"/>
    <w:uiPriority w:val="99"/>
    <w:rsid w:val="00C80A92"/>
    <w:pPr>
      <w:spacing w:after="160" w:line="240" w:lineRule="exact"/>
    </w:pPr>
    <w:rPr>
      <w:sz w:val="20"/>
      <w:szCs w:val="20"/>
      <w:vertAlign w:val="superscript"/>
    </w:rPr>
  </w:style>
  <w:style w:type="character" w:styleId="CommentReference">
    <w:name w:val="annotation reference"/>
    <w:uiPriority w:val="99"/>
    <w:semiHidden/>
    <w:unhideWhenUsed/>
    <w:rsid w:val="00C80A92"/>
    <w:rPr>
      <w:sz w:val="16"/>
      <w:szCs w:val="16"/>
    </w:rPr>
  </w:style>
  <w:style w:type="paragraph" w:styleId="CommentText">
    <w:name w:val="annotation text"/>
    <w:basedOn w:val="Normal"/>
    <w:link w:val="CommentTextChar"/>
    <w:uiPriority w:val="99"/>
    <w:semiHidden/>
    <w:unhideWhenUsed/>
    <w:rsid w:val="00C80A92"/>
    <w:pPr>
      <w:spacing w:after="0" w:line="240" w:lineRule="auto"/>
    </w:pPr>
    <w:rPr>
      <w:rFonts w:eastAsia="SimSun"/>
      <w:sz w:val="20"/>
      <w:szCs w:val="20"/>
    </w:rPr>
  </w:style>
  <w:style w:type="character" w:customStyle="1" w:styleId="CommentTextChar">
    <w:name w:val="Comment Text Char"/>
    <w:link w:val="CommentText"/>
    <w:uiPriority w:val="99"/>
    <w:semiHidden/>
    <w:rsid w:val="00C80A92"/>
    <w:rPr>
      <w:rFonts w:eastAsia="SimSun"/>
    </w:rPr>
  </w:style>
  <w:style w:type="paragraph" w:styleId="CommentSubject">
    <w:name w:val="annotation subject"/>
    <w:basedOn w:val="CommentText"/>
    <w:next w:val="CommentText"/>
    <w:link w:val="CommentSubjectChar"/>
    <w:uiPriority w:val="99"/>
    <w:semiHidden/>
    <w:unhideWhenUsed/>
    <w:rsid w:val="00DB403A"/>
    <w:pPr>
      <w:spacing w:after="200" w:line="276" w:lineRule="auto"/>
    </w:pPr>
    <w:rPr>
      <w:rFonts w:eastAsia="Calibri"/>
      <w:b/>
      <w:bCs/>
    </w:rPr>
  </w:style>
  <w:style w:type="character" w:customStyle="1" w:styleId="CommentSubjectChar">
    <w:name w:val="Comment Subject Char"/>
    <w:link w:val="CommentSubject"/>
    <w:uiPriority w:val="99"/>
    <w:semiHidden/>
    <w:rsid w:val="00DB403A"/>
    <w:rPr>
      <w:rFonts w:eastAsia="SimSu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601096">
      <w:bodyDiv w:val="1"/>
      <w:marLeft w:val="0"/>
      <w:marRight w:val="0"/>
      <w:marTop w:val="0"/>
      <w:marBottom w:val="0"/>
      <w:divBdr>
        <w:top w:val="none" w:sz="0" w:space="0" w:color="auto"/>
        <w:left w:val="none" w:sz="0" w:space="0" w:color="auto"/>
        <w:bottom w:val="none" w:sz="0" w:space="0" w:color="auto"/>
        <w:right w:val="none" w:sz="0" w:space="0" w:color="auto"/>
      </w:divBdr>
    </w:div>
    <w:div w:id="1529560861">
      <w:bodyDiv w:val="1"/>
      <w:marLeft w:val="0"/>
      <w:marRight w:val="0"/>
      <w:marTop w:val="0"/>
      <w:marBottom w:val="0"/>
      <w:divBdr>
        <w:top w:val="none" w:sz="0" w:space="0" w:color="auto"/>
        <w:left w:val="none" w:sz="0" w:space="0" w:color="auto"/>
        <w:bottom w:val="none" w:sz="0" w:space="0" w:color="auto"/>
        <w:right w:val="none" w:sz="0" w:space="0" w:color="auto"/>
      </w:divBdr>
    </w:div>
    <w:div w:id="200547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ICifuentes\Documents\CIDH-Ivonne\Informe%20Anual\2019\Archivos%20excel\022420_IC_021220-Revised-CIDH%20Report%20Ejecucion%20as%20of%20DEC-31-2019.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2.6388888888888889E-2"/>
          <c:y val="8.5357030371203596E-2"/>
          <c:w val="0.74444444444444446"/>
          <c:h val="0.72261927259092618"/>
        </c:manualLayout>
      </c:layout>
      <c:pie3DChart>
        <c:varyColors val="1"/>
        <c:ser>
          <c:idx val="0"/>
          <c:order val="0"/>
          <c:explosion val="5"/>
          <c:dPt>
            <c:idx val="0"/>
            <c:bubble3D val="0"/>
            <c:extLst>
              <c:ext xmlns:c16="http://schemas.microsoft.com/office/drawing/2014/chart" uri="{C3380CC4-5D6E-409C-BE32-E72D297353CC}">
                <c16:uniqueId val="{00000000-831A-4380-8106-B5D3ACA1E642}"/>
              </c:ext>
            </c:extLst>
          </c:dPt>
          <c:dPt>
            <c:idx val="1"/>
            <c:bubble3D val="0"/>
            <c:extLst>
              <c:ext xmlns:c16="http://schemas.microsoft.com/office/drawing/2014/chart" uri="{C3380CC4-5D6E-409C-BE32-E72D297353CC}">
                <c16:uniqueId val="{00000001-831A-4380-8106-B5D3ACA1E642}"/>
              </c:ext>
            </c:extLst>
          </c:dPt>
          <c:dPt>
            <c:idx val="2"/>
            <c:bubble3D val="0"/>
            <c:extLst>
              <c:ext xmlns:c16="http://schemas.microsoft.com/office/drawing/2014/chart" uri="{C3380CC4-5D6E-409C-BE32-E72D297353CC}">
                <c16:uniqueId val="{00000002-831A-4380-8106-B5D3ACA1E642}"/>
              </c:ext>
            </c:extLst>
          </c:dPt>
          <c:dPt>
            <c:idx val="3"/>
            <c:bubble3D val="0"/>
            <c:extLst>
              <c:ext xmlns:c16="http://schemas.microsoft.com/office/drawing/2014/chart" uri="{C3380CC4-5D6E-409C-BE32-E72D297353CC}">
                <c16:uniqueId val="{00000003-831A-4380-8106-B5D3ACA1E642}"/>
              </c:ext>
            </c:extLst>
          </c:dPt>
          <c:dPt>
            <c:idx val="4"/>
            <c:bubble3D val="0"/>
            <c:extLst>
              <c:ext xmlns:c16="http://schemas.microsoft.com/office/drawing/2014/chart" uri="{C3380CC4-5D6E-409C-BE32-E72D297353CC}">
                <c16:uniqueId val="{00000004-831A-4380-8106-B5D3ACA1E642}"/>
              </c:ext>
            </c:extLst>
          </c:dPt>
          <c:dLbls>
            <c:dLbl>
              <c:idx val="0"/>
              <c:tx>
                <c:rich>
                  <a:bodyPr/>
                  <a:lstStyle/>
                  <a:p>
                    <a:r>
                      <a:rPr lang="en-US" baseline="0"/>
                      <a:t>Administration, </a:t>
                    </a:r>
                    <a:fld id="{C4134E62-14CE-4F0A-B46A-CCA519D63D98}" type="VALUE">
                      <a:rPr lang="en-US" baseline="0"/>
                      <a:pPr/>
                      <a:t>[VALUE]</a:t>
                    </a:fld>
                    <a:r>
                      <a:rPr lang="en-US" baseline="0"/>
                      <a:t>, </a:t>
                    </a:r>
                    <a:fld id="{DC7023E7-6C2E-40B8-B75C-5F332A71D7EE}" type="PERCENTAGE">
                      <a:rPr lang="en-US" baseline="0"/>
                      <a:pPr/>
                      <a:t>[PERCENTAGE]</a:t>
                    </a:fld>
                    <a:endParaRPr lang="en-US" baseline="0"/>
                  </a:p>
                </c:rich>
              </c:tx>
              <c:dLblPos val="outEnd"/>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31A-4380-8106-B5D3ACA1E642}"/>
                </c:ext>
              </c:extLst>
            </c:dLbl>
            <c:dLbl>
              <c:idx val="1"/>
              <c:tx>
                <c:rich>
                  <a:bodyPr/>
                  <a:lstStyle/>
                  <a:p>
                    <a:r>
                      <a:rPr lang="en-US"/>
                      <a:t>IACHR,</a:t>
                    </a:r>
                    <a:r>
                      <a:rPr lang="en-US" baseline="0"/>
                      <a:t> </a:t>
                    </a:r>
                    <a:fld id="{A4407011-92E8-4D64-B5DF-2FE7F9AC35F0}" type="VALUE">
                      <a:rPr lang="en-US" baseline="0"/>
                      <a:pPr/>
                      <a:t>[VALUE]</a:t>
                    </a:fld>
                    <a:r>
                      <a:rPr lang="en-US" baseline="0"/>
                      <a:t>, </a:t>
                    </a:r>
                    <a:fld id="{A7C2C401-8C8F-4852-A139-DFDC8F7FD586}" type="PERCENTAGE">
                      <a:rPr lang="en-US" baseline="0"/>
                      <a:pPr/>
                      <a:t>[PERCENTAGE]</a:t>
                    </a:fld>
                    <a:endParaRPr lang="en-US" baseline="0"/>
                  </a:p>
                </c:rich>
              </c:tx>
              <c:dLblPos val="outEnd"/>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31A-4380-8106-B5D3ACA1E642}"/>
                </c:ext>
              </c:extLst>
            </c:dLbl>
            <c:dLbl>
              <c:idx val="2"/>
              <c:tx>
                <c:rich>
                  <a:bodyPr/>
                  <a:lstStyle/>
                  <a:p>
                    <a:r>
                      <a:rPr lang="en-US" baseline="0"/>
                      <a:t>Inter-American Human Rights Court, </a:t>
                    </a:r>
                    <a:fld id="{4563B710-E97D-4AC4-A7FB-316D5A3E04C1}" type="VALUE">
                      <a:rPr lang="en-US" baseline="0"/>
                      <a:pPr/>
                      <a:t>[VALUE]</a:t>
                    </a:fld>
                    <a:r>
                      <a:rPr lang="en-US" baseline="0"/>
                      <a:t>, </a:t>
                    </a:r>
                    <a:fld id="{9706BD58-501A-452D-BD1D-7A6B8F62A5B2}" type="PERCENTAGE">
                      <a:rPr lang="en-US" baseline="0"/>
                      <a:pPr/>
                      <a:t>[PERCENTAGE]</a:t>
                    </a:fld>
                    <a:endParaRPr lang="en-US" baseline="0"/>
                  </a:p>
                </c:rich>
              </c:tx>
              <c:dLblPos val="outEnd"/>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31A-4380-8106-B5D3ACA1E642}"/>
                </c:ext>
              </c:extLst>
            </c:dLbl>
            <c:dLbl>
              <c:idx val="3"/>
              <c:tx>
                <c:rich>
                  <a:bodyPr/>
                  <a:lstStyle/>
                  <a:p>
                    <a:r>
                      <a:rPr lang="en-US"/>
                      <a:t>Basic</a:t>
                    </a:r>
                    <a:r>
                      <a:rPr lang="en-US" baseline="0"/>
                      <a:t> Infrastructure and common costs, </a:t>
                    </a:r>
                    <a:fld id="{B542E17B-1B1C-4E53-9810-3829CA08B961}" type="VALUE">
                      <a:rPr lang="en-US" baseline="0"/>
                      <a:pPr/>
                      <a:t>[VALUE]</a:t>
                    </a:fld>
                    <a:r>
                      <a:rPr lang="en-US" baseline="0"/>
                      <a:t>, </a:t>
                    </a:r>
                    <a:fld id="{DD2E1DFD-C032-4686-A239-E6820F96D4B6}" type="PERCENTAGE">
                      <a:rPr lang="en-US" baseline="0"/>
                      <a:pPr/>
                      <a:t>[PERCENTAGE]</a:t>
                    </a:fld>
                    <a:endParaRPr lang="en-US" baseline="0"/>
                  </a:p>
                </c:rich>
              </c:tx>
              <c:dLblPos val="outEnd"/>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31A-4380-8106-B5D3ACA1E642}"/>
                </c:ext>
              </c:extLst>
            </c:dLbl>
            <c:dLbl>
              <c:idx val="4"/>
              <c:layout>
                <c:manualLayout>
                  <c:x val="9.4444444444444442E-2"/>
                  <c:y val="-0.10285714285714286"/>
                </c:manualLayout>
              </c:layout>
              <c:tx>
                <c:rich>
                  <a:bodyPr/>
                  <a:lstStyle/>
                  <a:p>
                    <a:pPr>
                      <a:defRPr/>
                    </a:pPr>
                    <a:r>
                      <a:rPr lang="en-US"/>
                      <a:t>Other Programs</a:t>
                    </a:r>
                    <a:r>
                      <a:rPr lang="en-US" baseline="0"/>
                      <a:t>, </a:t>
                    </a:r>
                    <a:fld id="{5DC9D54F-796E-459E-B83E-0BCF08122412}" type="VALUE">
                      <a:rPr lang="en-US" baseline="0"/>
                      <a:pPr>
                        <a:defRPr/>
                      </a:pPr>
                      <a:t>[VALUE]</a:t>
                    </a:fld>
                    <a:r>
                      <a:rPr lang="en-US" baseline="0"/>
                      <a:t>, </a:t>
                    </a:r>
                    <a:fld id="{31A718D6-BD49-48AA-9698-23148120215A}" type="PERCENTAGE">
                      <a:rPr lang="en-US" baseline="0"/>
                      <a:pPr>
                        <a:defRPr/>
                      </a:pPr>
                      <a:t>[PERCENTAGE]</a:t>
                    </a:fld>
                    <a:endParaRPr lang="en-US" baseline="0"/>
                  </a:p>
                </c:rich>
              </c:tx>
              <c:spPr>
                <a:noFill/>
                <a:ln w="25384">
                  <a:noFill/>
                </a:ln>
              </c:spPr>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31A-4380-8106-B5D3ACA1E642}"/>
                </c:ext>
              </c:extLst>
            </c:dLbl>
            <c:spPr>
              <a:noFill/>
              <a:ln w="25384">
                <a:noFill/>
              </a:ln>
            </c:spPr>
            <c:dLblPos val="outEnd"/>
            <c:showLegendKey val="1"/>
            <c:showVal val="1"/>
            <c:showCatName val="1"/>
            <c:showSerName val="0"/>
            <c:showPercent val="1"/>
            <c:showBubbleSize val="0"/>
            <c:showLeaderLines val="1"/>
            <c:extLst>
              <c:ext xmlns:c15="http://schemas.microsoft.com/office/drawing/2012/chart" uri="{CE6537A1-D6FC-4f65-9D91-7224C49458BB}"/>
            </c:extLst>
          </c:dLbls>
          <c:cat>
            <c:strRef>
              <c:f>'Figura 1. FR 2019 OEA-CIDH'!$A$14:$A$18</c:f>
              <c:strCache>
                <c:ptCount val="5"/>
                <c:pt idx="0">
                  <c:v>Administración</c:v>
                </c:pt>
                <c:pt idx="1">
                  <c:v>CIDH</c:v>
                </c:pt>
                <c:pt idx="2">
                  <c:v>Corte IDH</c:v>
                </c:pt>
                <c:pt idx="3">
                  <c:v>Infraestructura Basica y Costos Comunes</c:v>
                </c:pt>
                <c:pt idx="4">
                  <c:v>Otros Programas</c:v>
                </c:pt>
              </c:strCache>
            </c:strRef>
          </c:cat>
          <c:val>
            <c:numRef>
              <c:f>'Figura 1. FR 2019 OEA-CIDH'!$B$14:$B$18</c:f>
              <c:numCache>
                <c:formatCode>_("$"* #,##0.00_);_("$"* \(#,##0.00\);_("$"* "-"??_);_(@_)</c:formatCode>
                <c:ptCount val="5"/>
                <c:pt idx="0">
                  <c:v>9539.5</c:v>
                </c:pt>
                <c:pt idx="1">
                  <c:v>9367.4</c:v>
                </c:pt>
                <c:pt idx="2">
                  <c:v>4575.2</c:v>
                </c:pt>
                <c:pt idx="3">
                  <c:v>10653.5</c:v>
                </c:pt>
                <c:pt idx="4">
                  <c:v>48564.399999999994</c:v>
                </c:pt>
              </c:numCache>
            </c:numRef>
          </c:val>
          <c:extLst>
            <c:ext xmlns:c16="http://schemas.microsoft.com/office/drawing/2014/chart" uri="{C3380CC4-5D6E-409C-BE32-E72D297353CC}">
              <c16:uniqueId val="{00000005-831A-4380-8106-B5D3ACA1E642}"/>
            </c:ext>
          </c:extLst>
        </c:ser>
        <c:dLbls>
          <c:showLegendKey val="0"/>
          <c:showVal val="0"/>
          <c:showCatName val="0"/>
          <c:showSerName val="0"/>
          <c:showPercent val="0"/>
          <c:showBubbleSize val="0"/>
          <c:showLeaderLines val="1"/>
        </c:dLbls>
      </c:pie3DChart>
      <c:spPr>
        <a:noFill/>
        <a:ln w="25384">
          <a:no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explosion val="5"/>
            <c:extLst>
              <c:ext xmlns:c16="http://schemas.microsoft.com/office/drawing/2014/chart" uri="{C3380CC4-5D6E-409C-BE32-E72D297353CC}">
                <c16:uniqueId val="{00000001-7085-4CA1-8645-69465C42799C}"/>
              </c:ext>
            </c:extLst>
          </c:dPt>
          <c:dLbls>
            <c:dLbl>
              <c:idx val="0"/>
              <c:tx>
                <c:rich>
                  <a:bodyPr wrap="square" lIns="38100" tIns="19050" rIns="38100" bIns="19050" anchor="ctr">
                    <a:spAutoFit/>
                  </a:bodyPr>
                  <a:lstStyle/>
                  <a:p>
                    <a:pPr>
                      <a:defRPr sz="1000"/>
                    </a:pPr>
                    <a:r>
                      <a:rPr lang="en-US" sz="1000"/>
                      <a:t>Regular Fund
</a:t>
                    </a:r>
                    <a:r>
                      <a:rPr lang="en-US" sz="1000" b="0" i="0" u="none" strike="noStrike" kern="1200" baseline="0">
                        <a:solidFill>
                          <a:sysClr val="windowText" lastClr="000000"/>
                        </a:solidFill>
                      </a:rPr>
                      <a:t>$8,660,506</a:t>
                    </a:r>
                    <a:r>
                      <a:rPr lang="en-US" sz="1000"/>
                      <a:t>
52%</a:t>
                    </a:r>
                    <a:endParaRPr lang="en-US" sz="1000" baseline="0"/>
                  </a:p>
                </c:rich>
              </c:tx>
              <c:spPr>
                <a:noFill/>
                <a:ln>
                  <a:noFill/>
                </a:ln>
                <a:effectLst/>
              </c:spPr>
              <c:dLblPos val="inEnd"/>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085-4CA1-8645-69465C42799C}"/>
                </c:ext>
              </c:extLst>
            </c:dLbl>
            <c:dLbl>
              <c:idx val="1"/>
              <c:tx>
                <c:rich>
                  <a:bodyPr/>
                  <a:lstStyle/>
                  <a:p>
                    <a:r>
                      <a:rPr lang="en-US" baseline="0"/>
                      <a:t>Specific Funds
</a:t>
                    </a:r>
                    <a:fld id="{FF980265-C6C0-4A73-8C7A-F98BFF02EF51}" type="VALUE">
                      <a:rPr lang="en-US" baseline="0"/>
                      <a:pPr/>
                      <a:t>[VALUE]</a:t>
                    </a:fld>
                    <a:r>
                      <a:rPr lang="en-US" baseline="0"/>
                      <a:t>
</a:t>
                    </a:r>
                    <a:fld id="{886EDA71-202E-49D0-B462-2FB562512C23}" type="PERCENTAGE">
                      <a:rPr lang="en-US" baseline="0"/>
                      <a:pPr/>
                      <a:t>[PERCENTAGE]</a:t>
                    </a:fld>
                    <a:endParaRPr lang="en-US" baseline="0"/>
                  </a:p>
                </c:rich>
              </c:tx>
              <c:dLblPos val="inEnd"/>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7085-4CA1-8645-69465C42799C}"/>
                </c:ext>
              </c:extLst>
            </c:dLbl>
            <c:spPr>
              <a:noFill/>
              <a:ln>
                <a:noFill/>
              </a:ln>
              <a:effectLst/>
            </c:spPr>
            <c:dLblPos val="inEnd"/>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'Figura 2-Fondos recibidos 12-19'!$A$3:$B$3</c:f>
              <c:strCache>
                <c:ptCount val="2"/>
                <c:pt idx="0">
                  <c:v>Fondo Regular </c:v>
                </c:pt>
                <c:pt idx="1">
                  <c:v>Fondos Específicos</c:v>
                </c:pt>
              </c:strCache>
            </c:strRef>
          </c:cat>
          <c:val>
            <c:numRef>
              <c:f>'Figura 2-Fondos recibidos 12-19'!$A$4:$B$4</c:f>
              <c:numCache>
                <c:formatCode>_("$"* #,##0_);_("$"* \(#,##0\);_("$"* "-"??_);_(@_)</c:formatCode>
                <c:ptCount val="2"/>
                <c:pt idx="0">
                  <c:v>8660500</c:v>
                </c:pt>
                <c:pt idx="1">
                  <c:v>8130823.1500000004</c:v>
                </c:pt>
              </c:numCache>
            </c:numRef>
          </c:val>
          <c:extLst>
            <c:ext xmlns:c16="http://schemas.microsoft.com/office/drawing/2014/chart" uri="{C3380CC4-5D6E-409C-BE32-E72D297353CC}">
              <c16:uniqueId val="{00000003-7085-4CA1-8645-69465C42799C}"/>
            </c:ext>
          </c:extLst>
        </c:ser>
        <c:dLbls>
          <c:showLegendKey val="0"/>
          <c:showVal val="0"/>
          <c:showCatName val="1"/>
          <c:showSerName val="0"/>
          <c:showPercent val="1"/>
          <c:showBubbleSize val="0"/>
          <c:showLeaderLines val="0"/>
        </c:dLbls>
        <c:firstSliceAng val="0"/>
      </c:pieChart>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2C601-D898-4069-8955-27C0FC4DA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4184</Words>
  <Characters>23851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Annual Report 2019 - Chatpter VI</vt:lpstr>
    </vt:vector>
  </TitlesOfParts>
  <Company/>
  <LinksUpToDate>false</LinksUpToDate>
  <CharactersWithSpaces>27980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2019 - Chatpter VI</dc:title>
  <dc:subject/>
  <dc:creator/>
  <cp:keywords/>
  <cp:lastModifiedBy/>
  <cp:revision>1</cp:revision>
  <dcterms:created xsi:type="dcterms:W3CDTF">2020-03-10T20:49:00Z</dcterms:created>
  <dcterms:modified xsi:type="dcterms:W3CDTF">2020-03-10T20:49:00Z</dcterms:modified>
</cp:coreProperties>
</file>