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EB7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96042" w:rsidRDefault="00F9604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96042" w:rsidRDefault="00F9604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9D1C6AD" w:rsidR="00F96042" w:rsidRPr="004E2649" w:rsidRDefault="00F9604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A79D1">
                              <w:rPr>
                                <w:rFonts w:asciiTheme="majorHAnsi" w:hAnsiTheme="majorHAnsi" w:cs="Arial"/>
                                <w:b/>
                                <w:bCs/>
                                <w:color w:val="0D0D0D" w:themeColor="text1" w:themeTint="F2"/>
                                <w:sz w:val="36"/>
                                <w:szCs w:val="22"/>
                                <w:lang w:val="es-ES_tradnl"/>
                              </w:rPr>
                              <w:t>133</w:t>
                            </w:r>
                            <w:r>
                              <w:rPr>
                                <w:rFonts w:asciiTheme="majorHAnsi" w:hAnsiTheme="majorHAnsi" w:cs="Arial"/>
                                <w:b/>
                                <w:bCs/>
                                <w:color w:val="0D0D0D" w:themeColor="text1" w:themeTint="F2"/>
                                <w:sz w:val="36"/>
                                <w:szCs w:val="22"/>
                                <w:lang w:val="es-ES_tradnl"/>
                              </w:rPr>
                              <w:t>/18</w:t>
                            </w:r>
                          </w:p>
                          <w:p w14:paraId="09C54AB3" w14:textId="1B0A8C5F" w:rsidR="00F96042" w:rsidRDefault="00F96042"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953-08</w:t>
                            </w:r>
                            <w:r w:rsidRPr="004E2649">
                              <w:rPr>
                                <w:rFonts w:asciiTheme="majorHAnsi" w:hAnsiTheme="majorHAnsi" w:cs="Arial"/>
                                <w:b/>
                                <w:color w:val="0D0D0D" w:themeColor="text1" w:themeTint="F2"/>
                                <w:sz w:val="36"/>
                                <w:szCs w:val="22"/>
                                <w:lang w:val="es-ES_tradnl"/>
                              </w:rPr>
                              <w:t xml:space="preserve"> </w:t>
                            </w:r>
                          </w:p>
                          <w:p w14:paraId="70CF6833" w14:textId="2A45708C" w:rsidR="00F96042" w:rsidRPr="0010736F" w:rsidRDefault="00F9604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F96042" w:rsidRPr="0010736F" w:rsidRDefault="00F9604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3984D21" w:rsidR="00F96042" w:rsidRPr="008A644A" w:rsidRDefault="00F9604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JAIME LIGATOR</w:t>
                            </w:r>
                            <w:r w:rsidR="005E01A1" w:rsidRPr="005E01A1">
                              <w:t xml:space="preserve"> </w:t>
                            </w:r>
                            <w:r w:rsidR="005E01A1" w:rsidRPr="005E01A1">
                              <w:rPr>
                                <w:rFonts w:asciiTheme="majorHAnsi" w:hAnsiTheme="majorHAnsi" w:cs="Arial"/>
                                <w:color w:val="0D0D0D" w:themeColor="text1" w:themeTint="F2"/>
                                <w:szCs w:val="22"/>
                                <w:lang w:val="pt-BR"/>
                              </w:rPr>
                              <w:t>FELDMAN</w:t>
                            </w:r>
                          </w:p>
                          <w:bookmarkEnd w:id="1"/>
                          <w:p w14:paraId="35068D0D" w14:textId="7CF8E01E" w:rsidR="00F96042" w:rsidRPr="008A644A" w:rsidRDefault="00F9604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COSTA RICA</w:t>
                            </w:r>
                          </w:p>
                          <w:p w14:paraId="575DFD52" w14:textId="77777777" w:rsidR="00F96042" w:rsidRPr="008A644A" w:rsidRDefault="00F96042"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9D1C6AD" w:rsidR="00F96042" w:rsidRPr="004E2649" w:rsidRDefault="00F9604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A79D1">
                        <w:rPr>
                          <w:rFonts w:asciiTheme="majorHAnsi" w:hAnsiTheme="majorHAnsi" w:cs="Arial"/>
                          <w:b/>
                          <w:bCs/>
                          <w:color w:val="0D0D0D" w:themeColor="text1" w:themeTint="F2"/>
                          <w:sz w:val="36"/>
                          <w:szCs w:val="22"/>
                          <w:lang w:val="es-ES_tradnl"/>
                        </w:rPr>
                        <w:t>133</w:t>
                      </w:r>
                      <w:r>
                        <w:rPr>
                          <w:rFonts w:asciiTheme="majorHAnsi" w:hAnsiTheme="majorHAnsi" w:cs="Arial"/>
                          <w:b/>
                          <w:bCs/>
                          <w:color w:val="0D0D0D" w:themeColor="text1" w:themeTint="F2"/>
                          <w:sz w:val="36"/>
                          <w:szCs w:val="22"/>
                          <w:lang w:val="es-ES_tradnl"/>
                        </w:rPr>
                        <w:t>/18</w:t>
                      </w:r>
                    </w:p>
                    <w:p w14:paraId="09C54AB3" w14:textId="1B0A8C5F" w:rsidR="00F96042" w:rsidRDefault="00F96042"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953-08</w:t>
                      </w:r>
                      <w:r w:rsidRPr="004E2649">
                        <w:rPr>
                          <w:rFonts w:asciiTheme="majorHAnsi" w:hAnsiTheme="majorHAnsi" w:cs="Arial"/>
                          <w:b/>
                          <w:color w:val="0D0D0D" w:themeColor="text1" w:themeTint="F2"/>
                          <w:sz w:val="36"/>
                          <w:szCs w:val="22"/>
                          <w:lang w:val="es-ES_tradnl"/>
                        </w:rPr>
                        <w:t xml:space="preserve"> </w:t>
                      </w:r>
                    </w:p>
                    <w:p w14:paraId="70CF6833" w14:textId="2A45708C" w:rsidR="00F96042" w:rsidRPr="0010736F" w:rsidRDefault="00F9604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F96042" w:rsidRPr="0010736F" w:rsidRDefault="00F9604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13984D21" w:rsidR="00F96042" w:rsidRPr="008A644A" w:rsidRDefault="00F9604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JAIME LIGATOR</w:t>
                      </w:r>
                      <w:r w:rsidR="005E01A1" w:rsidRPr="005E01A1">
                        <w:t xml:space="preserve"> </w:t>
                      </w:r>
                      <w:r w:rsidR="005E01A1" w:rsidRPr="005E01A1">
                        <w:rPr>
                          <w:rFonts w:asciiTheme="majorHAnsi" w:hAnsiTheme="majorHAnsi" w:cs="Arial"/>
                          <w:color w:val="0D0D0D" w:themeColor="text1" w:themeTint="F2"/>
                          <w:szCs w:val="22"/>
                          <w:lang w:val="pt-BR"/>
                        </w:rPr>
                        <w:t>FELDMAN</w:t>
                      </w:r>
                    </w:p>
                    <w:bookmarkEnd w:id="2"/>
                    <w:p w14:paraId="35068D0D" w14:textId="7CF8E01E" w:rsidR="00F96042" w:rsidRPr="008A644A" w:rsidRDefault="00F9604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COSTA RICA</w:t>
                      </w:r>
                    </w:p>
                    <w:p w14:paraId="575DFD52" w14:textId="77777777" w:rsidR="00F96042" w:rsidRPr="008A644A" w:rsidRDefault="00F96042"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86AD910" w:rsidR="00F96042" w:rsidRPr="004E2649" w:rsidRDefault="00F960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9F2AFA4" w:rsidR="00F96042" w:rsidRPr="004E2649" w:rsidRDefault="00F9604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A79D1">
                              <w:rPr>
                                <w:rFonts w:asciiTheme="minorHAnsi" w:hAnsiTheme="minorHAnsi"/>
                                <w:color w:val="FFFFFF" w:themeColor="background1"/>
                                <w:sz w:val="22"/>
                                <w:lang w:val="pt-BR"/>
                              </w:rPr>
                              <w:t>150</w:t>
                            </w:r>
                          </w:p>
                          <w:p w14:paraId="69373ED2" w14:textId="1FA34DAA" w:rsidR="00F96042" w:rsidRPr="004E2649" w:rsidRDefault="00F96042" w:rsidP="007A5817">
                            <w:pPr>
                              <w:spacing w:line="276" w:lineRule="auto"/>
                              <w:jc w:val="right"/>
                              <w:rPr>
                                <w:rFonts w:asciiTheme="minorHAnsi" w:hAnsiTheme="minorHAnsi"/>
                                <w:color w:val="FFFFFF" w:themeColor="background1"/>
                                <w:sz w:val="22"/>
                              </w:rPr>
                            </w:pPr>
                            <w:r w:rsidRPr="00B243CA">
                              <w:rPr>
                                <w:rFonts w:asciiTheme="minorHAnsi" w:hAnsiTheme="minorHAnsi"/>
                                <w:color w:val="FFFFFF" w:themeColor="background1"/>
                                <w:sz w:val="22"/>
                                <w:lang w:val="pt-BR"/>
                              </w:rPr>
                              <w:t xml:space="preserve"> </w:t>
                            </w:r>
                            <w:r w:rsidR="004A79D1">
                              <w:rPr>
                                <w:rFonts w:asciiTheme="minorHAnsi" w:hAnsiTheme="minorHAnsi"/>
                                <w:color w:val="FFFFFF" w:themeColor="background1"/>
                                <w:sz w:val="22"/>
                              </w:rPr>
                              <w:t xml:space="preserve">20 </w:t>
                            </w:r>
                            <w:proofErr w:type="spellStart"/>
                            <w:r w:rsidR="004A79D1">
                              <w:rPr>
                                <w:rFonts w:asciiTheme="minorHAnsi" w:hAnsiTheme="minorHAnsi"/>
                                <w:color w:val="FFFFFF" w:themeColor="background1"/>
                                <w:sz w:val="22"/>
                              </w:rPr>
                              <w:t>noviembre</w:t>
                            </w:r>
                            <w:proofErr w:type="spellEnd"/>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8</w:t>
                            </w:r>
                          </w:p>
                          <w:p w14:paraId="0771DB5B" w14:textId="77777777" w:rsidR="00F96042" w:rsidRPr="004E2649" w:rsidRDefault="00F96042"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86AD910" w:rsidR="00F96042" w:rsidRPr="004E2649" w:rsidRDefault="00F960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9F2AFA4" w:rsidR="00F96042" w:rsidRPr="004E2649" w:rsidRDefault="00F9604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A79D1">
                        <w:rPr>
                          <w:rFonts w:asciiTheme="minorHAnsi" w:hAnsiTheme="minorHAnsi"/>
                          <w:color w:val="FFFFFF" w:themeColor="background1"/>
                          <w:sz w:val="22"/>
                          <w:lang w:val="pt-BR"/>
                        </w:rPr>
                        <w:t>150</w:t>
                      </w:r>
                    </w:p>
                    <w:p w14:paraId="69373ED2" w14:textId="1FA34DAA" w:rsidR="00F96042" w:rsidRPr="004E2649" w:rsidRDefault="00F96042" w:rsidP="007A5817">
                      <w:pPr>
                        <w:spacing w:line="276" w:lineRule="auto"/>
                        <w:jc w:val="right"/>
                        <w:rPr>
                          <w:rFonts w:asciiTheme="minorHAnsi" w:hAnsiTheme="minorHAnsi"/>
                          <w:color w:val="FFFFFF" w:themeColor="background1"/>
                          <w:sz w:val="22"/>
                        </w:rPr>
                      </w:pPr>
                      <w:r w:rsidRPr="00B243CA">
                        <w:rPr>
                          <w:rFonts w:asciiTheme="minorHAnsi" w:hAnsiTheme="minorHAnsi"/>
                          <w:color w:val="FFFFFF" w:themeColor="background1"/>
                          <w:sz w:val="22"/>
                          <w:lang w:val="pt-BR"/>
                        </w:rPr>
                        <w:t xml:space="preserve"> </w:t>
                      </w:r>
                      <w:r w:rsidR="004A79D1">
                        <w:rPr>
                          <w:rFonts w:asciiTheme="minorHAnsi" w:hAnsiTheme="minorHAnsi"/>
                          <w:color w:val="FFFFFF" w:themeColor="background1"/>
                          <w:sz w:val="22"/>
                        </w:rPr>
                        <w:t xml:space="preserve">20 </w:t>
                      </w:r>
                      <w:proofErr w:type="spellStart"/>
                      <w:r w:rsidR="004A79D1">
                        <w:rPr>
                          <w:rFonts w:asciiTheme="minorHAnsi" w:hAnsiTheme="minorHAnsi"/>
                          <w:color w:val="FFFFFF" w:themeColor="background1"/>
                          <w:sz w:val="22"/>
                        </w:rPr>
                        <w:t>noviembre</w:t>
                      </w:r>
                      <w:proofErr w:type="spellEnd"/>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8</w:t>
                      </w:r>
                    </w:p>
                    <w:p w14:paraId="0771DB5B" w14:textId="77777777" w:rsidR="00F96042" w:rsidRPr="004E2649" w:rsidRDefault="00F96042"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7E9EE" w14:textId="1EBDBEE2" w:rsidR="004A79D1" w:rsidRPr="00890650" w:rsidRDefault="004A79D1" w:rsidP="004A79D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noviembre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AB5B43">
                              <w:rPr>
                                <w:rFonts w:asciiTheme="majorHAnsi" w:hAnsiTheme="majorHAnsi"/>
                                <w:color w:val="0D0D0D" w:themeColor="text1" w:themeTint="F2"/>
                                <w:sz w:val="18"/>
                                <w:szCs w:val="22"/>
                                <w:lang w:val="es-ES"/>
                              </w:rPr>
                              <w:t>.</w:t>
                            </w:r>
                          </w:p>
                          <w:p w14:paraId="4BDF3581" w14:textId="77777777" w:rsidR="00F96042" w:rsidRPr="007A5817" w:rsidRDefault="00F9604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6042" w:rsidRPr="00167A34" w:rsidRDefault="00F9604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747E9EE" w14:textId="1EBDBEE2" w:rsidR="004A79D1" w:rsidRPr="00890650" w:rsidRDefault="004A79D1" w:rsidP="004A79D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noviembre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AB5B43">
                        <w:rPr>
                          <w:rFonts w:asciiTheme="majorHAnsi" w:hAnsiTheme="majorHAnsi"/>
                          <w:color w:val="0D0D0D" w:themeColor="text1" w:themeTint="F2"/>
                          <w:sz w:val="18"/>
                          <w:szCs w:val="22"/>
                          <w:lang w:val="es-ES"/>
                        </w:rPr>
                        <w:t>.</w:t>
                      </w:r>
                    </w:p>
                    <w:p w14:paraId="4BDF3581" w14:textId="77777777" w:rsidR="00F96042" w:rsidRPr="007A5817" w:rsidRDefault="00F9604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6042" w:rsidRPr="00167A34" w:rsidRDefault="00F9604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3640E25" w:rsidR="00F96042" w:rsidRPr="007B05C4" w:rsidRDefault="00F9604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79D1" w:rsidRPr="004A79D1">
                              <w:rPr>
                                <w:rFonts w:asciiTheme="majorHAnsi" w:hAnsiTheme="majorHAnsi"/>
                                <w:color w:val="595959" w:themeColor="text1" w:themeTint="A6"/>
                                <w:sz w:val="18"/>
                                <w:szCs w:val="18"/>
                                <w:lang w:val="pt-BR"/>
                              </w:rPr>
                              <w:t>133/18</w:t>
                            </w:r>
                            <w:r w:rsidR="00BD4796" w:rsidRPr="004A79D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Ina</w:t>
                            </w:r>
                            <w:r w:rsidR="00BD4796">
                              <w:rPr>
                                <w:rFonts w:asciiTheme="majorHAnsi" w:hAnsiTheme="majorHAnsi"/>
                                <w:color w:val="595959" w:themeColor="text1" w:themeTint="A6"/>
                                <w:sz w:val="18"/>
                                <w:szCs w:val="18"/>
                                <w:lang w:val="es-ES_tradnl"/>
                              </w:rPr>
                              <w:t xml:space="preserve">dmisibilidad. Jaime </w:t>
                            </w:r>
                            <w:proofErr w:type="spellStart"/>
                            <w:r w:rsidR="00BD4796">
                              <w:rPr>
                                <w:rFonts w:asciiTheme="majorHAnsi" w:hAnsiTheme="majorHAnsi"/>
                                <w:color w:val="595959" w:themeColor="text1" w:themeTint="A6"/>
                                <w:sz w:val="18"/>
                                <w:szCs w:val="18"/>
                                <w:lang w:val="es-ES_tradnl"/>
                              </w:rPr>
                              <w:t>Ligator</w:t>
                            </w:r>
                            <w:proofErr w:type="spellEnd"/>
                            <w:r w:rsidR="00F34ACD" w:rsidRPr="00F34ACD">
                              <w:rPr>
                                <w:lang w:val="es-ES"/>
                              </w:rPr>
                              <w:t xml:space="preserve"> </w:t>
                            </w:r>
                            <w:proofErr w:type="spellStart"/>
                            <w:r w:rsidR="00F34ACD" w:rsidRPr="00F34ACD">
                              <w:rPr>
                                <w:rFonts w:asciiTheme="majorHAnsi" w:hAnsiTheme="majorHAnsi"/>
                                <w:color w:val="595959" w:themeColor="text1" w:themeTint="A6"/>
                                <w:sz w:val="18"/>
                                <w:szCs w:val="18"/>
                                <w:lang w:val="es-ES_tradnl"/>
                              </w:rPr>
                              <w:t>Feldman</w:t>
                            </w:r>
                            <w:proofErr w:type="spellEnd"/>
                            <w:r w:rsidR="00BD4796">
                              <w:rPr>
                                <w:rFonts w:asciiTheme="majorHAnsi" w:hAnsiTheme="majorHAnsi"/>
                                <w:color w:val="595959" w:themeColor="text1" w:themeTint="A6"/>
                                <w:sz w:val="18"/>
                                <w:szCs w:val="18"/>
                                <w:lang w:val="es-ES_tradnl"/>
                              </w:rPr>
                              <w:t>. Costa Rica</w:t>
                            </w:r>
                            <w:r w:rsidRPr="00890650">
                              <w:rPr>
                                <w:rFonts w:asciiTheme="majorHAnsi" w:hAnsiTheme="majorHAnsi"/>
                                <w:color w:val="595959" w:themeColor="text1" w:themeTint="A6"/>
                                <w:sz w:val="18"/>
                                <w:szCs w:val="18"/>
                                <w:lang w:val="es-ES_tradnl"/>
                              </w:rPr>
                              <w:t xml:space="preserve">. </w:t>
                            </w:r>
                            <w:r w:rsidR="004A79D1">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3640E25" w:rsidR="00F96042" w:rsidRPr="007B05C4" w:rsidRDefault="00F9604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79D1" w:rsidRPr="004A79D1">
                        <w:rPr>
                          <w:rFonts w:asciiTheme="majorHAnsi" w:hAnsiTheme="majorHAnsi"/>
                          <w:color w:val="595959" w:themeColor="text1" w:themeTint="A6"/>
                          <w:sz w:val="18"/>
                          <w:szCs w:val="18"/>
                          <w:lang w:val="pt-BR"/>
                        </w:rPr>
                        <w:t>133/18</w:t>
                      </w:r>
                      <w:r w:rsidR="00BD4796" w:rsidRPr="004A79D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Ina</w:t>
                      </w:r>
                      <w:r w:rsidR="00BD4796">
                        <w:rPr>
                          <w:rFonts w:asciiTheme="majorHAnsi" w:hAnsiTheme="majorHAnsi"/>
                          <w:color w:val="595959" w:themeColor="text1" w:themeTint="A6"/>
                          <w:sz w:val="18"/>
                          <w:szCs w:val="18"/>
                          <w:lang w:val="es-ES_tradnl"/>
                        </w:rPr>
                        <w:t xml:space="preserve">dmisibilidad. Jaime </w:t>
                      </w:r>
                      <w:proofErr w:type="spellStart"/>
                      <w:r w:rsidR="00BD4796">
                        <w:rPr>
                          <w:rFonts w:asciiTheme="majorHAnsi" w:hAnsiTheme="majorHAnsi"/>
                          <w:color w:val="595959" w:themeColor="text1" w:themeTint="A6"/>
                          <w:sz w:val="18"/>
                          <w:szCs w:val="18"/>
                          <w:lang w:val="es-ES_tradnl"/>
                        </w:rPr>
                        <w:t>Ligator</w:t>
                      </w:r>
                      <w:proofErr w:type="spellEnd"/>
                      <w:r w:rsidR="00F34ACD" w:rsidRPr="00F34ACD">
                        <w:rPr>
                          <w:lang w:val="es-ES"/>
                        </w:rPr>
                        <w:t xml:space="preserve"> </w:t>
                      </w:r>
                      <w:proofErr w:type="spellStart"/>
                      <w:r w:rsidR="00F34ACD" w:rsidRPr="00F34ACD">
                        <w:rPr>
                          <w:rFonts w:asciiTheme="majorHAnsi" w:hAnsiTheme="majorHAnsi"/>
                          <w:color w:val="595959" w:themeColor="text1" w:themeTint="A6"/>
                          <w:sz w:val="18"/>
                          <w:szCs w:val="18"/>
                          <w:lang w:val="es-ES_tradnl"/>
                        </w:rPr>
                        <w:t>Feldman</w:t>
                      </w:r>
                      <w:proofErr w:type="spellEnd"/>
                      <w:r w:rsidR="00BD4796">
                        <w:rPr>
                          <w:rFonts w:asciiTheme="majorHAnsi" w:hAnsiTheme="majorHAnsi"/>
                          <w:color w:val="595959" w:themeColor="text1" w:themeTint="A6"/>
                          <w:sz w:val="18"/>
                          <w:szCs w:val="18"/>
                          <w:lang w:val="es-ES_tradnl"/>
                        </w:rPr>
                        <w:t>. Costa Rica</w:t>
                      </w:r>
                      <w:r w:rsidRPr="00890650">
                        <w:rPr>
                          <w:rFonts w:asciiTheme="majorHAnsi" w:hAnsiTheme="majorHAnsi"/>
                          <w:color w:val="595959" w:themeColor="text1" w:themeTint="A6"/>
                          <w:sz w:val="18"/>
                          <w:szCs w:val="18"/>
                          <w:lang w:val="es-ES_tradnl"/>
                        </w:rPr>
                        <w:t xml:space="preserve">. </w:t>
                      </w:r>
                      <w:r w:rsidR="004A79D1">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96042" w:rsidRPr="00D72DC6" w:rsidRDefault="00F9604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96042" w:rsidRPr="00D72DC6" w:rsidRDefault="00F9604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96042" w:rsidRPr="004B7EB6" w:rsidRDefault="00F9604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96042" w:rsidRPr="004B7EB6" w:rsidRDefault="00F9604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C42F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1E094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5B77213E" w:rsidR="003239B8" w:rsidRPr="004C42F7" w:rsidRDefault="00870702" w:rsidP="00DB63CF">
            <w:pPr>
              <w:jc w:val="both"/>
              <w:rPr>
                <w:rFonts w:ascii="Cambria" w:hAnsi="Cambria"/>
                <w:bCs/>
                <w:sz w:val="20"/>
                <w:szCs w:val="20"/>
                <w:lang w:val="es-ES"/>
              </w:rPr>
            </w:pPr>
            <w:r>
              <w:rPr>
                <w:rFonts w:ascii="Cambria" w:hAnsi="Cambria"/>
                <w:bCs/>
                <w:sz w:val="20"/>
                <w:szCs w:val="20"/>
                <w:lang w:val="es-ES"/>
              </w:rPr>
              <w:t>Jaime</w:t>
            </w:r>
            <w:r w:rsidR="00F1180C">
              <w:rPr>
                <w:rFonts w:ascii="Cambria" w:hAnsi="Cambria"/>
                <w:bCs/>
                <w:sz w:val="20"/>
                <w:szCs w:val="20"/>
                <w:lang w:val="es-ES"/>
              </w:rPr>
              <w:t xml:space="preserve"> Ligator</w:t>
            </w:r>
            <w:r w:rsidR="00E927EA">
              <w:rPr>
                <w:rFonts w:ascii="Cambria" w:hAnsi="Cambria"/>
                <w:bCs/>
                <w:sz w:val="20"/>
                <w:szCs w:val="20"/>
                <w:lang w:val="es-ES"/>
              </w:rPr>
              <w:t xml:space="preserve"> Feldman</w:t>
            </w:r>
            <w:r w:rsidR="00BD4796">
              <w:rPr>
                <w:rStyle w:val="FootnoteReference"/>
                <w:rFonts w:ascii="Cambria" w:hAnsi="Cambria"/>
                <w:bCs/>
                <w:sz w:val="20"/>
                <w:szCs w:val="20"/>
                <w:lang w:val="es-ES"/>
              </w:rPr>
              <w:footnoteReference w:id="2"/>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4052B6" w:rsidP="001E094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25F63328" w:rsidR="003239B8" w:rsidRPr="004C2312" w:rsidRDefault="00AC2FA5" w:rsidP="00DB63CF">
            <w:pPr>
              <w:jc w:val="both"/>
              <w:rPr>
                <w:rFonts w:ascii="Cambria" w:hAnsi="Cambria"/>
                <w:bCs/>
                <w:sz w:val="20"/>
                <w:szCs w:val="20"/>
                <w:lang w:val="es-ES"/>
              </w:rPr>
            </w:pPr>
            <w:r>
              <w:rPr>
                <w:rFonts w:ascii="Cambria" w:hAnsi="Cambria"/>
                <w:bCs/>
                <w:sz w:val="20"/>
                <w:szCs w:val="20"/>
                <w:lang w:val="es-ES"/>
              </w:rPr>
              <w:t>Jaime Ligator</w:t>
            </w:r>
            <w:r w:rsidR="00DB63CF">
              <w:t xml:space="preserve"> </w:t>
            </w:r>
            <w:r w:rsidR="00DB63CF" w:rsidRPr="00DB63CF">
              <w:rPr>
                <w:rFonts w:ascii="Cambria" w:hAnsi="Cambria"/>
                <w:bCs/>
                <w:sz w:val="20"/>
                <w:szCs w:val="20"/>
                <w:lang w:val="es-ES"/>
              </w:rPr>
              <w:t>Feldman</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1E094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44D9A027" w:rsidR="003239B8" w:rsidRPr="004B3C14" w:rsidRDefault="00AC2FA5" w:rsidP="00AC2FA5">
            <w:pPr>
              <w:jc w:val="both"/>
              <w:rPr>
                <w:rFonts w:ascii="Cambria" w:hAnsi="Cambria"/>
                <w:bCs/>
                <w:sz w:val="20"/>
                <w:szCs w:val="20"/>
              </w:rPr>
            </w:pPr>
            <w:r>
              <w:rPr>
                <w:rFonts w:ascii="Cambria" w:hAnsi="Cambria"/>
                <w:bCs/>
                <w:sz w:val="20"/>
                <w:szCs w:val="20"/>
              </w:rPr>
              <w:t>Costa Rica</w:t>
            </w:r>
          </w:p>
        </w:tc>
      </w:tr>
      <w:tr w:rsidR="00223A29" w:rsidRPr="005F621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7A47BA23" w:rsidR="00223A29" w:rsidRPr="001E094D" w:rsidRDefault="001E094D" w:rsidP="000846FA">
            <w:pPr>
              <w:jc w:val="both"/>
              <w:rPr>
                <w:rFonts w:ascii="Cambria" w:hAnsi="Cambria"/>
                <w:bCs/>
                <w:sz w:val="20"/>
                <w:szCs w:val="20"/>
                <w:lang w:val="es-ES"/>
              </w:rPr>
            </w:pPr>
            <w:r w:rsidRPr="001E094D">
              <w:rPr>
                <w:rFonts w:ascii="Cambria" w:hAnsi="Cambria"/>
                <w:bCs/>
                <w:sz w:val="20"/>
                <w:szCs w:val="20"/>
                <w:lang w:val="es-ES"/>
              </w:rPr>
              <w:t>Artículos</w:t>
            </w:r>
            <w:r w:rsidR="00AC2FA5">
              <w:rPr>
                <w:rFonts w:ascii="Cambria" w:hAnsi="Cambria"/>
                <w:bCs/>
                <w:sz w:val="20"/>
                <w:szCs w:val="20"/>
                <w:lang w:val="es-ES"/>
              </w:rPr>
              <w:t xml:space="preserve"> 5 (integridad personal</w:t>
            </w:r>
            <w:r w:rsidR="00672098">
              <w:rPr>
                <w:rFonts w:ascii="Cambria" w:hAnsi="Cambria"/>
                <w:bCs/>
                <w:sz w:val="20"/>
                <w:szCs w:val="20"/>
                <w:lang w:val="es-ES"/>
              </w:rPr>
              <w:t>)</w:t>
            </w:r>
            <w:r w:rsidR="00855950">
              <w:rPr>
                <w:rFonts w:ascii="Cambria" w:hAnsi="Cambria"/>
                <w:bCs/>
                <w:sz w:val="20"/>
                <w:szCs w:val="20"/>
                <w:lang w:val="es-ES"/>
              </w:rPr>
              <w:t>,</w:t>
            </w:r>
            <w:r w:rsidR="00AC2FA5">
              <w:rPr>
                <w:rFonts w:ascii="Cambria" w:hAnsi="Cambria"/>
                <w:bCs/>
                <w:sz w:val="20"/>
                <w:szCs w:val="20"/>
                <w:lang w:val="es-ES"/>
              </w:rPr>
              <w:t xml:space="preserve"> 7 (libertad personal</w:t>
            </w:r>
            <w:r w:rsidRPr="001E094D">
              <w:rPr>
                <w:rFonts w:ascii="Cambria" w:hAnsi="Cambria"/>
                <w:bCs/>
                <w:sz w:val="20"/>
                <w:szCs w:val="20"/>
                <w:lang w:val="es-ES"/>
              </w:rPr>
              <w:t>),</w:t>
            </w:r>
            <w:r w:rsidR="00AC2FA5">
              <w:rPr>
                <w:rFonts w:ascii="Cambria" w:hAnsi="Cambria"/>
                <w:bCs/>
                <w:sz w:val="20"/>
                <w:szCs w:val="20"/>
                <w:lang w:val="es-ES"/>
              </w:rPr>
              <w:t xml:space="preserve"> 8 (garantías judiciales)</w:t>
            </w:r>
            <w:r w:rsidR="00471B04">
              <w:rPr>
                <w:rFonts w:ascii="Cambria" w:hAnsi="Cambria"/>
                <w:bCs/>
                <w:sz w:val="20"/>
                <w:szCs w:val="20"/>
                <w:lang w:val="es-ES"/>
              </w:rPr>
              <w:t xml:space="preserve">, </w:t>
            </w:r>
            <w:r w:rsidR="00EC7FBA">
              <w:rPr>
                <w:rFonts w:ascii="Cambria" w:hAnsi="Cambria"/>
                <w:bCs/>
                <w:sz w:val="20"/>
                <w:szCs w:val="20"/>
                <w:lang w:val="es-ES"/>
              </w:rPr>
              <w:t xml:space="preserve">11 (honra y dignidad), 22 (circulación y residencia), 24 (igualdad ante la ley) </w:t>
            </w:r>
            <w:r w:rsidR="00556D67">
              <w:rPr>
                <w:rFonts w:ascii="Cambria" w:hAnsi="Cambria"/>
                <w:bCs/>
                <w:sz w:val="20"/>
                <w:szCs w:val="20"/>
                <w:lang w:val="es-ES"/>
              </w:rPr>
              <w:t xml:space="preserve">y  </w:t>
            </w:r>
            <w:r w:rsidR="004C4580">
              <w:rPr>
                <w:rFonts w:ascii="Cambria" w:hAnsi="Cambria"/>
                <w:bCs/>
                <w:sz w:val="20"/>
                <w:szCs w:val="20"/>
                <w:lang w:val="es-ES"/>
              </w:rPr>
              <w:t>25 (protección judicial)</w:t>
            </w:r>
            <w:r w:rsidRPr="001E094D">
              <w:rPr>
                <w:rFonts w:ascii="Cambria" w:hAnsi="Cambria"/>
                <w:bCs/>
                <w:sz w:val="20"/>
                <w:szCs w:val="20"/>
                <w:lang w:val="es-ES"/>
              </w:rPr>
              <w:t xml:space="preserve"> </w:t>
            </w:r>
            <w:r w:rsidR="00AC2FA5">
              <w:rPr>
                <w:rFonts w:ascii="Cambria" w:hAnsi="Cambria"/>
                <w:bCs/>
                <w:sz w:val="20"/>
                <w:szCs w:val="20"/>
                <w:lang w:val="es-ES"/>
              </w:rPr>
              <w:t>de la Convención Americana sobre</w:t>
            </w:r>
            <w:r w:rsidRPr="001E094D">
              <w:rPr>
                <w:rFonts w:ascii="Cambria" w:hAnsi="Cambria"/>
                <w:bCs/>
                <w:sz w:val="20"/>
                <w:szCs w:val="20"/>
                <w:lang w:val="es-ES"/>
              </w:rPr>
              <w:t xml:space="preserve"> Derechos Humanos</w:t>
            </w:r>
            <w:r w:rsidR="00471B04">
              <w:rPr>
                <w:rStyle w:val="FootnoteReference"/>
                <w:rFonts w:ascii="Cambria" w:hAnsi="Cambria"/>
                <w:bCs/>
                <w:sz w:val="20"/>
                <w:szCs w:val="20"/>
                <w:lang w:val="es-ES"/>
              </w:rPr>
              <w:footnoteReference w:id="3"/>
            </w:r>
            <w:r w:rsidRPr="001E094D">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7579A33" w:rsidR="004C2312" w:rsidRPr="003239B8" w:rsidRDefault="00AC2FA5" w:rsidP="001E094D">
            <w:pPr>
              <w:jc w:val="both"/>
              <w:rPr>
                <w:rFonts w:ascii="Cambria" w:hAnsi="Cambria"/>
                <w:bCs/>
                <w:sz w:val="20"/>
                <w:szCs w:val="20"/>
                <w:lang w:val="es-ES"/>
              </w:rPr>
            </w:pPr>
            <w:r w:rsidRPr="00B73353">
              <w:rPr>
                <w:rFonts w:ascii="Cambria" w:hAnsi="Cambria"/>
                <w:bCs/>
                <w:sz w:val="20"/>
                <w:szCs w:val="20"/>
                <w:lang w:val="es-ES"/>
              </w:rPr>
              <w:t>15 de agosto</w:t>
            </w:r>
            <w:r w:rsidR="008A644A" w:rsidRPr="00B73353">
              <w:rPr>
                <w:rFonts w:ascii="Cambria" w:hAnsi="Cambria"/>
                <w:bCs/>
                <w:sz w:val="20"/>
                <w:szCs w:val="20"/>
                <w:lang w:val="es-ES"/>
              </w:rPr>
              <w:t xml:space="preserve"> de 2008</w:t>
            </w:r>
          </w:p>
        </w:tc>
      </w:tr>
      <w:tr w:rsidR="001E49E7" w:rsidRPr="005F6216"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23E91C34" w:rsidR="001E49E7" w:rsidRPr="001E49E7" w:rsidRDefault="00C223DE" w:rsidP="00870702">
            <w:pPr>
              <w:jc w:val="both"/>
              <w:rPr>
                <w:rFonts w:ascii="Cambria" w:hAnsi="Cambria"/>
                <w:b/>
                <w:bCs/>
                <w:color w:val="FFFFFF" w:themeColor="background1"/>
                <w:sz w:val="20"/>
                <w:szCs w:val="20"/>
                <w:lang w:val="es-AR"/>
              </w:rPr>
            </w:pPr>
            <w:r>
              <w:rPr>
                <w:rFonts w:ascii="Cambria" w:hAnsi="Cambria"/>
                <w:bCs/>
                <w:sz w:val="20"/>
                <w:szCs w:val="20"/>
                <w:lang w:val="es-ES"/>
              </w:rPr>
              <w:t>1 de diciembre de 2008;</w:t>
            </w:r>
            <w:r w:rsidR="00DB63CF">
              <w:rPr>
                <w:rFonts w:ascii="Cambria" w:hAnsi="Cambria"/>
                <w:bCs/>
                <w:sz w:val="20"/>
                <w:szCs w:val="20"/>
                <w:lang w:val="es-ES"/>
              </w:rPr>
              <w:t xml:space="preserve"> </w:t>
            </w:r>
            <w:r w:rsidR="00DB63CF" w:rsidRPr="00D064FE">
              <w:rPr>
                <w:rFonts w:ascii="Cambria" w:hAnsi="Cambria"/>
                <w:bCs/>
                <w:sz w:val="20"/>
                <w:szCs w:val="20"/>
                <w:lang w:val="es-ES"/>
              </w:rPr>
              <w:t xml:space="preserve">1 </w:t>
            </w:r>
            <w:r w:rsidRPr="00D064FE">
              <w:rPr>
                <w:rFonts w:ascii="Cambria" w:hAnsi="Cambria"/>
                <w:bCs/>
                <w:sz w:val="20"/>
                <w:szCs w:val="20"/>
                <w:lang w:val="es-ES"/>
              </w:rPr>
              <w:t xml:space="preserve">de </w:t>
            </w:r>
            <w:r w:rsidR="00DB63CF" w:rsidRPr="00D064FE">
              <w:rPr>
                <w:rFonts w:ascii="Cambria" w:hAnsi="Cambria"/>
                <w:bCs/>
                <w:sz w:val="20"/>
                <w:szCs w:val="20"/>
                <w:lang w:val="es-ES"/>
              </w:rPr>
              <w:t>julio</w:t>
            </w:r>
            <w:r w:rsidRPr="00D064FE">
              <w:rPr>
                <w:rFonts w:ascii="Cambria" w:hAnsi="Cambria"/>
                <w:bCs/>
                <w:sz w:val="20"/>
                <w:szCs w:val="20"/>
                <w:lang w:val="es-ES"/>
              </w:rPr>
              <w:t xml:space="preserve"> de 2009;</w:t>
            </w:r>
            <w:r w:rsidR="00870702">
              <w:rPr>
                <w:rFonts w:ascii="Cambria" w:hAnsi="Cambria"/>
                <w:bCs/>
                <w:sz w:val="20"/>
                <w:szCs w:val="20"/>
                <w:lang w:val="es-ES"/>
              </w:rPr>
              <w:t xml:space="preserve"> 26 de enero de 2010</w:t>
            </w:r>
            <w:r>
              <w:rPr>
                <w:rFonts w:ascii="Cambria" w:hAnsi="Cambria"/>
                <w:bCs/>
                <w:sz w:val="20"/>
                <w:szCs w:val="20"/>
                <w:lang w:val="es-ES"/>
              </w:rPr>
              <w:t xml:space="preserve">; </w:t>
            </w:r>
            <w:r w:rsidR="00D064FE">
              <w:rPr>
                <w:rFonts w:ascii="Cambria" w:hAnsi="Cambria"/>
                <w:bCs/>
                <w:sz w:val="20"/>
                <w:szCs w:val="20"/>
                <w:lang w:val="es-ES"/>
              </w:rPr>
              <w:t xml:space="preserve">4 de febrero de 2011; </w:t>
            </w:r>
            <w:r>
              <w:rPr>
                <w:rFonts w:ascii="Cambria" w:hAnsi="Cambria"/>
                <w:bCs/>
                <w:sz w:val="20"/>
                <w:szCs w:val="20"/>
                <w:lang w:val="es-ES"/>
              </w:rPr>
              <w:t>y</w:t>
            </w:r>
            <w:r w:rsidR="00855950">
              <w:rPr>
                <w:rFonts w:ascii="Cambria" w:hAnsi="Cambria"/>
                <w:bCs/>
                <w:sz w:val="20"/>
                <w:szCs w:val="20"/>
                <w:lang w:val="es-ES"/>
              </w:rPr>
              <w:t xml:space="preserve"> 27 de julio de 2011</w:t>
            </w:r>
          </w:p>
        </w:tc>
      </w:tr>
      <w:tr w:rsidR="004C2312" w:rsidRPr="00AC2FA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44BDE7E" w:rsidR="004C2312" w:rsidRPr="003239B8" w:rsidRDefault="00D064FE" w:rsidP="001E094D">
            <w:pPr>
              <w:jc w:val="both"/>
              <w:rPr>
                <w:rFonts w:ascii="Cambria" w:hAnsi="Cambria"/>
                <w:bCs/>
                <w:sz w:val="20"/>
                <w:szCs w:val="20"/>
                <w:lang w:val="es-ES"/>
              </w:rPr>
            </w:pPr>
            <w:r>
              <w:rPr>
                <w:rFonts w:ascii="Cambria" w:hAnsi="Cambria"/>
                <w:bCs/>
                <w:sz w:val="20"/>
                <w:szCs w:val="20"/>
                <w:lang w:val="es-ES"/>
              </w:rPr>
              <w:t>27</w:t>
            </w:r>
            <w:r w:rsidR="002B0EB8" w:rsidRPr="00B73353">
              <w:rPr>
                <w:rFonts w:ascii="Cambria" w:hAnsi="Cambria"/>
                <w:bCs/>
                <w:sz w:val="20"/>
                <w:szCs w:val="20"/>
                <w:lang w:val="es-ES"/>
              </w:rPr>
              <w:t xml:space="preserve"> de octubre de 2014</w:t>
            </w:r>
          </w:p>
        </w:tc>
      </w:tr>
      <w:tr w:rsidR="004C2312" w:rsidRPr="00E57BCC"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93D7918" w:rsidR="004C2312" w:rsidRPr="003239B8" w:rsidRDefault="00D33DFB" w:rsidP="001E094D">
            <w:pPr>
              <w:jc w:val="both"/>
              <w:rPr>
                <w:rFonts w:ascii="Cambria" w:hAnsi="Cambria"/>
                <w:bCs/>
                <w:sz w:val="20"/>
                <w:szCs w:val="20"/>
                <w:lang w:val="es-ES"/>
              </w:rPr>
            </w:pPr>
            <w:r>
              <w:rPr>
                <w:rFonts w:ascii="Cambria" w:hAnsi="Cambria"/>
                <w:bCs/>
                <w:sz w:val="20"/>
                <w:szCs w:val="20"/>
                <w:lang w:val="es-ES"/>
              </w:rPr>
              <w:t>16</w:t>
            </w:r>
            <w:r w:rsidR="000846FA">
              <w:rPr>
                <w:rFonts w:ascii="Cambria" w:hAnsi="Cambria"/>
                <w:bCs/>
                <w:sz w:val="20"/>
                <w:szCs w:val="20"/>
                <w:lang w:val="es-ES"/>
              </w:rPr>
              <w:t xml:space="preserve">  y 30</w:t>
            </w:r>
            <w:r>
              <w:rPr>
                <w:rFonts w:ascii="Cambria" w:hAnsi="Cambria"/>
                <w:bCs/>
                <w:sz w:val="20"/>
                <w:szCs w:val="20"/>
                <w:lang w:val="es-ES"/>
              </w:rPr>
              <w:t xml:space="preserve"> de enero de 2015</w:t>
            </w:r>
          </w:p>
        </w:tc>
      </w:tr>
      <w:tr w:rsidR="004C2312" w:rsidRPr="005F621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29B33B8" w:rsidR="004C2312" w:rsidRPr="003239B8" w:rsidRDefault="00EF00F7" w:rsidP="001E094D">
            <w:pPr>
              <w:jc w:val="both"/>
              <w:rPr>
                <w:rFonts w:ascii="Cambria" w:hAnsi="Cambria"/>
                <w:bCs/>
                <w:sz w:val="20"/>
                <w:szCs w:val="20"/>
                <w:lang w:val="es-ES"/>
              </w:rPr>
            </w:pPr>
            <w:r>
              <w:rPr>
                <w:rFonts w:ascii="Cambria" w:hAnsi="Cambria"/>
                <w:bCs/>
                <w:sz w:val="20"/>
                <w:szCs w:val="20"/>
                <w:lang w:val="es-ES"/>
              </w:rPr>
              <w:t>26 de junio d</w:t>
            </w:r>
            <w:r w:rsidR="00C223DE">
              <w:rPr>
                <w:rFonts w:ascii="Cambria" w:hAnsi="Cambria"/>
                <w:bCs/>
                <w:sz w:val="20"/>
                <w:szCs w:val="20"/>
                <w:lang w:val="es-ES"/>
              </w:rPr>
              <w:t>e 2015 y</w:t>
            </w:r>
            <w:r w:rsidR="00855950">
              <w:rPr>
                <w:rFonts w:ascii="Cambria" w:hAnsi="Cambria"/>
                <w:bCs/>
                <w:sz w:val="20"/>
                <w:szCs w:val="20"/>
                <w:lang w:val="es-ES"/>
              </w:rPr>
              <w:t xml:space="preserve"> 10 de diciembre de 2015</w:t>
            </w:r>
          </w:p>
        </w:tc>
      </w:tr>
      <w:tr w:rsidR="004C2312" w:rsidRPr="00BF6245"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065B5E92" w:rsidR="004C2312" w:rsidRPr="00EF00F7" w:rsidRDefault="00C223DE" w:rsidP="000846FA">
            <w:pPr>
              <w:jc w:val="both"/>
              <w:rPr>
                <w:rFonts w:ascii="Cambria" w:hAnsi="Cambria"/>
                <w:bCs/>
                <w:sz w:val="20"/>
                <w:szCs w:val="20"/>
                <w:lang w:val="es-ES"/>
              </w:rPr>
            </w:pPr>
            <w:r w:rsidRPr="00D064FE">
              <w:rPr>
                <w:rFonts w:ascii="Cambria" w:hAnsi="Cambria"/>
                <w:bCs/>
                <w:sz w:val="20"/>
                <w:szCs w:val="20"/>
                <w:lang w:val="es-ES"/>
              </w:rPr>
              <w:t xml:space="preserve"> </w:t>
            </w:r>
            <w:r w:rsidR="00EF00F7">
              <w:rPr>
                <w:rFonts w:ascii="Cambria" w:hAnsi="Cambria"/>
                <w:bCs/>
                <w:sz w:val="20"/>
                <w:szCs w:val="20"/>
                <w:lang w:val="es-ES"/>
              </w:rPr>
              <w:t>16 de septiembre de 2016</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846FA"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0846FA" w:rsidRDefault="003239B8" w:rsidP="001E094D">
            <w:pPr>
              <w:jc w:val="center"/>
              <w:rPr>
                <w:rFonts w:asciiTheme="majorHAnsi" w:hAnsiTheme="majorHAnsi"/>
                <w:b/>
                <w:bCs/>
                <w:i/>
                <w:color w:val="FFFFFF" w:themeColor="background1"/>
                <w:sz w:val="20"/>
                <w:szCs w:val="20"/>
              </w:rPr>
            </w:pPr>
            <w:r w:rsidRPr="000846FA">
              <w:rPr>
                <w:rFonts w:asciiTheme="majorHAnsi" w:hAnsiTheme="majorHAnsi"/>
                <w:b/>
                <w:bCs/>
                <w:color w:val="FFFFFF" w:themeColor="background1"/>
                <w:sz w:val="20"/>
                <w:szCs w:val="20"/>
              </w:rPr>
              <w:t>Competencia</w:t>
            </w:r>
            <w:r w:rsidRPr="000846FA">
              <w:rPr>
                <w:rFonts w:asciiTheme="majorHAnsi" w:hAnsiTheme="majorHAnsi"/>
                <w:b/>
                <w:bCs/>
                <w:i/>
                <w:color w:val="FFFFFF" w:themeColor="background1"/>
                <w:sz w:val="20"/>
                <w:szCs w:val="20"/>
              </w:rPr>
              <w:t xml:space="preserve"> Ratione personae:</w:t>
            </w:r>
          </w:p>
        </w:tc>
        <w:tc>
          <w:tcPr>
            <w:tcW w:w="5760" w:type="dxa"/>
            <w:vAlign w:val="center"/>
          </w:tcPr>
          <w:p w14:paraId="7707F3E9" w14:textId="5C2063DD" w:rsidR="003239B8" w:rsidRPr="000846FA" w:rsidRDefault="00AC2FA5" w:rsidP="001E094D">
            <w:pPr>
              <w:rPr>
                <w:rFonts w:asciiTheme="majorHAnsi" w:hAnsiTheme="majorHAnsi"/>
                <w:bCs/>
                <w:sz w:val="20"/>
                <w:szCs w:val="20"/>
              </w:rPr>
            </w:pPr>
            <w:r w:rsidRPr="000846FA">
              <w:rPr>
                <w:rFonts w:asciiTheme="majorHAnsi" w:hAnsiTheme="majorHAnsi"/>
                <w:bCs/>
                <w:sz w:val="20"/>
                <w:szCs w:val="20"/>
              </w:rPr>
              <w:t>Sí</w:t>
            </w:r>
          </w:p>
        </w:tc>
      </w:tr>
      <w:tr w:rsidR="003239B8" w:rsidRPr="000846FA"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0846FA" w:rsidRDefault="003239B8" w:rsidP="001E094D">
            <w:pPr>
              <w:jc w:val="center"/>
              <w:rPr>
                <w:rFonts w:asciiTheme="majorHAnsi" w:hAnsiTheme="majorHAnsi"/>
                <w:b/>
                <w:bCs/>
                <w:color w:val="FFFFFF" w:themeColor="background1"/>
                <w:sz w:val="20"/>
                <w:szCs w:val="20"/>
              </w:rPr>
            </w:pPr>
            <w:r w:rsidRPr="000846FA">
              <w:rPr>
                <w:rFonts w:asciiTheme="majorHAnsi" w:hAnsiTheme="majorHAnsi"/>
                <w:b/>
                <w:bCs/>
                <w:color w:val="FFFFFF" w:themeColor="background1"/>
                <w:sz w:val="20"/>
                <w:szCs w:val="20"/>
              </w:rPr>
              <w:t>Competencia</w:t>
            </w:r>
            <w:r w:rsidRPr="000846FA">
              <w:rPr>
                <w:rFonts w:asciiTheme="majorHAnsi" w:hAnsiTheme="majorHAnsi"/>
                <w:b/>
                <w:bCs/>
                <w:i/>
                <w:color w:val="FFFFFF" w:themeColor="background1"/>
                <w:sz w:val="20"/>
                <w:szCs w:val="20"/>
              </w:rPr>
              <w:t xml:space="preserve"> Ratione loci</w:t>
            </w:r>
            <w:r w:rsidRPr="000846FA">
              <w:rPr>
                <w:rFonts w:asciiTheme="majorHAnsi" w:hAnsiTheme="majorHAnsi"/>
                <w:b/>
                <w:bCs/>
                <w:color w:val="FFFFFF" w:themeColor="background1"/>
                <w:sz w:val="20"/>
                <w:szCs w:val="20"/>
              </w:rPr>
              <w:t>:</w:t>
            </w:r>
          </w:p>
        </w:tc>
        <w:tc>
          <w:tcPr>
            <w:tcW w:w="5760" w:type="dxa"/>
            <w:vAlign w:val="center"/>
          </w:tcPr>
          <w:p w14:paraId="12C931CB" w14:textId="69F9A635" w:rsidR="003239B8" w:rsidRPr="000846FA" w:rsidRDefault="00AC2FA5" w:rsidP="001E094D">
            <w:pPr>
              <w:rPr>
                <w:rFonts w:asciiTheme="majorHAnsi" w:hAnsiTheme="majorHAnsi"/>
                <w:bCs/>
                <w:sz w:val="20"/>
                <w:szCs w:val="20"/>
              </w:rPr>
            </w:pPr>
            <w:r w:rsidRPr="000846FA">
              <w:rPr>
                <w:rFonts w:asciiTheme="majorHAnsi" w:hAnsiTheme="majorHAnsi"/>
                <w:bCs/>
                <w:sz w:val="20"/>
                <w:szCs w:val="20"/>
              </w:rPr>
              <w:t>Sí</w:t>
            </w:r>
          </w:p>
        </w:tc>
      </w:tr>
      <w:tr w:rsidR="003239B8" w:rsidRPr="000846FA"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0846FA" w:rsidRDefault="003239B8" w:rsidP="001E094D">
            <w:pPr>
              <w:jc w:val="center"/>
              <w:rPr>
                <w:rFonts w:asciiTheme="majorHAnsi" w:hAnsiTheme="majorHAnsi"/>
                <w:b/>
                <w:bCs/>
                <w:color w:val="FFFFFF" w:themeColor="background1"/>
                <w:sz w:val="20"/>
                <w:szCs w:val="20"/>
              </w:rPr>
            </w:pPr>
            <w:r w:rsidRPr="000846FA">
              <w:rPr>
                <w:rFonts w:asciiTheme="majorHAnsi" w:hAnsiTheme="majorHAnsi"/>
                <w:b/>
                <w:bCs/>
                <w:color w:val="FFFFFF" w:themeColor="background1"/>
                <w:sz w:val="20"/>
                <w:szCs w:val="20"/>
              </w:rPr>
              <w:t>Competencia</w:t>
            </w:r>
            <w:r w:rsidRPr="000846FA">
              <w:rPr>
                <w:rFonts w:asciiTheme="majorHAnsi" w:hAnsiTheme="majorHAnsi"/>
                <w:b/>
                <w:bCs/>
                <w:i/>
                <w:color w:val="FFFFFF" w:themeColor="background1"/>
                <w:sz w:val="20"/>
                <w:szCs w:val="20"/>
              </w:rPr>
              <w:t xml:space="preserve"> Ratione temporis</w:t>
            </w:r>
            <w:r w:rsidRPr="000846FA">
              <w:rPr>
                <w:rFonts w:asciiTheme="majorHAnsi" w:hAnsiTheme="majorHAnsi"/>
                <w:b/>
                <w:bCs/>
                <w:color w:val="FFFFFF" w:themeColor="background1"/>
                <w:sz w:val="20"/>
                <w:szCs w:val="20"/>
              </w:rPr>
              <w:t>:</w:t>
            </w:r>
          </w:p>
        </w:tc>
        <w:tc>
          <w:tcPr>
            <w:tcW w:w="5760" w:type="dxa"/>
            <w:vAlign w:val="center"/>
          </w:tcPr>
          <w:p w14:paraId="6F8B059B" w14:textId="69D2570A" w:rsidR="003239B8" w:rsidRPr="000846FA" w:rsidRDefault="00AC2FA5" w:rsidP="001E094D">
            <w:pPr>
              <w:rPr>
                <w:rFonts w:asciiTheme="majorHAnsi" w:hAnsiTheme="majorHAnsi"/>
                <w:bCs/>
                <w:sz w:val="20"/>
                <w:szCs w:val="20"/>
              </w:rPr>
            </w:pPr>
            <w:r w:rsidRPr="000846FA">
              <w:rPr>
                <w:rFonts w:asciiTheme="majorHAnsi" w:hAnsiTheme="majorHAnsi"/>
                <w:bCs/>
                <w:sz w:val="20"/>
                <w:szCs w:val="20"/>
              </w:rPr>
              <w:t>Sí</w:t>
            </w:r>
          </w:p>
        </w:tc>
      </w:tr>
      <w:tr w:rsidR="003239B8" w:rsidRPr="005F621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0846FA" w:rsidRDefault="003239B8" w:rsidP="001E094D">
            <w:pPr>
              <w:jc w:val="center"/>
              <w:rPr>
                <w:rFonts w:asciiTheme="majorHAnsi" w:hAnsiTheme="majorHAnsi"/>
                <w:b/>
                <w:bCs/>
                <w:color w:val="FFFFFF" w:themeColor="background1"/>
                <w:sz w:val="20"/>
                <w:szCs w:val="20"/>
              </w:rPr>
            </w:pPr>
            <w:r w:rsidRPr="000846FA">
              <w:rPr>
                <w:rFonts w:asciiTheme="majorHAnsi" w:hAnsiTheme="majorHAnsi"/>
                <w:b/>
                <w:bCs/>
                <w:color w:val="FFFFFF" w:themeColor="background1"/>
                <w:sz w:val="20"/>
                <w:szCs w:val="20"/>
              </w:rPr>
              <w:t>Competencia</w:t>
            </w:r>
            <w:r w:rsidRPr="000846FA">
              <w:rPr>
                <w:rFonts w:asciiTheme="majorHAnsi" w:hAnsiTheme="majorHAnsi"/>
                <w:b/>
                <w:bCs/>
                <w:i/>
                <w:color w:val="FFFFFF" w:themeColor="background1"/>
                <w:sz w:val="20"/>
                <w:szCs w:val="20"/>
              </w:rPr>
              <w:t xml:space="preserve"> Ratione materia</w:t>
            </w:r>
            <w:r w:rsidR="00EE00E9" w:rsidRPr="000846FA">
              <w:rPr>
                <w:rFonts w:asciiTheme="majorHAnsi" w:hAnsiTheme="majorHAnsi"/>
                <w:b/>
                <w:bCs/>
                <w:i/>
                <w:color w:val="FFFFFF" w:themeColor="background1"/>
                <w:sz w:val="20"/>
                <w:szCs w:val="20"/>
              </w:rPr>
              <w:t>e</w:t>
            </w:r>
            <w:r w:rsidRPr="000846FA">
              <w:rPr>
                <w:rFonts w:asciiTheme="majorHAnsi" w:hAnsiTheme="majorHAnsi"/>
                <w:b/>
                <w:bCs/>
                <w:color w:val="FFFFFF" w:themeColor="background1"/>
                <w:sz w:val="20"/>
                <w:szCs w:val="20"/>
              </w:rPr>
              <w:t>:</w:t>
            </w:r>
          </w:p>
        </w:tc>
        <w:tc>
          <w:tcPr>
            <w:tcW w:w="5760" w:type="dxa"/>
            <w:vAlign w:val="center"/>
          </w:tcPr>
          <w:p w14:paraId="0C122F44" w14:textId="3FD91D40" w:rsidR="003239B8" w:rsidRPr="000846FA" w:rsidRDefault="00855950" w:rsidP="001E094D">
            <w:pPr>
              <w:jc w:val="both"/>
              <w:rPr>
                <w:rFonts w:asciiTheme="majorHAnsi" w:hAnsiTheme="majorHAnsi"/>
                <w:bCs/>
                <w:sz w:val="20"/>
                <w:szCs w:val="20"/>
                <w:lang w:val="es-ES"/>
              </w:rPr>
            </w:pPr>
            <w:r w:rsidRPr="000846FA">
              <w:rPr>
                <w:rFonts w:asciiTheme="majorHAnsi" w:hAnsiTheme="majorHAnsi"/>
                <w:bCs/>
                <w:sz w:val="20"/>
                <w:szCs w:val="20"/>
                <w:lang w:val="es-ES"/>
              </w:rPr>
              <w:t>Sí,</w:t>
            </w:r>
            <w:r w:rsidRPr="000846FA">
              <w:rPr>
                <w:rFonts w:asciiTheme="majorHAnsi" w:hAnsiTheme="majorHAnsi"/>
                <w:lang w:val="es-ES"/>
              </w:rPr>
              <w:t xml:space="preserve"> </w:t>
            </w:r>
            <w:r w:rsidRPr="000846FA">
              <w:rPr>
                <w:rFonts w:asciiTheme="majorHAnsi" w:hAnsiTheme="majorHAnsi"/>
                <w:bCs/>
                <w:sz w:val="20"/>
                <w:szCs w:val="20"/>
                <w:lang w:val="es-ES"/>
              </w:rPr>
              <w:t>Convención Americana (depósito de</w:t>
            </w:r>
            <w:r w:rsidR="00AC2FA5" w:rsidRPr="000846FA">
              <w:rPr>
                <w:rFonts w:asciiTheme="majorHAnsi" w:hAnsiTheme="majorHAnsi"/>
                <w:bCs/>
                <w:sz w:val="20"/>
                <w:szCs w:val="20"/>
                <w:lang w:val="es-ES"/>
              </w:rPr>
              <w:t xml:space="preserve"> instrumento realizado el 8 de abril de 1970)</w:t>
            </w:r>
          </w:p>
        </w:tc>
      </w:tr>
    </w:tbl>
    <w:p w14:paraId="4E92C444" w14:textId="1DAF1B79" w:rsidR="003239B8" w:rsidRPr="000846FA" w:rsidRDefault="003239B8" w:rsidP="003239B8">
      <w:pPr>
        <w:spacing w:before="240" w:after="240"/>
        <w:ind w:firstLine="720"/>
        <w:jc w:val="both"/>
        <w:rPr>
          <w:rFonts w:asciiTheme="majorHAnsi" w:hAnsiTheme="majorHAnsi"/>
          <w:b/>
          <w:bCs/>
          <w:sz w:val="20"/>
          <w:szCs w:val="20"/>
          <w:lang w:val="es-ES"/>
        </w:rPr>
      </w:pPr>
      <w:r w:rsidRPr="000846FA">
        <w:rPr>
          <w:rFonts w:asciiTheme="majorHAnsi" w:hAnsiTheme="majorHAnsi"/>
          <w:b/>
          <w:bCs/>
          <w:sz w:val="20"/>
          <w:szCs w:val="20"/>
          <w:lang w:val="es-ES"/>
        </w:rPr>
        <w:t xml:space="preserve">IV. </w:t>
      </w:r>
      <w:r w:rsidRPr="000846FA">
        <w:rPr>
          <w:rFonts w:asciiTheme="majorHAnsi" w:hAnsiTheme="majorHAnsi"/>
          <w:b/>
          <w:bCs/>
          <w:sz w:val="20"/>
          <w:szCs w:val="20"/>
          <w:lang w:val="es-ES"/>
        </w:rPr>
        <w:tab/>
      </w:r>
      <w:r w:rsidR="00EE00E9" w:rsidRPr="000846FA">
        <w:rPr>
          <w:rFonts w:asciiTheme="majorHAnsi" w:hAnsiTheme="majorHAnsi"/>
          <w:b/>
          <w:bCs/>
          <w:sz w:val="20"/>
          <w:szCs w:val="20"/>
          <w:lang w:val="es-ES"/>
        </w:rPr>
        <w:t>DUPLICACIÓN</w:t>
      </w:r>
      <w:r w:rsidR="00EE00E9" w:rsidRPr="000846FA">
        <w:rPr>
          <w:rFonts w:asciiTheme="majorHAnsi" w:hAnsiTheme="majorHAnsi"/>
          <w:b/>
          <w:bCs/>
          <w:color w:val="FFFFFF" w:themeColor="background1"/>
          <w:sz w:val="20"/>
          <w:szCs w:val="20"/>
          <w:lang w:val="es-ES"/>
        </w:rPr>
        <w:t xml:space="preserve"> </w:t>
      </w:r>
      <w:r w:rsidR="00EE00E9" w:rsidRPr="000846FA">
        <w:rPr>
          <w:rFonts w:asciiTheme="majorHAnsi" w:hAnsiTheme="majorHAnsi"/>
          <w:b/>
          <w:bCs/>
          <w:sz w:val="20"/>
          <w:szCs w:val="20"/>
          <w:lang w:val="es-ES"/>
        </w:rPr>
        <w:t>DE PROCEDIMIENTOS Y COSA JUZGADA</w:t>
      </w:r>
      <w:r w:rsidR="00EE00E9" w:rsidRPr="000846FA">
        <w:rPr>
          <w:rFonts w:asciiTheme="majorHAnsi" w:hAnsiTheme="majorHAnsi"/>
          <w:b/>
          <w:bCs/>
          <w:i/>
          <w:sz w:val="20"/>
          <w:szCs w:val="20"/>
          <w:lang w:val="es-ES"/>
        </w:rPr>
        <w:t xml:space="preserve"> </w:t>
      </w:r>
      <w:r w:rsidR="00EE00E9" w:rsidRPr="000846FA">
        <w:rPr>
          <w:rFonts w:asciiTheme="majorHAnsi" w:hAnsiTheme="majorHAnsi"/>
          <w:b/>
          <w:bCs/>
          <w:sz w:val="20"/>
          <w:szCs w:val="20"/>
          <w:lang w:val="es-ES"/>
        </w:rPr>
        <w:t xml:space="preserve">INTERNACIONAL, </w:t>
      </w:r>
      <w:r w:rsidRPr="000846FA">
        <w:rPr>
          <w:rFonts w:asciiTheme="majorHAnsi" w:hAnsiTheme="majorHAnsi"/>
          <w:b/>
          <w:bCs/>
          <w:sz w:val="20"/>
          <w:szCs w:val="20"/>
          <w:lang w:val="es-ES"/>
        </w:rPr>
        <w:t xml:space="preserve"> CARACTERIZACIÓN, </w:t>
      </w:r>
      <w:r w:rsidRPr="000846F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846F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0846FA" w:rsidRDefault="00EE00E9" w:rsidP="001E094D">
            <w:pPr>
              <w:jc w:val="center"/>
              <w:rPr>
                <w:rFonts w:asciiTheme="majorHAnsi" w:hAnsiTheme="majorHAnsi"/>
                <w:b/>
                <w:bCs/>
                <w:color w:val="FFFFFF" w:themeColor="background1"/>
                <w:sz w:val="20"/>
                <w:szCs w:val="20"/>
                <w:lang w:val="es-ES"/>
              </w:rPr>
            </w:pPr>
            <w:r w:rsidRPr="000846F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7C0B17EE" w:rsidR="00EE00E9" w:rsidRPr="000846FA" w:rsidRDefault="00AC2FA5" w:rsidP="001E094D">
            <w:pPr>
              <w:jc w:val="both"/>
              <w:rPr>
                <w:rFonts w:asciiTheme="majorHAnsi" w:hAnsiTheme="majorHAnsi"/>
                <w:bCs/>
                <w:sz w:val="20"/>
                <w:szCs w:val="20"/>
                <w:lang w:val="es-ES"/>
              </w:rPr>
            </w:pPr>
            <w:r w:rsidRPr="000846FA">
              <w:rPr>
                <w:rFonts w:asciiTheme="majorHAnsi" w:hAnsiTheme="majorHAnsi"/>
                <w:bCs/>
                <w:sz w:val="20"/>
                <w:szCs w:val="20"/>
                <w:lang w:val="es-ES"/>
              </w:rPr>
              <w:t>No</w:t>
            </w:r>
          </w:p>
        </w:tc>
      </w:tr>
      <w:tr w:rsidR="003239B8" w:rsidRPr="000846F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0846FA" w:rsidRDefault="003239B8" w:rsidP="001E094D">
            <w:pPr>
              <w:jc w:val="center"/>
              <w:rPr>
                <w:rFonts w:asciiTheme="majorHAnsi" w:hAnsiTheme="majorHAnsi"/>
                <w:b/>
                <w:bCs/>
                <w:i/>
                <w:color w:val="FFFFFF" w:themeColor="background1"/>
                <w:sz w:val="20"/>
                <w:szCs w:val="20"/>
              </w:rPr>
            </w:pPr>
            <w:r w:rsidRPr="000846FA">
              <w:rPr>
                <w:rFonts w:asciiTheme="majorHAnsi" w:hAnsiTheme="majorHAnsi"/>
                <w:b/>
                <w:bCs/>
                <w:color w:val="FFFFFF" w:themeColor="background1"/>
                <w:sz w:val="20"/>
                <w:szCs w:val="20"/>
              </w:rPr>
              <w:t>Derechos declarados admisibles</w:t>
            </w:r>
            <w:r w:rsidRPr="000846FA">
              <w:rPr>
                <w:rFonts w:asciiTheme="majorHAnsi" w:hAnsiTheme="majorHAnsi"/>
                <w:b/>
                <w:bCs/>
                <w:i/>
                <w:color w:val="FFFFFF" w:themeColor="background1"/>
                <w:sz w:val="20"/>
                <w:szCs w:val="20"/>
              </w:rPr>
              <w:t>:</w:t>
            </w:r>
          </w:p>
        </w:tc>
        <w:tc>
          <w:tcPr>
            <w:tcW w:w="5760" w:type="dxa"/>
            <w:vAlign w:val="center"/>
          </w:tcPr>
          <w:p w14:paraId="6310C8F7" w14:textId="547C7EC9" w:rsidR="003239B8" w:rsidRPr="000846FA" w:rsidRDefault="00044ACB" w:rsidP="001E094D">
            <w:pPr>
              <w:jc w:val="both"/>
              <w:rPr>
                <w:rFonts w:asciiTheme="majorHAnsi" w:hAnsiTheme="majorHAnsi"/>
                <w:bCs/>
                <w:sz w:val="20"/>
                <w:szCs w:val="20"/>
              </w:rPr>
            </w:pPr>
            <w:r w:rsidRPr="000846FA">
              <w:rPr>
                <w:rFonts w:asciiTheme="majorHAnsi" w:hAnsiTheme="majorHAnsi"/>
                <w:bCs/>
                <w:sz w:val="20"/>
                <w:szCs w:val="20"/>
              </w:rPr>
              <w:t>Ninguno</w:t>
            </w:r>
          </w:p>
        </w:tc>
      </w:tr>
      <w:tr w:rsidR="003239B8" w:rsidRPr="005F621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0846FA" w:rsidRDefault="003239B8" w:rsidP="001E094D">
            <w:pPr>
              <w:jc w:val="center"/>
              <w:rPr>
                <w:rFonts w:asciiTheme="majorHAnsi" w:hAnsiTheme="majorHAnsi"/>
                <w:b/>
                <w:bCs/>
                <w:color w:val="FFFFFF" w:themeColor="background1"/>
                <w:sz w:val="20"/>
                <w:szCs w:val="20"/>
                <w:lang w:val="es-ES"/>
              </w:rPr>
            </w:pPr>
            <w:r w:rsidRPr="000846FA">
              <w:rPr>
                <w:rFonts w:asciiTheme="majorHAnsi" w:hAnsiTheme="majorHAnsi"/>
                <w:b/>
                <w:bCs/>
                <w:color w:val="FFFFFF" w:themeColor="background1"/>
                <w:sz w:val="20"/>
                <w:szCs w:val="20"/>
                <w:lang w:val="es-ES"/>
              </w:rPr>
              <w:t>Agotamiento de recursos internos</w:t>
            </w:r>
            <w:r w:rsidR="00EE00E9" w:rsidRPr="000846FA">
              <w:rPr>
                <w:rFonts w:asciiTheme="majorHAnsi" w:hAnsiTheme="majorHAnsi"/>
                <w:b/>
                <w:bCs/>
                <w:color w:val="FFFFFF" w:themeColor="background1"/>
                <w:sz w:val="20"/>
                <w:szCs w:val="20"/>
                <w:lang w:val="es-ES"/>
              </w:rPr>
              <w:t xml:space="preserve"> o procedencia de una excepción</w:t>
            </w:r>
            <w:r w:rsidRPr="000846FA">
              <w:rPr>
                <w:rFonts w:asciiTheme="majorHAnsi" w:hAnsiTheme="majorHAnsi"/>
                <w:b/>
                <w:bCs/>
                <w:color w:val="FFFFFF" w:themeColor="background1"/>
                <w:sz w:val="20"/>
                <w:szCs w:val="20"/>
                <w:lang w:val="es-ES"/>
              </w:rPr>
              <w:t>:</w:t>
            </w:r>
          </w:p>
        </w:tc>
        <w:tc>
          <w:tcPr>
            <w:tcW w:w="5760" w:type="dxa"/>
            <w:vAlign w:val="center"/>
          </w:tcPr>
          <w:p w14:paraId="69C53E8A" w14:textId="0778B5D4" w:rsidR="003239B8" w:rsidRPr="000846FA" w:rsidRDefault="00AC2FA5" w:rsidP="007E6F12">
            <w:pPr>
              <w:rPr>
                <w:rFonts w:asciiTheme="majorHAnsi" w:hAnsiTheme="majorHAnsi"/>
                <w:bCs/>
                <w:sz w:val="20"/>
                <w:szCs w:val="20"/>
                <w:lang w:val="es-ES"/>
              </w:rPr>
            </w:pPr>
            <w:r w:rsidRPr="000846FA">
              <w:rPr>
                <w:rFonts w:asciiTheme="majorHAnsi" w:hAnsiTheme="majorHAnsi"/>
                <w:bCs/>
                <w:sz w:val="20"/>
                <w:szCs w:val="20"/>
                <w:lang w:val="es-ES"/>
              </w:rPr>
              <w:t>Si</w:t>
            </w:r>
            <w:r w:rsidR="007E6F12" w:rsidRPr="000846FA">
              <w:rPr>
                <w:rFonts w:asciiTheme="majorHAnsi" w:hAnsiTheme="majorHAnsi"/>
                <w:bCs/>
                <w:sz w:val="20"/>
                <w:szCs w:val="20"/>
                <w:lang w:val="es-ES"/>
              </w:rPr>
              <w:t>, en los términos de la sección VI</w:t>
            </w:r>
          </w:p>
        </w:tc>
      </w:tr>
      <w:tr w:rsidR="003239B8" w:rsidRPr="005F621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0846FA" w:rsidRDefault="003239B8" w:rsidP="001E094D">
            <w:pPr>
              <w:jc w:val="center"/>
              <w:rPr>
                <w:rFonts w:asciiTheme="majorHAnsi" w:hAnsiTheme="majorHAnsi"/>
                <w:b/>
                <w:bCs/>
                <w:color w:val="FFFFFF" w:themeColor="background1"/>
                <w:sz w:val="20"/>
                <w:szCs w:val="20"/>
              </w:rPr>
            </w:pPr>
            <w:r w:rsidRPr="000846FA">
              <w:rPr>
                <w:rFonts w:asciiTheme="majorHAnsi" w:hAnsiTheme="majorHAnsi"/>
                <w:b/>
                <w:bCs/>
                <w:color w:val="FFFFFF" w:themeColor="background1"/>
                <w:sz w:val="20"/>
                <w:szCs w:val="20"/>
              </w:rPr>
              <w:t>Presentación dentro de plazo:</w:t>
            </w:r>
          </w:p>
        </w:tc>
        <w:tc>
          <w:tcPr>
            <w:tcW w:w="5760" w:type="dxa"/>
            <w:vAlign w:val="center"/>
          </w:tcPr>
          <w:p w14:paraId="4A2A4569" w14:textId="33523449" w:rsidR="003239B8" w:rsidRPr="000846FA" w:rsidRDefault="00197278" w:rsidP="007E6F12">
            <w:pPr>
              <w:rPr>
                <w:rFonts w:asciiTheme="majorHAnsi" w:hAnsiTheme="majorHAnsi"/>
                <w:bCs/>
                <w:sz w:val="20"/>
                <w:szCs w:val="20"/>
                <w:lang w:val="es-ES"/>
              </w:rPr>
            </w:pPr>
            <w:r w:rsidRPr="000846FA">
              <w:rPr>
                <w:rFonts w:asciiTheme="majorHAnsi" w:hAnsiTheme="majorHAnsi"/>
                <w:bCs/>
                <w:sz w:val="20"/>
                <w:szCs w:val="20"/>
                <w:lang w:val="es-ES"/>
              </w:rPr>
              <w:t xml:space="preserve">Si, </w:t>
            </w:r>
            <w:r w:rsidR="007E6F12" w:rsidRPr="000846FA">
              <w:rPr>
                <w:rFonts w:asciiTheme="majorHAnsi" w:hAnsiTheme="majorHAnsi"/>
                <w:bCs/>
                <w:sz w:val="20"/>
                <w:szCs w:val="20"/>
                <w:lang w:val="es-ES"/>
              </w:rPr>
              <w:t>en los términos de la sección VI</w:t>
            </w:r>
          </w:p>
        </w:tc>
      </w:tr>
    </w:tbl>
    <w:p w14:paraId="5FF410B0" w14:textId="77777777" w:rsidR="00F91A20" w:rsidRDefault="00F91A20" w:rsidP="00F91A20">
      <w:pPr>
        <w:rPr>
          <w:rFonts w:asciiTheme="majorHAnsi" w:hAnsiTheme="majorHAnsi"/>
          <w:b/>
          <w:sz w:val="20"/>
          <w:szCs w:val="20"/>
          <w:lang w:val="es-UY"/>
        </w:rPr>
      </w:pPr>
    </w:p>
    <w:p w14:paraId="18E6423B" w14:textId="3F815704" w:rsidR="003239B8" w:rsidRDefault="00223A29" w:rsidP="00F91A20">
      <w:pPr>
        <w:ind w:firstLine="720"/>
        <w:rPr>
          <w:rFonts w:asciiTheme="majorHAnsi" w:hAnsiTheme="majorHAnsi"/>
          <w:b/>
          <w:sz w:val="20"/>
          <w:szCs w:val="20"/>
          <w:lang w:val="es-UY"/>
        </w:rPr>
      </w:pPr>
      <w:r w:rsidRPr="000846FA">
        <w:rPr>
          <w:rFonts w:asciiTheme="majorHAnsi" w:hAnsiTheme="majorHAnsi"/>
          <w:b/>
          <w:sz w:val="20"/>
          <w:szCs w:val="20"/>
          <w:lang w:val="es-UY"/>
        </w:rPr>
        <w:t xml:space="preserve">V. </w:t>
      </w:r>
      <w:r w:rsidRPr="000846FA">
        <w:rPr>
          <w:rFonts w:asciiTheme="majorHAnsi" w:hAnsiTheme="majorHAnsi"/>
          <w:b/>
          <w:sz w:val="20"/>
          <w:szCs w:val="20"/>
          <w:lang w:val="es-UY"/>
        </w:rPr>
        <w:tab/>
      </w:r>
      <w:r w:rsidR="003239B8" w:rsidRPr="000846FA">
        <w:rPr>
          <w:rFonts w:asciiTheme="majorHAnsi" w:hAnsiTheme="majorHAnsi"/>
          <w:b/>
          <w:sz w:val="20"/>
          <w:szCs w:val="20"/>
          <w:lang w:val="es-UY"/>
        </w:rPr>
        <w:t xml:space="preserve">HECHOS ALEGADOS </w:t>
      </w:r>
    </w:p>
    <w:p w14:paraId="313120C8" w14:textId="77777777" w:rsidR="00F91A20" w:rsidRPr="000846FA" w:rsidRDefault="00F91A20" w:rsidP="00F91A20">
      <w:pPr>
        <w:rPr>
          <w:rFonts w:asciiTheme="majorHAnsi" w:hAnsiTheme="majorHAnsi"/>
          <w:b/>
          <w:sz w:val="20"/>
          <w:szCs w:val="20"/>
          <w:lang w:val="es-UY"/>
        </w:rPr>
      </w:pPr>
    </w:p>
    <w:p w14:paraId="2274A94A" w14:textId="4109CB53" w:rsidR="00492637" w:rsidRPr="00492637" w:rsidRDefault="00C9435C" w:rsidP="00DB63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435C">
        <w:rPr>
          <w:rFonts w:ascii="Cambria" w:hAnsi="Cambria"/>
          <w:sz w:val="20"/>
          <w:szCs w:val="20"/>
          <w:lang w:val="es-ES"/>
        </w:rPr>
        <w:t xml:space="preserve">El señor Jaime Ligator </w:t>
      </w:r>
      <w:r w:rsidR="00DB63CF" w:rsidRPr="00DB63CF">
        <w:rPr>
          <w:rFonts w:ascii="Cambria" w:hAnsi="Cambria"/>
          <w:sz w:val="20"/>
          <w:szCs w:val="20"/>
          <w:lang w:val="es-ES"/>
        </w:rPr>
        <w:t xml:space="preserve">Feldman </w:t>
      </w:r>
      <w:r w:rsidRPr="00C9435C">
        <w:rPr>
          <w:rFonts w:ascii="Cambria" w:hAnsi="Cambria"/>
          <w:sz w:val="20"/>
          <w:szCs w:val="20"/>
          <w:lang w:val="es-ES"/>
        </w:rPr>
        <w:t xml:space="preserve">(en adelante el “peticionario” o “la presunta </w:t>
      </w:r>
      <w:r w:rsidR="00D064FE">
        <w:rPr>
          <w:rFonts w:ascii="Cambria" w:hAnsi="Cambria"/>
          <w:sz w:val="20"/>
          <w:szCs w:val="20"/>
          <w:lang w:val="es-ES"/>
        </w:rPr>
        <w:t>víctima”)</w:t>
      </w:r>
      <w:r>
        <w:rPr>
          <w:rFonts w:ascii="Cambria" w:hAnsi="Cambria"/>
          <w:sz w:val="20"/>
          <w:szCs w:val="20"/>
          <w:lang w:val="es-ES"/>
        </w:rPr>
        <w:t>, alega que el Estado de Costa Rica</w:t>
      </w:r>
      <w:r w:rsidRPr="00C9435C">
        <w:rPr>
          <w:rFonts w:ascii="Cambria" w:hAnsi="Cambria"/>
          <w:sz w:val="20"/>
          <w:szCs w:val="20"/>
          <w:lang w:val="es-ES"/>
        </w:rPr>
        <w:t xml:space="preserve"> es internacionalmente responsable por diversas vulneraciones a sus derechos </w:t>
      </w:r>
      <w:r>
        <w:rPr>
          <w:rFonts w:ascii="Cambria" w:hAnsi="Cambria"/>
          <w:sz w:val="20"/>
          <w:szCs w:val="20"/>
          <w:lang w:val="es-ES"/>
        </w:rPr>
        <w:t xml:space="preserve"> en el marco de la solicitud de extradición, originada en las </w:t>
      </w:r>
      <w:r>
        <w:rPr>
          <w:rFonts w:ascii="Cambria" w:hAnsi="Cambria"/>
          <w:bCs/>
          <w:sz w:val="20"/>
          <w:szCs w:val="20"/>
          <w:lang w:val="es-ES"/>
        </w:rPr>
        <w:t>falsas acusaciones</w:t>
      </w:r>
      <w:r w:rsidR="00471B04">
        <w:rPr>
          <w:rFonts w:ascii="Cambria" w:hAnsi="Cambria"/>
          <w:bCs/>
          <w:sz w:val="20"/>
          <w:szCs w:val="20"/>
          <w:lang w:val="es-ES"/>
        </w:rPr>
        <w:t xml:space="preserve"> </w:t>
      </w:r>
      <w:r>
        <w:rPr>
          <w:rFonts w:ascii="Cambria" w:hAnsi="Cambria"/>
          <w:bCs/>
          <w:sz w:val="20"/>
          <w:szCs w:val="20"/>
          <w:lang w:val="es-ES"/>
        </w:rPr>
        <w:t xml:space="preserve">formuladas en su contra </w:t>
      </w:r>
      <w:r w:rsidR="00855950">
        <w:rPr>
          <w:rFonts w:ascii="Cambria" w:hAnsi="Cambria"/>
          <w:bCs/>
          <w:sz w:val="20"/>
          <w:szCs w:val="20"/>
          <w:lang w:val="es-ES"/>
        </w:rPr>
        <w:t xml:space="preserve">por </w:t>
      </w:r>
      <w:r w:rsidR="000576A9" w:rsidRPr="000576A9">
        <w:rPr>
          <w:rFonts w:ascii="Cambria" w:hAnsi="Cambria"/>
          <w:bCs/>
          <w:sz w:val="20"/>
          <w:szCs w:val="20"/>
          <w:lang w:val="es-ES"/>
        </w:rPr>
        <w:t xml:space="preserve">la Corte de </w:t>
      </w:r>
      <w:r w:rsidR="00AA45CB">
        <w:rPr>
          <w:rFonts w:ascii="Cambria" w:hAnsi="Cambria"/>
          <w:bCs/>
          <w:sz w:val="20"/>
          <w:szCs w:val="20"/>
          <w:lang w:val="es-ES"/>
        </w:rPr>
        <w:t xml:space="preserve">Distrito de </w:t>
      </w:r>
      <w:r w:rsidR="000576A9" w:rsidRPr="000576A9">
        <w:rPr>
          <w:rFonts w:ascii="Cambria" w:hAnsi="Cambria"/>
          <w:bCs/>
          <w:sz w:val="20"/>
          <w:szCs w:val="20"/>
          <w:lang w:val="es-ES"/>
        </w:rPr>
        <w:t xml:space="preserve">Carolina del Norte, Estados Unidos </w:t>
      </w:r>
      <w:r w:rsidR="00855950">
        <w:rPr>
          <w:rFonts w:ascii="Cambria" w:hAnsi="Cambria"/>
          <w:bCs/>
          <w:sz w:val="20"/>
          <w:szCs w:val="20"/>
          <w:lang w:val="es-ES"/>
        </w:rPr>
        <w:t xml:space="preserve">de </w:t>
      </w:r>
      <w:r w:rsidR="00035F0E">
        <w:rPr>
          <w:rFonts w:ascii="Cambria" w:hAnsi="Cambria"/>
          <w:bCs/>
          <w:sz w:val="20"/>
          <w:szCs w:val="20"/>
          <w:lang w:val="es-ES"/>
        </w:rPr>
        <w:t>A</w:t>
      </w:r>
      <w:r w:rsidR="00855950">
        <w:rPr>
          <w:rFonts w:ascii="Cambria" w:hAnsi="Cambria"/>
          <w:bCs/>
          <w:sz w:val="20"/>
          <w:szCs w:val="20"/>
          <w:lang w:val="es-ES"/>
        </w:rPr>
        <w:t>mérica</w:t>
      </w:r>
      <w:r w:rsidR="00035F0E">
        <w:rPr>
          <w:rStyle w:val="FootnoteReference"/>
          <w:rFonts w:ascii="Cambria" w:hAnsi="Cambria"/>
          <w:bCs/>
          <w:sz w:val="20"/>
          <w:szCs w:val="20"/>
          <w:lang w:val="es-ES"/>
        </w:rPr>
        <w:footnoteReference w:id="5"/>
      </w:r>
      <w:r>
        <w:rPr>
          <w:rFonts w:ascii="Cambria" w:hAnsi="Cambria"/>
          <w:bCs/>
          <w:sz w:val="20"/>
          <w:szCs w:val="20"/>
          <w:lang w:val="es-ES"/>
        </w:rPr>
        <w:t xml:space="preserve">, por </w:t>
      </w:r>
      <w:r w:rsidR="00471B04">
        <w:rPr>
          <w:rFonts w:ascii="Cambria" w:hAnsi="Cambria"/>
          <w:bCs/>
          <w:sz w:val="20"/>
          <w:szCs w:val="20"/>
          <w:lang w:val="es-ES"/>
        </w:rPr>
        <w:t>los delitos de conspiración y fr</w:t>
      </w:r>
      <w:r>
        <w:rPr>
          <w:rFonts w:ascii="Cambria" w:hAnsi="Cambria"/>
          <w:bCs/>
          <w:sz w:val="20"/>
          <w:szCs w:val="20"/>
          <w:lang w:val="es-ES"/>
        </w:rPr>
        <w:t>aude cablegráfico (electrónico)</w:t>
      </w:r>
      <w:r w:rsidR="00876F65">
        <w:rPr>
          <w:rFonts w:ascii="Cambria" w:hAnsi="Cambria"/>
          <w:bCs/>
          <w:sz w:val="20"/>
          <w:szCs w:val="20"/>
          <w:lang w:val="es-ES"/>
        </w:rPr>
        <w:t>,</w:t>
      </w:r>
      <w:r w:rsidR="00471B04">
        <w:rPr>
          <w:rFonts w:ascii="Cambria" w:hAnsi="Cambria"/>
          <w:bCs/>
          <w:sz w:val="20"/>
          <w:szCs w:val="20"/>
          <w:lang w:val="es-ES"/>
        </w:rPr>
        <w:t xml:space="preserve"> desde</w:t>
      </w:r>
      <w:r w:rsidR="00855950">
        <w:rPr>
          <w:rFonts w:ascii="Cambria" w:hAnsi="Cambria"/>
          <w:bCs/>
          <w:sz w:val="20"/>
          <w:szCs w:val="20"/>
          <w:lang w:val="es-ES"/>
        </w:rPr>
        <w:t xml:space="preserve"> territorio</w:t>
      </w:r>
      <w:r w:rsidR="000576A9">
        <w:rPr>
          <w:rFonts w:ascii="Cambria" w:hAnsi="Cambria"/>
          <w:bCs/>
          <w:sz w:val="20"/>
          <w:szCs w:val="20"/>
          <w:lang w:val="es-ES"/>
        </w:rPr>
        <w:t xml:space="preserve"> costarricense</w:t>
      </w:r>
      <w:r w:rsidR="00DB63CF">
        <w:rPr>
          <w:rFonts w:ascii="Cambria" w:hAnsi="Cambria"/>
          <w:bCs/>
          <w:sz w:val="20"/>
          <w:szCs w:val="20"/>
          <w:lang w:val="es-ES"/>
        </w:rPr>
        <w:t xml:space="preserve"> en cont</w:t>
      </w:r>
      <w:r w:rsidR="00876F65">
        <w:rPr>
          <w:rFonts w:ascii="Cambria" w:hAnsi="Cambria"/>
          <w:bCs/>
          <w:sz w:val="20"/>
          <w:szCs w:val="20"/>
          <w:lang w:val="es-ES"/>
        </w:rPr>
        <w:t xml:space="preserve">ra de personas domiciliadas en </w:t>
      </w:r>
      <w:r w:rsidR="00876F65">
        <w:rPr>
          <w:rFonts w:ascii="Cambria" w:hAnsi="Cambria"/>
          <w:bCs/>
          <w:sz w:val="20"/>
          <w:szCs w:val="20"/>
          <w:lang w:val="es-ES"/>
        </w:rPr>
        <w:lastRenderedPageBreak/>
        <w:t>Norteamérica</w:t>
      </w:r>
      <w:r w:rsidR="000576A9">
        <w:rPr>
          <w:rFonts w:ascii="Cambria" w:hAnsi="Cambria"/>
          <w:bCs/>
          <w:sz w:val="20"/>
          <w:szCs w:val="20"/>
          <w:lang w:val="es-ES"/>
        </w:rPr>
        <w:t xml:space="preserve">. </w:t>
      </w:r>
      <w:r w:rsidR="00EC2E96">
        <w:rPr>
          <w:rFonts w:ascii="Cambria" w:hAnsi="Cambria"/>
          <w:bCs/>
          <w:sz w:val="20"/>
          <w:szCs w:val="20"/>
          <w:lang w:val="es-ES"/>
        </w:rPr>
        <w:t>Aduce que</w:t>
      </w:r>
      <w:r w:rsidR="000576A9">
        <w:rPr>
          <w:rFonts w:ascii="Cambria" w:hAnsi="Cambria"/>
          <w:bCs/>
          <w:sz w:val="20"/>
          <w:szCs w:val="20"/>
          <w:lang w:val="es-ES"/>
        </w:rPr>
        <w:t xml:space="preserve"> a consecuencia del corresp</w:t>
      </w:r>
      <w:r w:rsidR="00D469F7">
        <w:rPr>
          <w:rFonts w:ascii="Cambria" w:hAnsi="Cambria"/>
          <w:bCs/>
          <w:sz w:val="20"/>
          <w:szCs w:val="20"/>
          <w:lang w:val="es-ES"/>
        </w:rPr>
        <w:t>ondiente proceso de extradición se</w:t>
      </w:r>
      <w:r w:rsidR="00666628">
        <w:rPr>
          <w:rFonts w:ascii="Cambria" w:hAnsi="Cambria"/>
          <w:bCs/>
          <w:sz w:val="20"/>
          <w:szCs w:val="20"/>
          <w:lang w:val="es-ES"/>
        </w:rPr>
        <w:t xml:space="preserve"> </w:t>
      </w:r>
      <w:r w:rsidR="00915B38">
        <w:rPr>
          <w:rFonts w:ascii="Cambria" w:hAnsi="Cambria"/>
          <w:bCs/>
          <w:sz w:val="20"/>
          <w:szCs w:val="20"/>
          <w:lang w:val="es-ES"/>
        </w:rPr>
        <w:t>vulneraron</w:t>
      </w:r>
      <w:r w:rsidR="00556D67">
        <w:rPr>
          <w:rFonts w:ascii="Cambria" w:hAnsi="Cambria"/>
          <w:bCs/>
          <w:sz w:val="20"/>
          <w:szCs w:val="20"/>
          <w:lang w:val="es-ES"/>
        </w:rPr>
        <w:t xml:space="preserve"> sus </w:t>
      </w:r>
      <w:r w:rsidR="00D469F7">
        <w:rPr>
          <w:rFonts w:ascii="Cambria" w:hAnsi="Cambria"/>
          <w:bCs/>
          <w:sz w:val="20"/>
          <w:szCs w:val="20"/>
          <w:lang w:val="es-ES"/>
        </w:rPr>
        <w:t>garantías judiciales,</w:t>
      </w:r>
      <w:r w:rsidR="00556D67">
        <w:rPr>
          <w:rFonts w:ascii="Cambria" w:hAnsi="Cambria"/>
          <w:bCs/>
          <w:sz w:val="20"/>
          <w:szCs w:val="20"/>
          <w:lang w:val="es-ES"/>
        </w:rPr>
        <w:t xml:space="preserve"> li</w:t>
      </w:r>
      <w:r w:rsidR="000576A9">
        <w:rPr>
          <w:rFonts w:ascii="Cambria" w:hAnsi="Cambria"/>
          <w:bCs/>
          <w:sz w:val="20"/>
          <w:szCs w:val="20"/>
          <w:lang w:val="es-ES"/>
        </w:rPr>
        <w:t xml:space="preserve">bertad e integridad personal. Refiere que </w:t>
      </w:r>
      <w:r w:rsidR="00EC2E96">
        <w:rPr>
          <w:rFonts w:ascii="Cambria" w:hAnsi="Cambria"/>
          <w:bCs/>
          <w:sz w:val="20"/>
          <w:szCs w:val="20"/>
          <w:lang w:val="es-ES"/>
        </w:rPr>
        <w:t>nunca fue notificado respecto de</w:t>
      </w:r>
      <w:r w:rsidR="00666628">
        <w:rPr>
          <w:rFonts w:ascii="Cambria" w:hAnsi="Cambria"/>
          <w:bCs/>
          <w:sz w:val="20"/>
          <w:szCs w:val="20"/>
          <w:lang w:val="es-ES"/>
        </w:rPr>
        <w:t xml:space="preserve"> la apertura de </w:t>
      </w:r>
      <w:r w:rsidR="00F876B0">
        <w:rPr>
          <w:rFonts w:ascii="Cambria" w:hAnsi="Cambria"/>
          <w:bCs/>
          <w:sz w:val="20"/>
          <w:szCs w:val="20"/>
          <w:lang w:val="es-ES"/>
        </w:rPr>
        <w:t xml:space="preserve">una investigación </w:t>
      </w:r>
      <w:r w:rsidR="00E57BCC">
        <w:rPr>
          <w:rFonts w:ascii="Cambria" w:hAnsi="Cambria"/>
          <w:bCs/>
          <w:sz w:val="20"/>
          <w:szCs w:val="20"/>
          <w:lang w:val="es-ES"/>
        </w:rPr>
        <w:t>penal en su contra,</w:t>
      </w:r>
      <w:r w:rsidR="00EC2E96">
        <w:rPr>
          <w:rFonts w:ascii="Cambria" w:hAnsi="Cambria"/>
          <w:bCs/>
          <w:sz w:val="20"/>
          <w:szCs w:val="20"/>
          <w:lang w:val="es-ES"/>
        </w:rPr>
        <w:t xml:space="preserve"> que su detención provisional</w:t>
      </w:r>
      <w:r w:rsidR="00666628">
        <w:rPr>
          <w:rFonts w:ascii="Cambria" w:hAnsi="Cambria"/>
          <w:bCs/>
          <w:sz w:val="20"/>
          <w:szCs w:val="20"/>
          <w:lang w:val="es-ES"/>
        </w:rPr>
        <w:t xml:space="preserve"> en el </w:t>
      </w:r>
      <w:r w:rsidR="000846FA">
        <w:rPr>
          <w:rFonts w:ascii="Cambria" w:hAnsi="Cambria"/>
          <w:bCs/>
          <w:sz w:val="20"/>
          <w:szCs w:val="20"/>
          <w:lang w:val="es-ES"/>
        </w:rPr>
        <w:t xml:space="preserve">marco del proceso de extradición </w:t>
      </w:r>
      <w:r w:rsidR="00DB63CF">
        <w:rPr>
          <w:rFonts w:ascii="Cambria" w:hAnsi="Cambria"/>
          <w:bCs/>
          <w:sz w:val="20"/>
          <w:szCs w:val="20"/>
          <w:lang w:val="es-ES"/>
        </w:rPr>
        <w:t>se extendió más allá del plazo delos 60 días exigidos por el tratado de extradición</w:t>
      </w:r>
      <w:r w:rsidR="00E57BCC">
        <w:rPr>
          <w:rFonts w:ascii="Cambria" w:hAnsi="Cambria"/>
          <w:bCs/>
          <w:sz w:val="20"/>
          <w:szCs w:val="20"/>
          <w:lang w:val="es-ES"/>
        </w:rPr>
        <w:t xml:space="preserve"> </w:t>
      </w:r>
      <w:r w:rsidR="000846FA">
        <w:rPr>
          <w:rFonts w:ascii="Cambria" w:hAnsi="Cambria"/>
          <w:bCs/>
          <w:sz w:val="20"/>
          <w:szCs w:val="20"/>
          <w:lang w:val="es-ES"/>
        </w:rPr>
        <w:t xml:space="preserve">sin que llegará la solicitud formal, </w:t>
      </w:r>
      <w:r w:rsidR="00E57BCC">
        <w:rPr>
          <w:rFonts w:ascii="Cambria" w:hAnsi="Cambria"/>
          <w:bCs/>
          <w:sz w:val="20"/>
          <w:szCs w:val="20"/>
          <w:lang w:val="es-ES"/>
        </w:rPr>
        <w:t>y que no existe recurso de apelación respecto de las resoluciones interlocutorias dentro del proceso de extradición</w:t>
      </w:r>
      <w:r w:rsidR="00DB63CF">
        <w:rPr>
          <w:rFonts w:ascii="Cambria" w:hAnsi="Cambria"/>
          <w:bCs/>
          <w:sz w:val="20"/>
          <w:szCs w:val="20"/>
          <w:lang w:val="es-ES"/>
        </w:rPr>
        <w:t>, situación que</w:t>
      </w:r>
      <w:r w:rsidR="00EC2E96">
        <w:rPr>
          <w:rFonts w:ascii="Cambria" w:hAnsi="Cambria"/>
          <w:bCs/>
          <w:sz w:val="20"/>
          <w:szCs w:val="20"/>
          <w:lang w:val="es-ES"/>
        </w:rPr>
        <w:t xml:space="preserve"> </w:t>
      </w:r>
      <w:r w:rsidR="00331A71">
        <w:rPr>
          <w:rFonts w:ascii="Cambria" w:hAnsi="Cambria"/>
          <w:bCs/>
          <w:sz w:val="20"/>
          <w:szCs w:val="20"/>
          <w:lang w:val="es-ES"/>
        </w:rPr>
        <w:t>habría</w:t>
      </w:r>
      <w:r w:rsidR="00EC2E96">
        <w:rPr>
          <w:rFonts w:ascii="Cambria" w:hAnsi="Cambria"/>
          <w:bCs/>
          <w:sz w:val="20"/>
          <w:szCs w:val="20"/>
          <w:lang w:val="es-ES"/>
        </w:rPr>
        <w:t xml:space="preserve"> puesto en peligro su salud</w:t>
      </w:r>
      <w:r w:rsidR="00DB63CF">
        <w:rPr>
          <w:rFonts w:ascii="Cambria" w:hAnsi="Cambria"/>
          <w:bCs/>
          <w:sz w:val="20"/>
          <w:szCs w:val="20"/>
          <w:lang w:val="es-ES"/>
        </w:rPr>
        <w:t>,</w:t>
      </w:r>
      <w:r w:rsidR="00331A71">
        <w:rPr>
          <w:rFonts w:ascii="Cambria" w:hAnsi="Cambria"/>
          <w:bCs/>
          <w:sz w:val="20"/>
          <w:szCs w:val="20"/>
          <w:lang w:val="es-ES"/>
        </w:rPr>
        <w:t xml:space="preserve"> limitado su posibilidad de defensa y</w:t>
      </w:r>
      <w:r w:rsidR="00B55148">
        <w:rPr>
          <w:rFonts w:ascii="Cambria" w:hAnsi="Cambria"/>
          <w:bCs/>
          <w:sz w:val="20"/>
          <w:szCs w:val="20"/>
          <w:lang w:val="es-ES"/>
        </w:rPr>
        <w:t xml:space="preserve"> que</w:t>
      </w:r>
      <w:r w:rsidR="00331A71">
        <w:rPr>
          <w:rFonts w:ascii="Cambria" w:hAnsi="Cambria"/>
          <w:bCs/>
          <w:sz w:val="20"/>
          <w:szCs w:val="20"/>
          <w:lang w:val="es-ES"/>
        </w:rPr>
        <w:t xml:space="preserve"> lo habría llevado a la bancarrota.</w:t>
      </w:r>
    </w:p>
    <w:p w14:paraId="6C785141" w14:textId="673ADDC6" w:rsidR="00CF1C24" w:rsidRDefault="00643E3E" w:rsidP="00E941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27C35">
        <w:rPr>
          <w:rFonts w:ascii="Cambria" w:hAnsi="Cambria"/>
          <w:bCs/>
          <w:sz w:val="20"/>
          <w:szCs w:val="20"/>
          <w:lang w:val="es-ES"/>
        </w:rPr>
        <w:t>El peticionario</w:t>
      </w:r>
      <w:r w:rsidR="00727C35" w:rsidRPr="00727C35">
        <w:rPr>
          <w:rFonts w:ascii="Cambria" w:hAnsi="Cambria"/>
          <w:bCs/>
          <w:sz w:val="20"/>
          <w:szCs w:val="20"/>
          <w:lang w:val="es-ES"/>
        </w:rPr>
        <w:t xml:space="preserve"> explica</w:t>
      </w:r>
      <w:r w:rsidR="00557D62" w:rsidRPr="00727C35">
        <w:rPr>
          <w:rFonts w:ascii="Cambria" w:hAnsi="Cambria"/>
          <w:bCs/>
          <w:sz w:val="20"/>
          <w:szCs w:val="20"/>
          <w:lang w:val="es-ES"/>
        </w:rPr>
        <w:t xml:space="preserve"> que </w:t>
      </w:r>
      <w:r w:rsidR="00E94193">
        <w:rPr>
          <w:rFonts w:ascii="Cambria" w:hAnsi="Cambria"/>
          <w:bCs/>
          <w:sz w:val="20"/>
          <w:szCs w:val="20"/>
          <w:lang w:val="es-ES"/>
        </w:rPr>
        <w:t>el 17</w:t>
      </w:r>
      <w:r w:rsidR="00FC5DD8" w:rsidRPr="00FC5DD8">
        <w:rPr>
          <w:rFonts w:ascii="Cambria" w:hAnsi="Cambria"/>
          <w:bCs/>
          <w:sz w:val="20"/>
          <w:szCs w:val="20"/>
          <w:lang w:val="es-ES"/>
        </w:rPr>
        <w:t xml:space="preserve"> de mayo de 2007</w:t>
      </w:r>
      <w:r w:rsidR="00E94193" w:rsidRPr="00E94193">
        <w:rPr>
          <w:lang w:val="es-ES"/>
        </w:rPr>
        <w:t xml:space="preserve"> </w:t>
      </w:r>
      <w:r w:rsidR="00E94193" w:rsidRPr="00E94193">
        <w:rPr>
          <w:rFonts w:ascii="Cambria" w:hAnsi="Cambria"/>
          <w:bCs/>
          <w:sz w:val="20"/>
          <w:szCs w:val="20"/>
          <w:lang w:val="es-ES"/>
        </w:rPr>
        <w:t>en base a la orden de arresto emitida</w:t>
      </w:r>
      <w:r w:rsidR="00EE4AF7">
        <w:rPr>
          <w:rFonts w:ascii="Cambria" w:hAnsi="Cambria"/>
          <w:bCs/>
          <w:sz w:val="20"/>
          <w:szCs w:val="20"/>
          <w:lang w:val="es-ES"/>
        </w:rPr>
        <w:t xml:space="preserve"> en su contra</w:t>
      </w:r>
      <w:r w:rsidR="00E94193" w:rsidRPr="00E94193">
        <w:rPr>
          <w:rFonts w:ascii="Cambria" w:hAnsi="Cambria"/>
          <w:bCs/>
          <w:sz w:val="20"/>
          <w:szCs w:val="20"/>
          <w:lang w:val="es-ES"/>
        </w:rPr>
        <w:t xml:space="preserve"> por la Corte de Distrito de Carolina del Norte</w:t>
      </w:r>
      <w:r w:rsidR="00EE4AF7">
        <w:rPr>
          <w:rFonts w:ascii="Cambria" w:hAnsi="Cambria"/>
          <w:bCs/>
          <w:sz w:val="20"/>
          <w:szCs w:val="20"/>
          <w:lang w:val="es-ES"/>
        </w:rPr>
        <w:t>,</w:t>
      </w:r>
      <w:r w:rsidR="00FC5DD8">
        <w:rPr>
          <w:rFonts w:ascii="Cambria" w:hAnsi="Cambria"/>
          <w:bCs/>
          <w:sz w:val="20"/>
          <w:szCs w:val="20"/>
          <w:lang w:val="es-ES"/>
        </w:rPr>
        <w:t xml:space="preserve"> </w:t>
      </w:r>
      <w:r w:rsidR="00AA45CB">
        <w:rPr>
          <w:rFonts w:ascii="Cambria" w:hAnsi="Cambria"/>
          <w:bCs/>
          <w:sz w:val="20"/>
          <w:szCs w:val="20"/>
          <w:lang w:val="es-ES"/>
        </w:rPr>
        <w:t xml:space="preserve">se inició ante </w:t>
      </w:r>
      <w:r w:rsidR="008C0027" w:rsidRPr="00727C35">
        <w:rPr>
          <w:rFonts w:ascii="Cambria" w:hAnsi="Cambria"/>
          <w:bCs/>
          <w:sz w:val="20"/>
          <w:szCs w:val="20"/>
          <w:lang w:val="es-ES"/>
        </w:rPr>
        <w:t xml:space="preserve">el </w:t>
      </w:r>
      <w:r w:rsidR="00AA45CB">
        <w:rPr>
          <w:rFonts w:ascii="Cambria" w:hAnsi="Cambria"/>
          <w:bCs/>
          <w:sz w:val="20"/>
          <w:szCs w:val="20"/>
          <w:lang w:val="es-ES"/>
        </w:rPr>
        <w:t xml:space="preserve">Tribunal Penal del Primer Circuito </w:t>
      </w:r>
      <w:r w:rsidR="00E94193">
        <w:rPr>
          <w:rFonts w:ascii="Cambria" w:hAnsi="Cambria"/>
          <w:bCs/>
          <w:sz w:val="20"/>
          <w:szCs w:val="20"/>
          <w:lang w:val="es-ES"/>
        </w:rPr>
        <w:t xml:space="preserve">de San José </w:t>
      </w:r>
      <w:r w:rsidR="00AA45CB">
        <w:rPr>
          <w:rFonts w:ascii="Cambria" w:hAnsi="Cambria"/>
          <w:bCs/>
          <w:sz w:val="20"/>
          <w:szCs w:val="20"/>
          <w:lang w:val="es-ES"/>
        </w:rPr>
        <w:t>un procedimiento de diligencias de extradición,</w:t>
      </w:r>
      <w:r w:rsidR="00EE4AF7">
        <w:rPr>
          <w:rFonts w:ascii="Cambria" w:hAnsi="Cambria"/>
          <w:bCs/>
          <w:sz w:val="20"/>
          <w:szCs w:val="20"/>
          <w:lang w:val="es-ES"/>
        </w:rPr>
        <w:t xml:space="preserve"> decretándose </w:t>
      </w:r>
      <w:r w:rsidR="00E94193">
        <w:rPr>
          <w:rFonts w:ascii="Cambria" w:hAnsi="Cambria"/>
          <w:bCs/>
          <w:sz w:val="20"/>
          <w:szCs w:val="20"/>
          <w:lang w:val="es-ES"/>
        </w:rPr>
        <w:t>su detención provisional</w:t>
      </w:r>
      <w:r w:rsidR="00EE4AF7">
        <w:rPr>
          <w:rFonts w:ascii="Cambria" w:hAnsi="Cambria"/>
          <w:bCs/>
          <w:sz w:val="20"/>
          <w:szCs w:val="20"/>
          <w:lang w:val="es-ES"/>
        </w:rPr>
        <w:t xml:space="preserve"> aun cuando las autoridades norteamericanas no acreditaron la urgencia que requiere la solicitud de detención provisional</w:t>
      </w:r>
      <w:r w:rsidR="008C0027" w:rsidRPr="00727C35">
        <w:rPr>
          <w:rFonts w:ascii="Cambria" w:hAnsi="Cambria"/>
          <w:bCs/>
          <w:sz w:val="20"/>
          <w:szCs w:val="20"/>
          <w:lang w:val="es-ES"/>
        </w:rPr>
        <w:t xml:space="preserve">. Indica que </w:t>
      </w:r>
      <w:r w:rsidR="00557D62" w:rsidRPr="00727C35">
        <w:rPr>
          <w:rFonts w:ascii="Cambria" w:hAnsi="Cambria"/>
          <w:bCs/>
          <w:sz w:val="20"/>
          <w:szCs w:val="20"/>
          <w:lang w:val="es-ES"/>
        </w:rPr>
        <w:t xml:space="preserve">el </w:t>
      </w:r>
      <w:r w:rsidR="00557D62" w:rsidRPr="00304E79">
        <w:rPr>
          <w:rFonts w:ascii="Cambria" w:hAnsi="Cambria"/>
          <w:bCs/>
          <w:sz w:val="20"/>
          <w:szCs w:val="20"/>
          <w:lang w:val="es-ES"/>
        </w:rPr>
        <w:t>18 de mayo de 2007</w:t>
      </w:r>
      <w:r w:rsidR="00557D62" w:rsidRPr="00727C35">
        <w:rPr>
          <w:rFonts w:ascii="Cambria" w:hAnsi="Cambria"/>
          <w:bCs/>
          <w:sz w:val="20"/>
          <w:szCs w:val="20"/>
          <w:lang w:val="es-ES"/>
        </w:rPr>
        <w:t xml:space="preserve"> se encontraba en su oficina en la localidad de San Pedro de Mon</w:t>
      </w:r>
      <w:r w:rsidR="00E94193">
        <w:rPr>
          <w:rFonts w:ascii="Cambria" w:hAnsi="Cambria"/>
          <w:bCs/>
          <w:sz w:val="20"/>
          <w:szCs w:val="20"/>
          <w:lang w:val="es-ES"/>
        </w:rPr>
        <w:t>tes de Oca, ciudad de San José</w:t>
      </w:r>
      <w:r w:rsidR="00DC7067" w:rsidRPr="00727C35">
        <w:rPr>
          <w:rFonts w:ascii="Cambria" w:hAnsi="Cambria"/>
          <w:bCs/>
          <w:sz w:val="20"/>
          <w:szCs w:val="20"/>
          <w:lang w:val="es-ES"/>
        </w:rPr>
        <w:t xml:space="preserve">, cuando fue </w:t>
      </w:r>
      <w:r w:rsidR="00FC5DD8">
        <w:rPr>
          <w:rFonts w:ascii="Cambria" w:hAnsi="Cambria"/>
          <w:bCs/>
          <w:sz w:val="20"/>
          <w:szCs w:val="20"/>
          <w:lang w:val="es-ES"/>
        </w:rPr>
        <w:t>detenido</w:t>
      </w:r>
      <w:r w:rsidR="00DC7067" w:rsidRPr="00727C35">
        <w:rPr>
          <w:rFonts w:ascii="Cambria" w:hAnsi="Cambria"/>
          <w:bCs/>
          <w:sz w:val="20"/>
          <w:szCs w:val="20"/>
          <w:lang w:val="es-ES"/>
        </w:rPr>
        <w:t xml:space="preserve"> por </w:t>
      </w:r>
      <w:r w:rsidR="00FC5DD8">
        <w:rPr>
          <w:rFonts w:ascii="Cambria" w:hAnsi="Cambria"/>
          <w:bCs/>
          <w:sz w:val="20"/>
          <w:szCs w:val="20"/>
          <w:lang w:val="es-ES"/>
        </w:rPr>
        <w:t xml:space="preserve">agentes de </w:t>
      </w:r>
      <w:r w:rsidR="00557D62" w:rsidRPr="00727C35">
        <w:rPr>
          <w:rFonts w:ascii="Cambria" w:hAnsi="Cambria"/>
          <w:bCs/>
          <w:sz w:val="20"/>
          <w:szCs w:val="20"/>
          <w:lang w:val="es-ES"/>
        </w:rPr>
        <w:t xml:space="preserve"> INTERPOL y del Organismo de Inve</w:t>
      </w:r>
      <w:r w:rsidR="00FC5DD8">
        <w:rPr>
          <w:rFonts w:ascii="Cambria" w:hAnsi="Cambria"/>
          <w:bCs/>
          <w:sz w:val="20"/>
          <w:szCs w:val="20"/>
          <w:lang w:val="es-ES"/>
        </w:rPr>
        <w:t>stigación Judicial (O.I.J</w:t>
      </w:r>
      <w:r w:rsidR="009D3DA5">
        <w:rPr>
          <w:rFonts w:ascii="Cambria" w:hAnsi="Cambria"/>
          <w:bCs/>
          <w:sz w:val="20"/>
          <w:szCs w:val="20"/>
          <w:lang w:val="es-ES"/>
        </w:rPr>
        <w:t>.</w:t>
      </w:r>
      <w:r w:rsidR="00FC5DD8">
        <w:rPr>
          <w:rFonts w:ascii="Cambria" w:hAnsi="Cambria"/>
          <w:bCs/>
          <w:sz w:val="20"/>
          <w:szCs w:val="20"/>
          <w:lang w:val="es-ES"/>
        </w:rPr>
        <w:t>) del Poder J</w:t>
      </w:r>
      <w:r w:rsidR="00557D62" w:rsidRPr="00727C35">
        <w:rPr>
          <w:rFonts w:ascii="Cambria" w:hAnsi="Cambria"/>
          <w:bCs/>
          <w:sz w:val="20"/>
          <w:szCs w:val="20"/>
          <w:lang w:val="es-ES"/>
        </w:rPr>
        <w:t>udicial</w:t>
      </w:r>
      <w:r w:rsidR="00FC5DD8">
        <w:rPr>
          <w:rFonts w:ascii="Cambria" w:hAnsi="Cambria"/>
          <w:bCs/>
          <w:sz w:val="20"/>
          <w:szCs w:val="20"/>
          <w:lang w:val="es-ES"/>
        </w:rPr>
        <w:t xml:space="preserve"> de la República de Costa Rica</w:t>
      </w:r>
      <w:r w:rsidR="00557D62" w:rsidRPr="00727C35">
        <w:rPr>
          <w:rFonts w:ascii="Cambria" w:hAnsi="Cambria"/>
          <w:bCs/>
          <w:sz w:val="20"/>
          <w:szCs w:val="20"/>
          <w:lang w:val="es-ES"/>
        </w:rPr>
        <w:t xml:space="preserve">. </w:t>
      </w:r>
      <w:r w:rsidR="00CF1C24" w:rsidRPr="00CF1C24">
        <w:rPr>
          <w:rFonts w:ascii="Cambria" w:hAnsi="Cambria"/>
          <w:bCs/>
          <w:sz w:val="20"/>
          <w:szCs w:val="20"/>
          <w:lang w:val="es-ES"/>
        </w:rPr>
        <w:t>Agrega que los medios de comunicación informaron que era un prófugo de la justicia norteamericana y que sería extraditado para poder ser juzgado en ese país, lo que afectó tanto su honra y dignidad como la de su familia</w:t>
      </w:r>
      <w:r w:rsidR="00E94193">
        <w:rPr>
          <w:rFonts w:ascii="Cambria" w:hAnsi="Cambria"/>
          <w:bCs/>
          <w:sz w:val="20"/>
          <w:szCs w:val="20"/>
          <w:lang w:val="es-ES"/>
        </w:rPr>
        <w:t>.</w:t>
      </w:r>
    </w:p>
    <w:p w14:paraId="0A6D3A0D" w14:textId="3C75B41D" w:rsidR="00F76614" w:rsidRPr="00CF1C24" w:rsidRDefault="008C4D75" w:rsidP="00CF1C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F1C24">
        <w:rPr>
          <w:rFonts w:ascii="Cambria" w:hAnsi="Cambria"/>
          <w:bCs/>
          <w:sz w:val="20"/>
          <w:szCs w:val="20"/>
          <w:lang w:val="es-ES"/>
        </w:rPr>
        <w:t xml:space="preserve">El peticionario indica </w:t>
      </w:r>
      <w:r w:rsidR="009C6204" w:rsidRPr="00CF1C24">
        <w:rPr>
          <w:rFonts w:ascii="Cambria" w:hAnsi="Cambria"/>
          <w:bCs/>
          <w:sz w:val="20"/>
          <w:szCs w:val="20"/>
          <w:lang w:val="es-ES"/>
        </w:rPr>
        <w:t>que</w:t>
      </w:r>
      <w:r w:rsidRPr="00CF1C24">
        <w:rPr>
          <w:rFonts w:ascii="Cambria" w:hAnsi="Cambria"/>
          <w:bCs/>
          <w:sz w:val="20"/>
          <w:szCs w:val="20"/>
          <w:lang w:val="es-ES"/>
        </w:rPr>
        <w:t xml:space="preserve"> fue traslada</w:t>
      </w:r>
      <w:r w:rsidR="009C6204" w:rsidRPr="00CF1C24">
        <w:rPr>
          <w:rFonts w:ascii="Cambria" w:hAnsi="Cambria"/>
          <w:bCs/>
          <w:sz w:val="20"/>
          <w:szCs w:val="20"/>
          <w:lang w:val="es-ES"/>
        </w:rPr>
        <w:t>do</w:t>
      </w:r>
      <w:r w:rsidR="009D3DA5">
        <w:rPr>
          <w:rFonts w:ascii="Cambria" w:hAnsi="Cambria"/>
          <w:bCs/>
          <w:sz w:val="20"/>
          <w:szCs w:val="20"/>
          <w:lang w:val="es-ES"/>
        </w:rPr>
        <w:t xml:space="preserve"> a las celdas del O.I.J. </w:t>
      </w:r>
      <w:r w:rsidRPr="00CF1C24">
        <w:rPr>
          <w:rFonts w:ascii="Cambria" w:hAnsi="Cambria"/>
          <w:bCs/>
          <w:sz w:val="20"/>
          <w:szCs w:val="20"/>
          <w:lang w:val="es-ES"/>
        </w:rPr>
        <w:t xml:space="preserve">en el edificio principal del Segundo Circuito Judicial de San </w:t>
      </w:r>
      <w:r w:rsidR="00D07633" w:rsidRPr="00CF1C24">
        <w:rPr>
          <w:rFonts w:ascii="Cambria" w:hAnsi="Cambria"/>
          <w:bCs/>
          <w:sz w:val="20"/>
          <w:szCs w:val="20"/>
          <w:lang w:val="es-ES"/>
        </w:rPr>
        <w:t>José</w:t>
      </w:r>
      <w:r w:rsidRPr="00CF1C24">
        <w:rPr>
          <w:rFonts w:ascii="Cambria" w:hAnsi="Cambria"/>
          <w:bCs/>
          <w:sz w:val="20"/>
          <w:szCs w:val="20"/>
          <w:lang w:val="es-ES"/>
        </w:rPr>
        <w:t>, en donde permaneció</w:t>
      </w:r>
      <w:r w:rsidR="00010E5D" w:rsidRPr="00CF1C24">
        <w:rPr>
          <w:rFonts w:ascii="Cambria" w:hAnsi="Cambria"/>
          <w:bCs/>
          <w:sz w:val="20"/>
          <w:szCs w:val="20"/>
          <w:lang w:val="es-ES"/>
        </w:rPr>
        <w:t xml:space="preserve"> detenido e incomunicado entre</w:t>
      </w:r>
      <w:r w:rsidRPr="00CF1C24">
        <w:rPr>
          <w:rFonts w:ascii="Cambria" w:hAnsi="Cambria"/>
          <w:bCs/>
          <w:sz w:val="20"/>
          <w:szCs w:val="20"/>
          <w:lang w:val="es-ES"/>
        </w:rPr>
        <w:t xml:space="preserve"> los días 18</w:t>
      </w:r>
      <w:r w:rsidR="00EE4F0B" w:rsidRPr="00CF1C24">
        <w:rPr>
          <w:rFonts w:ascii="Cambria" w:hAnsi="Cambria"/>
          <w:bCs/>
          <w:sz w:val="20"/>
          <w:szCs w:val="20"/>
          <w:lang w:val="es-ES"/>
        </w:rPr>
        <w:t xml:space="preserve"> </w:t>
      </w:r>
      <w:r w:rsidR="00CF1C24">
        <w:rPr>
          <w:rFonts w:ascii="Cambria" w:hAnsi="Cambria"/>
          <w:bCs/>
          <w:sz w:val="20"/>
          <w:szCs w:val="20"/>
          <w:lang w:val="es-ES"/>
        </w:rPr>
        <w:t>y 21 de mayo de 2007</w:t>
      </w:r>
      <w:r w:rsidR="00EC7FBA" w:rsidRPr="00CF1C24">
        <w:rPr>
          <w:rFonts w:ascii="Cambria" w:hAnsi="Cambria"/>
          <w:bCs/>
          <w:sz w:val="20"/>
          <w:szCs w:val="20"/>
          <w:lang w:val="es-ES"/>
        </w:rPr>
        <w:t xml:space="preserve">. </w:t>
      </w:r>
      <w:r w:rsidR="00CF1C24">
        <w:rPr>
          <w:rFonts w:ascii="Cambria" w:hAnsi="Cambria"/>
          <w:bCs/>
          <w:sz w:val="20"/>
          <w:szCs w:val="20"/>
          <w:lang w:val="es-ES"/>
        </w:rPr>
        <w:t>Refiere</w:t>
      </w:r>
      <w:r w:rsidR="00EE4F0B" w:rsidRPr="00CF1C24">
        <w:rPr>
          <w:rFonts w:ascii="Cambria" w:hAnsi="Cambria"/>
          <w:bCs/>
          <w:sz w:val="20"/>
          <w:szCs w:val="20"/>
          <w:lang w:val="es-ES"/>
        </w:rPr>
        <w:t xml:space="preserve"> que </w:t>
      </w:r>
      <w:r w:rsidR="00EE4F0B" w:rsidRPr="00E927EA">
        <w:rPr>
          <w:rFonts w:ascii="Cambria" w:hAnsi="Cambria"/>
          <w:bCs/>
          <w:sz w:val="20"/>
          <w:szCs w:val="20"/>
          <w:lang w:val="es-ES"/>
        </w:rPr>
        <w:t xml:space="preserve">el </w:t>
      </w:r>
      <w:r w:rsidR="009E0F36" w:rsidRPr="00E927EA">
        <w:rPr>
          <w:rFonts w:ascii="Cambria" w:hAnsi="Cambria"/>
          <w:bCs/>
          <w:sz w:val="20"/>
          <w:szCs w:val="20"/>
          <w:lang w:val="es-ES"/>
        </w:rPr>
        <w:t>21 de mayo</w:t>
      </w:r>
      <w:r w:rsidR="009E0F36" w:rsidRPr="00CF1C24">
        <w:rPr>
          <w:rFonts w:ascii="Cambria" w:hAnsi="Cambria"/>
          <w:bCs/>
          <w:sz w:val="20"/>
          <w:szCs w:val="20"/>
          <w:lang w:val="es-ES"/>
        </w:rPr>
        <w:t xml:space="preserve"> fue presentado ante la jueza de Juicio del Primer Circuito Judicial y se le notificó la resolución de</w:t>
      </w:r>
      <w:r w:rsidR="00E927EA">
        <w:rPr>
          <w:rFonts w:ascii="Cambria" w:hAnsi="Cambria"/>
          <w:bCs/>
          <w:sz w:val="20"/>
          <w:szCs w:val="20"/>
          <w:lang w:val="es-ES"/>
        </w:rPr>
        <w:t xml:space="preserve"> inicio de procedimiento y</w:t>
      </w:r>
      <w:r w:rsidR="009E0F36" w:rsidRPr="00CF1C24">
        <w:rPr>
          <w:rFonts w:ascii="Cambria" w:hAnsi="Cambria"/>
          <w:bCs/>
          <w:sz w:val="20"/>
          <w:szCs w:val="20"/>
          <w:lang w:val="es-ES"/>
        </w:rPr>
        <w:t xml:space="preserve"> detención prov</w:t>
      </w:r>
      <w:r w:rsidR="00205B5F" w:rsidRPr="00CF1C24">
        <w:rPr>
          <w:rFonts w:ascii="Cambria" w:hAnsi="Cambria"/>
          <w:bCs/>
          <w:sz w:val="20"/>
          <w:szCs w:val="20"/>
          <w:lang w:val="es-ES"/>
        </w:rPr>
        <w:t>isional</w:t>
      </w:r>
      <w:r w:rsidR="00EE4F0B" w:rsidRPr="00CF1C24">
        <w:rPr>
          <w:rFonts w:ascii="Cambria" w:hAnsi="Cambria"/>
          <w:bCs/>
          <w:sz w:val="20"/>
          <w:szCs w:val="20"/>
          <w:lang w:val="es-ES"/>
        </w:rPr>
        <w:t xml:space="preserve"> por el término de 60 días.</w:t>
      </w:r>
      <w:r w:rsidR="00643E3E" w:rsidRPr="00CF1C24">
        <w:rPr>
          <w:rFonts w:ascii="Cambria" w:hAnsi="Cambria"/>
          <w:bCs/>
          <w:sz w:val="20"/>
          <w:szCs w:val="20"/>
          <w:lang w:val="es-ES"/>
        </w:rPr>
        <w:t xml:space="preserve"> El peticionario</w:t>
      </w:r>
      <w:r w:rsidR="00EE4F0B" w:rsidRPr="00CF1C24">
        <w:rPr>
          <w:rFonts w:ascii="Cambria" w:hAnsi="Cambria"/>
          <w:bCs/>
          <w:sz w:val="20"/>
          <w:szCs w:val="20"/>
          <w:lang w:val="es-ES"/>
        </w:rPr>
        <w:t xml:space="preserve"> indica que ante esta decisión presentó un recurso de revocatoria </w:t>
      </w:r>
      <w:r w:rsidR="00E82000">
        <w:rPr>
          <w:rFonts w:ascii="Cambria" w:hAnsi="Cambria"/>
          <w:bCs/>
          <w:sz w:val="20"/>
          <w:szCs w:val="20"/>
          <w:lang w:val="es-ES"/>
        </w:rPr>
        <w:t>e incidente de cambio de medida cautelar por no haberse acreditado la urgencia de la detención</w:t>
      </w:r>
      <w:r w:rsidR="00BE3F3E">
        <w:rPr>
          <w:rFonts w:ascii="Cambria" w:hAnsi="Cambria"/>
          <w:bCs/>
          <w:sz w:val="20"/>
          <w:szCs w:val="20"/>
          <w:lang w:val="es-ES"/>
        </w:rPr>
        <w:t>, los</w:t>
      </w:r>
      <w:r w:rsidR="00E82000">
        <w:rPr>
          <w:rFonts w:ascii="Cambria" w:hAnsi="Cambria"/>
          <w:bCs/>
          <w:sz w:val="20"/>
          <w:szCs w:val="20"/>
          <w:lang w:val="es-ES"/>
        </w:rPr>
        <w:t xml:space="preserve"> </w:t>
      </w:r>
      <w:r w:rsidR="00304E79">
        <w:rPr>
          <w:rFonts w:ascii="Cambria" w:hAnsi="Cambria"/>
          <w:bCs/>
          <w:sz w:val="20"/>
          <w:szCs w:val="20"/>
          <w:lang w:val="es-ES"/>
        </w:rPr>
        <w:t>que fueron rechazados y</w:t>
      </w:r>
      <w:r w:rsidR="00EE4F0B" w:rsidRPr="00CF1C24">
        <w:rPr>
          <w:rFonts w:ascii="Cambria" w:hAnsi="Cambria"/>
          <w:bCs/>
          <w:sz w:val="20"/>
          <w:szCs w:val="20"/>
          <w:lang w:val="es-ES"/>
        </w:rPr>
        <w:t xml:space="preserve"> posteriormente</w:t>
      </w:r>
      <w:r w:rsidR="00BE3F3E">
        <w:rPr>
          <w:rFonts w:ascii="Cambria" w:hAnsi="Cambria"/>
          <w:bCs/>
          <w:sz w:val="20"/>
          <w:szCs w:val="20"/>
          <w:lang w:val="es-ES"/>
        </w:rPr>
        <w:t xml:space="preserve"> presentó</w:t>
      </w:r>
      <w:r w:rsidR="00EE4F0B" w:rsidRPr="00CF1C24">
        <w:rPr>
          <w:rFonts w:ascii="Cambria" w:hAnsi="Cambria"/>
          <w:bCs/>
          <w:sz w:val="20"/>
          <w:szCs w:val="20"/>
          <w:lang w:val="es-ES"/>
        </w:rPr>
        <w:t xml:space="preserve"> una apelación </w:t>
      </w:r>
      <w:r w:rsidR="00304E79">
        <w:rPr>
          <w:rFonts w:ascii="Cambria" w:hAnsi="Cambria"/>
          <w:bCs/>
          <w:sz w:val="20"/>
          <w:szCs w:val="20"/>
          <w:lang w:val="es-ES"/>
        </w:rPr>
        <w:t>que fue declarada inadmisible el 19 de junio de 2007</w:t>
      </w:r>
      <w:r w:rsidR="00EE4F0B" w:rsidRPr="00CF1C24">
        <w:rPr>
          <w:rFonts w:ascii="Cambria" w:hAnsi="Cambria"/>
          <w:bCs/>
          <w:sz w:val="20"/>
          <w:szCs w:val="20"/>
          <w:lang w:val="es-ES"/>
        </w:rPr>
        <w:t>.</w:t>
      </w:r>
      <w:r w:rsidR="00BE3F3E">
        <w:rPr>
          <w:rFonts w:ascii="Cambria" w:hAnsi="Cambria"/>
          <w:bCs/>
          <w:sz w:val="20"/>
          <w:szCs w:val="20"/>
          <w:lang w:val="es-ES"/>
        </w:rPr>
        <w:t xml:space="preserve"> </w:t>
      </w:r>
    </w:p>
    <w:p w14:paraId="3F9344C2" w14:textId="2A10FFBE" w:rsidR="00CF1C24" w:rsidRPr="00041577" w:rsidRDefault="00BE3F3E" w:rsidP="00830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Pr>
          <w:rFonts w:ascii="Cambria" w:hAnsi="Cambria"/>
          <w:bCs/>
          <w:sz w:val="20"/>
          <w:szCs w:val="20"/>
          <w:lang w:val="es-ES"/>
        </w:rPr>
        <w:t>El peticionario sostiene</w:t>
      </w:r>
      <w:r w:rsidR="00A5439D" w:rsidRPr="00A5439D">
        <w:rPr>
          <w:rFonts w:ascii="Cambria" w:hAnsi="Cambria"/>
          <w:bCs/>
          <w:sz w:val="20"/>
          <w:szCs w:val="20"/>
          <w:lang w:val="es-ES"/>
        </w:rPr>
        <w:t xml:space="preserve"> que </w:t>
      </w:r>
      <w:r w:rsidR="00527540">
        <w:rPr>
          <w:rFonts w:ascii="Cambria" w:hAnsi="Cambria"/>
          <w:bCs/>
          <w:sz w:val="20"/>
          <w:szCs w:val="20"/>
          <w:lang w:val="es-ES"/>
        </w:rPr>
        <w:t>el Tratado de E</w:t>
      </w:r>
      <w:r w:rsidR="00527540" w:rsidRPr="00527540">
        <w:rPr>
          <w:rFonts w:ascii="Cambria" w:hAnsi="Cambria"/>
          <w:bCs/>
          <w:sz w:val="20"/>
          <w:szCs w:val="20"/>
          <w:lang w:val="es-ES"/>
        </w:rPr>
        <w:t xml:space="preserve">xtradición entre </w:t>
      </w:r>
      <w:r w:rsidR="00527540">
        <w:rPr>
          <w:rFonts w:ascii="Cambria" w:hAnsi="Cambria"/>
          <w:bCs/>
          <w:sz w:val="20"/>
          <w:szCs w:val="20"/>
          <w:lang w:val="es-ES"/>
        </w:rPr>
        <w:t>C</w:t>
      </w:r>
      <w:r w:rsidR="00527540" w:rsidRPr="00527540">
        <w:rPr>
          <w:rFonts w:ascii="Cambria" w:hAnsi="Cambria"/>
          <w:bCs/>
          <w:sz w:val="20"/>
          <w:szCs w:val="20"/>
          <w:lang w:val="es-ES"/>
        </w:rPr>
        <w:t>osta</w:t>
      </w:r>
      <w:r w:rsidR="00527540">
        <w:rPr>
          <w:rFonts w:ascii="Cambria" w:hAnsi="Cambria"/>
          <w:bCs/>
          <w:sz w:val="20"/>
          <w:szCs w:val="20"/>
          <w:lang w:val="es-ES"/>
        </w:rPr>
        <w:t xml:space="preserve"> Rica y los Estados Unidos de A</w:t>
      </w:r>
      <w:r w:rsidR="00527540" w:rsidRPr="00527540">
        <w:rPr>
          <w:rFonts w:ascii="Cambria" w:hAnsi="Cambria"/>
          <w:bCs/>
          <w:sz w:val="20"/>
          <w:szCs w:val="20"/>
          <w:lang w:val="es-ES"/>
        </w:rPr>
        <w:t>mérica</w:t>
      </w:r>
      <w:r w:rsidR="00527540">
        <w:rPr>
          <w:rFonts w:ascii="Cambria" w:hAnsi="Cambria"/>
          <w:bCs/>
          <w:sz w:val="20"/>
          <w:szCs w:val="20"/>
          <w:lang w:val="es-ES"/>
        </w:rPr>
        <w:t xml:space="preserve"> establece que,</w:t>
      </w:r>
      <w:r w:rsidR="00527540" w:rsidRPr="00527540">
        <w:rPr>
          <w:rFonts w:ascii="Cambria" w:hAnsi="Cambria"/>
          <w:bCs/>
          <w:sz w:val="20"/>
          <w:szCs w:val="20"/>
          <w:lang w:val="es-ES"/>
        </w:rPr>
        <w:t xml:space="preserve"> </w:t>
      </w:r>
      <w:r w:rsidR="00A5439D" w:rsidRPr="00527540">
        <w:rPr>
          <w:rFonts w:ascii="Cambria" w:hAnsi="Cambria"/>
          <w:bCs/>
          <w:sz w:val="20"/>
          <w:szCs w:val="20"/>
          <w:lang w:val="es-ES"/>
        </w:rPr>
        <w:t>la detención provisional de la persona reclamada se dará por terminada si transcurren 60 días desde la detención sin que el Estado requerido reciba la solicitud formal y oficial de extradición. En ese sentido alega que, su detención se extendió de dicho plazo</w:t>
      </w:r>
      <w:r w:rsidR="009D3DA5">
        <w:rPr>
          <w:rFonts w:ascii="Cambria" w:hAnsi="Cambria"/>
          <w:bCs/>
          <w:sz w:val="20"/>
          <w:szCs w:val="20"/>
          <w:lang w:val="es-ES"/>
        </w:rPr>
        <w:t xml:space="preserve"> a pesar de que el Estado requirente no presentó la</w:t>
      </w:r>
      <w:r w:rsidR="000A36EF">
        <w:rPr>
          <w:rFonts w:ascii="Cambria" w:hAnsi="Cambria"/>
          <w:bCs/>
          <w:sz w:val="20"/>
          <w:szCs w:val="20"/>
          <w:lang w:val="es-ES"/>
        </w:rPr>
        <w:t xml:space="preserve"> correspondiente documentación</w:t>
      </w:r>
      <w:r w:rsidR="00A5439D" w:rsidRPr="00527540">
        <w:rPr>
          <w:rFonts w:ascii="Cambria" w:hAnsi="Cambria"/>
          <w:bCs/>
          <w:sz w:val="20"/>
          <w:szCs w:val="20"/>
          <w:lang w:val="es-ES"/>
        </w:rPr>
        <w:t>, por lo que</w:t>
      </w:r>
      <w:r w:rsidR="008A6D83" w:rsidRPr="00527540">
        <w:rPr>
          <w:rFonts w:ascii="Cambria" w:hAnsi="Cambria"/>
          <w:bCs/>
          <w:sz w:val="20"/>
          <w:szCs w:val="20"/>
          <w:lang w:val="es-ES"/>
        </w:rPr>
        <w:t xml:space="preserve"> </w:t>
      </w:r>
      <w:r w:rsidR="00F76614" w:rsidRPr="00527540">
        <w:rPr>
          <w:rFonts w:ascii="Cambria" w:hAnsi="Cambria"/>
          <w:bCs/>
          <w:sz w:val="20"/>
          <w:szCs w:val="20"/>
          <w:lang w:val="es-ES"/>
        </w:rPr>
        <w:t>interpu</w:t>
      </w:r>
      <w:r w:rsidR="00A5439D" w:rsidRPr="00527540">
        <w:rPr>
          <w:rFonts w:ascii="Cambria" w:hAnsi="Cambria"/>
          <w:bCs/>
          <w:sz w:val="20"/>
          <w:szCs w:val="20"/>
          <w:lang w:val="es-ES"/>
        </w:rPr>
        <w:t>so</w:t>
      </w:r>
      <w:r w:rsidR="007276F4">
        <w:rPr>
          <w:rFonts w:ascii="Cambria" w:hAnsi="Cambria"/>
          <w:bCs/>
          <w:sz w:val="20"/>
          <w:szCs w:val="20"/>
          <w:lang w:val="es-ES"/>
        </w:rPr>
        <w:t xml:space="preserve"> diversos habeas corpus ante la Sala Constitucional, todos los que fueron rechazados</w:t>
      </w:r>
      <w:r w:rsidR="00F76614" w:rsidRPr="00304E79">
        <w:rPr>
          <w:rFonts w:ascii="Cambria" w:hAnsi="Cambria"/>
          <w:bCs/>
          <w:sz w:val="20"/>
          <w:szCs w:val="20"/>
          <w:lang w:val="es-ES"/>
        </w:rPr>
        <w:t>.</w:t>
      </w:r>
      <w:r w:rsidR="00CF1C24" w:rsidRPr="00304E79">
        <w:rPr>
          <w:rFonts w:ascii="Cambria" w:hAnsi="Cambria"/>
          <w:bCs/>
          <w:sz w:val="20"/>
          <w:szCs w:val="20"/>
          <w:lang w:val="es-ES"/>
        </w:rPr>
        <w:t xml:space="preserve"> Señala </w:t>
      </w:r>
      <w:r w:rsidR="00461BE3" w:rsidRPr="00304E79">
        <w:rPr>
          <w:rFonts w:ascii="Cambria" w:hAnsi="Cambria"/>
          <w:bCs/>
          <w:sz w:val="20"/>
          <w:szCs w:val="20"/>
          <w:lang w:val="es-ES"/>
        </w:rPr>
        <w:t>que</w:t>
      </w:r>
      <w:r>
        <w:rPr>
          <w:rFonts w:ascii="Cambria" w:hAnsi="Cambria"/>
          <w:bCs/>
          <w:sz w:val="20"/>
          <w:szCs w:val="20"/>
          <w:lang w:val="es-ES"/>
        </w:rPr>
        <w:t xml:space="preserve"> el 20 de julio de 2007, el tribunal prorrogó su detención hasta el 20 de septiembre de 2007</w:t>
      </w:r>
      <w:r w:rsidR="0083037D">
        <w:rPr>
          <w:rFonts w:ascii="Cambria" w:hAnsi="Cambria"/>
          <w:bCs/>
          <w:sz w:val="20"/>
          <w:szCs w:val="20"/>
          <w:lang w:val="es-ES"/>
        </w:rPr>
        <w:t xml:space="preserve">, y que </w:t>
      </w:r>
      <w:r w:rsidR="0083037D" w:rsidRPr="0083037D">
        <w:rPr>
          <w:rFonts w:ascii="Cambria" w:hAnsi="Cambria"/>
          <w:bCs/>
          <w:sz w:val="20"/>
          <w:szCs w:val="20"/>
          <w:lang w:val="es-ES"/>
        </w:rPr>
        <w:t xml:space="preserve">el 24 de agosto de 2007, el tribunal </w:t>
      </w:r>
      <w:r w:rsidR="0083037D">
        <w:rPr>
          <w:rFonts w:ascii="Cambria" w:hAnsi="Cambria"/>
          <w:bCs/>
          <w:sz w:val="20"/>
          <w:szCs w:val="20"/>
          <w:lang w:val="es-ES"/>
        </w:rPr>
        <w:t xml:space="preserve">habría </w:t>
      </w:r>
      <w:r w:rsidR="0083037D" w:rsidRPr="0083037D">
        <w:rPr>
          <w:rFonts w:ascii="Cambria" w:hAnsi="Cambria"/>
          <w:bCs/>
          <w:sz w:val="20"/>
          <w:szCs w:val="20"/>
          <w:lang w:val="es-ES"/>
        </w:rPr>
        <w:t>ordeno la prórroga indefinida de su detención, resolución contra la que habría presentado recurso de revocatoria, recurso que fue rechazado por que la resolución sería irrecurrible</w:t>
      </w:r>
      <w:r w:rsidR="00041577" w:rsidRPr="00304E79">
        <w:rPr>
          <w:rFonts w:ascii="Cambria" w:hAnsi="Cambria"/>
          <w:bCs/>
          <w:sz w:val="20"/>
          <w:szCs w:val="20"/>
          <w:lang w:val="es-ES"/>
        </w:rPr>
        <w:t>. El 14 de septiembre de 2007,</w:t>
      </w:r>
      <w:r w:rsidR="00041577" w:rsidRPr="00041577">
        <w:rPr>
          <w:rFonts w:ascii="Cambria" w:hAnsi="Cambria"/>
          <w:bCs/>
          <w:sz w:val="20"/>
          <w:szCs w:val="20"/>
          <w:lang w:val="es-ES"/>
        </w:rPr>
        <w:t xml:space="preserve"> la presunta víctima </w:t>
      </w:r>
      <w:r w:rsidR="00041577">
        <w:rPr>
          <w:rFonts w:ascii="Cambria" w:hAnsi="Cambria"/>
          <w:bCs/>
          <w:sz w:val="20"/>
          <w:szCs w:val="20"/>
          <w:lang w:val="es-ES"/>
        </w:rPr>
        <w:t>habría presentado</w:t>
      </w:r>
      <w:r w:rsidR="00041577" w:rsidRPr="00041577">
        <w:rPr>
          <w:rFonts w:ascii="Cambria" w:hAnsi="Cambria"/>
          <w:bCs/>
          <w:sz w:val="20"/>
          <w:szCs w:val="20"/>
          <w:lang w:val="es-ES"/>
        </w:rPr>
        <w:t xml:space="preserve"> ante la Sala Constitucional de Costa Rica</w:t>
      </w:r>
      <w:r w:rsidR="00041577">
        <w:rPr>
          <w:rFonts w:ascii="Cambria" w:hAnsi="Cambria"/>
          <w:bCs/>
          <w:sz w:val="20"/>
          <w:szCs w:val="20"/>
          <w:lang w:val="es-ES"/>
        </w:rPr>
        <w:t xml:space="preserve"> </w:t>
      </w:r>
      <w:r w:rsidR="00041577" w:rsidRPr="00041577">
        <w:rPr>
          <w:rFonts w:ascii="Cambria" w:hAnsi="Cambria"/>
          <w:bCs/>
          <w:sz w:val="20"/>
          <w:szCs w:val="20"/>
          <w:lang w:val="es-ES"/>
        </w:rPr>
        <w:t xml:space="preserve">una acción de inconstitucionalidad contra la jurisprudencia del Tribunal de Casación Penal </w:t>
      </w:r>
      <w:r w:rsidR="007276F4">
        <w:rPr>
          <w:rFonts w:ascii="Cambria" w:hAnsi="Cambria"/>
          <w:bCs/>
          <w:sz w:val="20"/>
          <w:szCs w:val="20"/>
          <w:lang w:val="es-ES"/>
        </w:rPr>
        <w:t xml:space="preserve">que </w:t>
      </w:r>
      <w:r w:rsidR="00041577" w:rsidRPr="00041577">
        <w:rPr>
          <w:rFonts w:ascii="Cambria" w:hAnsi="Cambria"/>
          <w:bCs/>
          <w:sz w:val="20"/>
          <w:szCs w:val="20"/>
          <w:lang w:val="es-ES"/>
        </w:rPr>
        <w:t>no admite recurso de apelación</w:t>
      </w:r>
      <w:r w:rsidR="00041577">
        <w:rPr>
          <w:rFonts w:ascii="Cambria" w:hAnsi="Cambria"/>
          <w:bCs/>
          <w:sz w:val="20"/>
          <w:szCs w:val="20"/>
          <w:lang w:val="es-ES"/>
        </w:rPr>
        <w:t xml:space="preserve"> </w:t>
      </w:r>
      <w:r w:rsidR="00041577" w:rsidRPr="00041577">
        <w:rPr>
          <w:rFonts w:ascii="Cambria" w:hAnsi="Cambria"/>
          <w:bCs/>
          <w:sz w:val="20"/>
          <w:szCs w:val="20"/>
          <w:lang w:val="es-ES"/>
        </w:rPr>
        <w:t xml:space="preserve">contra resoluciones referidas a </w:t>
      </w:r>
      <w:r w:rsidR="007276F4">
        <w:rPr>
          <w:rFonts w:ascii="Cambria" w:hAnsi="Cambria"/>
          <w:bCs/>
          <w:sz w:val="20"/>
          <w:szCs w:val="20"/>
          <w:lang w:val="es-ES"/>
        </w:rPr>
        <w:t xml:space="preserve">las detenciones en procesos </w:t>
      </w:r>
      <w:r w:rsidR="00041577" w:rsidRPr="00041577">
        <w:rPr>
          <w:rFonts w:ascii="Cambria" w:hAnsi="Cambria"/>
          <w:bCs/>
          <w:sz w:val="20"/>
          <w:szCs w:val="20"/>
          <w:lang w:val="es-ES"/>
        </w:rPr>
        <w:t>de extradición</w:t>
      </w:r>
      <w:r w:rsidR="000A36EF">
        <w:rPr>
          <w:rFonts w:ascii="Cambria" w:hAnsi="Cambria"/>
          <w:bCs/>
          <w:sz w:val="20"/>
          <w:szCs w:val="20"/>
          <w:lang w:val="es-ES"/>
        </w:rPr>
        <w:t>. Refiere que dicha acción fue rechazada</w:t>
      </w:r>
      <w:r w:rsidR="00281845">
        <w:rPr>
          <w:rFonts w:ascii="Cambria" w:hAnsi="Cambria"/>
          <w:bCs/>
          <w:sz w:val="20"/>
          <w:szCs w:val="20"/>
          <w:lang w:val="es-ES"/>
        </w:rPr>
        <w:t xml:space="preserve"> el 14 de mayo de 2008,</w:t>
      </w:r>
      <w:r w:rsidR="000A36EF">
        <w:rPr>
          <w:rFonts w:ascii="Cambria" w:hAnsi="Cambria"/>
          <w:bCs/>
          <w:sz w:val="20"/>
          <w:szCs w:val="20"/>
          <w:lang w:val="es-ES"/>
        </w:rPr>
        <w:t xml:space="preserve"> mediante resolución </w:t>
      </w:r>
      <w:r w:rsidR="00281845">
        <w:rPr>
          <w:rFonts w:ascii="Cambria" w:hAnsi="Cambria"/>
          <w:bCs/>
          <w:sz w:val="20"/>
          <w:szCs w:val="20"/>
          <w:lang w:val="es-ES"/>
        </w:rPr>
        <w:t>en la que la Sala sostuvo que los procesos de extradición se rigen por normas procesales distintas a los procesos penales.</w:t>
      </w:r>
    </w:p>
    <w:p w14:paraId="3D8CF4A3" w14:textId="42187B5C" w:rsidR="007E2397" w:rsidRPr="00281845" w:rsidRDefault="00F76614" w:rsidP="009E7E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527540">
        <w:rPr>
          <w:rFonts w:ascii="Cambria" w:hAnsi="Cambria"/>
          <w:bCs/>
          <w:sz w:val="20"/>
          <w:szCs w:val="20"/>
          <w:lang w:val="es-ES"/>
        </w:rPr>
        <w:t xml:space="preserve"> </w:t>
      </w:r>
      <w:r w:rsidR="00BE3F3E">
        <w:rPr>
          <w:rFonts w:ascii="Cambria" w:hAnsi="Cambria"/>
          <w:bCs/>
          <w:sz w:val="20"/>
          <w:szCs w:val="20"/>
          <w:lang w:val="es-ES"/>
        </w:rPr>
        <w:t xml:space="preserve">Respecto de la solicitud de extradición, indica </w:t>
      </w:r>
      <w:r w:rsidR="00331F02" w:rsidRPr="00281845">
        <w:rPr>
          <w:rFonts w:ascii="Cambria" w:hAnsi="Cambria"/>
          <w:bCs/>
          <w:sz w:val="20"/>
          <w:szCs w:val="20"/>
          <w:lang w:val="es-ES"/>
        </w:rPr>
        <w:t xml:space="preserve">que antes </w:t>
      </w:r>
      <w:r w:rsidR="00AA4A04" w:rsidRPr="00281845">
        <w:rPr>
          <w:rFonts w:ascii="Cambria" w:hAnsi="Cambria"/>
          <w:bCs/>
          <w:sz w:val="20"/>
          <w:szCs w:val="20"/>
          <w:lang w:val="es-ES"/>
        </w:rPr>
        <w:t xml:space="preserve">de </w:t>
      </w:r>
      <w:r w:rsidR="00331F02" w:rsidRPr="00281845">
        <w:rPr>
          <w:rFonts w:ascii="Cambria" w:hAnsi="Cambria"/>
          <w:bCs/>
          <w:sz w:val="20"/>
          <w:szCs w:val="20"/>
          <w:lang w:val="es-ES"/>
        </w:rPr>
        <w:t xml:space="preserve">vencer la </w:t>
      </w:r>
      <w:r w:rsidR="00AA4A04" w:rsidRPr="00281845">
        <w:rPr>
          <w:rFonts w:ascii="Cambria" w:hAnsi="Cambria"/>
          <w:bCs/>
          <w:sz w:val="20"/>
          <w:szCs w:val="20"/>
          <w:lang w:val="es-ES"/>
        </w:rPr>
        <w:t>prórroga,</w:t>
      </w:r>
      <w:r w:rsidR="00C46A03" w:rsidRPr="00281845">
        <w:rPr>
          <w:lang w:val="es-ES"/>
        </w:rPr>
        <w:t xml:space="preserve"> </w:t>
      </w:r>
      <w:r w:rsidR="007276F4" w:rsidRPr="00281845">
        <w:rPr>
          <w:rFonts w:ascii="Cambria" w:hAnsi="Cambria"/>
          <w:bCs/>
          <w:sz w:val="20"/>
          <w:szCs w:val="20"/>
          <w:lang w:val="es-ES"/>
        </w:rPr>
        <w:t xml:space="preserve">el </w:t>
      </w:r>
      <w:r w:rsidR="00C46A03" w:rsidRPr="00281845">
        <w:rPr>
          <w:rFonts w:ascii="Cambria" w:hAnsi="Cambria"/>
          <w:bCs/>
          <w:sz w:val="20"/>
          <w:szCs w:val="20"/>
          <w:lang w:val="es-ES"/>
        </w:rPr>
        <w:t>7 de septiembre de 2007, el</w:t>
      </w:r>
      <w:r w:rsidR="007E2397" w:rsidRPr="00281845">
        <w:rPr>
          <w:rFonts w:ascii="Cambria" w:hAnsi="Cambria"/>
          <w:bCs/>
          <w:sz w:val="20"/>
          <w:szCs w:val="20"/>
          <w:lang w:val="es-ES"/>
        </w:rPr>
        <w:t xml:space="preserve"> Tribunal P</w:t>
      </w:r>
      <w:r w:rsidR="00331F02" w:rsidRPr="00281845">
        <w:rPr>
          <w:rFonts w:ascii="Cambria" w:hAnsi="Cambria"/>
          <w:bCs/>
          <w:sz w:val="20"/>
          <w:szCs w:val="20"/>
          <w:lang w:val="es-ES"/>
        </w:rPr>
        <w:t>enal</w:t>
      </w:r>
      <w:r w:rsidR="00AA4A04" w:rsidRPr="00281845">
        <w:rPr>
          <w:rFonts w:ascii="Cambria" w:hAnsi="Cambria"/>
          <w:bCs/>
          <w:sz w:val="20"/>
          <w:szCs w:val="20"/>
          <w:lang w:val="es-ES"/>
        </w:rPr>
        <w:t xml:space="preserve"> del Segundo Circuito J</w:t>
      </w:r>
      <w:r w:rsidR="00197278" w:rsidRPr="00281845">
        <w:rPr>
          <w:rFonts w:ascii="Cambria" w:hAnsi="Cambria"/>
          <w:bCs/>
          <w:sz w:val="20"/>
          <w:szCs w:val="20"/>
          <w:lang w:val="es-ES"/>
        </w:rPr>
        <w:t xml:space="preserve">udicial </w:t>
      </w:r>
      <w:r w:rsidR="009E7EA4" w:rsidRPr="00281845">
        <w:rPr>
          <w:rFonts w:ascii="Cambria" w:hAnsi="Cambria"/>
          <w:bCs/>
          <w:sz w:val="20"/>
          <w:szCs w:val="20"/>
          <w:lang w:val="es-ES"/>
        </w:rPr>
        <w:t xml:space="preserve">concedió </w:t>
      </w:r>
      <w:r w:rsidR="00331F02" w:rsidRPr="00281845">
        <w:rPr>
          <w:rFonts w:ascii="Cambria" w:hAnsi="Cambria"/>
          <w:bCs/>
          <w:sz w:val="20"/>
          <w:szCs w:val="20"/>
          <w:lang w:val="es-ES"/>
        </w:rPr>
        <w:t>extradición</w:t>
      </w:r>
      <w:r w:rsidR="009E7EA4" w:rsidRPr="00281845">
        <w:rPr>
          <w:rFonts w:ascii="Cambria" w:hAnsi="Cambria"/>
          <w:bCs/>
          <w:sz w:val="20"/>
          <w:szCs w:val="20"/>
          <w:lang w:val="es-ES"/>
        </w:rPr>
        <w:t xml:space="preserve"> bajo la resolución</w:t>
      </w:r>
      <w:r w:rsidR="00331F02" w:rsidRPr="00281845">
        <w:rPr>
          <w:rFonts w:ascii="Cambria" w:hAnsi="Cambria"/>
          <w:bCs/>
          <w:sz w:val="20"/>
          <w:szCs w:val="20"/>
          <w:lang w:val="es-ES"/>
        </w:rPr>
        <w:t xml:space="preserve"> No. 941</w:t>
      </w:r>
      <w:r w:rsidR="00876F65" w:rsidRPr="00281845">
        <w:rPr>
          <w:rFonts w:ascii="Cambria" w:hAnsi="Cambria"/>
          <w:bCs/>
          <w:sz w:val="20"/>
          <w:szCs w:val="20"/>
          <w:lang w:val="es-ES"/>
        </w:rPr>
        <w:t>-2007</w:t>
      </w:r>
      <w:r w:rsidR="00041577" w:rsidRPr="00281845">
        <w:rPr>
          <w:rFonts w:ascii="Cambria" w:hAnsi="Cambria"/>
          <w:bCs/>
          <w:sz w:val="20"/>
          <w:szCs w:val="20"/>
          <w:lang w:val="es-ES"/>
        </w:rPr>
        <w:t xml:space="preserve"> </w:t>
      </w:r>
      <w:r w:rsidR="009E7EA4" w:rsidRPr="00281845">
        <w:rPr>
          <w:rFonts w:ascii="Cambria" w:hAnsi="Cambria"/>
          <w:bCs/>
          <w:sz w:val="20"/>
          <w:szCs w:val="20"/>
          <w:lang w:val="es-ES"/>
        </w:rPr>
        <w:t xml:space="preserve">en la </w:t>
      </w:r>
      <w:r w:rsidR="00E7187A" w:rsidRPr="00281845">
        <w:rPr>
          <w:rFonts w:ascii="Cambria" w:hAnsi="Cambria"/>
          <w:bCs/>
          <w:sz w:val="20"/>
          <w:szCs w:val="20"/>
          <w:lang w:val="es-ES"/>
        </w:rPr>
        <w:t>que</w:t>
      </w:r>
      <w:r w:rsidR="00C46A03" w:rsidRPr="00281845">
        <w:rPr>
          <w:rFonts w:ascii="Cambria" w:hAnsi="Cambria"/>
          <w:bCs/>
          <w:sz w:val="20"/>
          <w:szCs w:val="20"/>
          <w:lang w:val="es-ES"/>
        </w:rPr>
        <w:t xml:space="preserve"> </w:t>
      </w:r>
      <w:r w:rsidR="00E94193" w:rsidRPr="00281845">
        <w:rPr>
          <w:rFonts w:ascii="Cambria" w:hAnsi="Cambria"/>
          <w:bCs/>
          <w:sz w:val="20"/>
          <w:szCs w:val="20"/>
          <w:lang w:val="es-ES"/>
        </w:rPr>
        <w:t xml:space="preserve">erradamente </w:t>
      </w:r>
      <w:r w:rsidR="009E7EA4" w:rsidRPr="00281845">
        <w:rPr>
          <w:rFonts w:ascii="Cambria" w:hAnsi="Cambria"/>
          <w:bCs/>
          <w:sz w:val="20"/>
          <w:szCs w:val="20"/>
          <w:lang w:val="es-ES"/>
        </w:rPr>
        <w:t xml:space="preserve">se </w:t>
      </w:r>
      <w:r w:rsidR="00E94193" w:rsidRPr="00281845">
        <w:rPr>
          <w:rFonts w:ascii="Cambria" w:hAnsi="Cambria"/>
          <w:bCs/>
          <w:sz w:val="20"/>
          <w:szCs w:val="20"/>
          <w:lang w:val="es-ES"/>
        </w:rPr>
        <w:t xml:space="preserve">calificó </w:t>
      </w:r>
      <w:r w:rsidR="00C46A03" w:rsidRPr="00281845">
        <w:rPr>
          <w:rFonts w:ascii="Cambria" w:hAnsi="Cambria"/>
          <w:bCs/>
          <w:sz w:val="20"/>
          <w:szCs w:val="20"/>
          <w:lang w:val="es-ES"/>
        </w:rPr>
        <w:t>su</w:t>
      </w:r>
      <w:r w:rsidR="00331F02" w:rsidRPr="00281845">
        <w:rPr>
          <w:rFonts w:ascii="Cambria" w:hAnsi="Cambria"/>
          <w:bCs/>
          <w:sz w:val="20"/>
          <w:szCs w:val="20"/>
          <w:lang w:val="es-ES"/>
        </w:rPr>
        <w:t xml:space="preserve"> extradición </w:t>
      </w:r>
      <w:r w:rsidR="009E7EA4" w:rsidRPr="00281845">
        <w:rPr>
          <w:rFonts w:ascii="Cambria" w:hAnsi="Cambria"/>
          <w:bCs/>
          <w:sz w:val="20"/>
          <w:szCs w:val="20"/>
          <w:lang w:val="es-ES"/>
        </w:rPr>
        <w:t>como</w:t>
      </w:r>
      <w:r w:rsidR="00E94193" w:rsidRPr="00281845">
        <w:rPr>
          <w:rFonts w:ascii="Cambria" w:hAnsi="Cambria"/>
          <w:bCs/>
          <w:sz w:val="20"/>
          <w:szCs w:val="20"/>
          <w:lang w:val="es-ES"/>
        </w:rPr>
        <w:t xml:space="preserve"> </w:t>
      </w:r>
      <w:r w:rsidR="00041577" w:rsidRPr="00281845">
        <w:rPr>
          <w:rFonts w:ascii="Cambria" w:hAnsi="Cambria"/>
          <w:bCs/>
          <w:sz w:val="20"/>
          <w:szCs w:val="20"/>
          <w:lang w:val="es-ES"/>
        </w:rPr>
        <w:t>“</w:t>
      </w:r>
      <w:r w:rsidR="00331F02" w:rsidRPr="00281845">
        <w:rPr>
          <w:rFonts w:ascii="Cambria" w:hAnsi="Cambria"/>
          <w:bCs/>
          <w:sz w:val="20"/>
          <w:szCs w:val="20"/>
          <w:lang w:val="es-ES"/>
        </w:rPr>
        <w:t>voluntaria</w:t>
      </w:r>
      <w:r w:rsidR="00041577" w:rsidRPr="00281845">
        <w:rPr>
          <w:rFonts w:ascii="Cambria" w:hAnsi="Cambria"/>
          <w:bCs/>
          <w:sz w:val="20"/>
          <w:szCs w:val="20"/>
          <w:lang w:val="es-ES"/>
        </w:rPr>
        <w:t>”</w:t>
      </w:r>
      <w:r w:rsidR="00C223DE">
        <w:rPr>
          <w:rFonts w:ascii="Cambria" w:hAnsi="Cambria"/>
          <w:bCs/>
          <w:sz w:val="20"/>
          <w:szCs w:val="20"/>
          <w:lang w:val="es-ES"/>
        </w:rPr>
        <w:t xml:space="preserve"> para el cumplimiento de una </w:t>
      </w:r>
      <w:r w:rsidR="000846FA">
        <w:rPr>
          <w:rFonts w:ascii="Cambria" w:hAnsi="Cambria"/>
          <w:bCs/>
          <w:sz w:val="20"/>
          <w:szCs w:val="20"/>
          <w:lang w:val="es-ES"/>
        </w:rPr>
        <w:t>“</w:t>
      </w:r>
      <w:r w:rsidR="00C223DE">
        <w:rPr>
          <w:rFonts w:ascii="Cambria" w:hAnsi="Cambria"/>
          <w:bCs/>
          <w:sz w:val="20"/>
          <w:szCs w:val="20"/>
          <w:lang w:val="es-ES"/>
        </w:rPr>
        <w:t>condena</w:t>
      </w:r>
      <w:r w:rsidR="000846FA">
        <w:rPr>
          <w:rFonts w:ascii="Cambria" w:hAnsi="Cambria"/>
          <w:bCs/>
          <w:sz w:val="20"/>
          <w:szCs w:val="20"/>
          <w:lang w:val="es-ES"/>
        </w:rPr>
        <w:t>”</w:t>
      </w:r>
      <w:r w:rsidR="00C223DE">
        <w:rPr>
          <w:rFonts w:ascii="Cambria" w:hAnsi="Cambria"/>
          <w:bCs/>
          <w:sz w:val="20"/>
          <w:szCs w:val="20"/>
          <w:lang w:val="es-ES"/>
        </w:rPr>
        <w:t>. El peticionario alega que en base a dichos errores recurrió</w:t>
      </w:r>
      <w:r w:rsidR="00D33DFB">
        <w:rPr>
          <w:rFonts w:ascii="Cambria" w:hAnsi="Cambria"/>
          <w:bCs/>
          <w:sz w:val="20"/>
          <w:szCs w:val="20"/>
          <w:lang w:val="es-ES"/>
        </w:rPr>
        <w:t xml:space="preserve"> de </w:t>
      </w:r>
      <w:r w:rsidR="00C223DE">
        <w:rPr>
          <w:rFonts w:ascii="Cambria" w:hAnsi="Cambria"/>
          <w:bCs/>
          <w:sz w:val="20"/>
          <w:szCs w:val="20"/>
          <w:lang w:val="es-ES"/>
        </w:rPr>
        <w:t>apel</w:t>
      </w:r>
      <w:r w:rsidR="00D33DFB">
        <w:rPr>
          <w:rFonts w:ascii="Cambria" w:hAnsi="Cambria"/>
          <w:bCs/>
          <w:sz w:val="20"/>
          <w:szCs w:val="20"/>
          <w:lang w:val="es-ES"/>
        </w:rPr>
        <w:t xml:space="preserve">ación ante </w:t>
      </w:r>
      <w:r w:rsidR="00E7187A" w:rsidRPr="00281845">
        <w:rPr>
          <w:rFonts w:ascii="Cambria" w:hAnsi="Cambria"/>
          <w:bCs/>
          <w:sz w:val="20"/>
          <w:szCs w:val="20"/>
          <w:lang w:val="es-ES"/>
        </w:rPr>
        <w:t>el Tribunal de Casación Penal</w:t>
      </w:r>
      <w:r w:rsidR="00CD3A14" w:rsidRPr="00281845">
        <w:rPr>
          <w:rFonts w:ascii="Cambria" w:hAnsi="Cambria"/>
          <w:bCs/>
          <w:sz w:val="20"/>
          <w:szCs w:val="20"/>
          <w:lang w:val="es-ES"/>
        </w:rPr>
        <w:t>,</w:t>
      </w:r>
      <w:r w:rsidR="00D33DFB">
        <w:rPr>
          <w:rFonts w:ascii="Cambria" w:hAnsi="Cambria"/>
          <w:bCs/>
          <w:sz w:val="20"/>
          <w:szCs w:val="20"/>
          <w:lang w:val="es-ES"/>
        </w:rPr>
        <w:t xml:space="preserve"> que</w:t>
      </w:r>
      <w:r w:rsidR="00E7187A" w:rsidRPr="00281845">
        <w:rPr>
          <w:rFonts w:ascii="Cambria" w:hAnsi="Cambria"/>
          <w:bCs/>
          <w:sz w:val="20"/>
          <w:szCs w:val="20"/>
          <w:lang w:val="es-ES"/>
        </w:rPr>
        <w:t xml:space="preserve"> </w:t>
      </w:r>
      <w:r w:rsidR="007276F4" w:rsidRPr="00281845">
        <w:rPr>
          <w:rFonts w:ascii="Cambria" w:hAnsi="Cambria"/>
          <w:bCs/>
          <w:sz w:val="20"/>
          <w:szCs w:val="20"/>
          <w:lang w:val="es-ES"/>
        </w:rPr>
        <w:t>el 22 de julio de 2008</w:t>
      </w:r>
      <w:r w:rsidR="00D33DFB">
        <w:rPr>
          <w:rFonts w:ascii="Cambria" w:hAnsi="Cambria"/>
          <w:bCs/>
          <w:sz w:val="20"/>
          <w:szCs w:val="20"/>
          <w:lang w:val="es-ES"/>
        </w:rPr>
        <w:t xml:space="preserve"> concedió el recurso decretando la nulidad de la resolución</w:t>
      </w:r>
      <w:r w:rsidR="009E7EA4" w:rsidRPr="00281845">
        <w:rPr>
          <w:rFonts w:ascii="Cambria" w:hAnsi="Cambria"/>
          <w:bCs/>
          <w:sz w:val="20"/>
          <w:szCs w:val="20"/>
          <w:lang w:val="es-ES"/>
        </w:rPr>
        <w:t>. E</w:t>
      </w:r>
      <w:r w:rsidR="00E7187A" w:rsidRPr="00281845">
        <w:rPr>
          <w:rFonts w:ascii="Cambria" w:hAnsi="Cambria"/>
          <w:bCs/>
          <w:sz w:val="20"/>
          <w:szCs w:val="20"/>
          <w:lang w:val="es-ES"/>
        </w:rPr>
        <w:t xml:space="preserve">l 11 de marzo de 2009, </w:t>
      </w:r>
      <w:r w:rsidR="00B73353" w:rsidRPr="00281845">
        <w:rPr>
          <w:rFonts w:ascii="Cambria" w:hAnsi="Cambria"/>
          <w:bCs/>
          <w:sz w:val="20"/>
          <w:szCs w:val="20"/>
          <w:lang w:val="es-ES"/>
        </w:rPr>
        <w:t>el Tribunal del Juicio del Primer Circuito Judicial bajo el No. 237-2009</w:t>
      </w:r>
      <w:r w:rsidR="00754BDE" w:rsidRPr="00281845">
        <w:rPr>
          <w:rFonts w:ascii="Cambria" w:hAnsi="Cambria"/>
          <w:bCs/>
          <w:sz w:val="20"/>
          <w:szCs w:val="20"/>
          <w:lang w:val="es-ES"/>
        </w:rPr>
        <w:t xml:space="preserve">, </w:t>
      </w:r>
      <w:r w:rsidR="009E7EA4" w:rsidRPr="00281845">
        <w:rPr>
          <w:rFonts w:ascii="Cambria" w:hAnsi="Cambria"/>
          <w:bCs/>
          <w:sz w:val="20"/>
          <w:szCs w:val="20"/>
          <w:lang w:val="es-ES"/>
        </w:rPr>
        <w:t xml:space="preserve">dictó una nueva sentencia concediendo la solicitud de extradición, resolución </w:t>
      </w:r>
      <w:r w:rsidR="00AF21F1" w:rsidRPr="00281845">
        <w:rPr>
          <w:rFonts w:ascii="Cambria" w:hAnsi="Cambria"/>
          <w:bCs/>
          <w:sz w:val="20"/>
          <w:szCs w:val="20"/>
          <w:lang w:val="es-ES"/>
        </w:rPr>
        <w:t>de la que recurrió</w:t>
      </w:r>
      <w:r w:rsidR="00BF6245" w:rsidRPr="00281845">
        <w:rPr>
          <w:rFonts w:ascii="Cambria" w:hAnsi="Cambria"/>
          <w:bCs/>
          <w:sz w:val="20"/>
          <w:szCs w:val="20"/>
          <w:lang w:val="es-ES"/>
        </w:rPr>
        <w:t xml:space="preserve"> pero que</w:t>
      </w:r>
      <w:r w:rsidR="00850AF4" w:rsidRPr="00281845">
        <w:rPr>
          <w:rFonts w:ascii="Cambria" w:hAnsi="Cambria"/>
          <w:bCs/>
          <w:sz w:val="20"/>
          <w:szCs w:val="20"/>
          <w:lang w:val="es-ES"/>
        </w:rPr>
        <w:t xml:space="preserve"> </w:t>
      </w:r>
      <w:r w:rsidR="009E7EA4" w:rsidRPr="00281845">
        <w:rPr>
          <w:rFonts w:ascii="Cambria" w:hAnsi="Cambria"/>
          <w:bCs/>
          <w:sz w:val="20"/>
          <w:szCs w:val="20"/>
          <w:lang w:val="es-ES"/>
        </w:rPr>
        <w:t xml:space="preserve">fue </w:t>
      </w:r>
      <w:r w:rsidR="007276F4" w:rsidRPr="00281845">
        <w:rPr>
          <w:rFonts w:ascii="Cambria" w:hAnsi="Cambria"/>
          <w:bCs/>
          <w:sz w:val="20"/>
          <w:szCs w:val="20"/>
          <w:lang w:val="es-ES"/>
        </w:rPr>
        <w:t>confirmada</w:t>
      </w:r>
      <w:r w:rsidR="00850AF4" w:rsidRPr="00281845">
        <w:rPr>
          <w:lang w:val="es-ES"/>
        </w:rPr>
        <w:t xml:space="preserve"> </w:t>
      </w:r>
      <w:r w:rsidR="00850AF4" w:rsidRPr="00281845">
        <w:rPr>
          <w:rFonts w:ascii="Cambria" w:hAnsi="Cambria"/>
          <w:bCs/>
          <w:sz w:val="20"/>
          <w:szCs w:val="20"/>
          <w:lang w:val="es-ES"/>
        </w:rPr>
        <w:t>por el Tribunal de Casación</w:t>
      </w:r>
      <w:r w:rsidR="00E7187A" w:rsidRPr="00281845">
        <w:rPr>
          <w:rFonts w:ascii="Cambria" w:hAnsi="Cambria"/>
          <w:bCs/>
          <w:sz w:val="20"/>
          <w:szCs w:val="20"/>
          <w:lang w:val="es-ES"/>
        </w:rPr>
        <w:t xml:space="preserve"> el 21 de julio de 2009</w:t>
      </w:r>
      <w:r w:rsidR="007E2397" w:rsidRPr="00281845">
        <w:rPr>
          <w:rFonts w:ascii="Cambria" w:hAnsi="Cambria"/>
          <w:bCs/>
          <w:sz w:val="20"/>
          <w:szCs w:val="20"/>
          <w:lang w:val="es-ES"/>
        </w:rPr>
        <w:t xml:space="preserve">. </w:t>
      </w:r>
      <w:r w:rsidR="00E7187A" w:rsidRPr="00281845">
        <w:rPr>
          <w:rFonts w:ascii="Cambria" w:hAnsi="Cambria"/>
          <w:bCs/>
          <w:sz w:val="20"/>
          <w:szCs w:val="20"/>
          <w:lang w:val="es-ES"/>
        </w:rPr>
        <w:t>Indica que l</w:t>
      </w:r>
      <w:r w:rsidR="00754BDE" w:rsidRPr="00281845">
        <w:rPr>
          <w:rFonts w:ascii="Cambria" w:hAnsi="Cambria"/>
          <w:bCs/>
          <w:sz w:val="20"/>
          <w:szCs w:val="20"/>
          <w:lang w:val="es-ES"/>
        </w:rPr>
        <w:t>a extradición</w:t>
      </w:r>
      <w:r w:rsidR="007E2397" w:rsidRPr="00281845">
        <w:rPr>
          <w:rFonts w:ascii="Cambria" w:hAnsi="Cambria"/>
          <w:bCs/>
          <w:sz w:val="20"/>
          <w:szCs w:val="20"/>
          <w:lang w:val="es-ES"/>
        </w:rPr>
        <w:t xml:space="preserve"> quedó firme el 5 de agosto de 2009</w:t>
      </w:r>
      <w:r w:rsidR="009E7EA4" w:rsidRPr="00281845">
        <w:rPr>
          <w:rFonts w:ascii="Cambria" w:hAnsi="Cambria"/>
          <w:bCs/>
          <w:sz w:val="20"/>
          <w:szCs w:val="20"/>
          <w:lang w:val="es-ES"/>
        </w:rPr>
        <w:t>, luego de que fuera rechazado un recurso de aclaración promovido por su defensa</w:t>
      </w:r>
      <w:r w:rsidR="007E2397" w:rsidRPr="00281845">
        <w:rPr>
          <w:rFonts w:ascii="Cambria" w:hAnsi="Cambria"/>
          <w:bCs/>
          <w:sz w:val="20"/>
          <w:szCs w:val="20"/>
          <w:lang w:val="es-ES"/>
        </w:rPr>
        <w:t xml:space="preserve"> y el 28</w:t>
      </w:r>
      <w:r w:rsidR="009E7EA4" w:rsidRPr="00281845">
        <w:rPr>
          <w:rFonts w:ascii="Cambria" w:hAnsi="Cambria"/>
          <w:bCs/>
          <w:sz w:val="20"/>
          <w:szCs w:val="20"/>
          <w:lang w:val="es-ES"/>
        </w:rPr>
        <w:t xml:space="preserve"> de agosto de 2009 se produjo su</w:t>
      </w:r>
      <w:r w:rsidR="00876F65" w:rsidRPr="00281845">
        <w:rPr>
          <w:rFonts w:ascii="Cambria" w:hAnsi="Cambria"/>
          <w:bCs/>
          <w:sz w:val="20"/>
          <w:szCs w:val="20"/>
          <w:lang w:val="es-ES"/>
        </w:rPr>
        <w:t xml:space="preserve"> entrega a las autoridades </w:t>
      </w:r>
      <w:r w:rsidR="0083037D" w:rsidRPr="00281845">
        <w:rPr>
          <w:rFonts w:ascii="Cambria" w:hAnsi="Cambria"/>
          <w:bCs/>
          <w:sz w:val="20"/>
          <w:szCs w:val="20"/>
          <w:lang w:val="es-ES"/>
        </w:rPr>
        <w:t>norteamericanas</w:t>
      </w:r>
      <w:r w:rsidR="007E2397" w:rsidRPr="00281845">
        <w:rPr>
          <w:rFonts w:ascii="Cambria" w:hAnsi="Cambria"/>
          <w:bCs/>
          <w:sz w:val="20"/>
          <w:szCs w:val="20"/>
          <w:lang w:val="es-ES"/>
        </w:rPr>
        <w:t>.</w:t>
      </w:r>
      <w:r w:rsidR="00A5439D" w:rsidRPr="00281845">
        <w:rPr>
          <w:lang w:val="es-ES"/>
        </w:rPr>
        <w:t xml:space="preserve"> </w:t>
      </w:r>
      <w:r w:rsidR="00AF21F1" w:rsidRPr="00281845">
        <w:rPr>
          <w:rFonts w:ascii="Cambria" w:hAnsi="Cambria"/>
          <w:bCs/>
          <w:sz w:val="20"/>
          <w:szCs w:val="20"/>
          <w:lang w:val="es-ES"/>
        </w:rPr>
        <w:t xml:space="preserve">Agrega </w:t>
      </w:r>
      <w:r w:rsidR="00A5439D" w:rsidRPr="00281845">
        <w:rPr>
          <w:rFonts w:ascii="Cambria" w:hAnsi="Cambria"/>
          <w:bCs/>
          <w:sz w:val="20"/>
          <w:szCs w:val="20"/>
          <w:lang w:val="es-ES"/>
        </w:rPr>
        <w:t xml:space="preserve">que en el país requirente llegó </w:t>
      </w:r>
      <w:r w:rsidR="00AF21F1" w:rsidRPr="00281845">
        <w:rPr>
          <w:rFonts w:ascii="Cambria" w:hAnsi="Cambria"/>
          <w:bCs/>
          <w:sz w:val="20"/>
          <w:szCs w:val="20"/>
          <w:lang w:val="es-ES"/>
        </w:rPr>
        <w:t xml:space="preserve">a un acuerdo con la fiscalía, declarándose culpable, siendo </w:t>
      </w:r>
      <w:r w:rsidR="00A5439D" w:rsidRPr="00281845">
        <w:rPr>
          <w:rFonts w:ascii="Cambria" w:hAnsi="Cambria"/>
          <w:bCs/>
          <w:sz w:val="20"/>
          <w:szCs w:val="20"/>
          <w:lang w:val="es-ES"/>
        </w:rPr>
        <w:t>conden</w:t>
      </w:r>
      <w:r w:rsidR="00AF21F1" w:rsidRPr="00281845">
        <w:rPr>
          <w:rFonts w:ascii="Cambria" w:hAnsi="Cambria"/>
          <w:bCs/>
          <w:sz w:val="20"/>
          <w:szCs w:val="20"/>
          <w:lang w:val="es-ES"/>
        </w:rPr>
        <w:t>ado</w:t>
      </w:r>
      <w:r w:rsidR="00A5439D" w:rsidRPr="00281845">
        <w:rPr>
          <w:rFonts w:ascii="Cambria" w:hAnsi="Cambria"/>
          <w:bCs/>
          <w:sz w:val="20"/>
          <w:szCs w:val="20"/>
          <w:lang w:val="es-ES"/>
        </w:rPr>
        <w:t xml:space="preserve"> a 5 años de pena privativa de la libertad.</w:t>
      </w:r>
    </w:p>
    <w:p w14:paraId="146C66B9" w14:textId="289525D1" w:rsidR="004B415C" w:rsidRPr="00044ACB" w:rsidRDefault="007E2E58" w:rsidP="00044A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otro lado el</w:t>
      </w:r>
      <w:r w:rsidR="00F96042">
        <w:rPr>
          <w:rFonts w:ascii="Cambria" w:hAnsi="Cambria"/>
          <w:sz w:val="20"/>
          <w:szCs w:val="20"/>
          <w:lang w:val="es-ES"/>
        </w:rPr>
        <w:t xml:space="preserve"> peticionario alega que </w:t>
      </w:r>
      <w:r w:rsidR="00A5439D">
        <w:rPr>
          <w:rFonts w:ascii="Cambria" w:hAnsi="Cambria"/>
          <w:sz w:val="20"/>
          <w:szCs w:val="20"/>
          <w:lang w:val="es-ES"/>
        </w:rPr>
        <w:t>su privación de libertad afecto su delicado estado de salud</w:t>
      </w:r>
      <w:r w:rsidR="0053623E">
        <w:rPr>
          <w:rFonts w:ascii="Cambria" w:hAnsi="Cambria"/>
          <w:sz w:val="20"/>
          <w:szCs w:val="20"/>
          <w:lang w:val="es-ES"/>
        </w:rPr>
        <w:t xml:space="preserve">, en primer lugar informa que estuvo privado de la libertad en las celdas judiciales del segundo circuito </w:t>
      </w:r>
      <w:r w:rsidR="0053623E">
        <w:rPr>
          <w:rFonts w:ascii="Cambria" w:hAnsi="Cambria"/>
          <w:sz w:val="20"/>
          <w:szCs w:val="20"/>
          <w:lang w:val="es-ES"/>
        </w:rPr>
        <w:lastRenderedPageBreak/>
        <w:t xml:space="preserve">judicial de San José, luego fue trasladado al centro de atención institucional San José (cárcel de San Sebastián), </w:t>
      </w:r>
      <w:r w:rsidR="00641F5B">
        <w:rPr>
          <w:rFonts w:ascii="Cambria" w:hAnsi="Cambria"/>
          <w:sz w:val="20"/>
          <w:szCs w:val="20"/>
          <w:lang w:val="es-ES"/>
        </w:rPr>
        <w:t>después debió ser intervenido quirúrgicamente de su rodilla por lo que le permitieron</w:t>
      </w:r>
      <w:r w:rsidR="00A60B6F">
        <w:rPr>
          <w:rFonts w:ascii="Cambria" w:hAnsi="Cambria"/>
          <w:sz w:val="20"/>
          <w:szCs w:val="20"/>
          <w:lang w:val="es-ES"/>
        </w:rPr>
        <w:t xml:space="preserve"> cumplir su detención provisional en su domicilio, sin embargo una vez recuperado fue trasladado al centro de atención institucional del adulto mayor, en donde permaneció hasta su extradición</w:t>
      </w:r>
      <w:r w:rsidR="003046F2" w:rsidRPr="00044ACB">
        <w:rPr>
          <w:rFonts w:ascii="Cambria" w:hAnsi="Cambria"/>
          <w:sz w:val="20"/>
          <w:szCs w:val="20"/>
          <w:lang w:val="es-ES"/>
        </w:rPr>
        <w:t>. E</w:t>
      </w:r>
      <w:r w:rsidR="00044ACB">
        <w:rPr>
          <w:rFonts w:ascii="Cambria" w:hAnsi="Cambria"/>
          <w:sz w:val="20"/>
          <w:szCs w:val="20"/>
          <w:lang w:val="es-ES"/>
        </w:rPr>
        <w:t>n</w:t>
      </w:r>
      <w:r w:rsidR="00A5439D">
        <w:rPr>
          <w:rFonts w:ascii="Cambria" w:hAnsi="Cambria"/>
          <w:sz w:val="20"/>
          <w:szCs w:val="20"/>
          <w:lang w:val="es-ES"/>
        </w:rPr>
        <w:t xml:space="preserve"> los Estados Unidos indica que permaneció privado de libertad en </w:t>
      </w:r>
      <w:r w:rsidR="003046F2" w:rsidRPr="00044ACB">
        <w:rPr>
          <w:rFonts w:ascii="Cambria" w:hAnsi="Cambria"/>
          <w:sz w:val="20"/>
          <w:szCs w:val="20"/>
          <w:lang w:val="es-ES"/>
        </w:rPr>
        <w:t>tres unidades carcelarias</w:t>
      </w:r>
      <w:r w:rsidR="00044ACB">
        <w:rPr>
          <w:rFonts w:ascii="Cambria" w:hAnsi="Cambria"/>
          <w:sz w:val="20"/>
          <w:szCs w:val="20"/>
          <w:lang w:val="es-ES"/>
        </w:rPr>
        <w:t xml:space="preserve"> (Mecklenburg Correctional Center, Irwin County Detention Center in Ocilla y Robert A Deyton Detention Facility)</w:t>
      </w:r>
      <w:r w:rsidR="003046F2" w:rsidRPr="00044ACB">
        <w:rPr>
          <w:rFonts w:ascii="Cambria" w:hAnsi="Cambria"/>
          <w:sz w:val="20"/>
          <w:szCs w:val="20"/>
          <w:lang w:val="es-ES"/>
        </w:rPr>
        <w:t xml:space="preserve">, ya que su situación era </w:t>
      </w:r>
      <w:r w:rsidR="003046F2" w:rsidRPr="00044ACB">
        <w:rPr>
          <w:rFonts w:ascii="Cambria" w:hAnsi="Cambria"/>
          <w:i/>
          <w:sz w:val="20"/>
          <w:szCs w:val="20"/>
          <w:lang w:val="es-ES"/>
        </w:rPr>
        <w:t>“in transit”</w:t>
      </w:r>
      <w:r w:rsidR="00044ACB">
        <w:rPr>
          <w:rFonts w:ascii="Cambria" w:hAnsi="Cambria"/>
          <w:i/>
          <w:sz w:val="20"/>
          <w:szCs w:val="20"/>
          <w:lang w:val="es-ES"/>
        </w:rPr>
        <w:t xml:space="preserve">, </w:t>
      </w:r>
      <w:r w:rsidR="00044ACB">
        <w:rPr>
          <w:rFonts w:ascii="Cambria" w:hAnsi="Cambria"/>
          <w:sz w:val="20"/>
          <w:szCs w:val="20"/>
          <w:lang w:val="es-ES"/>
        </w:rPr>
        <w:t>lo que dificultó la comunicación con su familia</w:t>
      </w:r>
      <w:r w:rsidR="00216997">
        <w:rPr>
          <w:rFonts w:ascii="Cambria" w:hAnsi="Cambria"/>
          <w:sz w:val="20"/>
          <w:szCs w:val="20"/>
          <w:lang w:val="es-ES"/>
        </w:rPr>
        <w:t>.</w:t>
      </w:r>
      <w:r w:rsidR="004B415C" w:rsidRPr="00044ACB">
        <w:rPr>
          <w:rFonts w:ascii="Cambria" w:hAnsi="Cambria"/>
          <w:i/>
          <w:sz w:val="20"/>
          <w:szCs w:val="20"/>
          <w:lang w:val="es-ES"/>
        </w:rPr>
        <w:t xml:space="preserve"> </w:t>
      </w:r>
    </w:p>
    <w:p w14:paraId="5C054ED1" w14:textId="67F6224D" w:rsidR="00076567" w:rsidRPr="00076567" w:rsidRDefault="00076567" w:rsidP="000765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76567">
        <w:rPr>
          <w:rFonts w:ascii="Cambria" w:hAnsi="Cambria"/>
          <w:bCs/>
          <w:sz w:val="20"/>
          <w:szCs w:val="20"/>
          <w:lang w:val="es-ES"/>
        </w:rPr>
        <w:t xml:space="preserve">El Estado, por su parte, sostiene que a consecuencia de los hechos planteados no han existido </w:t>
      </w:r>
      <w:r w:rsidRPr="00E94193">
        <w:rPr>
          <w:rFonts w:asciiTheme="majorHAnsi" w:hAnsiTheme="majorHAnsi"/>
          <w:bCs/>
          <w:sz w:val="20"/>
          <w:szCs w:val="20"/>
          <w:lang w:val="es-ES"/>
        </w:rPr>
        <w:t xml:space="preserve">violaciones a los derechos humanos del peticionario, y que se respetaron todos los aspectos procesales regulados en el correspondiente tratado de extradición. </w:t>
      </w:r>
      <w:r w:rsidR="002B68DB" w:rsidRPr="00E94193">
        <w:rPr>
          <w:rFonts w:asciiTheme="majorHAnsi" w:hAnsiTheme="majorHAnsi"/>
          <w:bCs/>
          <w:sz w:val="20"/>
          <w:szCs w:val="20"/>
          <w:lang w:val="es-ES"/>
        </w:rPr>
        <w:t>Señala que</w:t>
      </w:r>
      <w:r w:rsidR="009D4577" w:rsidRPr="00E94193">
        <w:rPr>
          <w:rFonts w:asciiTheme="majorHAnsi" w:hAnsiTheme="majorHAnsi"/>
          <w:bCs/>
          <w:sz w:val="20"/>
          <w:szCs w:val="20"/>
          <w:lang w:val="es-ES"/>
        </w:rPr>
        <w:t xml:space="preserve"> </w:t>
      </w:r>
      <w:r w:rsidR="0041765C" w:rsidRPr="00E94193">
        <w:rPr>
          <w:rFonts w:asciiTheme="majorHAnsi" w:hAnsiTheme="majorHAnsi"/>
          <w:bCs/>
          <w:sz w:val="20"/>
          <w:szCs w:val="20"/>
          <w:lang w:val="es-ES"/>
        </w:rPr>
        <w:t>la detención pr</w:t>
      </w:r>
      <w:r w:rsidR="00527540" w:rsidRPr="00E94193">
        <w:rPr>
          <w:rFonts w:asciiTheme="majorHAnsi" w:hAnsiTheme="majorHAnsi"/>
          <w:bCs/>
          <w:sz w:val="20"/>
          <w:szCs w:val="20"/>
          <w:lang w:val="es-ES"/>
        </w:rPr>
        <w:t xml:space="preserve">ovisional </w:t>
      </w:r>
      <w:r w:rsidR="0041765C" w:rsidRPr="00E94193">
        <w:rPr>
          <w:rFonts w:asciiTheme="majorHAnsi" w:hAnsiTheme="majorHAnsi"/>
          <w:bCs/>
          <w:sz w:val="20"/>
          <w:szCs w:val="20"/>
          <w:lang w:val="es-ES"/>
        </w:rPr>
        <w:t>no le son aplicables las r</w:t>
      </w:r>
      <w:r w:rsidR="00281845">
        <w:rPr>
          <w:rFonts w:asciiTheme="majorHAnsi" w:hAnsiTheme="majorHAnsi"/>
          <w:bCs/>
          <w:sz w:val="20"/>
          <w:szCs w:val="20"/>
          <w:lang w:val="es-ES"/>
        </w:rPr>
        <w:t>eglas del código procesal penal, que</w:t>
      </w:r>
      <w:r w:rsidR="00E539CC">
        <w:rPr>
          <w:rFonts w:asciiTheme="majorHAnsi" w:hAnsiTheme="majorHAnsi"/>
          <w:bCs/>
          <w:sz w:val="20"/>
          <w:szCs w:val="20"/>
          <w:lang w:val="es-ES"/>
        </w:rPr>
        <w:t xml:space="preserve"> se autoriza su prorroga </w:t>
      </w:r>
      <w:r w:rsidR="0041765C" w:rsidRPr="00E94193">
        <w:rPr>
          <w:rFonts w:asciiTheme="majorHAnsi" w:hAnsiTheme="majorHAnsi"/>
          <w:bCs/>
          <w:sz w:val="20"/>
          <w:szCs w:val="20"/>
          <w:lang w:val="es-ES"/>
        </w:rPr>
        <w:t>mientras se cumplen los requisitos formales para la entrega del extraditable</w:t>
      </w:r>
      <w:r w:rsidR="00281845">
        <w:rPr>
          <w:rFonts w:asciiTheme="majorHAnsi" w:hAnsiTheme="majorHAnsi"/>
          <w:bCs/>
          <w:sz w:val="20"/>
          <w:szCs w:val="20"/>
          <w:lang w:val="es-ES"/>
        </w:rPr>
        <w:t xml:space="preserve"> en el marco de un proceso en el que el juez nacional debe limitarse al análisis del cumplimiento de los requisitos de extradición contenidos en el tratado</w:t>
      </w:r>
      <w:r w:rsidR="0041765C" w:rsidRPr="00E94193">
        <w:rPr>
          <w:rFonts w:asciiTheme="majorHAnsi" w:hAnsiTheme="majorHAnsi"/>
          <w:bCs/>
          <w:sz w:val="20"/>
          <w:szCs w:val="20"/>
          <w:lang w:val="es-ES"/>
        </w:rPr>
        <w:t xml:space="preserve">. </w:t>
      </w:r>
      <w:r w:rsidR="00C40E87" w:rsidRPr="00E94193">
        <w:rPr>
          <w:rFonts w:asciiTheme="majorHAnsi" w:hAnsiTheme="majorHAnsi"/>
          <w:bCs/>
          <w:sz w:val="20"/>
          <w:szCs w:val="20"/>
          <w:lang w:val="es-ES"/>
        </w:rPr>
        <w:t>El Estado aduce que en este caso Es</w:t>
      </w:r>
      <w:r w:rsidRPr="00E94193">
        <w:rPr>
          <w:rFonts w:asciiTheme="majorHAnsi" w:hAnsiTheme="majorHAnsi"/>
          <w:bCs/>
          <w:sz w:val="20"/>
          <w:szCs w:val="20"/>
          <w:lang w:val="es-ES"/>
        </w:rPr>
        <w:t xml:space="preserve">tados Unidos formalizó la solicitud de extradición el </w:t>
      </w:r>
      <w:r w:rsidR="00C40E87" w:rsidRPr="00E94193">
        <w:rPr>
          <w:rFonts w:asciiTheme="majorHAnsi" w:hAnsiTheme="majorHAnsi"/>
          <w:bCs/>
          <w:sz w:val="20"/>
          <w:szCs w:val="20"/>
          <w:lang w:val="es-ES"/>
        </w:rPr>
        <w:t>12 de julio de 2007, cuando presentó los documentos exigidos por el tratado bilateral en el Ministerio de Relaciones Exteriores y Culto de Costa Rica, es decir dentro del plazo de 60 días exigido po</w:t>
      </w:r>
      <w:r w:rsidRPr="00E94193">
        <w:rPr>
          <w:rFonts w:asciiTheme="majorHAnsi" w:hAnsiTheme="majorHAnsi"/>
          <w:bCs/>
          <w:sz w:val="20"/>
          <w:szCs w:val="20"/>
          <w:lang w:val="es-ES"/>
        </w:rPr>
        <w:t>r el tratado, lo que habilitó</w:t>
      </w:r>
      <w:r w:rsidR="00C40E87" w:rsidRPr="00E94193">
        <w:rPr>
          <w:rFonts w:asciiTheme="majorHAnsi" w:hAnsiTheme="majorHAnsi"/>
          <w:bCs/>
          <w:sz w:val="20"/>
          <w:szCs w:val="20"/>
          <w:lang w:val="es-ES"/>
        </w:rPr>
        <w:t xml:space="preserve"> la extensión de la detención provisional. </w:t>
      </w:r>
      <w:r w:rsidRPr="00E94193">
        <w:rPr>
          <w:rFonts w:asciiTheme="majorHAnsi" w:hAnsiTheme="majorHAnsi"/>
          <w:bCs/>
          <w:sz w:val="20"/>
          <w:szCs w:val="20"/>
          <w:lang w:val="es-ES"/>
        </w:rPr>
        <w:t>I</w:t>
      </w:r>
      <w:r w:rsidR="00F7590E" w:rsidRPr="00E94193">
        <w:rPr>
          <w:rFonts w:asciiTheme="majorHAnsi" w:hAnsiTheme="majorHAnsi"/>
          <w:bCs/>
          <w:sz w:val="20"/>
          <w:szCs w:val="20"/>
          <w:lang w:val="es-ES"/>
        </w:rPr>
        <w:t>ndica que</w:t>
      </w:r>
      <w:r w:rsidRPr="00E94193">
        <w:rPr>
          <w:rFonts w:asciiTheme="majorHAnsi" w:hAnsiTheme="majorHAnsi"/>
          <w:bCs/>
          <w:sz w:val="20"/>
          <w:szCs w:val="20"/>
          <w:lang w:val="es-ES"/>
        </w:rPr>
        <w:t>, posteriormente</w:t>
      </w:r>
      <w:r w:rsidR="00F7590E" w:rsidRPr="00E94193">
        <w:rPr>
          <w:rFonts w:asciiTheme="majorHAnsi" w:hAnsiTheme="majorHAnsi"/>
          <w:bCs/>
          <w:sz w:val="20"/>
          <w:szCs w:val="20"/>
          <w:lang w:val="es-ES"/>
        </w:rPr>
        <w:t xml:space="preserve"> la extradición se prorrogó hasta la resolución definitiva de la causa tramitada en la Fiscalía de Fraudes del Ministerio Público.</w:t>
      </w:r>
      <w:r w:rsidRPr="00E94193">
        <w:rPr>
          <w:rFonts w:asciiTheme="majorHAnsi" w:hAnsiTheme="majorHAnsi"/>
          <w:lang w:val="es-ES"/>
        </w:rPr>
        <w:t xml:space="preserve"> </w:t>
      </w:r>
      <w:r w:rsidRPr="00E94193">
        <w:rPr>
          <w:rFonts w:asciiTheme="majorHAnsi" w:hAnsiTheme="majorHAnsi"/>
          <w:bCs/>
          <w:sz w:val="20"/>
          <w:szCs w:val="20"/>
          <w:lang w:val="es-ES"/>
        </w:rPr>
        <w:t>Agrega que expresamente el Tratado de Extradición en su artículo 12 dispone que la persona que haya sido detenida de acuerdo al tratado, no será puesta en libertad hasta que la solicitud de extradición haya sido resuelta definitivamente.</w:t>
      </w:r>
      <w:r w:rsidRPr="00076567">
        <w:rPr>
          <w:bCs/>
          <w:sz w:val="20"/>
          <w:szCs w:val="20"/>
          <w:lang w:val="es-ES"/>
        </w:rPr>
        <w:t xml:space="preserve"> </w:t>
      </w:r>
    </w:p>
    <w:p w14:paraId="6C9EE015" w14:textId="1FBF5EFC" w:rsidR="00076567" w:rsidRPr="004653ED" w:rsidRDefault="00F7590E" w:rsidP="000765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bCs/>
          <w:sz w:val="20"/>
          <w:szCs w:val="20"/>
          <w:lang w:val="es-ES"/>
        </w:rPr>
        <w:t xml:space="preserve"> </w:t>
      </w:r>
      <w:r w:rsidR="00076567" w:rsidRPr="004653ED">
        <w:rPr>
          <w:rFonts w:asciiTheme="majorHAnsi" w:hAnsiTheme="majorHAnsi"/>
          <w:sz w:val="20"/>
          <w:szCs w:val="20"/>
          <w:lang w:val="es-ES"/>
        </w:rPr>
        <w:t xml:space="preserve">Adicionalmente, refiere que la petición debe ser rechazada pues el </w:t>
      </w:r>
      <w:r w:rsidR="00076567">
        <w:rPr>
          <w:rFonts w:asciiTheme="majorHAnsi" w:hAnsiTheme="majorHAnsi"/>
          <w:sz w:val="20"/>
          <w:szCs w:val="20"/>
          <w:lang w:val="es-ES"/>
        </w:rPr>
        <w:t xml:space="preserve">Costa Rica </w:t>
      </w:r>
      <w:r w:rsidR="00076567" w:rsidRPr="004653ED">
        <w:rPr>
          <w:rFonts w:asciiTheme="majorHAnsi" w:hAnsiTheme="majorHAnsi"/>
          <w:sz w:val="20"/>
          <w:szCs w:val="20"/>
          <w:lang w:val="es-ES"/>
        </w:rPr>
        <w:t>puso a disposición del peticionario diversos recursos judici</w:t>
      </w:r>
      <w:r w:rsidR="00076567">
        <w:rPr>
          <w:rFonts w:asciiTheme="majorHAnsi" w:hAnsiTheme="majorHAnsi"/>
          <w:sz w:val="20"/>
          <w:szCs w:val="20"/>
          <w:lang w:val="es-ES"/>
        </w:rPr>
        <w:t xml:space="preserve">ales para conocer sus alegatos, </w:t>
      </w:r>
      <w:r w:rsidR="00076567" w:rsidRPr="00076567">
        <w:rPr>
          <w:rFonts w:asciiTheme="majorHAnsi" w:hAnsiTheme="majorHAnsi"/>
          <w:sz w:val="20"/>
          <w:szCs w:val="20"/>
          <w:lang w:val="es-ES"/>
        </w:rPr>
        <w:t>eficaz</w:t>
      </w:r>
      <w:r w:rsidR="00076567">
        <w:rPr>
          <w:rFonts w:asciiTheme="majorHAnsi" w:hAnsiTheme="majorHAnsi"/>
          <w:sz w:val="20"/>
          <w:szCs w:val="20"/>
          <w:lang w:val="es-ES"/>
        </w:rPr>
        <w:t>mente</w:t>
      </w:r>
      <w:r w:rsidR="00076567" w:rsidRPr="00076567">
        <w:rPr>
          <w:rFonts w:asciiTheme="majorHAnsi" w:hAnsiTheme="majorHAnsi"/>
          <w:sz w:val="20"/>
          <w:szCs w:val="20"/>
          <w:lang w:val="es-ES"/>
        </w:rPr>
        <w:t xml:space="preserve"> y sin limitación su derecho de defensa, </w:t>
      </w:r>
      <w:r w:rsidR="00076567" w:rsidRPr="004653ED">
        <w:rPr>
          <w:rFonts w:asciiTheme="majorHAnsi" w:hAnsiTheme="majorHAnsi"/>
          <w:sz w:val="20"/>
          <w:szCs w:val="20"/>
          <w:lang w:val="es-ES"/>
        </w:rPr>
        <w:t>los que fueron resueltos motivadamente y en tiempos razonables</w:t>
      </w:r>
      <w:r w:rsidR="000A36EF">
        <w:rPr>
          <w:rFonts w:asciiTheme="majorHAnsi" w:hAnsiTheme="majorHAnsi"/>
          <w:sz w:val="20"/>
          <w:szCs w:val="20"/>
          <w:lang w:val="es-ES"/>
        </w:rPr>
        <w:t>. Agrega que la defensa particular de la presunta víctima participó de las correspondientes audiencias de extradición y</w:t>
      </w:r>
      <w:r w:rsidR="00E539CC">
        <w:rPr>
          <w:rFonts w:asciiTheme="majorHAnsi" w:hAnsiTheme="majorHAnsi"/>
          <w:sz w:val="20"/>
          <w:szCs w:val="20"/>
          <w:lang w:val="es-ES"/>
        </w:rPr>
        <w:t xml:space="preserve"> casación </w:t>
      </w:r>
      <w:r w:rsidR="000A36EF">
        <w:rPr>
          <w:rFonts w:asciiTheme="majorHAnsi" w:hAnsiTheme="majorHAnsi"/>
          <w:sz w:val="20"/>
          <w:szCs w:val="20"/>
          <w:lang w:val="es-ES"/>
        </w:rPr>
        <w:t>que formuló</w:t>
      </w:r>
      <w:r w:rsidR="00E539CC">
        <w:rPr>
          <w:rFonts w:asciiTheme="majorHAnsi" w:hAnsiTheme="majorHAnsi"/>
          <w:sz w:val="20"/>
          <w:szCs w:val="20"/>
          <w:lang w:val="es-ES"/>
        </w:rPr>
        <w:t xml:space="preserve"> diversos</w:t>
      </w:r>
      <w:r w:rsidR="000A36EF">
        <w:rPr>
          <w:rFonts w:asciiTheme="majorHAnsi" w:hAnsiTheme="majorHAnsi"/>
          <w:sz w:val="20"/>
          <w:szCs w:val="20"/>
          <w:lang w:val="es-ES"/>
        </w:rPr>
        <w:t xml:space="preserve"> incidentes</w:t>
      </w:r>
      <w:r w:rsidR="00E539CC">
        <w:rPr>
          <w:rFonts w:asciiTheme="majorHAnsi" w:hAnsiTheme="majorHAnsi"/>
          <w:sz w:val="20"/>
          <w:szCs w:val="20"/>
          <w:lang w:val="es-ES"/>
        </w:rPr>
        <w:t xml:space="preserve"> y reclamos</w:t>
      </w:r>
      <w:r w:rsidR="000A36EF">
        <w:rPr>
          <w:rFonts w:asciiTheme="majorHAnsi" w:hAnsiTheme="majorHAnsi"/>
          <w:sz w:val="20"/>
          <w:szCs w:val="20"/>
          <w:lang w:val="es-ES"/>
        </w:rPr>
        <w:t xml:space="preserve">, todos los cuales fueron resueltos y analizados </w:t>
      </w:r>
      <w:r w:rsidR="00E539CC">
        <w:rPr>
          <w:rFonts w:asciiTheme="majorHAnsi" w:hAnsiTheme="majorHAnsi"/>
          <w:sz w:val="20"/>
          <w:szCs w:val="20"/>
          <w:lang w:val="es-ES"/>
        </w:rPr>
        <w:t xml:space="preserve">a cabalidad </w:t>
      </w:r>
      <w:r w:rsidR="000A36EF">
        <w:rPr>
          <w:rFonts w:asciiTheme="majorHAnsi" w:hAnsiTheme="majorHAnsi"/>
          <w:sz w:val="20"/>
          <w:szCs w:val="20"/>
          <w:lang w:val="es-ES"/>
        </w:rPr>
        <w:t xml:space="preserve">por </w:t>
      </w:r>
      <w:r w:rsidR="00E539CC">
        <w:rPr>
          <w:rFonts w:asciiTheme="majorHAnsi" w:hAnsiTheme="majorHAnsi"/>
          <w:sz w:val="20"/>
          <w:szCs w:val="20"/>
          <w:lang w:val="es-ES"/>
        </w:rPr>
        <w:t>los diversos tribunales que conocieron del asunto en sede interna</w:t>
      </w:r>
      <w:r w:rsidR="00076567" w:rsidRPr="004653ED">
        <w:rPr>
          <w:rFonts w:asciiTheme="majorHAnsi" w:hAnsiTheme="majorHAnsi"/>
          <w:sz w:val="20"/>
          <w:szCs w:val="20"/>
          <w:lang w:val="es-ES"/>
        </w:rPr>
        <w:t xml:space="preserve">. </w:t>
      </w:r>
      <w:r w:rsidR="00876F65">
        <w:rPr>
          <w:rFonts w:asciiTheme="majorHAnsi" w:hAnsiTheme="majorHAnsi"/>
          <w:sz w:val="20"/>
          <w:szCs w:val="20"/>
          <w:lang w:val="es-ES"/>
        </w:rPr>
        <w:t>Agrega que no obstante no tener competencia sobre los procedimientos de extradición,</w:t>
      </w:r>
      <w:r w:rsidR="00304E79">
        <w:rPr>
          <w:rFonts w:asciiTheme="majorHAnsi" w:hAnsiTheme="majorHAnsi"/>
          <w:sz w:val="20"/>
          <w:szCs w:val="20"/>
          <w:lang w:val="es-ES"/>
        </w:rPr>
        <w:t xml:space="preserve"> la Sala </w:t>
      </w:r>
      <w:r w:rsidR="00876F65">
        <w:rPr>
          <w:rFonts w:asciiTheme="majorHAnsi" w:hAnsiTheme="majorHAnsi"/>
          <w:sz w:val="20"/>
          <w:szCs w:val="20"/>
          <w:lang w:val="es-ES"/>
        </w:rPr>
        <w:t>Constitucional conoció más de ocho procesos constitucionales entre amparos y habeas corpus presentados por la defensa de la presunta víctima, demostrand</w:t>
      </w:r>
      <w:r w:rsidR="00304E79">
        <w:rPr>
          <w:rFonts w:asciiTheme="majorHAnsi" w:hAnsiTheme="majorHAnsi"/>
          <w:sz w:val="20"/>
          <w:szCs w:val="20"/>
          <w:lang w:val="es-ES"/>
        </w:rPr>
        <w:t xml:space="preserve">o </w:t>
      </w:r>
      <w:r w:rsidR="00876F65">
        <w:rPr>
          <w:rFonts w:asciiTheme="majorHAnsi" w:hAnsiTheme="majorHAnsi"/>
          <w:sz w:val="20"/>
          <w:szCs w:val="20"/>
          <w:lang w:val="es-ES"/>
        </w:rPr>
        <w:t xml:space="preserve">el </w:t>
      </w:r>
      <w:r w:rsidR="00304E79">
        <w:rPr>
          <w:rFonts w:asciiTheme="majorHAnsi" w:hAnsiTheme="majorHAnsi"/>
          <w:sz w:val="20"/>
          <w:szCs w:val="20"/>
          <w:lang w:val="es-ES"/>
        </w:rPr>
        <w:t>ágil</w:t>
      </w:r>
      <w:r w:rsidR="00876F65">
        <w:rPr>
          <w:rFonts w:asciiTheme="majorHAnsi" w:hAnsiTheme="majorHAnsi"/>
          <w:sz w:val="20"/>
          <w:szCs w:val="20"/>
          <w:lang w:val="es-ES"/>
        </w:rPr>
        <w:t xml:space="preserve"> y frecuente acc</w:t>
      </w:r>
      <w:r w:rsidR="00304E79">
        <w:rPr>
          <w:rFonts w:asciiTheme="majorHAnsi" w:hAnsiTheme="majorHAnsi"/>
          <w:sz w:val="20"/>
          <w:szCs w:val="20"/>
          <w:lang w:val="es-ES"/>
        </w:rPr>
        <w:t xml:space="preserve">eso que el peticionario tuvo a </w:t>
      </w:r>
      <w:r w:rsidR="00876F65">
        <w:rPr>
          <w:rFonts w:asciiTheme="majorHAnsi" w:hAnsiTheme="majorHAnsi"/>
          <w:sz w:val="20"/>
          <w:szCs w:val="20"/>
          <w:lang w:val="es-ES"/>
        </w:rPr>
        <w:t>la jurisdicción</w:t>
      </w:r>
      <w:r w:rsidR="00304E79">
        <w:rPr>
          <w:rFonts w:asciiTheme="majorHAnsi" w:hAnsiTheme="majorHAnsi"/>
          <w:sz w:val="20"/>
          <w:szCs w:val="20"/>
          <w:lang w:val="es-ES"/>
        </w:rPr>
        <w:t xml:space="preserve"> interna</w:t>
      </w:r>
      <w:r w:rsidR="00876F65">
        <w:rPr>
          <w:rFonts w:asciiTheme="majorHAnsi" w:hAnsiTheme="majorHAnsi"/>
          <w:sz w:val="20"/>
          <w:szCs w:val="20"/>
          <w:lang w:val="es-ES"/>
        </w:rPr>
        <w:t xml:space="preserve">.  </w:t>
      </w:r>
      <w:r w:rsidR="00076567" w:rsidRPr="004653ED">
        <w:rPr>
          <w:rFonts w:asciiTheme="majorHAnsi" w:hAnsiTheme="majorHAnsi"/>
          <w:sz w:val="20"/>
          <w:szCs w:val="20"/>
          <w:lang w:val="es-ES"/>
        </w:rPr>
        <w:t>Por ello, el Estado solicita a la Comisión Interamericana que se declare inadmisible la petición ya que el peticionario pretende que la CIDH revise las resolucione</w:t>
      </w:r>
      <w:r w:rsidR="00076567">
        <w:rPr>
          <w:rFonts w:asciiTheme="majorHAnsi" w:hAnsiTheme="majorHAnsi"/>
          <w:sz w:val="20"/>
          <w:szCs w:val="20"/>
          <w:lang w:val="es-ES"/>
        </w:rPr>
        <w:t>s de órganos jurisdiccionales</w:t>
      </w:r>
      <w:r w:rsidR="00076567" w:rsidRPr="004653ED">
        <w:rPr>
          <w:rFonts w:asciiTheme="majorHAnsi" w:hAnsiTheme="majorHAnsi"/>
          <w:sz w:val="20"/>
          <w:szCs w:val="20"/>
          <w:lang w:val="es-ES"/>
        </w:rPr>
        <w:t xml:space="preserve"> que actuaron dentro de los límites de su competencia, lo que constituiría una cuarta instancia.</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50309C50" w14:textId="0D81CFA6" w:rsidR="003B6B5F" w:rsidRDefault="00010E5D" w:rsidP="00830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UY"/>
        </w:rPr>
        <w:t xml:space="preserve">El </w:t>
      </w:r>
      <w:r w:rsidRPr="0083037D">
        <w:rPr>
          <w:rFonts w:ascii="Cambria" w:hAnsi="Cambria"/>
          <w:sz w:val="20"/>
          <w:szCs w:val="20"/>
          <w:lang w:val="es-UY"/>
        </w:rPr>
        <w:t>peticionario</w:t>
      </w:r>
      <w:r w:rsidR="00076567" w:rsidRPr="0083037D">
        <w:rPr>
          <w:rFonts w:ascii="Cambria" w:hAnsi="Cambria"/>
          <w:sz w:val="20"/>
          <w:szCs w:val="20"/>
          <w:lang w:val="es-ES"/>
        </w:rPr>
        <w:t xml:space="preserve"> alega haber </w:t>
      </w:r>
      <w:r w:rsidR="00850AF4" w:rsidRPr="0083037D">
        <w:rPr>
          <w:rFonts w:ascii="Cambria" w:hAnsi="Cambria"/>
          <w:sz w:val="20"/>
          <w:szCs w:val="20"/>
          <w:lang w:val="es-ES"/>
        </w:rPr>
        <w:t xml:space="preserve">recurrido </w:t>
      </w:r>
      <w:r w:rsidR="00FE7E81" w:rsidRPr="0083037D">
        <w:rPr>
          <w:rFonts w:ascii="Cambria" w:hAnsi="Cambria"/>
          <w:sz w:val="20"/>
          <w:szCs w:val="20"/>
          <w:lang w:val="es-ES"/>
        </w:rPr>
        <w:t>la sentencia que ordenó su extradició</w:t>
      </w:r>
      <w:r w:rsidR="00850AF4" w:rsidRPr="0083037D">
        <w:rPr>
          <w:rFonts w:ascii="Cambria" w:hAnsi="Cambria"/>
          <w:sz w:val="20"/>
          <w:szCs w:val="20"/>
          <w:lang w:val="es-ES"/>
        </w:rPr>
        <w:t>n ante el Tribunal de Casación</w:t>
      </w:r>
      <w:r w:rsidR="0083037D" w:rsidRPr="0083037D">
        <w:rPr>
          <w:rFonts w:ascii="Cambria" w:hAnsi="Cambria"/>
          <w:sz w:val="20"/>
          <w:szCs w:val="20"/>
          <w:lang w:val="es-ES"/>
        </w:rPr>
        <w:t xml:space="preserve"> y posteriormente haber interpuesto recurso de aclaración, lo que fueron rechazados quedando firme su extradición el 5 de agosto de 2009.</w:t>
      </w:r>
      <w:r w:rsidR="0083037D">
        <w:rPr>
          <w:rFonts w:ascii="Cambria" w:hAnsi="Cambria"/>
          <w:sz w:val="20"/>
          <w:szCs w:val="20"/>
          <w:lang w:val="es-ES"/>
        </w:rPr>
        <w:t xml:space="preserve"> </w:t>
      </w:r>
      <w:r w:rsidR="003B6B5F" w:rsidRPr="003B6B5F">
        <w:rPr>
          <w:rFonts w:ascii="Cambria" w:hAnsi="Cambria"/>
          <w:sz w:val="20"/>
          <w:szCs w:val="20"/>
          <w:lang w:val="es-ES"/>
        </w:rPr>
        <w:t>El Estado, por su parte, no presenta alegatos respecto de este aspecto de la petición. En el presente caso la Comisión observa, a los efectos del análisis de admisibilidad, que la presunta víctima agotó todas las instancias judiciales disponibles a nivel interno, y por tanto, la petición cumple el requisito establecido en los artículos 46.1.a de la Convención.</w:t>
      </w:r>
    </w:p>
    <w:p w14:paraId="5BCC1AF1" w14:textId="128D929D" w:rsidR="003B6B5F" w:rsidRDefault="003B6B5F" w:rsidP="003B6B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6B5F">
        <w:rPr>
          <w:rFonts w:ascii="Cambria" w:hAnsi="Cambria"/>
          <w:sz w:val="20"/>
          <w:szCs w:val="20"/>
          <w:lang w:val="es-ES"/>
        </w:rPr>
        <w:t xml:space="preserve">Sin embargo, la Comisión observa que de la información proporcionada no surge que </w:t>
      </w:r>
      <w:r w:rsidR="00760BCD">
        <w:rPr>
          <w:rFonts w:ascii="Cambria" w:hAnsi="Cambria"/>
          <w:sz w:val="20"/>
          <w:szCs w:val="20"/>
          <w:lang w:val="es-ES"/>
        </w:rPr>
        <w:t xml:space="preserve">las presuntas </w:t>
      </w:r>
      <w:r w:rsidRPr="003B6B5F">
        <w:rPr>
          <w:rFonts w:ascii="Cambria" w:hAnsi="Cambria"/>
          <w:sz w:val="20"/>
          <w:szCs w:val="20"/>
          <w:lang w:val="es-ES"/>
        </w:rPr>
        <w:t>vulne</w:t>
      </w:r>
      <w:r>
        <w:rPr>
          <w:rFonts w:ascii="Cambria" w:hAnsi="Cambria"/>
          <w:sz w:val="20"/>
          <w:szCs w:val="20"/>
          <w:lang w:val="es-ES"/>
        </w:rPr>
        <w:t>raciones a la integridad personal, la dignidad y honra,</w:t>
      </w:r>
      <w:r w:rsidRPr="003B6B5F">
        <w:rPr>
          <w:rFonts w:ascii="Cambria" w:hAnsi="Cambria"/>
          <w:sz w:val="20"/>
          <w:szCs w:val="20"/>
          <w:lang w:val="es-ES"/>
        </w:rPr>
        <w:t xml:space="preserve"> </w:t>
      </w:r>
      <w:r>
        <w:rPr>
          <w:rFonts w:ascii="Cambria" w:hAnsi="Cambria"/>
          <w:sz w:val="20"/>
          <w:szCs w:val="20"/>
          <w:lang w:val="es-ES"/>
        </w:rPr>
        <w:t xml:space="preserve">circulación y residencia, e igualdad ante la ley </w:t>
      </w:r>
      <w:r w:rsidR="00760BCD">
        <w:rPr>
          <w:rFonts w:ascii="Cambria" w:hAnsi="Cambria"/>
          <w:sz w:val="20"/>
          <w:szCs w:val="20"/>
          <w:lang w:val="es-ES"/>
        </w:rPr>
        <w:t>fueran alegada</w:t>
      </w:r>
      <w:r w:rsidRPr="003B6B5F">
        <w:rPr>
          <w:rFonts w:ascii="Cambria" w:hAnsi="Cambria"/>
          <w:sz w:val="20"/>
          <w:szCs w:val="20"/>
          <w:lang w:val="es-ES"/>
        </w:rPr>
        <w:t xml:space="preserve">s por la presunta víctima a nivel doméstico. Por lo tanto, la Comisión concluye que, respecto de los derechos protegidos por los artículos </w:t>
      </w:r>
      <w:r>
        <w:rPr>
          <w:rFonts w:ascii="Cambria" w:hAnsi="Cambria"/>
          <w:sz w:val="20"/>
          <w:szCs w:val="20"/>
          <w:lang w:val="es-ES"/>
        </w:rPr>
        <w:t xml:space="preserve">5 (integridad personal), </w:t>
      </w:r>
      <w:r w:rsidRPr="003B6B5F">
        <w:rPr>
          <w:rFonts w:ascii="Cambria" w:hAnsi="Cambria"/>
          <w:sz w:val="20"/>
          <w:szCs w:val="20"/>
          <w:lang w:val="es-ES"/>
        </w:rPr>
        <w:t>11 (honra y dignidad)</w:t>
      </w:r>
      <w:r>
        <w:rPr>
          <w:rFonts w:ascii="Cambria" w:hAnsi="Cambria"/>
          <w:sz w:val="20"/>
          <w:szCs w:val="20"/>
          <w:lang w:val="es-ES"/>
        </w:rPr>
        <w:t xml:space="preserve">, </w:t>
      </w:r>
      <w:r w:rsidRPr="003B6B5F">
        <w:rPr>
          <w:rFonts w:ascii="Cambria" w:hAnsi="Cambria"/>
          <w:sz w:val="20"/>
          <w:szCs w:val="20"/>
          <w:lang w:val="es-ES"/>
        </w:rPr>
        <w:t xml:space="preserve">22 (circulación y residencia), </w:t>
      </w:r>
      <w:r>
        <w:rPr>
          <w:rFonts w:ascii="Cambria" w:hAnsi="Cambria"/>
          <w:sz w:val="20"/>
          <w:szCs w:val="20"/>
          <w:lang w:val="es-ES"/>
        </w:rPr>
        <w:t xml:space="preserve">y </w:t>
      </w:r>
      <w:r w:rsidRPr="003B6B5F">
        <w:rPr>
          <w:rFonts w:ascii="Cambria" w:hAnsi="Cambria"/>
          <w:sz w:val="20"/>
          <w:szCs w:val="20"/>
          <w:lang w:val="es-ES"/>
        </w:rPr>
        <w:t>24 (igualdad ante la ley) de la Convención Americana,  la petición no cumple con el requisito establecido en el artículo 46.1.a de la Convención</w:t>
      </w:r>
      <w:r>
        <w:rPr>
          <w:rFonts w:ascii="Cambria" w:hAnsi="Cambria"/>
          <w:sz w:val="20"/>
          <w:szCs w:val="20"/>
          <w:lang w:val="es-ES"/>
        </w:rPr>
        <w:t xml:space="preserve">. </w:t>
      </w:r>
    </w:p>
    <w:p w14:paraId="01D47E3F" w14:textId="7D840DED" w:rsidR="003239B8" w:rsidRPr="003B6B5F" w:rsidRDefault="003B6B5F" w:rsidP="003B6B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6B5F">
        <w:rPr>
          <w:rFonts w:ascii="Cambria" w:hAnsi="Cambria"/>
          <w:sz w:val="20"/>
          <w:szCs w:val="20"/>
          <w:lang w:val="es-ES"/>
        </w:rPr>
        <w:t xml:space="preserve">Con relación al plazo de presentación, la petición </w:t>
      </w:r>
      <w:r w:rsidR="007E6F12">
        <w:rPr>
          <w:rFonts w:ascii="Cambria" w:hAnsi="Cambria"/>
          <w:sz w:val="20"/>
          <w:szCs w:val="20"/>
          <w:lang w:val="es-ES"/>
        </w:rPr>
        <w:t>fue presentada ante la CIDH el 15</w:t>
      </w:r>
      <w:r w:rsidRPr="003B6B5F">
        <w:rPr>
          <w:rFonts w:ascii="Cambria" w:hAnsi="Cambria"/>
          <w:sz w:val="20"/>
          <w:szCs w:val="20"/>
          <w:lang w:val="es-ES"/>
        </w:rPr>
        <w:t xml:space="preserve"> de agosto de 2008, y los recursos habrían sido agotados el </w:t>
      </w:r>
      <w:r w:rsidR="007E6F12" w:rsidRPr="008C299B">
        <w:rPr>
          <w:rFonts w:ascii="Cambria" w:hAnsi="Cambria"/>
          <w:sz w:val="20"/>
          <w:szCs w:val="20"/>
          <w:lang w:val="es-ES"/>
        </w:rPr>
        <w:t>5 de agosto de 2009</w:t>
      </w:r>
      <w:r w:rsidRPr="008C299B">
        <w:rPr>
          <w:rFonts w:ascii="Cambria" w:hAnsi="Cambria"/>
          <w:sz w:val="20"/>
          <w:szCs w:val="20"/>
          <w:lang w:val="es-ES"/>
        </w:rPr>
        <w:t xml:space="preserve"> con</w:t>
      </w:r>
      <w:r w:rsidR="007E6F12" w:rsidRPr="008C299B">
        <w:rPr>
          <w:rFonts w:ascii="Cambria" w:hAnsi="Cambria"/>
          <w:sz w:val="20"/>
          <w:szCs w:val="20"/>
          <w:lang w:val="es-ES"/>
        </w:rPr>
        <w:t xml:space="preserve"> el rechazo de la acción de aclaratoria de la sentencia del Tribunal de Casación</w:t>
      </w:r>
      <w:r w:rsidRPr="008C299B">
        <w:rPr>
          <w:rFonts w:ascii="Cambria" w:hAnsi="Cambria"/>
          <w:sz w:val="20"/>
          <w:szCs w:val="20"/>
          <w:lang w:val="es-ES"/>
        </w:rPr>
        <w:t>,</w:t>
      </w:r>
      <w:r w:rsidRPr="003B6B5F">
        <w:rPr>
          <w:rFonts w:ascii="Cambria" w:hAnsi="Cambria"/>
          <w:sz w:val="20"/>
          <w:szCs w:val="20"/>
          <w:lang w:val="es-ES"/>
        </w:rPr>
        <w:t xml:space="preserve"> mientras que la petición se hallaba bajo estudio de admisibilidad. De </w:t>
      </w:r>
      <w:r w:rsidRPr="003B6B5F">
        <w:rPr>
          <w:rFonts w:ascii="Cambria" w:hAnsi="Cambria"/>
          <w:sz w:val="20"/>
          <w:szCs w:val="20"/>
          <w:lang w:val="es-ES"/>
        </w:rPr>
        <w:lastRenderedPageBreak/>
        <w:t>acuerdo a la doctrina de la CIDH, el análisis sobre los requisitos previstos en los artículos 46.1.b de la Convención y 32.1 del Reglamento debe hacerse a la luz de la situación vigente al momento en que se pronuncia sobre la admisibilidad o inadmisibilidad del reclamo. Ante lo anterior, corresponde dar el requisito por cumplido</w:t>
      </w:r>
      <w:r w:rsidR="007E6F12">
        <w:rPr>
          <w:rFonts w:ascii="Cambria" w:hAnsi="Cambria"/>
          <w:sz w:val="20"/>
          <w:szCs w:val="20"/>
          <w:lang w:val="es-ES"/>
        </w:rPr>
        <w:t>.</w:t>
      </w:r>
      <w:r w:rsidRPr="003B6B5F">
        <w:rPr>
          <w:rFonts w:ascii="Cambria" w:hAnsi="Cambria"/>
          <w:sz w:val="20"/>
          <w:szCs w:val="20"/>
          <w:lang w:val="es-ES"/>
        </w:rPr>
        <w:t xml:space="preserve">    </w:t>
      </w:r>
    </w:p>
    <w:p w14:paraId="0D524F5C" w14:textId="1F5CECA8" w:rsidR="00A11E44" w:rsidRPr="00C9435C" w:rsidRDefault="003239B8" w:rsidP="00C9435C">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475056CC" w14:textId="590EB438" w:rsidR="00AD158C" w:rsidRPr="00AD158C" w:rsidRDefault="007E6F12"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este sentido, la CIDH </w:t>
      </w:r>
      <w:r w:rsidR="000F5E83">
        <w:rPr>
          <w:rFonts w:ascii="Cambria" w:hAnsi="Cambria"/>
          <w:sz w:val="20"/>
          <w:szCs w:val="20"/>
          <w:lang w:val="es-ES"/>
        </w:rPr>
        <w:t xml:space="preserve">observa que el presente reclamo se sustenta esencialmente en la supuesta violación del Estado de Costa Rica al debido proceso y las garantías judiciales </w:t>
      </w:r>
      <w:r w:rsidR="00C9435C">
        <w:rPr>
          <w:rFonts w:ascii="Cambria" w:hAnsi="Cambria"/>
          <w:sz w:val="20"/>
          <w:szCs w:val="20"/>
          <w:lang w:val="es-ES"/>
        </w:rPr>
        <w:t xml:space="preserve">del peticionario </w:t>
      </w:r>
      <w:r w:rsidR="00BD4796">
        <w:rPr>
          <w:rFonts w:ascii="Cambria" w:hAnsi="Cambria"/>
          <w:bCs/>
          <w:sz w:val="20"/>
          <w:szCs w:val="20"/>
          <w:lang w:val="es-ES"/>
        </w:rPr>
        <w:t>al prorrogar su detención provisional</w:t>
      </w:r>
      <w:r w:rsidR="00AD158C">
        <w:rPr>
          <w:rFonts w:ascii="Cambria" w:hAnsi="Cambria"/>
          <w:bCs/>
          <w:sz w:val="20"/>
          <w:szCs w:val="20"/>
          <w:lang w:val="es-ES"/>
        </w:rPr>
        <w:t xml:space="preserve"> sin que el Estado requirente haya </w:t>
      </w:r>
      <w:r w:rsidR="00C9435C">
        <w:rPr>
          <w:rFonts w:ascii="Cambria" w:hAnsi="Cambria"/>
          <w:bCs/>
          <w:sz w:val="20"/>
          <w:szCs w:val="20"/>
          <w:lang w:val="es-ES"/>
        </w:rPr>
        <w:t>formalizado la solicitud de extradición</w:t>
      </w:r>
      <w:r w:rsidR="00BD4796">
        <w:rPr>
          <w:rFonts w:ascii="Cambria" w:hAnsi="Cambria"/>
          <w:bCs/>
          <w:sz w:val="20"/>
          <w:szCs w:val="20"/>
          <w:lang w:val="es-ES"/>
        </w:rPr>
        <w:t>, lo cual habría afectado su integridad, su libertad, y su derecho de circulación.</w:t>
      </w:r>
      <w:r w:rsidR="002953D9">
        <w:rPr>
          <w:rFonts w:ascii="Cambria" w:hAnsi="Cambria"/>
          <w:bCs/>
          <w:sz w:val="20"/>
          <w:szCs w:val="20"/>
          <w:lang w:val="es-ES"/>
        </w:rPr>
        <w:t xml:space="preserve"> </w:t>
      </w:r>
      <w:r w:rsidR="00AD158C">
        <w:rPr>
          <w:rFonts w:ascii="Cambria" w:hAnsi="Cambria"/>
          <w:bCs/>
          <w:sz w:val="20"/>
          <w:szCs w:val="20"/>
          <w:lang w:val="es-ES"/>
        </w:rPr>
        <w:t xml:space="preserve">Sin embargo, </w:t>
      </w:r>
      <w:r w:rsidR="002953D9">
        <w:rPr>
          <w:rFonts w:ascii="Cambria" w:hAnsi="Cambria"/>
          <w:bCs/>
          <w:sz w:val="20"/>
          <w:szCs w:val="20"/>
          <w:lang w:val="es-ES"/>
        </w:rPr>
        <w:t xml:space="preserve"> </w:t>
      </w:r>
      <w:r w:rsidR="00AD158C">
        <w:rPr>
          <w:rFonts w:ascii="Cambria" w:hAnsi="Cambria"/>
          <w:bCs/>
          <w:sz w:val="20"/>
          <w:szCs w:val="20"/>
          <w:lang w:val="es-ES"/>
        </w:rPr>
        <w:t>la</w:t>
      </w:r>
      <w:r w:rsidR="003248A8">
        <w:rPr>
          <w:rFonts w:ascii="Cambria" w:hAnsi="Cambria"/>
          <w:bCs/>
          <w:sz w:val="20"/>
          <w:szCs w:val="20"/>
          <w:lang w:val="es-ES"/>
        </w:rPr>
        <w:t xml:space="preserve"> Comisión nota que de la información proporcionada por las partes consta que la solicitud formal de extradición habría llegado en tiempo y forma</w:t>
      </w:r>
      <w:r w:rsidR="00C9435C">
        <w:rPr>
          <w:rFonts w:ascii="Cambria" w:hAnsi="Cambria"/>
          <w:bCs/>
          <w:sz w:val="20"/>
          <w:szCs w:val="20"/>
          <w:lang w:val="es-ES"/>
        </w:rPr>
        <w:t>, lo que habilitó</w:t>
      </w:r>
      <w:r w:rsidR="00AD158C">
        <w:rPr>
          <w:rFonts w:ascii="Cambria" w:hAnsi="Cambria"/>
          <w:bCs/>
          <w:sz w:val="20"/>
          <w:szCs w:val="20"/>
          <w:lang w:val="es-ES"/>
        </w:rPr>
        <w:t xml:space="preserve"> al Estado de Costa Rica a prorrogar la detención provisional. </w:t>
      </w:r>
      <w:r w:rsidR="00AD158C" w:rsidRPr="00AD158C">
        <w:rPr>
          <w:rFonts w:ascii="Cambria" w:hAnsi="Cambria"/>
          <w:bCs/>
          <w:sz w:val="20"/>
          <w:szCs w:val="20"/>
          <w:lang w:val="es-ES"/>
        </w:rPr>
        <w:t xml:space="preserve">Así, el asunto específico planteado ante esta Comisión consiste esencialmente en una discrepancia del peticionario respecto de la interpretación que las autoridades judiciales han hecho de las normas que regulan la </w:t>
      </w:r>
      <w:r w:rsidR="00AD158C">
        <w:rPr>
          <w:rFonts w:ascii="Cambria" w:hAnsi="Cambria"/>
          <w:bCs/>
          <w:sz w:val="20"/>
          <w:szCs w:val="20"/>
          <w:lang w:val="es-ES"/>
        </w:rPr>
        <w:t>extradición entre Costa Rica y Estados Unidos</w:t>
      </w:r>
      <w:r w:rsidR="00AD158C" w:rsidRPr="00AD158C">
        <w:rPr>
          <w:rFonts w:ascii="Cambria" w:hAnsi="Cambria"/>
          <w:bCs/>
          <w:sz w:val="20"/>
          <w:szCs w:val="20"/>
          <w:lang w:val="es-ES"/>
        </w:rPr>
        <w:t>.</w:t>
      </w:r>
    </w:p>
    <w:p w14:paraId="0A05D0D3" w14:textId="399F6BC4" w:rsidR="00AD158C" w:rsidRPr="00AD158C" w:rsidRDefault="00AD158C" w:rsidP="00AD15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AD158C">
        <w:rPr>
          <w:rFonts w:ascii="Cambria" w:hAnsi="Cambria"/>
          <w:bCs/>
          <w:sz w:val="20"/>
          <w:szCs w:val="20"/>
          <w:lang w:val="es-ES"/>
        </w:rPr>
        <w:t xml:space="preserve">En atención a las consideraciones hechas en la presente sección, la CIDH ratifica su doctrina según la cual no le corresponde reemplazar las autoridades judiciales en la interpretación del alcance de las normas de derecho interno. Así, en virtud del carácter complementario de la protección internacional ofrecida por el Sistema Interamericano, “la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consagradas en la Convención Americana”. En consecuencia, ante la ausencia de elementos que indiquen que las resoluciones de los tribunales respectivos hayan sido adoptadas con base en criterios arbitrarios o contrarios a derechos consagrados en la Convención Americana, los hechos planteados por el peticionario no tienden a caracterizar la violación al mencionado instrumento internacional. </w:t>
      </w:r>
    </w:p>
    <w:p w14:paraId="429F52D1" w14:textId="659A60D6" w:rsidR="007E6F12" w:rsidRPr="00C9435C" w:rsidRDefault="00AD158C" w:rsidP="00C943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AD158C">
        <w:rPr>
          <w:rFonts w:ascii="Cambria" w:hAnsi="Cambria"/>
          <w:bCs/>
          <w:sz w:val="20"/>
          <w:szCs w:val="20"/>
          <w:lang w:val="es-ES"/>
        </w:rPr>
        <w:t xml:space="preserve">En el presente caso, habiendo analizado la posición de las partes y los hechos que surgen del expediente de la petición, la Comisión concluye que no cuenta con elementos de juicio que le permitan identificar </w:t>
      </w:r>
      <w:r w:rsidRPr="00C9435C">
        <w:rPr>
          <w:rFonts w:ascii="Cambria" w:hAnsi="Cambria"/>
          <w:bCs/>
          <w:i/>
          <w:sz w:val="20"/>
          <w:szCs w:val="20"/>
          <w:lang w:val="es-ES"/>
        </w:rPr>
        <w:t>prima facie</w:t>
      </w:r>
      <w:r w:rsidRPr="00AD158C">
        <w:rPr>
          <w:rFonts w:ascii="Cambria" w:hAnsi="Cambria"/>
          <w:bCs/>
          <w:sz w:val="20"/>
          <w:szCs w:val="20"/>
          <w:lang w:val="es-ES"/>
        </w:rPr>
        <w:t xml:space="preserve"> que se vulneraron derechos humanos protegidos por la Convención Americana sobre Derechos Humanos, en los términos establecidos en dicho instrumento. </w:t>
      </w:r>
      <w:r w:rsidRPr="00C9435C">
        <w:rPr>
          <w:rFonts w:ascii="Cambria" w:hAnsi="Cambria"/>
          <w:bCs/>
          <w:sz w:val="20"/>
          <w:szCs w:val="20"/>
          <w:lang w:val="es-ES"/>
        </w:rPr>
        <w:t xml:space="preserve">En consecuencia, la CIDH concluye que la petición no satisface el requisito previsto en el artículo 47.b) de la Convención Americana. </w:t>
      </w:r>
      <w:r w:rsidR="00BD4796" w:rsidRPr="00C9435C">
        <w:rPr>
          <w:rFonts w:ascii="Cambria" w:hAnsi="Cambria"/>
          <w:bCs/>
          <w:sz w:val="20"/>
          <w:szCs w:val="20"/>
          <w:lang w:val="es-ES"/>
        </w:rPr>
        <w:t xml:space="preserve">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70DA61C" w14:textId="05B437B9"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715124">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la prese</w:t>
      </w:r>
      <w:r w:rsidR="00BD4796">
        <w:rPr>
          <w:rFonts w:eastAsia="Arial Unicode MS" w:cs="Times New Roman"/>
          <w:color w:val="auto"/>
          <w:sz w:val="20"/>
          <w:szCs w:val="20"/>
          <w:lang w:val="es-ES" w:eastAsia="en-US"/>
        </w:rPr>
        <w:t>nte 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217743BF"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71312344" w14:textId="43BA7A9F" w:rsidR="004A79D1" w:rsidRDefault="004A79D1" w:rsidP="004A79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sidR="00863E64">
        <w:rPr>
          <w:rFonts w:asciiTheme="majorHAnsi" w:hAnsiTheme="majorHAnsi" w:cs="Arial"/>
          <w:noProof/>
          <w:spacing w:val="-2"/>
          <w:sz w:val="20"/>
          <w:szCs w:val="20"/>
          <w:lang w:val="es-CL"/>
        </w:rPr>
        <w:t>20</w:t>
      </w:r>
      <w:r w:rsidRPr="00E75191">
        <w:rPr>
          <w:rFonts w:asciiTheme="majorHAnsi" w:hAnsiTheme="majorHAnsi"/>
          <w:sz w:val="20"/>
          <w:szCs w:val="20"/>
          <w:lang w:val="es-ES"/>
        </w:rPr>
        <w:t xml:space="preserve"> días del mes de </w:t>
      </w:r>
      <w:r w:rsidR="00863E64">
        <w:rPr>
          <w:rFonts w:asciiTheme="majorHAnsi" w:hAnsiTheme="majorHAnsi" w:cs="Arial"/>
          <w:noProof/>
          <w:spacing w:val="-2"/>
          <w:sz w:val="20"/>
          <w:szCs w:val="20"/>
          <w:lang w:val="es-CL"/>
        </w:rPr>
        <w:t>noviembre</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35F118EF" w14:textId="77777777" w:rsidR="00863E64" w:rsidRDefault="004A79D1" w:rsidP="004A79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p w14:paraId="7308E879" w14:textId="77777777" w:rsidR="00863E64" w:rsidRDefault="00863E64" w:rsidP="004A79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37CB6E0E" w14:textId="77777777" w:rsidR="00863E64" w:rsidRDefault="00863E64" w:rsidP="004A79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863E6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89735" w14:textId="77777777" w:rsidR="004052B6" w:rsidRDefault="004052B6">
      <w:r>
        <w:separator/>
      </w:r>
    </w:p>
  </w:endnote>
  <w:endnote w:type="continuationSeparator" w:id="0">
    <w:p w14:paraId="2DCF8ED7" w14:textId="77777777" w:rsidR="004052B6" w:rsidRDefault="0040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D1EB4" w14:textId="77777777" w:rsidR="005F6216" w:rsidRDefault="005F6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F96042" w:rsidRPr="00934A2C" w:rsidRDefault="00F9604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F6216">
          <w:rPr>
            <w:noProof/>
            <w:sz w:val="16"/>
            <w:szCs w:val="22"/>
          </w:rPr>
          <w:t>1</w:t>
        </w:r>
        <w:r w:rsidRPr="00934A2C">
          <w:rPr>
            <w:noProof/>
            <w:sz w:val="16"/>
            <w:szCs w:val="22"/>
          </w:rPr>
          <w:fldChar w:fldCharType="end"/>
        </w:r>
      </w:p>
    </w:sdtContent>
  </w:sdt>
  <w:p w14:paraId="68530E6A" w14:textId="77777777" w:rsidR="00F96042" w:rsidRDefault="00F96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96042" w:rsidRPr="00934A2C" w:rsidRDefault="00F96042">
    <w:pPr>
      <w:pStyle w:val="Footer"/>
      <w:jc w:val="center"/>
      <w:rPr>
        <w:sz w:val="16"/>
        <w:szCs w:val="22"/>
      </w:rPr>
    </w:pPr>
  </w:p>
  <w:p w14:paraId="49059CE3" w14:textId="77777777" w:rsidR="00F96042" w:rsidRDefault="00F96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52FB9" w14:textId="77777777" w:rsidR="004052B6" w:rsidRPr="000F35ED" w:rsidRDefault="004052B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0D981E" w14:textId="77777777" w:rsidR="004052B6" w:rsidRPr="000F35ED" w:rsidRDefault="004052B6" w:rsidP="000F35ED">
      <w:pPr>
        <w:rPr>
          <w:rFonts w:asciiTheme="majorHAnsi" w:hAnsiTheme="majorHAnsi"/>
          <w:sz w:val="16"/>
          <w:szCs w:val="16"/>
        </w:rPr>
      </w:pPr>
      <w:r w:rsidRPr="000F35ED">
        <w:rPr>
          <w:rFonts w:asciiTheme="majorHAnsi" w:hAnsiTheme="majorHAnsi"/>
          <w:sz w:val="16"/>
          <w:szCs w:val="16"/>
        </w:rPr>
        <w:separator/>
      </w:r>
    </w:p>
    <w:p w14:paraId="23917B76" w14:textId="77777777" w:rsidR="004052B6" w:rsidRPr="000F35ED" w:rsidRDefault="004052B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2E04153" w14:textId="77777777" w:rsidR="004052B6" w:rsidRPr="000F35ED" w:rsidRDefault="004052B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858369E" w14:textId="1B8B290A" w:rsidR="00BD4796" w:rsidRPr="00035F0E" w:rsidRDefault="00BD4796" w:rsidP="00855950">
      <w:pPr>
        <w:pStyle w:val="FootnoteText"/>
        <w:ind w:firstLine="720"/>
        <w:jc w:val="both"/>
        <w:rPr>
          <w:rFonts w:asciiTheme="majorHAnsi" w:hAnsiTheme="majorHAnsi"/>
          <w:sz w:val="16"/>
          <w:szCs w:val="16"/>
          <w:lang w:val="es-ES"/>
        </w:rPr>
      </w:pPr>
      <w:r w:rsidRPr="00035F0E">
        <w:rPr>
          <w:rStyle w:val="FootnoteReference"/>
          <w:rFonts w:asciiTheme="majorHAnsi" w:hAnsiTheme="majorHAnsi"/>
          <w:sz w:val="16"/>
          <w:szCs w:val="16"/>
        </w:rPr>
        <w:footnoteRef/>
      </w:r>
      <w:r w:rsidRPr="00035F0E">
        <w:rPr>
          <w:rFonts w:asciiTheme="majorHAnsi" w:hAnsiTheme="majorHAnsi"/>
          <w:sz w:val="16"/>
          <w:szCs w:val="16"/>
          <w:lang w:val="es-ES"/>
        </w:rPr>
        <w:t xml:space="preserve"> </w:t>
      </w:r>
      <w:r w:rsidR="00855950" w:rsidRPr="00035F0E">
        <w:rPr>
          <w:rFonts w:asciiTheme="majorHAnsi" w:hAnsiTheme="majorHAnsi"/>
          <w:sz w:val="16"/>
          <w:szCs w:val="16"/>
          <w:lang w:val="es-ES"/>
        </w:rPr>
        <w:t>L</w:t>
      </w:r>
      <w:r w:rsidR="00F1180C" w:rsidRPr="00035F0E">
        <w:rPr>
          <w:rFonts w:asciiTheme="majorHAnsi" w:hAnsiTheme="majorHAnsi"/>
          <w:sz w:val="16"/>
          <w:szCs w:val="16"/>
          <w:lang w:val="es-ES"/>
        </w:rPr>
        <w:t xml:space="preserve">os peticionarios Carlos Vargas Pizarro y Martín </w:t>
      </w:r>
      <w:proofErr w:type="spellStart"/>
      <w:r w:rsidR="00F1180C" w:rsidRPr="00035F0E">
        <w:rPr>
          <w:rFonts w:asciiTheme="majorHAnsi" w:hAnsiTheme="majorHAnsi"/>
          <w:sz w:val="16"/>
          <w:szCs w:val="16"/>
          <w:lang w:val="es-ES"/>
        </w:rPr>
        <w:t>Mainieri</w:t>
      </w:r>
      <w:proofErr w:type="spellEnd"/>
      <w:r w:rsidR="00F1180C" w:rsidRPr="00035F0E">
        <w:rPr>
          <w:rFonts w:asciiTheme="majorHAnsi" w:hAnsiTheme="majorHAnsi"/>
          <w:sz w:val="16"/>
          <w:szCs w:val="16"/>
          <w:lang w:val="es-ES"/>
        </w:rPr>
        <w:t xml:space="preserve"> Jiménez</w:t>
      </w:r>
      <w:r w:rsidR="00855950" w:rsidRPr="00035F0E">
        <w:rPr>
          <w:rFonts w:asciiTheme="majorHAnsi" w:hAnsiTheme="majorHAnsi"/>
          <w:sz w:val="16"/>
          <w:szCs w:val="16"/>
          <w:lang w:val="es-ES"/>
        </w:rPr>
        <w:t xml:space="preserve">, presentaron su renuncia </w:t>
      </w:r>
      <w:r w:rsidR="00F1180C" w:rsidRPr="00035F0E">
        <w:rPr>
          <w:rFonts w:asciiTheme="majorHAnsi" w:hAnsiTheme="majorHAnsi"/>
          <w:sz w:val="16"/>
          <w:szCs w:val="16"/>
          <w:lang w:val="es-ES"/>
        </w:rPr>
        <w:t xml:space="preserve"> </w:t>
      </w:r>
      <w:r w:rsidR="00855950" w:rsidRPr="00035F0E">
        <w:rPr>
          <w:rFonts w:asciiTheme="majorHAnsi" w:hAnsiTheme="majorHAnsi"/>
          <w:sz w:val="16"/>
          <w:szCs w:val="16"/>
          <w:lang w:val="es-ES"/>
        </w:rPr>
        <w:t xml:space="preserve">el 10 de julio de 2010, mientras que </w:t>
      </w:r>
      <w:r w:rsidR="00E927EA" w:rsidRPr="00035F0E">
        <w:rPr>
          <w:rFonts w:asciiTheme="majorHAnsi" w:hAnsiTheme="majorHAnsi"/>
          <w:sz w:val="16"/>
          <w:szCs w:val="16"/>
          <w:lang w:val="es-ES"/>
        </w:rPr>
        <w:t xml:space="preserve">la presunta víctima le revocó el mandato a </w:t>
      </w:r>
      <w:r w:rsidR="00F1180C" w:rsidRPr="00035F0E">
        <w:rPr>
          <w:rFonts w:asciiTheme="majorHAnsi" w:hAnsiTheme="majorHAnsi"/>
          <w:sz w:val="16"/>
          <w:szCs w:val="16"/>
          <w:lang w:val="es-ES"/>
        </w:rPr>
        <w:t xml:space="preserve">Carlos </w:t>
      </w:r>
      <w:r w:rsidR="00855950" w:rsidRPr="00035F0E">
        <w:rPr>
          <w:rFonts w:asciiTheme="majorHAnsi" w:hAnsiTheme="majorHAnsi"/>
          <w:sz w:val="16"/>
          <w:szCs w:val="16"/>
          <w:lang w:val="es-ES"/>
        </w:rPr>
        <w:t>Rodríguez</w:t>
      </w:r>
      <w:r w:rsidR="00F1180C" w:rsidRPr="00035F0E">
        <w:rPr>
          <w:rFonts w:asciiTheme="majorHAnsi" w:hAnsiTheme="majorHAnsi"/>
          <w:sz w:val="16"/>
          <w:szCs w:val="16"/>
          <w:lang w:val="es-ES"/>
        </w:rPr>
        <w:t xml:space="preserve"> Mora</w:t>
      </w:r>
      <w:r w:rsidR="00E927EA" w:rsidRPr="00035F0E">
        <w:rPr>
          <w:rFonts w:asciiTheme="majorHAnsi" w:hAnsiTheme="majorHAnsi"/>
          <w:sz w:val="16"/>
          <w:szCs w:val="16"/>
          <w:lang w:val="es-ES"/>
        </w:rPr>
        <w:t xml:space="preserve"> </w:t>
      </w:r>
      <w:r w:rsidR="00855950" w:rsidRPr="00035F0E">
        <w:rPr>
          <w:rFonts w:asciiTheme="majorHAnsi" w:hAnsiTheme="majorHAnsi"/>
          <w:sz w:val="16"/>
          <w:szCs w:val="16"/>
          <w:lang w:val="es-ES"/>
        </w:rPr>
        <w:t xml:space="preserve"> el 1 de octubre de 2012</w:t>
      </w:r>
      <w:r w:rsidR="00F1180C" w:rsidRPr="00035F0E">
        <w:rPr>
          <w:rFonts w:asciiTheme="majorHAnsi" w:hAnsiTheme="majorHAnsi"/>
          <w:sz w:val="16"/>
          <w:szCs w:val="16"/>
          <w:lang w:val="es-ES"/>
        </w:rPr>
        <w:t xml:space="preserve">.  </w:t>
      </w:r>
      <w:r w:rsidRPr="00035F0E">
        <w:rPr>
          <w:rFonts w:asciiTheme="majorHAnsi" w:hAnsiTheme="majorHAnsi"/>
          <w:sz w:val="16"/>
          <w:szCs w:val="16"/>
          <w:lang w:val="es-ES"/>
        </w:rPr>
        <w:t xml:space="preserve"> </w:t>
      </w:r>
      <w:r w:rsidRPr="00035F0E">
        <w:rPr>
          <w:rFonts w:asciiTheme="majorHAnsi" w:hAnsiTheme="majorHAnsi"/>
          <w:sz w:val="16"/>
          <w:szCs w:val="16"/>
          <w:lang w:val="es-ES"/>
        </w:rPr>
        <w:tab/>
      </w:r>
    </w:p>
  </w:footnote>
  <w:footnote w:id="3">
    <w:p w14:paraId="79D4437F" w14:textId="07999162" w:rsidR="00F96042" w:rsidRPr="00035F0E" w:rsidRDefault="00F96042" w:rsidP="00471B04">
      <w:pPr>
        <w:pStyle w:val="FootnoteText"/>
        <w:ind w:firstLine="720"/>
        <w:rPr>
          <w:rFonts w:asciiTheme="majorHAnsi" w:hAnsiTheme="majorHAnsi"/>
          <w:sz w:val="16"/>
          <w:szCs w:val="16"/>
          <w:lang w:val="es-ES"/>
        </w:rPr>
      </w:pPr>
      <w:r w:rsidRPr="00035F0E">
        <w:rPr>
          <w:rStyle w:val="FootnoteReference"/>
          <w:rFonts w:asciiTheme="majorHAnsi" w:hAnsiTheme="majorHAnsi"/>
          <w:sz w:val="16"/>
          <w:szCs w:val="16"/>
        </w:rPr>
        <w:footnoteRef/>
      </w:r>
      <w:r w:rsidRPr="00035F0E">
        <w:rPr>
          <w:rFonts w:asciiTheme="majorHAnsi" w:hAnsiTheme="majorHAnsi"/>
          <w:sz w:val="16"/>
          <w:szCs w:val="16"/>
          <w:lang w:val="es-ES"/>
        </w:rPr>
        <w:t xml:space="preserve"> En adelante “Convención” o “Convención Americana”.</w:t>
      </w:r>
    </w:p>
  </w:footnote>
  <w:footnote w:id="4">
    <w:p w14:paraId="79F07139" w14:textId="77777777" w:rsidR="00F96042" w:rsidRPr="00035F0E" w:rsidRDefault="00F96042" w:rsidP="000337EF">
      <w:pPr>
        <w:pStyle w:val="FootnoteText"/>
        <w:spacing w:after="120"/>
        <w:ind w:firstLine="720"/>
        <w:jc w:val="both"/>
        <w:rPr>
          <w:rFonts w:asciiTheme="majorHAnsi" w:hAnsiTheme="majorHAnsi"/>
          <w:sz w:val="16"/>
          <w:szCs w:val="16"/>
          <w:highlight w:val="yellow"/>
          <w:lang w:val="es-ES"/>
        </w:rPr>
      </w:pPr>
      <w:r w:rsidRPr="00035F0E">
        <w:rPr>
          <w:rStyle w:val="FootnoteReference"/>
          <w:rFonts w:asciiTheme="majorHAnsi" w:hAnsiTheme="majorHAnsi"/>
          <w:sz w:val="16"/>
          <w:szCs w:val="16"/>
        </w:rPr>
        <w:footnoteRef/>
      </w:r>
      <w:r w:rsidRPr="00035F0E">
        <w:rPr>
          <w:rFonts w:asciiTheme="majorHAnsi" w:hAnsiTheme="majorHAnsi"/>
          <w:sz w:val="16"/>
          <w:szCs w:val="16"/>
          <w:lang w:val="es-ES"/>
        </w:rPr>
        <w:t xml:space="preserve"> Las observaciones de cada parte fueron debidamente trasladadas a la parte contraria.</w:t>
      </w:r>
    </w:p>
  </w:footnote>
  <w:footnote w:id="5">
    <w:p w14:paraId="2FCA011E" w14:textId="62EF3A3B" w:rsidR="00035F0E" w:rsidRPr="00035F0E" w:rsidRDefault="00035F0E" w:rsidP="00035F0E">
      <w:pPr>
        <w:pStyle w:val="FootnoteText"/>
        <w:spacing w:after="120"/>
        <w:ind w:firstLine="720"/>
        <w:jc w:val="both"/>
        <w:rPr>
          <w:rFonts w:asciiTheme="majorHAnsi" w:hAnsiTheme="majorHAnsi"/>
          <w:sz w:val="16"/>
          <w:szCs w:val="16"/>
          <w:lang w:val="es-CR"/>
        </w:rPr>
      </w:pPr>
      <w:r w:rsidRPr="00035F0E">
        <w:rPr>
          <w:rStyle w:val="FootnoteReference"/>
          <w:rFonts w:asciiTheme="majorHAnsi" w:hAnsiTheme="majorHAnsi"/>
          <w:sz w:val="16"/>
          <w:szCs w:val="16"/>
        </w:rPr>
        <w:footnoteRef/>
      </w:r>
      <w:r w:rsidRPr="00035F0E">
        <w:rPr>
          <w:rFonts w:asciiTheme="majorHAnsi" w:hAnsiTheme="majorHAnsi"/>
          <w:sz w:val="16"/>
          <w:szCs w:val="16"/>
        </w:rPr>
        <w:t xml:space="preserve"> </w:t>
      </w:r>
      <w:proofErr w:type="spellStart"/>
      <w:r w:rsidRPr="00035F0E">
        <w:rPr>
          <w:rFonts w:asciiTheme="majorHAnsi" w:hAnsiTheme="majorHAnsi"/>
          <w:sz w:val="16"/>
          <w:szCs w:val="16"/>
        </w:rPr>
        <w:t>En</w:t>
      </w:r>
      <w:proofErr w:type="spellEnd"/>
      <w:r w:rsidRPr="00035F0E">
        <w:rPr>
          <w:rFonts w:asciiTheme="majorHAnsi" w:hAnsiTheme="majorHAnsi"/>
          <w:sz w:val="16"/>
          <w:szCs w:val="16"/>
        </w:rPr>
        <w:t xml:space="preserve"> </w:t>
      </w:r>
      <w:proofErr w:type="spellStart"/>
      <w:r w:rsidRPr="00035F0E">
        <w:rPr>
          <w:rFonts w:asciiTheme="majorHAnsi" w:hAnsiTheme="majorHAnsi"/>
          <w:sz w:val="16"/>
          <w:szCs w:val="16"/>
        </w:rPr>
        <w:t>adelante</w:t>
      </w:r>
      <w:proofErr w:type="spellEnd"/>
      <w:r w:rsidRPr="00035F0E">
        <w:rPr>
          <w:rFonts w:asciiTheme="majorHAnsi" w:hAnsiTheme="majorHAnsi"/>
          <w:sz w:val="16"/>
          <w:szCs w:val="16"/>
        </w:rPr>
        <w:t xml:space="preserve"> </w:t>
      </w:r>
      <w:r w:rsidRPr="00035F0E">
        <w:rPr>
          <w:rFonts w:asciiTheme="majorHAnsi" w:hAnsiTheme="majorHAnsi"/>
          <w:sz w:val="16"/>
          <w:szCs w:val="16"/>
          <w:lang w:val="es-CR"/>
        </w:rPr>
        <w:t>“Estados Unidos”.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96042" w:rsidRDefault="00F96042" w:rsidP="001E09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96042" w:rsidRDefault="00F96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96042" w:rsidRDefault="00F9604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96042" w:rsidRPr="00EC7D62" w:rsidRDefault="004052B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CD70" w14:textId="77777777" w:rsidR="005F6216" w:rsidRDefault="005F6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2AA"/>
    <w:rsid w:val="00010E5D"/>
    <w:rsid w:val="0001788C"/>
    <w:rsid w:val="00025867"/>
    <w:rsid w:val="000337EF"/>
    <w:rsid w:val="00035F0E"/>
    <w:rsid w:val="0003737D"/>
    <w:rsid w:val="00040C3A"/>
    <w:rsid w:val="00041577"/>
    <w:rsid w:val="000419AD"/>
    <w:rsid w:val="00044ACB"/>
    <w:rsid w:val="000576A9"/>
    <w:rsid w:val="000716C5"/>
    <w:rsid w:val="00075E23"/>
    <w:rsid w:val="00076567"/>
    <w:rsid w:val="000846FA"/>
    <w:rsid w:val="000852FE"/>
    <w:rsid w:val="0009344A"/>
    <w:rsid w:val="000A36EF"/>
    <w:rsid w:val="000A392E"/>
    <w:rsid w:val="000A575F"/>
    <w:rsid w:val="000D10DB"/>
    <w:rsid w:val="000E2C81"/>
    <w:rsid w:val="000E5EB5"/>
    <w:rsid w:val="000F1340"/>
    <w:rsid w:val="000F35ED"/>
    <w:rsid w:val="000F5E83"/>
    <w:rsid w:val="00107131"/>
    <w:rsid w:val="0010736F"/>
    <w:rsid w:val="00113F73"/>
    <w:rsid w:val="00121CC2"/>
    <w:rsid w:val="00133EE5"/>
    <w:rsid w:val="00167A34"/>
    <w:rsid w:val="0019670D"/>
    <w:rsid w:val="00197278"/>
    <w:rsid w:val="001A183E"/>
    <w:rsid w:val="001A7870"/>
    <w:rsid w:val="001B3A00"/>
    <w:rsid w:val="001C1B41"/>
    <w:rsid w:val="001C3F8F"/>
    <w:rsid w:val="001D65EF"/>
    <w:rsid w:val="001E094D"/>
    <w:rsid w:val="001E49E7"/>
    <w:rsid w:val="001F7201"/>
    <w:rsid w:val="001F76DC"/>
    <w:rsid w:val="00205B5F"/>
    <w:rsid w:val="00213BDC"/>
    <w:rsid w:val="00216997"/>
    <w:rsid w:val="00223A29"/>
    <w:rsid w:val="002250A3"/>
    <w:rsid w:val="00235217"/>
    <w:rsid w:val="00242E94"/>
    <w:rsid w:val="00246D1F"/>
    <w:rsid w:val="00247403"/>
    <w:rsid w:val="00247542"/>
    <w:rsid w:val="00266B61"/>
    <w:rsid w:val="0026712A"/>
    <w:rsid w:val="002704DB"/>
    <w:rsid w:val="00277D02"/>
    <w:rsid w:val="00281845"/>
    <w:rsid w:val="002848AA"/>
    <w:rsid w:val="002953D9"/>
    <w:rsid w:val="0029619A"/>
    <w:rsid w:val="002A0AAE"/>
    <w:rsid w:val="002A1847"/>
    <w:rsid w:val="002A5820"/>
    <w:rsid w:val="002B0EB8"/>
    <w:rsid w:val="002B68DB"/>
    <w:rsid w:val="002C61FF"/>
    <w:rsid w:val="002D2B26"/>
    <w:rsid w:val="002D7EA2"/>
    <w:rsid w:val="002E187C"/>
    <w:rsid w:val="002F0596"/>
    <w:rsid w:val="00302733"/>
    <w:rsid w:val="003046F2"/>
    <w:rsid w:val="00304E79"/>
    <w:rsid w:val="00314078"/>
    <w:rsid w:val="0031535D"/>
    <w:rsid w:val="003239B8"/>
    <w:rsid w:val="003248A8"/>
    <w:rsid w:val="0033169F"/>
    <w:rsid w:val="00331A71"/>
    <w:rsid w:val="00331F02"/>
    <w:rsid w:val="00344977"/>
    <w:rsid w:val="00346C95"/>
    <w:rsid w:val="00356185"/>
    <w:rsid w:val="00360380"/>
    <w:rsid w:val="0037519E"/>
    <w:rsid w:val="00386CF0"/>
    <w:rsid w:val="003B6B5F"/>
    <w:rsid w:val="003B70FB"/>
    <w:rsid w:val="003C22FB"/>
    <w:rsid w:val="003C676B"/>
    <w:rsid w:val="003D250E"/>
    <w:rsid w:val="003D3BC2"/>
    <w:rsid w:val="003E6CA1"/>
    <w:rsid w:val="003F59B4"/>
    <w:rsid w:val="004052B6"/>
    <w:rsid w:val="004065A8"/>
    <w:rsid w:val="004165C2"/>
    <w:rsid w:val="0041765C"/>
    <w:rsid w:val="00441ECB"/>
    <w:rsid w:val="00445193"/>
    <w:rsid w:val="00461BE3"/>
    <w:rsid w:val="00462C1B"/>
    <w:rsid w:val="00467B7E"/>
    <w:rsid w:val="00471B04"/>
    <w:rsid w:val="00473BB4"/>
    <w:rsid w:val="00477592"/>
    <w:rsid w:val="00486F1C"/>
    <w:rsid w:val="00492637"/>
    <w:rsid w:val="00492DFA"/>
    <w:rsid w:val="0049419D"/>
    <w:rsid w:val="004A6A54"/>
    <w:rsid w:val="004A79D1"/>
    <w:rsid w:val="004B415C"/>
    <w:rsid w:val="004C20D2"/>
    <w:rsid w:val="004C2312"/>
    <w:rsid w:val="004C42F7"/>
    <w:rsid w:val="004C4580"/>
    <w:rsid w:val="004C4B62"/>
    <w:rsid w:val="004C54C9"/>
    <w:rsid w:val="004D4ABA"/>
    <w:rsid w:val="004D6025"/>
    <w:rsid w:val="004E2649"/>
    <w:rsid w:val="00501399"/>
    <w:rsid w:val="0050633D"/>
    <w:rsid w:val="00507BC4"/>
    <w:rsid w:val="005128E4"/>
    <w:rsid w:val="005133DB"/>
    <w:rsid w:val="00517262"/>
    <w:rsid w:val="00525560"/>
    <w:rsid w:val="00527540"/>
    <w:rsid w:val="0053623E"/>
    <w:rsid w:val="00544C49"/>
    <w:rsid w:val="005516A1"/>
    <w:rsid w:val="00556D67"/>
    <w:rsid w:val="00557D62"/>
    <w:rsid w:val="00563557"/>
    <w:rsid w:val="00563A28"/>
    <w:rsid w:val="0057402A"/>
    <w:rsid w:val="005771D0"/>
    <w:rsid w:val="00587DE5"/>
    <w:rsid w:val="0059191A"/>
    <w:rsid w:val="005921FF"/>
    <w:rsid w:val="005A24ED"/>
    <w:rsid w:val="005A6D0E"/>
    <w:rsid w:val="005B52B0"/>
    <w:rsid w:val="005B6806"/>
    <w:rsid w:val="005C4225"/>
    <w:rsid w:val="005E01A1"/>
    <w:rsid w:val="005F0DAD"/>
    <w:rsid w:val="005F0F33"/>
    <w:rsid w:val="005F6216"/>
    <w:rsid w:val="00600DEB"/>
    <w:rsid w:val="00627C9F"/>
    <w:rsid w:val="006311E9"/>
    <w:rsid w:val="00632354"/>
    <w:rsid w:val="00636033"/>
    <w:rsid w:val="00641F5B"/>
    <w:rsid w:val="00642810"/>
    <w:rsid w:val="00643E3E"/>
    <w:rsid w:val="00652333"/>
    <w:rsid w:val="00666628"/>
    <w:rsid w:val="00672098"/>
    <w:rsid w:val="0068009E"/>
    <w:rsid w:val="00692219"/>
    <w:rsid w:val="006A0D10"/>
    <w:rsid w:val="006A17D2"/>
    <w:rsid w:val="006A73E6"/>
    <w:rsid w:val="006B2D5C"/>
    <w:rsid w:val="006C4EB1"/>
    <w:rsid w:val="006E0166"/>
    <w:rsid w:val="006E7B34"/>
    <w:rsid w:val="006F32F0"/>
    <w:rsid w:val="0070697F"/>
    <w:rsid w:val="00715124"/>
    <w:rsid w:val="0072199C"/>
    <w:rsid w:val="00722C9F"/>
    <w:rsid w:val="007253B8"/>
    <w:rsid w:val="007276F4"/>
    <w:rsid w:val="00727888"/>
    <w:rsid w:val="00727C35"/>
    <w:rsid w:val="0073741F"/>
    <w:rsid w:val="00754BDE"/>
    <w:rsid w:val="0075687F"/>
    <w:rsid w:val="00760BCD"/>
    <w:rsid w:val="0076643F"/>
    <w:rsid w:val="00777F63"/>
    <w:rsid w:val="0078063B"/>
    <w:rsid w:val="007A5817"/>
    <w:rsid w:val="007B05C4"/>
    <w:rsid w:val="007B60E9"/>
    <w:rsid w:val="007B6CC3"/>
    <w:rsid w:val="007C3334"/>
    <w:rsid w:val="007D2B98"/>
    <w:rsid w:val="007E21BC"/>
    <w:rsid w:val="007E2397"/>
    <w:rsid w:val="007E2E58"/>
    <w:rsid w:val="007E6F12"/>
    <w:rsid w:val="007E7C82"/>
    <w:rsid w:val="007F588D"/>
    <w:rsid w:val="00803F1C"/>
    <w:rsid w:val="0080600E"/>
    <w:rsid w:val="00817612"/>
    <w:rsid w:val="0083037D"/>
    <w:rsid w:val="008338A4"/>
    <w:rsid w:val="00834D49"/>
    <w:rsid w:val="00837C45"/>
    <w:rsid w:val="00844730"/>
    <w:rsid w:val="008457C2"/>
    <w:rsid w:val="00850AF4"/>
    <w:rsid w:val="00855950"/>
    <w:rsid w:val="00857A82"/>
    <w:rsid w:val="00863E64"/>
    <w:rsid w:val="00870702"/>
    <w:rsid w:val="00873836"/>
    <w:rsid w:val="00876F65"/>
    <w:rsid w:val="00885737"/>
    <w:rsid w:val="00890650"/>
    <w:rsid w:val="00897E12"/>
    <w:rsid w:val="008A644A"/>
    <w:rsid w:val="008A6D83"/>
    <w:rsid w:val="008A7E0F"/>
    <w:rsid w:val="008B12F5"/>
    <w:rsid w:val="008C0027"/>
    <w:rsid w:val="008C299B"/>
    <w:rsid w:val="008C4D75"/>
    <w:rsid w:val="008D768D"/>
    <w:rsid w:val="008E3759"/>
    <w:rsid w:val="008E3BFE"/>
    <w:rsid w:val="008E75B9"/>
    <w:rsid w:val="008F1912"/>
    <w:rsid w:val="0090270B"/>
    <w:rsid w:val="009041DC"/>
    <w:rsid w:val="00915B38"/>
    <w:rsid w:val="00917B5A"/>
    <w:rsid w:val="00920A58"/>
    <w:rsid w:val="00920A8C"/>
    <w:rsid w:val="00921E1F"/>
    <w:rsid w:val="00934A2C"/>
    <w:rsid w:val="0096706E"/>
    <w:rsid w:val="00974491"/>
    <w:rsid w:val="00975C4E"/>
    <w:rsid w:val="00981FBA"/>
    <w:rsid w:val="00997BC5"/>
    <w:rsid w:val="009A4F41"/>
    <w:rsid w:val="009B381B"/>
    <w:rsid w:val="009C169B"/>
    <w:rsid w:val="009C6204"/>
    <w:rsid w:val="009D1753"/>
    <w:rsid w:val="009D3DA5"/>
    <w:rsid w:val="009D4577"/>
    <w:rsid w:val="009D7611"/>
    <w:rsid w:val="009E0B61"/>
    <w:rsid w:val="009E0F36"/>
    <w:rsid w:val="009E53DE"/>
    <w:rsid w:val="009E7EA4"/>
    <w:rsid w:val="00A067CF"/>
    <w:rsid w:val="00A11E44"/>
    <w:rsid w:val="00A16E05"/>
    <w:rsid w:val="00A328B3"/>
    <w:rsid w:val="00A50FCF"/>
    <w:rsid w:val="00A528D1"/>
    <w:rsid w:val="00A5439D"/>
    <w:rsid w:val="00A60B6F"/>
    <w:rsid w:val="00A610CD"/>
    <w:rsid w:val="00A71D72"/>
    <w:rsid w:val="00A74D8C"/>
    <w:rsid w:val="00A758AA"/>
    <w:rsid w:val="00A8126C"/>
    <w:rsid w:val="00A91775"/>
    <w:rsid w:val="00A921C6"/>
    <w:rsid w:val="00AA09A2"/>
    <w:rsid w:val="00AA45CB"/>
    <w:rsid w:val="00AA4A04"/>
    <w:rsid w:val="00AA7996"/>
    <w:rsid w:val="00AB5B43"/>
    <w:rsid w:val="00AC19CB"/>
    <w:rsid w:val="00AC2FA5"/>
    <w:rsid w:val="00AC417F"/>
    <w:rsid w:val="00AD158C"/>
    <w:rsid w:val="00AD6034"/>
    <w:rsid w:val="00AE5488"/>
    <w:rsid w:val="00AE6F91"/>
    <w:rsid w:val="00AF21F1"/>
    <w:rsid w:val="00AF5571"/>
    <w:rsid w:val="00B058E4"/>
    <w:rsid w:val="00B07341"/>
    <w:rsid w:val="00B243CA"/>
    <w:rsid w:val="00B30539"/>
    <w:rsid w:val="00B314DB"/>
    <w:rsid w:val="00B33736"/>
    <w:rsid w:val="00B361F2"/>
    <w:rsid w:val="00B3718B"/>
    <w:rsid w:val="00B4632A"/>
    <w:rsid w:val="00B5024B"/>
    <w:rsid w:val="00B530F1"/>
    <w:rsid w:val="00B55148"/>
    <w:rsid w:val="00B73353"/>
    <w:rsid w:val="00BA276C"/>
    <w:rsid w:val="00BB306F"/>
    <w:rsid w:val="00BB3207"/>
    <w:rsid w:val="00BC3F88"/>
    <w:rsid w:val="00BD4796"/>
    <w:rsid w:val="00BD4B89"/>
    <w:rsid w:val="00BD5922"/>
    <w:rsid w:val="00BE3F3E"/>
    <w:rsid w:val="00BF02CB"/>
    <w:rsid w:val="00BF6245"/>
    <w:rsid w:val="00BF6FD8"/>
    <w:rsid w:val="00C03680"/>
    <w:rsid w:val="00C054DF"/>
    <w:rsid w:val="00C21762"/>
    <w:rsid w:val="00C21FEF"/>
    <w:rsid w:val="00C223DE"/>
    <w:rsid w:val="00C24543"/>
    <w:rsid w:val="00C256A2"/>
    <w:rsid w:val="00C40E87"/>
    <w:rsid w:val="00C46A03"/>
    <w:rsid w:val="00C51515"/>
    <w:rsid w:val="00C5660B"/>
    <w:rsid w:val="00C6627B"/>
    <w:rsid w:val="00C66B72"/>
    <w:rsid w:val="00C87AC4"/>
    <w:rsid w:val="00C92806"/>
    <w:rsid w:val="00C9435C"/>
    <w:rsid w:val="00C9567A"/>
    <w:rsid w:val="00CB0EAD"/>
    <w:rsid w:val="00CB212D"/>
    <w:rsid w:val="00CB2660"/>
    <w:rsid w:val="00CC5E90"/>
    <w:rsid w:val="00CD046C"/>
    <w:rsid w:val="00CD3A14"/>
    <w:rsid w:val="00CE076C"/>
    <w:rsid w:val="00CE5199"/>
    <w:rsid w:val="00CE66D5"/>
    <w:rsid w:val="00CF1C24"/>
    <w:rsid w:val="00CF637A"/>
    <w:rsid w:val="00CF7633"/>
    <w:rsid w:val="00D059DE"/>
    <w:rsid w:val="00D05ABD"/>
    <w:rsid w:val="00D064FE"/>
    <w:rsid w:val="00D07633"/>
    <w:rsid w:val="00D13FCE"/>
    <w:rsid w:val="00D26054"/>
    <w:rsid w:val="00D306D1"/>
    <w:rsid w:val="00D30800"/>
    <w:rsid w:val="00D33DFB"/>
    <w:rsid w:val="00D34786"/>
    <w:rsid w:val="00D37BFC"/>
    <w:rsid w:val="00D469F7"/>
    <w:rsid w:val="00D47A8E"/>
    <w:rsid w:val="00D522AD"/>
    <w:rsid w:val="00D52D14"/>
    <w:rsid w:val="00D712D3"/>
    <w:rsid w:val="00D71422"/>
    <w:rsid w:val="00D72DC6"/>
    <w:rsid w:val="00D7558D"/>
    <w:rsid w:val="00D7616B"/>
    <w:rsid w:val="00D81D92"/>
    <w:rsid w:val="00D876F9"/>
    <w:rsid w:val="00D90EF4"/>
    <w:rsid w:val="00DA7B5F"/>
    <w:rsid w:val="00DB63CF"/>
    <w:rsid w:val="00DC11E7"/>
    <w:rsid w:val="00DC5ECB"/>
    <w:rsid w:val="00DC7023"/>
    <w:rsid w:val="00DC7067"/>
    <w:rsid w:val="00DC769A"/>
    <w:rsid w:val="00DD3D86"/>
    <w:rsid w:val="00DF1EC4"/>
    <w:rsid w:val="00E0340B"/>
    <w:rsid w:val="00E04A90"/>
    <w:rsid w:val="00E0551F"/>
    <w:rsid w:val="00E219C7"/>
    <w:rsid w:val="00E24C3D"/>
    <w:rsid w:val="00E4118C"/>
    <w:rsid w:val="00E43157"/>
    <w:rsid w:val="00E461CE"/>
    <w:rsid w:val="00E539CC"/>
    <w:rsid w:val="00E57BCC"/>
    <w:rsid w:val="00E7187A"/>
    <w:rsid w:val="00E720CA"/>
    <w:rsid w:val="00E76151"/>
    <w:rsid w:val="00E82000"/>
    <w:rsid w:val="00E84EB5"/>
    <w:rsid w:val="00E85662"/>
    <w:rsid w:val="00E8789F"/>
    <w:rsid w:val="00E927EA"/>
    <w:rsid w:val="00E94193"/>
    <w:rsid w:val="00E97800"/>
    <w:rsid w:val="00E97B71"/>
    <w:rsid w:val="00EA3D34"/>
    <w:rsid w:val="00EB454D"/>
    <w:rsid w:val="00EC2E96"/>
    <w:rsid w:val="00EC33A0"/>
    <w:rsid w:val="00EC7FBA"/>
    <w:rsid w:val="00ED549D"/>
    <w:rsid w:val="00ED76BE"/>
    <w:rsid w:val="00EE00E9"/>
    <w:rsid w:val="00EE4AF7"/>
    <w:rsid w:val="00EE4F0B"/>
    <w:rsid w:val="00EF00F7"/>
    <w:rsid w:val="00EF0B40"/>
    <w:rsid w:val="00EF619B"/>
    <w:rsid w:val="00F00B55"/>
    <w:rsid w:val="00F02AD1"/>
    <w:rsid w:val="00F1180C"/>
    <w:rsid w:val="00F16719"/>
    <w:rsid w:val="00F253CC"/>
    <w:rsid w:val="00F34ACD"/>
    <w:rsid w:val="00F37106"/>
    <w:rsid w:val="00F519CF"/>
    <w:rsid w:val="00F51E14"/>
    <w:rsid w:val="00F56BA5"/>
    <w:rsid w:val="00F60E22"/>
    <w:rsid w:val="00F65786"/>
    <w:rsid w:val="00F7590E"/>
    <w:rsid w:val="00F76614"/>
    <w:rsid w:val="00F81395"/>
    <w:rsid w:val="00F81BB8"/>
    <w:rsid w:val="00F876B0"/>
    <w:rsid w:val="00F917D1"/>
    <w:rsid w:val="00F91A20"/>
    <w:rsid w:val="00F96042"/>
    <w:rsid w:val="00F9653B"/>
    <w:rsid w:val="00FA67E3"/>
    <w:rsid w:val="00FB62CF"/>
    <w:rsid w:val="00FC5DD8"/>
    <w:rsid w:val="00FD3C3B"/>
    <w:rsid w:val="00FE07DD"/>
    <w:rsid w:val="00FE6B45"/>
    <w:rsid w:val="00FE7E8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6A03"/>
    <w:rPr>
      <w:sz w:val="16"/>
      <w:szCs w:val="16"/>
    </w:rPr>
  </w:style>
  <w:style w:type="paragraph" w:styleId="CommentText">
    <w:name w:val="annotation text"/>
    <w:basedOn w:val="Normal"/>
    <w:link w:val="CommentTextChar"/>
    <w:uiPriority w:val="99"/>
    <w:semiHidden/>
    <w:unhideWhenUsed/>
    <w:rsid w:val="00C46A03"/>
    <w:rPr>
      <w:sz w:val="20"/>
      <w:szCs w:val="20"/>
    </w:rPr>
  </w:style>
  <w:style w:type="character" w:customStyle="1" w:styleId="CommentTextChar">
    <w:name w:val="Comment Text Char"/>
    <w:basedOn w:val="DefaultParagraphFont"/>
    <w:link w:val="CommentText"/>
    <w:uiPriority w:val="99"/>
    <w:semiHidden/>
    <w:rsid w:val="00C46A03"/>
    <w:rPr>
      <w:lang w:val="en-US" w:eastAsia="en-US"/>
    </w:rPr>
  </w:style>
  <w:style w:type="paragraph" w:styleId="CommentSubject">
    <w:name w:val="annotation subject"/>
    <w:basedOn w:val="CommentText"/>
    <w:next w:val="CommentText"/>
    <w:link w:val="CommentSubjectChar"/>
    <w:uiPriority w:val="99"/>
    <w:semiHidden/>
    <w:unhideWhenUsed/>
    <w:rsid w:val="00C46A03"/>
    <w:rPr>
      <w:b/>
      <w:bCs/>
    </w:rPr>
  </w:style>
  <w:style w:type="character" w:customStyle="1" w:styleId="CommentSubjectChar">
    <w:name w:val="Comment Subject Char"/>
    <w:basedOn w:val="CommentTextChar"/>
    <w:link w:val="CommentSubject"/>
    <w:uiPriority w:val="99"/>
    <w:semiHidden/>
    <w:rsid w:val="00C46A0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A2DFB"/>
    <w:rsid w:val="00394049"/>
    <w:rsid w:val="004340AD"/>
    <w:rsid w:val="004F2DF8"/>
    <w:rsid w:val="005657D1"/>
    <w:rsid w:val="00664CA4"/>
    <w:rsid w:val="007124C3"/>
    <w:rsid w:val="009A23BB"/>
    <w:rsid w:val="009A261B"/>
    <w:rsid w:val="00AC15A4"/>
    <w:rsid w:val="00B0336C"/>
    <w:rsid w:val="00D04C46"/>
    <w:rsid w:val="00DE7283"/>
    <w:rsid w:val="00DF56B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0797-B7BA-402D-8C60-BFA84D48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2530</Words>
  <Characters>13081</Characters>
  <Application>Microsoft Office Word</Application>
  <DocSecurity>0</DocSecurity>
  <Lines>237</Lines>
  <Paragraphs>64</Paragraphs>
  <ScaleCrop>false</ScaleCrop>
  <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133/18</dc:title>
  <dc:creator/>
  <cp:lastModifiedBy/>
  <cp:revision>1</cp:revision>
  <dcterms:created xsi:type="dcterms:W3CDTF">2019-01-07T13:36:00Z</dcterms:created>
  <dcterms:modified xsi:type="dcterms:W3CDTF">2019-01-07T13:36:00Z</dcterms:modified>
</cp:coreProperties>
</file>