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A090A" w14:textId="77777777" w:rsidR="00040C3A" w:rsidRPr="008218B4" w:rsidRDefault="00D306D1" w:rsidP="00627C9F">
      <w:pPr>
        <w:jc w:val="both"/>
        <w:rPr>
          <w:rFonts w:asciiTheme="majorHAnsi" w:hAnsiTheme="majorHAnsi" w:cs="Univers"/>
          <w:b/>
          <w:bCs/>
          <w:sz w:val="22"/>
          <w:szCs w:val="22"/>
          <w:lang w:val="es-ES_tradnl"/>
        </w:rPr>
      </w:pPr>
      <w:r w:rsidRPr="008218B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37F453D0" wp14:editId="33403266">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D647D"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8218B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40DA32BE" wp14:editId="0DD98C00">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A3E04C" w14:textId="77777777" w:rsidR="00CB2660" w:rsidRDefault="00AE5488" w:rsidP="00AE5488">
                            <w:r>
                              <w:rPr>
                                <w:noProof/>
                              </w:rPr>
                              <w:drawing>
                                <wp:inline distT="0" distB="0" distL="0" distR="0" wp14:anchorId="43D80EF9" wp14:editId="52C34EC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DA32B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73A3E04C" w14:textId="77777777" w:rsidR="00CB2660" w:rsidRDefault="00AE5488" w:rsidP="00AE5488">
                      <w:r>
                        <w:rPr>
                          <w:noProof/>
                        </w:rPr>
                        <w:drawing>
                          <wp:inline distT="0" distB="0" distL="0" distR="0" wp14:anchorId="43D80EF9" wp14:editId="52C34EC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8218B4">
        <w:rPr>
          <w:rFonts w:asciiTheme="majorHAnsi" w:hAnsiTheme="majorHAnsi" w:cs="Univers"/>
          <w:b/>
          <w:bCs/>
          <w:sz w:val="22"/>
          <w:szCs w:val="22"/>
          <w:lang w:val="es-ES_tradnl"/>
        </w:rPr>
        <w:t xml:space="preserve"> </w:t>
      </w:r>
    </w:p>
    <w:p w14:paraId="2A19A2D2" w14:textId="77777777" w:rsidR="00040C3A" w:rsidRPr="008218B4" w:rsidRDefault="00040C3A" w:rsidP="00040C3A">
      <w:pPr>
        <w:tabs>
          <w:tab w:val="center" w:pos="5400"/>
        </w:tabs>
        <w:suppressAutoHyphens/>
        <w:jc w:val="both"/>
        <w:rPr>
          <w:rFonts w:asciiTheme="majorHAnsi" w:hAnsiTheme="majorHAnsi"/>
          <w:sz w:val="22"/>
          <w:szCs w:val="22"/>
          <w:lang w:val="es-ES"/>
        </w:rPr>
      </w:pPr>
    </w:p>
    <w:p w14:paraId="34881221" w14:textId="77777777" w:rsidR="00040C3A" w:rsidRPr="008218B4" w:rsidRDefault="00040C3A" w:rsidP="00040C3A">
      <w:pPr>
        <w:tabs>
          <w:tab w:val="center" w:pos="5400"/>
        </w:tabs>
        <w:suppressAutoHyphens/>
        <w:jc w:val="both"/>
        <w:rPr>
          <w:rFonts w:asciiTheme="majorHAnsi" w:hAnsiTheme="majorHAnsi"/>
          <w:sz w:val="22"/>
          <w:szCs w:val="22"/>
          <w:lang w:val="es-ES"/>
        </w:rPr>
      </w:pPr>
    </w:p>
    <w:p w14:paraId="632C4C89" w14:textId="77777777" w:rsidR="005128E4" w:rsidRPr="008218B4" w:rsidRDefault="005128E4" w:rsidP="00040C3A">
      <w:pPr>
        <w:tabs>
          <w:tab w:val="center" w:pos="5400"/>
        </w:tabs>
        <w:suppressAutoHyphens/>
        <w:rPr>
          <w:rFonts w:asciiTheme="majorHAnsi" w:hAnsiTheme="majorHAnsi"/>
          <w:sz w:val="22"/>
          <w:szCs w:val="22"/>
          <w:lang w:val="es-ES_tradnl"/>
        </w:rPr>
      </w:pPr>
    </w:p>
    <w:p w14:paraId="358107BA" w14:textId="77777777" w:rsidR="005128E4" w:rsidRPr="008218B4" w:rsidRDefault="005128E4" w:rsidP="00040C3A">
      <w:pPr>
        <w:tabs>
          <w:tab w:val="center" w:pos="5400"/>
        </w:tabs>
        <w:suppressAutoHyphens/>
        <w:rPr>
          <w:rFonts w:asciiTheme="majorHAnsi" w:hAnsiTheme="majorHAnsi"/>
          <w:sz w:val="22"/>
          <w:szCs w:val="22"/>
          <w:lang w:val="es-ES_tradnl"/>
        </w:rPr>
      </w:pPr>
    </w:p>
    <w:p w14:paraId="321229E3" w14:textId="77777777" w:rsidR="005128E4" w:rsidRPr="008218B4" w:rsidRDefault="005128E4" w:rsidP="00040C3A">
      <w:pPr>
        <w:tabs>
          <w:tab w:val="center" w:pos="5400"/>
        </w:tabs>
        <w:suppressAutoHyphens/>
        <w:rPr>
          <w:rFonts w:asciiTheme="majorHAnsi" w:hAnsiTheme="majorHAnsi"/>
          <w:sz w:val="22"/>
          <w:szCs w:val="22"/>
          <w:lang w:val="es-ES_tradnl"/>
        </w:rPr>
      </w:pPr>
    </w:p>
    <w:p w14:paraId="7DDDAF98" w14:textId="77777777" w:rsidR="00040C3A" w:rsidRPr="008218B4" w:rsidRDefault="00040C3A" w:rsidP="005128E4">
      <w:pPr>
        <w:tabs>
          <w:tab w:val="center" w:pos="5400"/>
        </w:tabs>
        <w:suppressAutoHyphens/>
        <w:jc w:val="center"/>
        <w:rPr>
          <w:rFonts w:asciiTheme="majorHAnsi" w:hAnsiTheme="majorHAnsi"/>
          <w:sz w:val="22"/>
          <w:szCs w:val="22"/>
          <w:lang w:val="es-ES_tradnl"/>
        </w:rPr>
      </w:pPr>
    </w:p>
    <w:p w14:paraId="3CA65B05" w14:textId="77777777" w:rsidR="00040C3A" w:rsidRPr="008218B4" w:rsidRDefault="00040C3A" w:rsidP="005128E4">
      <w:pPr>
        <w:tabs>
          <w:tab w:val="center" w:pos="5400"/>
        </w:tabs>
        <w:suppressAutoHyphens/>
        <w:jc w:val="center"/>
        <w:rPr>
          <w:rFonts w:asciiTheme="majorHAnsi" w:hAnsiTheme="majorHAnsi"/>
          <w:sz w:val="22"/>
          <w:szCs w:val="22"/>
          <w:lang w:val="es-ES_tradnl"/>
        </w:rPr>
      </w:pPr>
    </w:p>
    <w:p w14:paraId="54FEB1F2" w14:textId="77777777" w:rsidR="005B52B0" w:rsidRPr="008218B4" w:rsidRDefault="005B52B0" w:rsidP="005128E4">
      <w:pPr>
        <w:tabs>
          <w:tab w:val="center" w:pos="5400"/>
        </w:tabs>
        <w:suppressAutoHyphens/>
        <w:jc w:val="center"/>
        <w:rPr>
          <w:rFonts w:asciiTheme="majorHAnsi" w:hAnsiTheme="majorHAnsi"/>
          <w:sz w:val="22"/>
          <w:szCs w:val="22"/>
          <w:lang w:val="es-ES_tradnl"/>
        </w:rPr>
      </w:pPr>
    </w:p>
    <w:p w14:paraId="49FD76AB" w14:textId="77777777" w:rsidR="005B52B0" w:rsidRPr="008218B4" w:rsidRDefault="005B52B0" w:rsidP="005128E4">
      <w:pPr>
        <w:tabs>
          <w:tab w:val="center" w:pos="5400"/>
        </w:tabs>
        <w:suppressAutoHyphens/>
        <w:jc w:val="center"/>
        <w:rPr>
          <w:rFonts w:asciiTheme="majorHAnsi" w:hAnsiTheme="majorHAnsi"/>
          <w:sz w:val="22"/>
          <w:szCs w:val="22"/>
          <w:lang w:val="es-ES_tradnl"/>
        </w:rPr>
      </w:pPr>
    </w:p>
    <w:p w14:paraId="1BBE4B3A" w14:textId="77777777" w:rsidR="005B52B0" w:rsidRPr="008218B4" w:rsidRDefault="005B52B0" w:rsidP="005128E4">
      <w:pPr>
        <w:tabs>
          <w:tab w:val="center" w:pos="5400"/>
        </w:tabs>
        <w:suppressAutoHyphens/>
        <w:jc w:val="center"/>
        <w:rPr>
          <w:rFonts w:asciiTheme="majorHAnsi" w:hAnsiTheme="majorHAnsi"/>
          <w:sz w:val="22"/>
          <w:szCs w:val="22"/>
          <w:lang w:val="es-ES_tradnl"/>
        </w:rPr>
      </w:pPr>
    </w:p>
    <w:p w14:paraId="6E58A006" w14:textId="77777777" w:rsidR="00040C3A" w:rsidRPr="008218B4" w:rsidRDefault="00040C3A" w:rsidP="00040C3A">
      <w:pPr>
        <w:tabs>
          <w:tab w:val="center" w:pos="5400"/>
        </w:tabs>
        <w:suppressAutoHyphens/>
        <w:jc w:val="center"/>
        <w:rPr>
          <w:rFonts w:asciiTheme="majorHAnsi" w:hAnsiTheme="majorHAnsi"/>
          <w:sz w:val="22"/>
          <w:szCs w:val="22"/>
          <w:lang w:val="es-ES_tradnl"/>
        </w:rPr>
      </w:pPr>
    </w:p>
    <w:p w14:paraId="58FFE99C" w14:textId="77777777" w:rsidR="00040C3A" w:rsidRPr="008218B4" w:rsidRDefault="00040C3A" w:rsidP="00040C3A">
      <w:pPr>
        <w:tabs>
          <w:tab w:val="center" w:pos="5400"/>
        </w:tabs>
        <w:suppressAutoHyphens/>
        <w:jc w:val="center"/>
        <w:rPr>
          <w:rFonts w:asciiTheme="majorHAnsi" w:hAnsiTheme="majorHAnsi"/>
          <w:sz w:val="22"/>
          <w:szCs w:val="22"/>
          <w:lang w:val="es-ES_tradnl"/>
        </w:rPr>
      </w:pPr>
    </w:p>
    <w:p w14:paraId="6CB1E102" w14:textId="77777777" w:rsidR="00040C3A" w:rsidRPr="008218B4" w:rsidRDefault="003D3BC2" w:rsidP="00040C3A">
      <w:pPr>
        <w:tabs>
          <w:tab w:val="center" w:pos="5400"/>
        </w:tabs>
        <w:suppressAutoHyphens/>
        <w:jc w:val="center"/>
        <w:rPr>
          <w:rFonts w:asciiTheme="majorHAnsi" w:hAnsiTheme="majorHAnsi"/>
          <w:sz w:val="22"/>
          <w:szCs w:val="22"/>
          <w:lang w:val="es-ES_tradnl"/>
        </w:rPr>
      </w:pPr>
      <w:r w:rsidRPr="008218B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DDCA1D5" wp14:editId="30285FA9">
                <wp:simplePos x="0" y="0"/>
                <wp:positionH relativeFrom="column">
                  <wp:posOffset>1355271</wp:posOffset>
                </wp:positionH>
                <wp:positionV relativeFrom="paragraph">
                  <wp:posOffset>107859</wp:posOffset>
                </wp:positionV>
                <wp:extent cx="4985658"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985658"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4F251E" w14:textId="138783A1"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4A18D7">
                              <w:rPr>
                                <w:rFonts w:asciiTheme="majorHAnsi" w:hAnsiTheme="majorHAnsi" w:cs="Arial"/>
                                <w:b/>
                                <w:bCs/>
                                <w:color w:val="0D0D0D" w:themeColor="text1" w:themeTint="F2"/>
                                <w:sz w:val="36"/>
                                <w:szCs w:val="22"/>
                                <w:lang w:val="es-ES_tradnl"/>
                              </w:rPr>
                              <w:t>157</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A612CC">
                              <w:rPr>
                                <w:rFonts w:asciiTheme="majorHAnsi" w:hAnsiTheme="majorHAnsi" w:cs="Arial"/>
                                <w:b/>
                                <w:bCs/>
                                <w:color w:val="0D0D0D" w:themeColor="text1" w:themeTint="F2"/>
                                <w:sz w:val="36"/>
                                <w:szCs w:val="22"/>
                                <w:lang w:val="es-ES_tradnl"/>
                              </w:rPr>
                              <w:t>1</w:t>
                            </w:r>
                          </w:p>
                          <w:p w14:paraId="0F4FF559" w14:textId="77B1F741"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2366F">
                              <w:rPr>
                                <w:rFonts w:asciiTheme="majorHAnsi" w:hAnsiTheme="majorHAnsi" w:cs="Arial"/>
                                <w:b/>
                                <w:color w:val="0D0D0D" w:themeColor="text1" w:themeTint="F2"/>
                                <w:sz w:val="36"/>
                                <w:szCs w:val="22"/>
                                <w:lang w:val="es-ES_tradnl"/>
                              </w:rPr>
                              <w:t>1753</w:t>
                            </w:r>
                            <w:r w:rsidR="00246D1F" w:rsidRPr="004E2649">
                              <w:rPr>
                                <w:rFonts w:asciiTheme="majorHAnsi" w:hAnsiTheme="majorHAnsi" w:cs="Arial"/>
                                <w:b/>
                                <w:color w:val="0D0D0D" w:themeColor="text1" w:themeTint="F2"/>
                                <w:sz w:val="36"/>
                                <w:szCs w:val="22"/>
                                <w:lang w:val="es-ES_tradnl"/>
                              </w:rPr>
                              <w:t>-</w:t>
                            </w:r>
                            <w:r w:rsidR="00A2366F">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09841E25" w14:textId="2AE888B8" w:rsidR="00CD046C" w:rsidRPr="0010736F" w:rsidRDefault="005B52B0" w:rsidP="00997BC5">
                            <w:pPr>
                              <w:spacing w:line="276" w:lineRule="auto"/>
                              <w:rPr>
                                <w:rFonts w:asciiTheme="majorHAnsi" w:hAnsiTheme="majorHAnsi" w:cs="Arial"/>
                                <w:color w:val="0D0D0D" w:themeColor="text1" w:themeTint="F2"/>
                                <w:szCs w:val="22"/>
                                <w:lang w:val="es-ES_tradnl"/>
                              </w:rPr>
                            </w:pPr>
                            <w:r w:rsidRPr="00C55B0C">
                              <w:rPr>
                                <w:rFonts w:asciiTheme="majorHAnsi" w:hAnsiTheme="majorHAnsi" w:cs="Arial"/>
                                <w:color w:val="0D0D0D" w:themeColor="text1" w:themeTint="F2"/>
                                <w:szCs w:val="22"/>
                                <w:lang w:val="es-ES_tradnl"/>
                              </w:rPr>
                              <w:t>INFORME DE ADMISIBILIDAD</w:t>
                            </w:r>
                            <w:r w:rsidR="00F519CF" w:rsidRPr="00C55B0C">
                              <w:rPr>
                                <w:rFonts w:asciiTheme="majorHAnsi" w:hAnsiTheme="majorHAnsi" w:cs="Arial"/>
                                <w:color w:val="0D0D0D" w:themeColor="text1" w:themeTint="F2"/>
                                <w:szCs w:val="22"/>
                                <w:lang w:val="es-ES_tradnl"/>
                              </w:rPr>
                              <w:t xml:space="preserve"> </w:t>
                            </w:r>
                          </w:p>
                          <w:p w14:paraId="2C851782"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08E39432" w14:textId="71E7742D" w:rsidR="005B52B0" w:rsidRDefault="008C001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JULIO DANIEL CHAPARRO HURTADO</w:t>
                            </w:r>
                            <w:r w:rsidR="00AC595E">
                              <w:rPr>
                                <w:rFonts w:asciiTheme="majorHAnsi" w:hAnsiTheme="majorHAnsi" w:cs="Arial"/>
                                <w:color w:val="0D0D0D" w:themeColor="text1" w:themeTint="F2"/>
                                <w:szCs w:val="22"/>
                                <w:lang w:val="es-ES_tradnl"/>
                              </w:rPr>
                              <w:t xml:space="preserve"> Y</w:t>
                            </w:r>
                            <w:r w:rsidR="00084012">
                              <w:rPr>
                                <w:rFonts w:asciiTheme="majorHAnsi" w:hAnsiTheme="majorHAnsi" w:cs="Arial"/>
                                <w:color w:val="0D0D0D" w:themeColor="text1" w:themeTint="F2"/>
                                <w:szCs w:val="22"/>
                                <w:lang w:val="es-ES_tradnl"/>
                              </w:rPr>
                              <w:t xml:space="preserve"> </w:t>
                            </w:r>
                            <w:r>
                              <w:rPr>
                                <w:rFonts w:asciiTheme="majorHAnsi" w:hAnsiTheme="majorHAnsi" w:cs="Arial"/>
                                <w:color w:val="0D0D0D" w:themeColor="text1" w:themeTint="F2"/>
                                <w:szCs w:val="22"/>
                                <w:lang w:val="es-ES_tradnl"/>
                              </w:rPr>
                              <w:t>JORGE ENRIQUE TORRES NAVAS</w:t>
                            </w:r>
                            <w:r w:rsidR="00084012">
                              <w:rPr>
                                <w:rFonts w:asciiTheme="majorHAnsi" w:hAnsiTheme="majorHAnsi" w:cs="Arial"/>
                                <w:color w:val="0D0D0D" w:themeColor="text1" w:themeTint="F2"/>
                                <w:szCs w:val="22"/>
                                <w:lang w:val="es-ES_tradnl"/>
                              </w:rPr>
                              <w:t xml:space="preserve"> </w:t>
                            </w:r>
                          </w:p>
                          <w:p w14:paraId="5760DE5A" w14:textId="6BB5299A" w:rsidR="004A0FE3" w:rsidRPr="0010736F" w:rsidRDefault="004A0FE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Y FAMILIAS</w:t>
                            </w:r>
                          </w:p>
                          <w:bookmarkEnd w:id="0"/>
                          <w:p w14:paraId="5CF377E5" w14:textId="181E23B2" w:rsidR="005B52B0" w:rsidRPr="00AE5488" w:rsidRDefault="004374F0"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DCA1D5" id="_x0000_t202" coordsize="21600,21600" o:spt="202" path="m,l,21600r21600,l21600,xe">
                <v:stroke joinstyle="miter"/>
                <v:path gradientshapeok="t" o:connecttype="rect"/>
              </v:shapetype>
              <v:shape id="Text Box 5" o:spid="_x0000_s1027" type="#_x0000_t202" style="position:absolute;left:0;text-align:left;margin-left:106.7pt;margin-top:8.5pt;width:392.55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" filled="f" stroked="f" strokeweight=".5pt">
                <v:textbox>
                  <w:txbxContent>
                    <w:p w14:paraId="784F251E" w14:textId="138783A1"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4A18D7">
                        <w:rPr>
                          <w:rFonts w:asciiTheme="majorHAnsi" w:hAnsiTheme="majorHAnsi" w:cs="Arial"/>
                          <w:b/>
                          <w:bCs/>
                          <w:color w:val="0D0D0D" w:themeColor="text1" w:themeTint="F2"/>
                          <w:sz w:val="36"/>
                          <w:szCs w:val="22"/>
                          <w:lang w:val="es-ES_tradnl"/>
                        </w:rPr>
                        <w:t>157</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A612CC">
                        <w:rPr>
                          <w:rFonts w:asciiTheme="majorHAnsi" w:hAnsiTheme="majorHAnsi" w:cs="Arial"/>
                          <w:b/>
                          <w:bCs/>
                          <w:color w:val="0D0D0D" w:themeColor="text1" w:themeTint="F2"/>
                          <w:sz w:val="36"/>
                          <w:szCs w:val="22"/>
                          <w:lang w:val="es-ES_tradnl"/>
                        </w:rPr>
                        <w:t>1</w:t>
                      </w:r>
                    </w:p>
                    <w:p w14:paraId="0F4FF559" w14:textId="77B1F741"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2366F">
                        <w:rPr>
                          <w:rFonts w:asciiTheme="majorHAnsi" w:hAnsiTheme="majorHAnsi" w:cs="Arial"/>
                          <w:b/>
                          <w:color w:val="0D0D0D" w:themeColor="text1" w:themeTint="F2"/>
                          <w:sz w:val="36"/>
                          <w:szCs w:val="22"/>
                          <w:lang w:val="es-ES_tradnl"/>
                        </w:rPr>
                        <w:t>1753</w:t>
                      </w:r>
                      <w:r w:rsidR="00246D1F" w:rsidRPr="004E2649">
                        <w:rPr>
                          <w:rFonts w:asciiTheme="majorHAnsi" w:hAnsiTheme="majorHAnsi" w:cs="Arial"/>
                          <w:b/>
                          <w:color w:val="0D0D0D" w:themeColor="text1" w:themeTint="F2"/>
                          <w:sz w:val="36"/>
                          <w:szCs w:val="22"/>
                          <w:lang w:val="es-ES_tradnl"/>
                        </w:rPr>
                        <w:t>-</w:t>
                      </w:r>
                      <w:r w:rsidR="00A2366F">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09841E25" w14:textId="2AE888B8" w:rsidR="00CD046C" w:rsidRPr="0010736F" w:rsidRDefault="005B52B0" w:rsidP="00997BC5">
                      <w:pPr>
                        <w:spacing w:line="276" w:lineRule="auto"/>
                        <w:rPr>
                          <w:rFonts w:asciiTheme="majorHAnsi" w:hAnsiTheme="majorHAnsi" w:cs="Arial"/>
                          <w:color w:val="0D0D0D" w:themeColor="text1" w:themeTint="F2"/>
                          <w:szCs w:val="22"/>
                          <w:lang w:val="es-ES_tradnl"/>
                        </w:rPr>
                      </w:pPr>
                      <w:r w:rsidRPr="00C55B0C">
                        <w:rPr>
                          <w:rFonts w:asciiTheme="majorHAnsi" w:hAnsiTheme="majorHAnsi" w:cs="Arial"/>
                          <w:color w:val="0D0D0D" w:themeColor="text1" w:themeTint="F2"/>
                          <w:szCs w:val="22"/>
                          <w:lang w:val="es-ES_tradnl"/>
                        </w:rPr>
                        <w:t>INFORME DE ADMISIBILIDAD</w:t>
                      </w:r>
                      <w:r w:rsidR="00F519CF" w:rsidRPr="00C55B0C">
                        <w:rPr>
                          <w:rFonts w:asciiTheme="majorHAnsi" w:hAnsiTheme="majorHAnsi" w:cs="Arial"/>
                          <w:color w:val="0D0D0D" w:themeColor="text1" w:themeTint="F2"/>
                          <w:szCs w:val="22"/>
                          <w:lang w:val="es-ES_tradnl"/>
                        </w:rPr>
                        <w:t xml:space="preserve"> </w:t>
                      </w:r>
                    </w:p>
                    <w:p w14:paraId="2C851782"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8E39432" w14:textId="71E7742D" w:rsidR="005B52B0" w:rsidRDefault="008C001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JULIO DANIEL CHAPARRO HURTADO</w:t>
                      </w:r>
                      <w:r w:rsidR="00AC595E">
                        <w:rPr>
                          <w:rFonts w:asciiTheme="majorHAnsi" w:hAnsiTheme="majorHAnsi" w:cs="Arial"/>
                          <w:color w:val="0D0D0D" w:themeColor="text1" w:themeTint="F2"/>
                          <w:szCs w:val="22"/>
                          <w:lang w:val="es-ES_tradnl"/>
                        </w:rPr>
                        <w:t xml:space="preserve"> Y</w:t>
                      </w:r>
                      <w:r w:rsidR="00084012">
                        <w:rPr>
                          <w:rFonts w:asciiTheme="majorHAnsi" w:hAnsiTheme="majorHAnsi" w:cs="Arial"/>
                          <w:color w:val="0D0D0D" w:themeColor="text1" w:themeTint="F2"/>
                          <w:szCs w:val="22"/>
                          <w:lang w:val="es-ES_tradnl"/>
                        </w:rPr>
                        <w:t xml:space="preserve"> </w:t>
                      </w:r>
                      <w:r>
                        <w:rPr>
                          <w:rFonts w:asciiTheme="majorHAnsi" w:hAnsiTheme="majorHAnsi" w:cs="Arial"/>
                          <w:color w:val="0D0D0D" w:themeColor="text1" w:themeTint="F2"/>
                          <w:szCs w:val="22"/>
                          <w:lang w:val="es-ES_tradnl"/>
                        </w:rPr>
                        <w:t>JORGE ENRIQUE TORRES NAVAS</w:t>
                      </w:r>
                      <w:r w:rsidR="00084012">
                        <w:rPr>
                          <w:rFonts w:asciiTheme="majorHAnsi" w:hAnsiTheme="majorHAnsi" w:cs="Arial"/>
                          <w:color w:val="0D0D0D" w:themeColor="text1" w:themeTint="F2"/>
                          <w:szCs w:val="22"/>
                          <w:lang w:val="es-ES_tradnl"/>
                        </w:rPr>
                        <w:t xml:space="preserve"> </w:t>
                      </w:r>
                    </w:p>
                    <w:p w14:paraId="5760DE5A" w14:textId="6BB5299A" w:rsidR="004A0FE3" w:rsidRPr="0010736F" w:rsidRDefault="004A0FE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Y FAMILIAS</w:t>
                      </w:r>
                    </w:p>
                    <w:bookmarkEnd w:id="1"/>
                    <w:p w14:paraId="5CF377E5" w14:textId="181E23B2" w:rsidR="005B52B0" w:rsidRPr="00AE5488" w:rsidRDefault="004374F0"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v:textbox>
              </v:shape>
            </w:pict>
          </mc:Fallback>
        </mc:AlternateContent>
      </w:r>
      <w:r w:rsidR="004E2649" w:rsidRPr="008218B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5579CF3" wp14:editId="6D2CFA8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F4EE4F" w14:textId="6C69B556" w:rsidR="00627C9F" w:rsidRPr="004A0FE3" w:rsidRDefault="00834D49" w:rsidP="007A5817">
                            <w:pPr>
                              <w:spacing w:line="276" w:lineRule="auto"/>
                              <w:jc w:val="right"/>
                              <w:rPr>
                                <w:rFonts w:asciiTheme="minorHAnsi" w:hAnsiTheme="minorHAnsi"/>
                                <w:color w:val="FFFFFF" w:themeColor="background1"/>
                                <w:sz w:val="22"/>
                                <w:lang w:val="es-419"/>
                              </w:rPr>
                            </w:pPr>
                            <w:r w:rsidRPr="004A0FE3">
                              <w:rPr>
                                <w:rFonts w:asciiTheme="minorHAnsi" w:hAnsiTheme="minorHAnsi"/>
                                <w:color w:val="FFFFFF" w:themeColor="background1"/>
                                <w:sz w:val="22"/>
                                <w:lang w:val="es-419"/>
                              </w:rPr>
                              <w:t>OEA/</w:t>
                            </w:r>
                            <w:proofErr w:type="spellStart"/>
                            <w:r w:rsidRPr="004A0FE3">
                              <w:rPr>
                                <w:rFonts w:asciiTheme="minorHAnsi" w:hAnsiTheme="minorHAnsi"/>
                                <w:color w:val="FFFFFF" w:themeColor="background1"/>
                                <w:sz w:val="22"/>
                                <w:lang w:val="es-419"/>
                              </w:rPr>
                              <w:t>Ser.L</w:t>
                            </w:r>
                            <w:proofErr w:type="spellEnd"/>
                            <w:r w:rsidRPr="004A0FE3">
                              <w:rPr>
                                <w:rFonts w:asciiTheme="minorHAnsi" w:hAnsiTheme="minorHAnsi"/>
                                <w:color w:val="FFFFFF" w:themeColor="background1"/>
                                <w:sz w:val="22"/>
                                <w:lang w:val="es-419"/>
                              </w:rPr>
                              <w:t>/V/II</w:t>
                            </w:r>
                          </w:p>
                          <w:p w14:paraId="1567378D" w14:textId="2A7326BC" w:rsidR="00627C9F" w:rsidRPr="004A18D7" w:rsidRDefault="00627C9F" w:rsidP="007A5817">
                            <w:pPr>
                              <w:spacing w:line="276" w:lineRule="auto"/>
                              <w:jc w:val="right"/>
                              <w:rPr>
                                <w:rFonts w:asciiTheme="minorHAnsi" w:hAnsiTheme="minorHAnsi"/>
                                <w:color w:val="FFFFFF" w:themeColor="background1"/>
                                <w:sz w:val="22"/>
                                <w:lang w:val="es-419"/>
                              </w:rPr>
                            </w:pPr>
                            <w:r w:rsidRPr="004A18D7">
                              <w:rPr>
                                <w:rFonts w:asciiTheme="minorHAnsi" w:hAnsiTheme="minorHAnsi"/>
                                <w:color w:val="FFFFFF" w:themeColor="background1"/>
                                <w:sz w:val="22"/>
                                <w:lang w:val="es-419"/>
                              </w:rPr>
                              <w:t xml:space="preserve">Doc. </w:t>
                            </w:r>
                            <w:r w:rsidR="004A18D7">
                              <w:rPr>
                                <w:rFonts w:asciiTheme="minorHAnsi" w:hAnsiTheme="minorHAnsi"/>
                                <w:color w:val="FFFFFF" w:themeColor="background1"/>
                                <w:sz w:val="22"/>
                                <w:lang w:val="es-419"/>
                              </w:rPr>
                              <w:t>165</w:t>
                            </w:r>
                          </w:p>
                          <w:p w14:paraId="33CAE787" w14:textId="3ABC02EE" w:rsidR="00627C9F" w:rsidRPr="00C25ADB" w:rsidRDefault="004A18D7"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28 julio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A612CC">
                              <w:rPr>
                                <w:rFonts w:asciiTheme="minorHAnsi" w:hAnsiTheme="minorHAnsi"/>
                                <w:color w:val="FFFFFF" w:themeColor="background1"/>
                                <w:sz w:val="22"/>
                                <w:lang w:val="es-PA"/>
                              </w:rPr>
                              <w:t>1</w:t>
                            </w:r>
                          </w:p>
                          <w:p w14:paraId="0A20EE94"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79CF3"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7EF4EE4F" w14:textId="6C69B556" w:rsidR="00627C9F" w:rsidRPr="004A0FE3" w:rsidRDefault="00834D49" w:rsidP="007A5817">
                      <w:pPr>
                        <w:spacing w:line="276" w:lineRule="auto"/>
                        <w:jc w:val="right"/>
                        <w:rPr>
                          <w:rFonts w:asciiTheme="minorHAnsi" w:hAnsiTheme="minorHAnsi"/>
                          <w:color w:val="FFFFFF" w:themeColor="background1"/>
                          <w:sz w:val="22"/>
                          <w:lang w:val="es-419"/>
                        </w:rPr>
                      </w:pPr>
                      <w:r w:rsidRPr="004A0FE3">
                        <w:rPr>
                          <w:rFonts w:asciiTheme="minorHAnsi" w:hAnsiTheme="minorHAnsi"/>
                          <w:color w:val="FFFFFF" w:themeColor="background1"/>
                          <w:sz w:val="22"/>
                          <w:lang w:val="es-419"/>
                        </w:rPr>
                        <w:t>OEA/Ser.L/V/II</w:t>
                      </w:r>
                    </w:p>
                    <w:p w14:paraId="1567378D" w14:textId="2A7326BC" w:rsidR="00627C9F" w:rsidRPr="004A18D7" w:rsidRDefault="00627C9F" w:rsidP="007A5817">
                      <w:pPr>
                        <w:spacing w:line="276" w:lineRule="auto"/>
                        <w:jc w:val="right"/>
                        <w:rPr>
                          <w:rFonts w:asciiTheme="minorHAnsi" w:hAnsiTheme="minorHAnsi"/>
                          <w:color w:val="FFFFFF" w:themeColor="background1"/>
                          <w:sz w:val="22"/>
                          <w:lang w:val="es-419"/>
                        </w:rPr>
                      </w:pPr>
                      <w:r w:rsidRPr="004A18D7">
                        <w:rPr>
                          <w:rFonts w:asciiTheme="minorHAnsi" w:hAnsiTheme="minorHAnsi"/>
                          <w:color w:val="FFFFFF" w:themeColor="background1"/>
                          <w:sz w:val="22"/>
                          <w:lang w:val="es-419"/>
                        </w:rPr>
                        <w:t xml:space="preserve">Doc. </w:t>
                      </w:r>
                      <w:r w:rsidR="004A18D7">
                        <w:rPr>
                          <w:rFonts w:asciiTheme="minorHAnsi" w:hAnsiTheme="minorHAnsi"/>
                          <w:color w:val="FFFFFF" w:themeColor="background1"/>
                          <w:sz w:val="22"/>
                          <w:lang w:val="es-419"/>
                        </w:rPr>
                        <w:t>165</w:t>
                      </w:r>
                    </w:p>
                    <w:p w14:paraId="33CAE787" w14:textId="3ABC02EE" w:rsidR="00627C9F" w:rsidRPr="00C25ADB" w:rsidRDefault="004A18D7"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28 julio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A612CC">
                        <w:rPr>
                          <w:rFonts w:asciiTheme="minorHAnsi" w:hAnsiTheme="minorHAnsi"/>
                          <w:color w:val="FFFFFF" w:themeColor="background1"/>
                          <w:sz w:val="22"/>
                          <w:lang w:val="es-PA"/>
                        </w:rPr>
                        <w:t>1</w:t>
                      </w:r>
                    </w:p>
                    <w:p w14:paraId="0A20EE94"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7F11F3AC" w14:textId="77777777" w:rsidR="00040C3A" w:rsidRPr="008218B4" w:rsidRDefault="00040C3A" w:rsidP="00040C3A">
      <w:pPr>
        <w:tabs>
          <w:tab w:val="center" w:pos="5400"/>
        </w:tabs>
        <w:suppressAutoHyphens/>
        <w:jc w:val="center"/>
        <w:rPr>
          <w:rFonts w:asciiTheme="majorHAnsi" w:hAnsiTheme="majorHAnsi"/>
          <w:sz w:val="22"/>
          <w:szCs w:val="22"/>
          <w:lang w:val="es-ES_tradnl"/>
        </w:rPr>
      </w:pPr>
    </w:p>
    <w:p w14:paraId="6EBE07B1" w14:textId="77777777" w:rsidR="00040C3A" w:rsidRPr="008218B4" w:rsidRDefault="00040C3A" w:rsidP="00040C3A">
      <w:pPr>
        <w:tabs>
          <w:tab w:val="center" w:pos="5400"/>
        </w:tabs>
        <w:suppressAutoHyphens/>
        <w:jc w:val="center"/>
        <w:rPr>
          <w:rFonts w:asciiTheme="majorHAnsi" w:hAnsiTheme="majorHAnsi"/>
          <w:sz w:val="22"/>
          <w:szCs w:val="22"/>
          <w:lang w:val="es-ES_tradnl"/>
        </w:rPr>
      </w:pPr>
    </w:p>
    <w:p w14:paraId="0B39F509" w14:textId="77777777" w:rsidR="00040C3A" w:rsidRPr="008218B4" w:rsidRDefault="00040C3A" w:rsidP="00040C3A">
      <w:pPr>
        <w:tabs>
          <w:tab w:val="center" w:pos="5400"/>
        </w:tabs>
        <w:suppressAutoHyphens/>
        <w:jc w:val="center"/>
        <w:rPr>
          <w:rFonts w:asciiTheme="majorHAnsi" w:hAnsiTheme="majorHAnsi" w:cs="Arial"/>
          <w:sz w:val="22"/>
          <w:szCs w:val="22"/>
          <w:lang w:val="es-ES_tradnl"/>
        </w:rPr>
      </w:pPr>
    </w:p>
    <w:p w14:paraId="497A04C1" w14:textId="77777777" w:rsidR="00040C3A" w:rsidRPr="008218B4" w:rsidRDefault="00040C3A" w:rsidP="00040C3A">
      <w:pPr>
        <w:tabs>
          <w:tab w:val="center" w:pos="5400"/>
        </w:tabs>
        <w:suppressAutoHyphens/>
        <w:jc w:val="center"/>
        <w:rPr>
          <w:rFonts w:asciiTheme="majorHAnsi" w:hAnsiTheme="majorHAnsi"/>
          <w:sz w:val="22"/>
          <w:szCs w:val="22"/>
          <w:lang w:val="es-ES_tradnl"/>
        </w:rPr>
      </w:pPr>
    </w:p>
    <w:p w14:paraId="69153993" w14:textId="77777777" w:rsidR="00040C3A" w:rsidRPr="008218B4" w:rsidRDefault="00040C3A" w:rsidP="00040C3A">
      <w:pPr>
        <w:tabs>
          <w:tab w:val="center" w:pos="5400"/>
        </w:tabs>
        <w:suppressAutoHyphens/>
        <w:jc w:val="center"/>
        <w:rPr>
          <w:rFonts w:asciiTheme="majorHAnsi" w:hAnsiTheme="majorHAnsi"/>
          <w:sz w:val="22"/>
          <w:szCs w:val="22"/>
          <w:lang w:val="es-ES_tradnl"/>
        </w:rPr>
      </w:pPr>
    </w:p>
    <w:p w14:paraId="6E4EB7F5" w14:textId="77777777" w:rsidR="00040C3A" w:rsidRPr="008218B4" w:rsidRDefault="00040C3A" w:rsidP="00040C3A">
      <w:pPr>
        <w:tabs>
          <w:tab w:val="center" w:pos="5400"/>
        </w:tabs>
        <w:suppressAutoHyphens/>
        <w:jc w:val="center"/>
        <w:rPr>
          <w:rFonts w:asciiTheme="majorHAnsi" w:hAnsiTheme="majorHAnsi"/>
          <w:sz w:val="22"/>
          <w:szCs w:val="22"/>
          <w:lang w:val="es-ES_tradnl"/>
        </w:rPr>
      </w:pPr>
    </w:p>
    <w:p w14:paraId="5CF41FFF" w14:textId="77777777" w:rsidR="00040C3A" w:rsidRPr="008218B4" w:rsidRDefault="00040C3A" w:rsidP="00040C3A">
      <w:pPr>
        <w:tabs>
          <w:tab w:val="center" w:pos="5400"/>
        </w:tabs>
        <w:suppressAutoHyphens/>
        <w:jc w:val="center"/>
        <w:rPr>
          <w:rFonts w:asciiTheme="majorHAnsi" w:hAnsiTheme="majorHAnsi"/>
          <w:sz w:val="22"/>
          <w:szCs w:val="22"/>
          <w:lang w:val="es-ES_tradnl"/>
        </w:rPr>
      </w:pPr>
    </w:p>
    <w:p w14:paraId="1C7C6C5B" w14:textId="77777777" w:rsidR="005128E4" w:rsidRPr="008218B4" w:rsidRDefault="005128E4" w:rsidP="00040C3A">
      <w:pPr>
        <w:tabs>
          <w:tab w:val="center" w:pos="5400"/>
        </w:tabs>
        <w:suppressAutoHyphens/>
        <w:jc w:val="center"/>
        <w:rPr>
          <w:rFonts w:asciiTheme="majorHAnsi" w:hAnsiTheme="majorHAnsi"/>
          <w:sz w:val="22"/>
          <w:szCs w:val="22"/>
          <w:lang w:val="es-ES_tradnl"/>
        </w:rPr>
      </w:pPr>
    </w:p>
    <w:p w14:paraId="6C55960E" w14:textId="77777777" w:rsidR="00040C3A" w:rsidRPr="008218B4" w:rsidRDefault="00040C3A" w:rsidP="00040C3A">
      <w:pPr>
        <w:tabs>
          <w:tab w:val="center" w:pos="5400"/>
        </w:tabs>
        <w:suppressAutoHyphens/>
        <w:jc w:val="center"/>
        <w:rPr>
          <w:rFonts w:asciiTheme="majorHAnsi" w:hAnsiTheme="majorHAnsi"/>
          <w:sz w:val="22"/>
          <w:szCs w:val="22"/>
          <w:lang w:val="es-ES_tradnl"/>
        </w:rPr>
      </w:pPr>
    </w:p>
    <w:p w14:paraId="2A6A7D5D" w14:textId="77777777" w:rsidR="005128E4" w:rsidRPr="008218B4" w:rsidRDefault="005128E4" w:rsidP="00040C3A">
      <w:pPr>
        <w:tabs>
          <w:tab w:val="center" w:pos="5400"/>
        </w:tabs>
        <w:suppressAutoHyphens/>
        <w:jc w:val="center"/>
        <w:rPr>
          <w:rFonts w:asciiTheme="majorHAnsi" w:hAnsiTheme="majorHAnsi"/>
          <w:sz w:val="22"/>
          <w:szCs w:val="22"/>
          <w:lang w:val="es-ES_tradnl"/>
        </w:rPr>
      </w:pPr>
    </w:p>
    <w:p w14:paraId="52583060" w14:textId="77777777" w:rsidR="005128E4" w:rsidRPr="008218B4" w:rsidRDefault="005128E4" w:rsidP="00040C3A">
      <w:pPr>
        <w:tabs>
          <w:tab w:val="center" w:pos="5400"/>
        </w:tabs>
        <w:suppressAutoHyphens/>
        <w:jc w:val="center"/>
        <w:rPr>
          <w:rFonts w:asciiTheme="majorHAnsi" w:hAnsiTheme="majorHAnsi"/>
          <w:sz w:val="22"/>
          <w:szCs w:val="22"/>
          <w:lang w:val="es-ES_tradnl"/>
        </w:rPr>
      </w:pPr>
    </w:p>
    <w:p w14:paraId="1C44B9AE" w14:textId="77777777" w:rsidR="005128E4" w:rsidRPr="008218B4" w:rsidRDefault="005128E4" w:rsidP="00040C3A">
      <w:pPr>
        <w:tabs>
          <w:tab w:val="center" w:pos="5400"/>
        </w:tabs>
        <w:suppressAutoHyphens/>
        <w:jc w:val="center"/>
        <w:rPr>
          <w:rFonts w:asciiTheme="majorHAnsi" w:hAnsiTheme="majorHAnsi"/>
          <w:sz w:val="22"/>
          <w:szCs w:val="22"/>
          <w:lang w:val="es-ES_tradnl"/>
        </w:rPr>
      </w:pPr>
    </w:p>
    <w:p w14:paraId="139403C8" w14:textId="77777777" w:rsidR="00040C3A" w:rsidRPr="008218B4" w:rsidRDefault="00040C3A" w:rsidP="00040C3A">
      <w:pPr>
        <w:tabs>
          <w:tab w:val="center" w:pos="5400"/>
        </w:tabs>
        <w:suppressAutoHyphens/>
        <w:jc w:val="center"/>
        <w:rPr>
          <w:rFonts w:asciiTheme="majorHAnsi" w:hAnsiTheme="majorHAnsi"/>
          <w:sz w:val="22"/>
          <w:szCs w:val="22"/>
          <w:lang w:val="es-ES_tradnl"/>
        </w:rPr>
      </w:pPr>
    </w:p>
    <w:p w14:paraId="3061D2A5" w14:textId="77777777" w:rsidR="00040C3A" w:rsidRPr="008218B4" w:rsidRDefault="00040C3A" w:rsidP="00040C3A">
      <w:pPr>
        <w:tabs>
          <w:tab w:val="center" w:pos="5400"/>
        </w:tabs>
        <w:suppressAutoHyphens/>
        <w:jc w:val="center"/>
        <w:rPr>
          <w:rFonts w:asciiTheme="majorHAnsi" w:hAnsiTheme="majorHAnsi"/>
          <w:sz w:val="22"/>
          <w:szCs w:val="22"/>
          <w:lang w:val="es-ES_tradnl"/>
        </w:rPr>
      </w:pPr>
    </w:p>
    <w:p w14:paraId="33DAC641" w14:textId="77777777" w:rsidR="00A50FCF" w:rsidRPr="008218B4" w:rsidRDefault="00A50FCF" w:rsidP="00040C3A">
      <w:pPr>
        <w:tabs>
          <w:tab w:val="center" w:pos="5400"/>
        </w:tabs>
        <w:suppressAutoHyphens/>
        <w:jc w:val="center"/>
        <w:rPr>
          <w:rFonts w:asciiTheme="majorHAnsi" w:hAnsiTheme="majorHAnsi"/>
          <w:sz w:val="18"/>
          <w:szCs w:val="22"/>
          <w:lang w:val="es-ES_tradnl"/>
        </w:rPr>
      </w:pPr>
    </w:p>
    <w:p w14:paraId="6AF47BEF" w14:textId="77777777" w:rsidR="00A50FCF" w:rsidRPr="008218B4" w:rsidRDefault="00A50FCF" w:rsidP="00040C3A">
      <w:pPr>
        <w:tabs>
          <w:tab w:val="center" w:pos="5400"/>
        </w:tabs>
        <w:suppressAutoHyphens/>
        <w:jc w:val="center"/>
        <w:rPr>
          <w:rFonts w:asciiTheme="majorHAnsi" w:hAnsiTheme="majorHAnsi"/>
          <w:sz w:val="18"/>
          <w:szCs w:val="22"/>
          <w:lang w:val="es-ES_tradnl"/>
        </w:rPr>
      </w:pPr>
    </w:p>
    <w:p w14:paraId="4043753D" w14:textId="77777777" w:rsidR="00A50FCF" w:rsidRPr="008218B4" w:rsidRDefault="00A50FCF" w:rsidP="00040C3A">
      <w:pPr>
        <w:tabs>
          <w:tab w:val="center" w:pos="5400"/>
        </w:tabs>
        <w:suppressAutoHyphens/>
        <w:jc w:val="center"/>
        <w:rPr>
          <w:rFonts w:asciiTheme="majorHAnsi" w:hAnsiTheme="majorHAnsi"/>
          <w:sz w:val="18"/>
          <w:szCs w:val="22"/>
          <w:lang w:val="es-ES_tradnl"/>
        </w:rPr>
      </w:pPr>
    </w:p>
    <w:p w14:paraId="76F570E9" w14:textId="77777777" w:rsidR="00A50FCF" w:rsidRPr="008218B4" w:rsidRDefault="00A50FCF" w:rsidP="00040C3A">
      <w:pPr>
        <w:tabs>
          <w:tab w:val="center" w:pos="5400"/>
        </w:tabs>
        <w:suppressAutoHyphens/>
        <w:jc w:val="center"/>
        <w:rPr>
          <w:rFonts w:asciiTheme="majorHAnsi" w:hAnsiTheme="majorHAnsi"/>
          <w:sz w:val="18"/>
          <w:szCs w:val="22"/>
          <w:lang w:val="es-ES_tradnl"/>
        </w:rPr>
      </w:pPr>
    </w:p>
    <w:p w14:paraId="40F98CFC" w14:textId="77777777" w:rsidR="00A50FCF" w:rsidRPr="008218B4" w:rsidRDefault="00A50FCF" w:rsidP="00040C3A">
      <w:pPr>
        <w:tabs>
          <w:tab w:val="center" w:pos="5400"/>
        </w:tabs>
        <w:suppressAutoHyphens/>
        <w:jc w:val="center"/>
        <w:rPr>
          <w:rFonts w:asciiTheme="majorHAnsi" w:hAnsiTheme="majorHAnsi"/>
          <w:sz w:val="18"/>
          <w:szCs w:val="22"/>
          <w:lang w:val="es-ES_tradnl"/>
        </w:rPr>
      </w:pPr>
    </w:p>
    <w:p w14:paraId="40A28094" w14:textId="77777777" w:rsidR="00A50FCF" w:rsidRPr="008218B4" w:rsidRDefault="00A50FCF" w:rsidP="00040C3A">
      <w:pPr>
        <w:tabs>
          <w:tab w:val="center" w:pos="5400"/>
        </w:tabs>
        <w:suppressAutoHyphens/>
        <w:jc w:val="center"/>
        <w:rPr>
          <w:rFonts w:asciiTheme="majorHAnsi" w:hAnsiTheme="majorHAnsi"/>
          <w:sz w:val="18"/>
          <w:szCs w:val="22"/>
          <w:lang w:val="es-ES_tradnl"/>
        </w:rPr>
      </w:pPr>
    </w:p>
    <w:p w14:paraId="352B9039" w14:textId="77777777" w:rsidR="00A50FCF" w:rsidRPr="008218B4" w:rsidRDefault="00A50FCF" w:rsidP="00040C3A">
      <w:pPr>
        <w:tabs>
          <w:tab w:val="center" w:pos="5400"/>
        </w:tabs>
        <w:suppressAutoHyphens/>
        <w:jc w:val="center"/>
        <w:rPr>
          <w:rFonts w:asciiTheme="majorHAnsi" w:hAnsiTheme="majorHAnsi"/>
          <w:sz w:val="18"/>
          <w:szCs w:val="22"/>
          <w:lang w:val="es-ES_tradnl"/>
        </w:rPr>
      </w:pPr>
    </w:p>
    <w:p w14:paraId="6348A81B" w14:textId="77777777" w:rsidR="00A50FCF" w:rsidRPr="008218B4" w:rsidRDefault="00A50FCF" w:rsidP="00040C3A">
      <w:pPr>
        <w:tabs>
          <w:tab w:val="center" w:pos="5400"/>
        </w:tabs>
        <w:suppressAutoHyphens/>
        <w:jc w:val="center"/>
        <w:rPr>
          <w:rFonts w:asciiTheme="majorHAnsi" w:hAnsiTheme="majorHAnsi"/>
          <w:sz w:val="18"/>
          <w:szCs w:val="22"/>
          <w:lang w:val="es-ES_tradnl"/>
        </w:rPr>
      </w:pPr>
    </w:p>
    <w:p w14:paraId="756605FF" w14:textId="77777777" w:rsidR="00A50FCF" w:rsidRPr="008218B4" w:rsidRDefault="00A50FCF" w:rsidP="00040C3A">
      <w:pPr>
        <w:tabs>
          <w:tab w:val="center" w:pos="5400"/>
        </w:tabs>
        <w:suppressAutoHyphens/>
        <w:jc w:val="center"/>
        <w:rPr>
          <w:rFonts w:asciiTheme="majorHAnsi" w:hAnsiTheme="majorHAnsi"/>
          <w:sz w:val="18"/>
          <w:szCs w:val="22"/>
          <w:lang w:val="es-ES_tradnl"/>
        </w:rPr>
      </w:pPr>
    </w:p>
    <w:p w14:paraId="660100F2" w14:textId="77777777" w:rsidR="00A50FCF" w:rsidRPr="008218B4" w:rsidRDefault="00A50FCF" w:rsidP="00040C3A">
      <w:pPr>
        <w:tabs>
          <w:tab w:val="center" w:pos="5400"/>
        </w:tabs>
        <w:suppressAutoHyphens/>
        <w:jc w:val="center"/>
        <w:rPr>
          <w:rFonts w:asciiTheme="majorHAnsi" w:hAnsiTheme="majorHAnsi"/>
          <w:sz w:val="18"/>
          <w:szCs w:val="22"/>
          <w:lang w:val="es-ES_tradnl"/>
        </w:rPr>
      </w:pPr>
    </w:p>
    <w:p w14:paraId="4F8E20C0" w14:textId="77777777" w:rsidR="00A50FCF" w:rsidRPr="008218B4" w:rsidRDefault="00A50FCF" w:rsidP="00040C3A">
      <w:pPr>
        <w:tabs>
          <w:tab w:val="center" w:pos="5400"/>
        </w:tabs>
        <w:suppressAutoHyphens/>
        <w:jc w:val="center"/>
        <w:rPr>
          <w:rFonts w:asciiTheme="majorHAnsi" w:hAnsiTheme="majorHAnsi"/>
          <w:sz w:val="18"/>
          <w:szCs w:val="22"/>
          <w:lang w:val="es-ES_tradnl"/>
        </w:rPr>
      </w:pPr>
    </w:p>
    <w:p w14:paraId="1A8B419D" w14:textId="77777777" w:rsidR="00A50FCF" w:rsidRPr="008218B4" w:rsidRDefault="00A50FCF" w:rsidP="00040C3A">
      <w:pPr>
        <w:tabs>
          <w:tab w:val="center" w:pos="5400"/>
        </w:tabs>
        <w:suppressAutoHyphens/>
        <w:jc w:val="center"/>
        <w:rPr>
          <w:rFonts w:asciiTheme="majorHAnsi" w:hAnsiTheme="majorHAnsi"/>
          <w:sz w:val="18"/>
          <w:szCs w:val="22"/>
          <w:lang w:val="es-ES_tradnl"/>
        </w:rPr>
      </w:pPr>
    </w:p>
    <w:p w14:paraId="6B60F208" w14:textId="77777777" w:rsidR="00A50FCF" w:rsidRPr="008218B4" w:rsidRDefault="00A50FCF" w:rsidP="00040C3A">
      <w:pPr>
        <w:tabs>
          <w:tab w:val="center" w:pos="5400"/>
        </w:tabs>
        <w:suppressAutoHyphens/>
        <w:jc w:val="center"/>
        <w:rPr>
          <w:rFonts w:asciiTheme="majorHAnsi" w:hAnsiTheme="majorHAnsi"/>
          <w:sz w:val="18"/>
          <w:szCs w:val="22"/>
          <w:lang w:val="es-ES_tradnl"/>
        </w:rPr>
      </w:pPr>
    </w:p>
    <w:p w14:paraId="0132207C" w14:textId="77777777" w:rsidR="00A50FCF" w:rsidRPr="008218B4" w:rsidRDefault="00A50FCF" w:rsidP="00040C3A">
      <w:pPr>
        <w:tabs>
          <w:tab w:val="center" w:pos="5400"/>
        </w:tabs>
        <w:suppressAutoHyphens/>
        <w:jc w:val="center"/>
        <w:rPr>
          <w:rFonts w:asciiTheme="majorHAnsi" w:hAnsiTheme="majorHAnsi"/>
          <w:sz w:val="18"/>
          <w:szCs w:val="22"/>
          <w:lang w:val="es-ES_tradnl"/>
        </w:rPr>
      </w:pPr>
    </w:p>
    <w:p w14:paraId="7B14E705" w14:textId="77777777" w:rsidR="00A50FCF" w:rsidRPr="008218B4" w:rsidRDefault="0090270B" w:rsidP="00040C3A">
      <w:pPr>
        <w:tabs>
          <w:tab w:val="center" w:pos="5400"/>
        </w:tabs>
        <w:suppressAutoHyphens/>
        <w:jc w:val="center"/>
        <w:rPr>
          <w:rFonts w:asciiTheme="majorHAnsi" w:hAnsiTheme="majorHAnsi"/>
          <w:sz w:val="18"/>
          <w:szCs w:val="22"/>
          <w:lang w:val="es-ES_tradnl"/>
        </w:rPr>
      </w:pPr>
      <w:r w:rsidRPr="008218B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1940E97" wp14:editId="5800B94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246C2D" w14:textId="691E0259"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4A18D7">
                              <w:rPr>
                                <w:rFonts w:asciiTheme="majorHAnsi" w:hAnsiTheme="majorHAnsi"/>
                                <w:color w:val="0D0D0D" w:themeColor="text1" w:themeTint="F2"/>
                                <w:sz w:val="18"/>
                                <w:szCs w:val="22"/>
                                <w:lang w:val="es-ES"/>
                              </w:rPr>
                              <w:t>28</w:t>
                            </w:r>
                            <w:r w:rsidRPr="00890650">
                              <w:rPr>
                                <w:rFonts w:asciiTheme="majorHAnsi" w:hAnsiTheme="majorHAnsi"/>
                                <w:color w:val="0D0D0D" w:themeColor="text1" w:themeTint="F2"/>
                                <w:sz w:val="18"/>
                                <w:szCs w:val="22"/>
                                <w:lang w:val="es-ES"/>
                              </w:rPr>
                              <w:t xml:space="preserve"> de </w:t>
                            </w:r>
                            <w:r w:rsidR="004A18D7">
                              <w:rPr>
                                <w:rFonts w:asciiTheme="majorHAnsi" w:hAnsiTheme="majorHAnsi"/>
                                <w:color w:val="0D0D0D" w:themeColor="text1" w:themeTint="F2"/>
                                <w:sz w:val="18"/>
                                <w:szCs w:val="22"/>
                                <w:lang w:val="es-ES"/>
                              </w:rPr>
                              <w:t>julio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A612CC">
                              <w:rPr>
                                <w:rFonts w:asciiTheme="majorHAnsi" w:hAnsiTheme="majorHAnsi"/>
                                <w:color w:val="0D0D0D" w:themeColor="text1" w:themeTint="F2"/>
                                <w:sz w:val="18"/>
                                <w:szCs w:val="22"/>
                                <w:lang w:val="es-ES"/>
                              </w:rPr>
                              <w:t>1</w:t>
                            </w:r>
                            <w:r w:rsidR="00C139DE">
                              <w:rPr>
                                <w:rFonts w:asciiTheme="majorHAnsi" w:hAnsiTheme="majorHAnsi"/>
                                <w:color w:val="0D0D0D" w:themeColor="text1" w:themeTint="F2"/>
                                <w:sz w:val="18"/>
                                <w:szCs w:val="22"/>
                                <w:lang w:val="es-ES"/>
                              </w:rPr>
                              <w:t>.</w:t>
                            </w:r>
                          </w:p>
                          <w:p w14:paraId="4E56CE0B"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732B51B6"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940E97"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56246C2D" w14:textId="691E0259"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4A18D7">
                        <w:rPr>
                          <w:rFonts w:asciiTheme="majorHAnsi" w:hAnsiTheme="majorHAnsi"/>
                          <w:color w:val="0D0D0D" w:themeColor="text1" w:themeTint="F2"/>
                          <w:sz w:val="18"/>
                          <w:szCs w:val="22"/>
                          <w:lang w:val="es-ES"/>
                        </w:rPr>
                        <w:t>28</w:t>
                      </w:r>
                      <w:r w:rsidRPr="00890650">
                        <w:rPr>
                          <w:rFonts w:asciiTheme="majorHAnsi" w:hAnsiTheme="majorHAnsi"/>
                          <w:color w:val="0D0D0D" w:themeColor="text1" w:themeTint="F2"/>
                          <w:sz w:val="18"/>
                          <w:szCs w:val="22"/>
                          <w:lang w:val="es-ES"/>
                        </w:rPr>
                        <w:t xml:space="preserve"> de </w:t>
                      </w:r>
                      <w:r w:rsidR="004A18D7">
                        <w:rPr>
                          <w:rFonts w:asciiTheme="majorHAnsi" w:hAnsiTheme="majorHAnsi"/>
                          <w:color w:val="0D0D0D" w:themeColor="text1" w:themeTint="F2"/>
                          <w:sz w:val="18"/>
                          <w:szCs w:val="22"/>
                          <w:lang w:val="es-ES"/>
                        </w:rPr>
                        <w:t>julio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A612CC">
                        <w:rPr>
                          <w:rFonts w:asciiTheme="majorHAnsi" w:hAnsiTheme="majorHAnsi"/>
                          <w:color w:val="0D0D0D" w:themeColor="text1" w:themeTint="F2"/>
                          <w:sz w:val="18"/>
                          <w:szCs w:val="22"/>
                          <w:lang w:val="es-ES"/>
                        </w:rPr>
                        <w:t>1</w:t>
                      </w:r>
                      <w:r w:rsidR="00C139DE">
                        <w:rPr>
                          <w:rFonts w:asciiTheme="majorHAnsi" w:hAnsiTheme="majorHAnsi"/>
                          <w:color w:val="0D0D0D" w:themeColor="text1" w:themeTint="F2"/>
                          <w:sz w:val="18"/>
                          <w:szCs w:val="22"/>
                          <w:lang w:val="es-ES"/>
                        </w:rPr>
                        <w:t>.</w:t>
                      </w:r>
                    </w:p>
                    <w:p w14:paraId="4E56CE0B"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732B51B6"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6BEFB0F0" w14:textId="77777777" w:rsidR="00A50FCF" w:rsidRPr="008218B4" w:rsidRDefault="00A50FCF" w:rsidP="00040C3A">
      <w:pPr>
        <w:tabs>
          <w:tab w:val="center" w:pos="5400"/>
        </w:tabs>
        <w:suppressAutoHyphens/>
        <w:jc w:val="center"/>
        <w:rPr>
          <w:rFonts w:asciiTheme="majorHAnsi" w:hAnsiTheme="majorHAnsi"/>
          <w:sz w:val="18"/>
          <w:szCs w:val="22"/>
          <w:lang w:val="es-ES_tradnl"/>
        </w:rPr>
      </w:pPr>
    </w:p>
    <w:p w14:paraId="6563D1CF" w14:textId="77777777" w:rsidR="00A50FCF" w:rsidRPr="008218B4" w:rsidRDefault="00A50FCF" w:rsidP="00040C3A">
      <w:pPr>
        <w:tabs>
          <w:tab w:val="center" w:pos="5400"/>
        </w:tabs>
        <w:suppressAutoHyphens/>
        <w:jc w:val="center"/>
        <w:rPr>
          <w:rFonts w:asciiTheme="majorHAnsi" w:hAnsiTheme="majorHAnsi"/>
          <w:sz w:val="18"/>
          <w:szCs w:val="22"/>
          <w:lang w:val="es-ES_tradnl"/>
        </w:rPr>
      </w:pPr>
    </w:p>
    <w:p w14:paraId="4174DE52" w14:textId="77777777" w:rsidR="00A50FCF" w:rsidRPr="008218B4" w:rsidRDefault="00A50FCF" w:rsidP="00040C3A">
      <w:pPr>
        <w:tabs>
          <w:tab w:val="center" w:pos="5400"/>
        </w:tabs>
        <w:suppressAutoHyphens/>
        <w:jc w:val="center"/>
        <w:rPr>
          <w:rFonts w:asciiTheme="majorHAnsi" w:hAnsiTheme="majorHAnsi"/>
          <w:sz w:val="18"/>
          <w:szCs w:val="22"/>
          <w:lang w:val="es-ES_tradnl"/>
        </w:rPr>
      </w:pPr>
    </w:p>
    <w:p w14:paraId="3B81CDC0" w14:textId="77777777" w:rsidR="00A50FCF" w:rsidRPr="008218B4" w:rsidRDefault="00A50FCF" w:rsidP="00040C3A">
      <w:pPr>
        <w:tabs>
          <w:tab w:val="center" w:pos="5400"/>
        </w:tabs>
        <w:suppressAutoHyphens/>
        <w:jc w:val="center"/>
        <w:rPr>
          <w:rFonts w:asciiTheme="majorHAnsi" w:hAnsiTheme="majorHAnsi"/>
          <w:sz w:val="18"/>
          <w:szCs w:val="22"/>
          <w:lang w:val="es-ES_tradnl"/>
        </w:rPr>
      </w:pPr>
    </w:p>
    <w:p w14:paraId="7DBF100B" w14:textId="77777777" w:rsidR="00A50FCF" w:rsidRPr="008218B4" w:rsidRDefault="0090270B" w:rsidP="00040C3A">
      <w:pPr>
        <w:tabs>
          <w:tab w:val="center" w:pos="5400"/>
        </w:tabs>
        <w:suppressAutoHyphens/>
        <w:jc w:val="center"/>
        <w:rPr>
          <w:rFonts w:asciiTheme="majorHAnsi" w:hAnsiTheme="majorHAnsi"/>
          <w:sz w:val="18"/>
          <w:szCs w:val="22"/>
          <w:lang w:val="es-ES_tradnl"/>
        </w:rPr>
      </w:pPr>
      <w:r w:rsidRPr="008218B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ED1C851" wp14:editId="40FEA33E">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C32FFC" w14:textId="19A16F03" w:rsidR="00113F73" w:rsidRPr="007B05C4" w:rsidRDefault="00113F73" w:rsidP="00113F73">
                            <w:pPr>
                              <w:spacing w:line="276" w:lineRule="auto"/>
                              <w:rPr>
                                <w:rFonts w:asciiTheme="majorHAnsi" w:hAnsiTheme="majorHAnsi"/>
                                <w:color w:val="595959" w:themeColor="text1" w:themeTint="A6"/>
                                <w:sz w:val="18"/>
                                <w:szCs w:val="18"/>
                                <w:lang w:val="es-ES"/>
                              </w:rPr>
                            </w:pPr>
                            <w:r w:rsidRPr="00C55B0C">
                              <w:rPr>
                                <w:rFonts w:asciiTheme="majorHAnsi" w:hAnsiTheme="majorHAnsi"/>
                                <w:b/>
                                <w:color w:val="595959" w:themeColor="text1" w:themeTint="A6"/>
                                <w:sz w:val="18"/>
                                <w:szCs w:val="18"/>
                                <w:lang w:val="pt-BR"/>
                              </w:rPr>
                              <w:t>Citar como:</w:t>
                            </w:r>
                            <w:r w:rsidRPr="00C55B0C">
                              <w:rPr>
                                <w:rFonts w:asciiTheme="majorHAnsi" w:hAnsiTheme="majorHAnsi"/>
                                <w:color w:val="595959" w:themeColor="text1" w:themeTint="A6"/>
                                <w:sz w:val="18"/>
                                <w:szCs w:val="18"/>
                                <w:lang w:val="pt-BR"/>
                              </w:rPr>
                              <w:t xml:space="preserve"> CIDH, Informe No. </w:t>
                            </w:r>
                            <w:r w:rsidR="004A18D7" w:rsidRPr="004A18D7">
                              <w:rPr>
                                <w:rFonts w:asciiTheme="majorHAnsi" w:hAnsiTheme="majorHAnsi"/>
                                <w:color w:val="595959" w:themeColor="text1" w:themeTint="A6"/>
                                <w:sz w:val="18"/>
                                <w:szCs w:val="18"/>
                                <w:lang w:val="pt-BR"/>
                              </w:rPr>
                              <w:t>157</w:t>
                            </w:r>
                            <w:r w:rsidR="007B05C4" w:rsidRPr="004A18D7">
                              <w:rPr>
                                <w:rFonts w:asciiTheme="majorHAnsi" w:hAnsiTheme="majorHAnsi"/>
                                <w:color w:val="595959" w:themeColor="text1" w:themeTint="A6"/>
                                <w:sz w:val="18"/>
                                <w:szCs w:val="18"/>
                                <w:lang w:val="pt-BR"/>
                              </w:rPr>
                              <w:t>/</w:t>
                            </w:r>
                            <w:r w:rsidR="004A18D7" w:rsidRPr="004A18D7">
                              <w:rPr>
                                <w:rFonts w:asciiTheme="majorHAnsi" w:hAnsiTheme="majorHAnsi"/>
                                <w:color w:val="595959" w:themeColor="text1" w:themeTint="A6"/>
                                <w:sz w:val="18"/>
                                <w:szCs w:val="18"/>
                                <w:lang w:val="pt-BR"/>
                              </w:rPr>
                              <w:t>21</w:t>
                            </w:r>
                            <w:r w:rsidRPr="004A18D7">
                              <w:rPr>
                                <w:rFonts w:asciiTheme="majorHAnsi" w:hAnsiTheme="majorHAnsi"/>
                                <w:color w:val="595959" w:themeColor="text1" w:themeTint="A6"/>
                                <w:sz w:val="18"/>
                                <w:szCs w:val="18"/>
                                <w:lang w:val="pt-BR"/>
                              </w:rPr>
                              <w:t xml:space="preserve">. </w:t>
                            </w:r>
                            <w:proofErr w:type="spellStart"/>
                            <w:r w:rsidR="000433C9" w:rsidRPr="00C55B0C">
                              <w:rPr>
                                <w:rFonts w:asciiTheme="majorHAnsi" w:hAnsiTheme="majorHAnsi"/>
                                <w:color w:val="595959" w:themeColor="text1" w:themeTint="A6"/>
                                <w:sz w:val="18"/>
                                <w:szCs w:val="18"/>
                                <w:lang w:val="es-ES_tradnl"/>
                              </w:rPr>
                              <w:t>Petici</w:t>
                            </w:r>
                            <w:r w:rsidR="000433C9" w:rsidRPr="00C55B0C">
                              <w:rPr>
                                <w:rFonts w:asciiTheme="majorHAnsi" w:hAnsiTheme="majorHAnsi"/>
                                <w:color w:val="595959" w:themeColor="text1" w:themeTint="A6"/>
                                <w:sz w:val="18"/>
                                <w:szCs w:val="18"/>
                                <w:lang w:val="es-ES"/>
                              </w:rPr>
                              <w:t>ón</w:t>
                            </w:r>
                            <w:proofErr w:type="spellEnd"/>
                            <w:r w:rsidR="000433C9" w:rsidRPr="00C55B0C">
                              <w:rPr>
                                <w:rFonts w:asciiTheme="majorHAnsi" w:hAnsiTheme="majorHAnsi"/>
                                <w:color w:val="595959" w:themeColor="text1" w:themeTint="A6"/>
                                <w:sz w:val="18"/>
                                <w:szCs w:val="18"/>
                                <w:lang w:val="es-ES"/>
                              </w:rPr>
                              <w:t xml:space="preserve"> </w:t>
                            </w:r>
                            <w:r w:rsidR="004374F0" w:rsidRPr="00C55B0C">
                              <w:rPr>
                                <w:rFonts w:asciiTheme="majorHAnsi" w:hAnsiTheme="majorHAnsi"/>
                                <w:color w:val="595959" w:themeColor="text1" w:themeTint="A6"/>
                                <w:sz w:val="18"/>
                                <w:szCs w:val="18"/>
                                <w:lang w:val="es-ES"/>
                              </w:rPr>
                              <w:t>1753</w:t>
                            </w:r>
                            <w:r w:rsidR="000433C9" w:rsidRPr="00C55B0C">
                              <w:rPr>
                                <w:rFonts w:asciiTheme="majorHAnsi" w:hAnsiTheme="majorHAnsi"/>
                                <w:color w:val="595959" w:themeColor="text1" w:themeTint="A6"/>
                                <w:sz w:val="18"/>
                                <w:szCs w:val="18"/>
                                <w:lang w:val="es-ES"/>
                              </w:rPr>
                              <w:t>-</w:t>
                            </w:r>
                            <w:r w:rsidR="004374F0" w:rsidRPr="00C55B0C">
                              <w:rPr>
                                <w:rFonts w:asciiTheme="majorHAnsi" w:hAnsiTheme="majorHAnsi"/>
                                <w:color w:val="595959" w:themeColor="text1" w:themeTint="A6"/>
                                <w:sz w:val="18"/>
                                <w:szCs w:val="18"/>
                                <w:lang w:val="es-ES"/>
                              </w:rPr>
                              <w:t>11</w:t>
                            </w:r>
                            <w:r w:rsidR="000433C9" w:rsidRPr="00C55B0C">
                              <w:rPr>
                                <w:rFonts w:asciiTheme="majorHAnsi" w:hAnsiTheme="majorHAnsi"/>
                                <w:color w:val="595959" w:themeColor="text1" w:themeTint="A6"/>
                                <w:sz w:val="18"/>
                                <w:szCs w:val="18"/>
                                <w:lang w:val="es-ES"/>
                              </w:rPr>
                              <w:t xml:space="preserve">. </w:t>
                            </w:r>
                            <w:r w:rsidRPr="00C55B0C">
                              <w:rPr>
                                <w:rFonts w:asciiTheme="majorHAnsi" w:hAnsiTheme="majorHAnsi"/>
                                <w:color w:val="595959" w:themeColor="text1" w:themeTint="A6"/>
                                <w:sz w:val="18"/>
                                <w:szCs w:val="18"/>
                                <w:lang w:val="es-ES_tradnl"/>
                              </w:rPr>
                              <w:t xml:space="preserve">Admisibilidad. </w:t>
                            </w:r>
                            <w:r w:rsidR="004374F0" w:rsidRPr="00C55B0C">
                              <w:rPr>
                                <w:rFonts w:asciiTheme="majorHAnsi" w:hAnsiTheme="majorHAnsi"/>
                                <w:color w:val="595959" w:themeColor="text1" w:themeTint="A6"/>
                                <w:sz w:val="18"/>
                                <w:szCs w:val="18"/>
                                <w:lang w:val="es-ES_tradnl"/>
                              </w:rPr>
                              <w:t>Julio Daniel Chaparro Hurtado</w:t>
                            </w:r>
                            <w:r w:rsidR="00BA5F62" w:rsidRPr="00C55B0C">
                              <w:rPr>
                                <w:rFonts w:asciiTheme="majorHAnsi" w:hAnsiTheme="majorHAnsi"/>
                                <w:color w:val="595959" w:themeColor="text1" w:themeTint="A6"/>
                                <w:sz w:val="18"/>
                                <w:szCs w:val="18"/>
                                <w:lang w:val="es-ES_tradnl"/>
                              </w:rPr>
                              <w:t xml:space="preserve">, </w:t>
                            </w:r>
                            <w:r w:rsidR="006A3BC4" w:rsidRPr="00C55B0C">
                              <w:rPr>
                                <w:rFonts w:asciiTheme="majorHAnsi" w:hAnsiTheme="majorHAnsi"/>
                                <w:color w:val="595959" w:themeColor="text1" w:themeTint="A6"/>
                                <w:sz w:val="18"/>
                                <w:szCs w:val="18"/>
                                <w:lang w:val="es-ES_tradnl"/>
                              </w:rPr>
                              <w:t>Jorge Enrique Torres Navas</w:t>
                            </w:r>
                            <w:r w:rsidR="00BA5F62" w:rsidRPr="00C55B0C">
                              <w:rPr>
                                <w:rFonts w:asciiTheme="majorHAnsi" w:hAnsiTheme="majorHAnsi"/>
                                <w:color w:val="595959" w:themeColor="text1" w:themeTint="A6"/>
                                <w:sz w:val="18"/>
                                <w:szCs w:val="18"/>
                                <w:lang w:val="es-ES_tradnl"/>
                              </w:rPr>
                              <w:t xml:space="preserve"> y </w:t>
                            </w:r>
                            <w:r w:rsidR="00173E75">
                              <w:rPr>
                                <w:rFonts w:asciiTheme="majorHAnsi" w:hAnsiTheme="majorHAnsi"/>
                                <w:color w:val="595959" w:themeColor="text1" w:themeTint="A6"/>
                                <w:sz w:val="18"/>
                                <w:szCs w:val="18"/>
                                <w:lang w:val="es-ES_tradnl"/>
                              </w:rPr>
                              <w:t>f</w:t>
                            </w:r>
                            <w:r w:rsidR="00BA5F62" w:rsidRPr="00C55B0C">
                              <w:rPr>
                                <w:rFonts w:asciiTheme="majorHAnsi" w:hAnsiTheme="majorHAnsi"/>
                                <w:color w:val="595959" w:themeColor="text1" w:themeTint="A6"/>
                                <w:sz w:val="18"/>
                                <w:szCs w:val="18"/>
                                <w:lang w:val="es-ES_tradnl"/>
                              </w:rPr>
                              <w:t>amilias</w:t>
                            </w:r>
                            <w:r w:rsidRPr="00C55B0C">
                              <w:rPr>
                                <w:rFonts w:asciiTheme="majorHAnsi" w:hAnsiTheme="majorHAnsi"/>
                                <w:color w:val="595959" w:themeColor="text1" w:themeTint="A6"/>
                                <w:sz w:val="18"/>
                                <w:szCs w:val="18"/>
                                <w:lang w:val="es-ES_tradnl"/>
                              </w:rPr>
                              <w:t xml:space="preserve">. </w:t>
                            </w:r>
                            <w:r w:rsidR="004A18D7">
                              <w:rPr>
                                <w:rFonts w:asciiTheme="majorHAnsi" w:hAnsiTheme="majorHAnsi"/>
                                <w:color w:val="595959" w:themeColor="text1" w:themeTint="A6"/>
                                <w:sz w:val="18"/>
                                <w:szCs w:val="18"/>
                                <w:lang w:val="es-ES_tradnl"/>
                              </w:rPr>
                              <w:t>Colombia</w:t>
                            </w:r>
                            <w:r w:rsidRPr="00C55B0C">
                              <w:rPr>
                                <w:rFonts w:asciiTheme="majorHAnsi" w:hAnsiTheme="majorHAnsi"/>
                                <w:color w:val="595959" w:themeColor="text1" w:themeTint="A6"/>
                                <w:sz w:val="18"/>
                                <w:szCs w:val="18"/>
                                <w:lang w:val="es-ES_tradnl"/>
                              </w:rPr>
                              <w:t xml:space="preserve">. </w:t>
                            </w:r>
                            <w:r w:rsidR="004A18D7">
                              <w:rPr>
                                <w:rFonts w:asciiTheme="majorHAnsi" w:hAnsiTheme="majorHAnsi"/>
                                <w:color w:val="595959" w:themeColor="text1" w:themeTint="A6"/>
                                <w:sz w:val="18"/>
                                <w:szCs w:val="18"/>
                                <w:lang w:val="es-ES"/>
                              </w:rPr>
                              <w:t>28 de julio de 2021</w:t>
                            </w:r>
                            <w:r w:rsidRPr="00C55B0C">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D1C851" id="_x0000_t202" coordsize="21600,21600" o:spt="202" path="m,l,21600r21600,l21600,xe">
                <v:stroke joinstyle="miter"/>
                <v:path gradientshapeok="t" o:connecttype="rect"/>
              </v:shapetype>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48C32FFC" w14:textId="19A16F03" w:rsidR="00113F73" w:rsidRPr="007B05C4" w:rsidRDefault="00113F73" w:rsidP="00113F73">
                      <w:pPr>
                        <w:spacing w:line="276" w:lineRule="auto"/>
                        <w:rPr>
                          <w:rFonts w:asciiTheme="majorHAnsi" w:hAnsiTheme="majorHAnsi"/>
                          <w:color w:val="595959" w:themeColor="text1" w:themeTint="A6"/>
                          <w:sz w:val="18"/>
                          <w:szCs w:val="18"/>
                          <w:lang w:val="es-ES"/>
                        </w:rPr>
                      </w:pPr>
                      <w:r w:rsidRPr="00C55B0C">
                        <w:rPr>
                          <w:rFonts w:asciiTheme="majorHAnsi" w:hAnsiTheme="majorHAnsi"/>
                          <w:b/>
                          <w:color w:val="595959" w:themeColor="text1" w:themeTint="A6"/>
                          <w:sz w:val="18"/>
                          <w:szCs w:val="18"/>
                          <w:lang w:val="pt-BR"/>
                        </w:rPr>
                        <w:t>Citar como:</w:t>
                      </w:r>
                      <w:r w:rsidRPr="00C55B0C">
                        <w:rPr>
                          <w:rFonts w:asciiTheme="majorHAnsi" w:hAnsiTheme="majorHAnsi"/>
                          <w:color w:val="595959" w:themeColor="text1" w:themeTint="A6"/>
                          <w:sz w:val="18"/>
                          <w:szCs w:val="18"/>
                          <w:lang w:val="pt-BR"/>
                        </w:rPr>
                        <w:t xml:space="preserve"> CIDH, Informe No. </w:t>
                      </w:r>
                      <w:r w:rsidR="004A18D7" w:rsidRPr="004A18D7">
                        <w:rPr>
                          <w:rFonts w:asciiTheme="majorHAnsi" w:hAnsiTheme="majorHAnsi"/>
                          <w:color w:val="595959" w:themeColor="text1" w:themeTint="A6"/>
                          <w:sz w:val="18"/>
                          <w:szCs w:val="18"/>
                          <w:lang w:val="pt-BR"/>
                        </w:rPr>
                        <w:t>157</w:t>
                      </w:r>
                      <w:r w:rsidR="007B05C4" w:rsidRPr="004A18D7">
                        <w:rPr>
                          <w:rFonts w:asciiTheme="majorHAnsi" w:hAnsiTheme="majorHAnsi"/>
                          <w:color w:val="595959" w:themeColor="text1" w:themeTint="A6"/>
                          <w:sz w:val="18"/>
                          <w:szCs w:val="18"/>
                          <w:lang w:val="pt-BR"/>
                        </w:rPr>
                        <w:t>/</w:t>
                      </w:r>
                      <w:r w:rsidR="004A18D7" w:rsidRPr="004A18D7">
                        <w:rPr>
                          <w:rFonts w:asciiTheme="majorHAnsi" w:hAnsiTheme="majorHAnsi"/>
                          <w:color w:val="595959" w:themeColor="text1" w:themeTint="A6"/>
                          <w:sz w:val="18"/>
                          <w:szCs w:val="18"/>
                          <w:lang w:val="pt-BR"/>
                        </w:rPr>
                        <w:t>21</w:t>
                      </w:r>
                      <w:r w:rsidRPr="004A18D7">
                        <w:rPr>
                          <w:rFonts w:asciiTheme="majorHAnsi" w:hAnsiTheme="majorHAnsi"/>
                          <w:color w:val="595959" w:themeColor="text1" w:themeTint="A6"/>
                          <w:sz w:val="18"/>
                          <w:szCs w:val="18"/>
                          <w:lang w:val="pt-BR"/>
                        </w:rPr>
                        <w:t xml:space="preserve">. </w:t>
                      </w:r>
                      <w:r w:rsidR="000433C9" w:rsidRPr="00C55B0C">
                        <w:rPr>
                          <w:rFonts w:asciiTheme="majorHAnsi" w:hAnsiTheme="majorHAnsi"/>
                          <w:color w:val="595959" w:themeColor="text1" w:themeTint="A6"/>
                          <w:sz w:val="18"/>
                          <w:szCs w:val="18"/>
                          <w:lang w:val="es-ES_tradnl"/>
                        </w:rPr>
                        <w:t>Petici</w:t>
                      </w:r>
                      <w:r w:rsidR="000433C9" w:rsidRPr="00C55B0C">
                        <w:rPr>
                          <w:rFonts w:asciiTheme="majorHAnsi" w:hAnsiTheme="majorHAnsi"/>
                          <w:color w:val="595959" w:themeColor="text1" w:themeTint="A6"/>
                          <w:sz w:val="18"/>
                          <w:szCs w:val="18"/>
                          <w:lang w:val="es-ES"/>
                        </w:rPr>
                        <w:t xml:space="preserve">ón </w:t>
                      </w:r>
                      <w:r w:rsidR="004374F0" w:rsidRPr="00C55B0C">
                        <w:rPr>
                          <w:rFonts w:asciiTheme="majorHAnsi" w:hAnsiTheme="majorHAnsi"/>
                          <w:color w:val="595959" w:themeColor="text1" w:themeTint="A6"/>
                          <w:sz w:val="18"/>
                          <w:szCs w:val="18"/>
                          <w:lang w:val="es-ES"/>
                        </w:rPr>
                        <w:t>1753</w:t>
                      </w:r>
                      <w:r w:rsidR="000433C9" w:rsidRPr="00C55B0C">
                        <w:rPr>
                          <w:rFonts w:asciiTheme="majorHAnsi" w:hAnsiTheme="majorHAnsi"/>
                          <w:color w:val="595959" w:themeColor="text1" w:themeTint="A6"/>
                          <w:sz w:val="18"/>
                          <w:szCs w:val="18"/>
                          <w:lang w:val="es-ES"/>
                        </w:rPr>
                        <w:t>-</w:t>
                      </w:r>
                      <w:r w:rsidR="004374F0" w:rsidRPr="00C55B0C">
                        <w:rPr>
                          <w:rFonts w:asciiTheme="majorHAnsi" w:hAnsiTheme="majorHAnsi"/>
                          <w:color w:val="595959" w:themeColor="text1" w:themeTint="A6"/>
                          <w:sz w:val="18"/>
                          <w:szCs w:val="18"/>
                          <w:lang w:val="es-ES"/>
                        </w:rPr>
                        <w:t>11</w:t>
                      </w:r>
                      <w:r w:rsidR="000433C9" w:rsidRPr="00C55B0C">
                        <w:rPr>
                          <w:rFonts w:asciiTheme="majorHAnsi" w:hAnsiTheme="majorHAnsi"/>
                          <w:color w:val="595959" w:themeColor="text1" w:themeTint="A6"/>
                          <w:sz w:val="18"/>
                          <w:szCs w:val="18"/>
                          <w:lang w:val="es-ES"/>
                        </w:rPr>
                        <w:t xml:space="preserve">. </w:t>
                      </w:r>
                      <w:r w:rsidRPr="00C55B0C">
                        <w:rPr>
                          <w:rFonts w:asciiTheme="majorHAnsi" w:hAnsiTheme="majorHAnsi"/>
                          <w:color w:val="595959" w:themeColor="text1" w:themeTint="A6"/>
                          <w:sz w:val="18"/>
                          <w:szCs w:val="18"/>
                          <w:lang w:val="es-ES_tradnl"/>
                        </w:rPr>
                        <w:t xml:space="preserve">Admisibilidad. </w:t>
                      </w:r>
                      <w:r w:rsidR="004374F0" w:rsidRPr="00C55B0C">
                        <w:rPr>
                          <w:rFonts w:asciiTheme="majorHAnsi" w:hAnsiTheme="majorHAnsi"/>
                          <w:color w:val="595959" w:themeColor="text1" w:themeTint="A6"/>
                          <w:sz w:val="18"/>
                          <w:szCs w:val="18"/>
                          <w:lang w:val="es-ES_tradnl"/>
                        </w:rPr>
                        <w:t>Julio Daniel Chaparro Hurtado</w:t>
                      </w:r>
                      <w:r w:rsidR="00BA5F62" w:rsidRPr="00C55B0C">
                        <w:rPr>
                          <w:rFonts w:asciiTheme="majorHAnsi" w:hAnsiTheme="majorHAnsi"/>
                          <w:color w:val="595959" w:themeColor="text1" w:themeTint="A6"/>
                          <w:sz w:val="18"/>
                          <w:szCs w:val="18"/>
                          <w:lang w:val="es-ES_tradnl"/>
                        </w:rPr>
                        <w:t xml:space="preserve">, </w:t>
                      </w:r>
                      <w:r w:rsidR="006A3BC4" w:rsidRPr="00C55B0C">
                        <w:rPr>
                          <w:rFonts w:asciiTheme="majorHAnsi" w:hAnsiTheme="majorHAnsi"/>
                          <w:color w:val="595959" w:themeColor="text1" w:themeTint="A6"/>
                          <w:sz w:val="18"/>
                          <w:szCs w:val="18"/>
                          <w:lang w:val="es-ES_tradnl"/>
                        </w:rPr>
                        <w:t>Jorge Enrique Torres Navas</w:t>
                      </w:r>
                      <w:r w:rsidR="00BA5F62" w:rsidRPr="00C55B0C">
                        <w:rPr>
                          <w:rFonts w:asciiTheme="majorHAnsi" w:hAnsiTheme="majorHAnsi"/>
                          <w:color w:val="595959" w:themeColor="text1" w:themeTint="A6"/>
                          <w:sz w:val="18"/>
                          <w:szCs w:val="18"/>
                          <w:lang w:val="es-ES_tradnl"/>
                        </w:rPr>
                        <w:t xml:space="preserve"> y </w:t>
                      </w:r>
                      <w:r w:rsidR="00173E75">
                        <w:rPr>
                          <w:rFonts w:asciiTheme="majorHAnsi" w:hAnsiTheme="majorHAnsi"/>
                          <w:color w:val="595959" w:themeColor="text1" w:themeTint="A6"/>
                          <w:sz w:val="18"/>
                          <w:szCs w:val="18"/>
                          <w:lang w:val="es-ES_tradnl"/>
                        </w:rPr>
                        <w:t>f</w:t>
                      </w:r>
                      <w:r w:rsidR="00BA5F62" w:rsidRPr="00C55B0C">
                        <w:rPr>
                          <w:rFonts w:asciiTheme="majorHAnsi" w:hAnsiTheme="majorHAnsi"/>
                          <w:color w:val="595959" w:themeColor="text1" w:themeTint="A6"/>
                          <w:sz w:val="18"/>
                          <w:szCs w:val="18"/>
                          <w:lang w:val="es-ES_tradnl"/>
                        </w:rPr>
                        <w:t>amilias</w:t>
                      </w:r>
                      <w:r w:rsidRPr="00C55B0C">
                        <w:rPr>
                          <w:rFonts w:asciiTheme="majorHAnsi" w:hAnsiTheme="majorHAnsi"/>
                          <w:color w:val="595959" w:themeColor="text1" w:themeTint="A6"/>
                          <w:sz w:val="18"/>
                          <w:szCs w:val="18"/>
                          <w:lang w:val="es-ES_tradnl"/>
                        </w:rPr>
                        <w:t xml:space="preserve">. </w:t>
                      </w:r>
                      <w:r w:rsidR="004A18D7">
                        <w:rPr>
                          <w:rFonts w:asciiTheme="majorHAnsi" w:hAnsiTheme="majorHAnsi"/>
                          <w:color w:val="595959" w:themeColor="text1" w:themeTint="A6"/>
                          <w:sz w:val="18"/>
                          <w:szCs w:val="18"/>
                          <w:lang w:val="es-ES_tradnl"/>
                        </w:rPr>
                        <w:t>Colombia</w:t>
                      </w:r>
                      <w:r w:rsidRPr="00C55B0C">
                        <w:rPr>
                          <w:rFonts w:asciiTheme="majorHAnsi" w:hAnsiTheme="majorHAnsi"/>
                          <w:color w:val="595959" w:themeColor="text1" w:themeTint="A6"/>
                          <w:sz w:val="18"/>
                          <w:szCs w:val="18"/>
                          <w:lang w:val="es-ES_tradnl"/>
                        </w:rPr>
                        <w:t xml:space="preserve">. </w:t>
                      </w:r>
                      <w:r w:rsidR="004A18D7">
                        <w:rPr>
                          <w:rFonts w:asciiTheme="majorHAnsi" w:hAnsiTheme="majorHAnsi"/>
                          <w:color w:val="595959" w:themeColor="text1" w:themeTint="A6"/>
                          <w:sz w:val="18"/>
                          <w:szCs w:val="18"/>
                          <w:lang w:val="es-ES"/>
                        </w:rPr>
                        <w:t>28 de julio de 2021</w:t>
                      </w:r>
                      <w:r w:rsidRPr="00C55B0C">
                        <w:rPr>
                          <w:rFonts w:asciiTheme="majorHAnsi" w:hAnsiTheme="majorHAnsi"/>
                          <w:color w:val="595959" w:themeColor="text1" w:themeTint="A6"/>
                          <w:sz w:val="18"/>
                          <w:szCs w:val="18"/>
                          <w:lang w:val="es-ES"/>
                        </w:rPr>
                        <w:t>.</w:t>
                      </w:r>
                    </w:p>
                  </w:txbxContent>
                </v:textbox>
              </v:shape>
            </w:pict>
          </mc:Fallback>
        </mc:AlternateContent>
      </w:r>
    </w:p>
    <w:p w14:paraId="25D77946" w14:textId="77777777" w:rsidR="00A50FCF" w:rsidRPr="008218B4" w:rsidRDefault="00A50FCF" w:rsidP="00040C3A">
      <w:pPr>
        <w:tabs>
          <w:tab w:val="center" w:pos="5400"/>
        </w:tabs>
        <w:suppressAutoHyphens/>
        <w:jc w:val="center"/>
        <w:rPr>
          <w:rFonts w:asciiTheme="majorHAnsi" w:hAnsiTheme="majorHAnsi"/>
          <w:sz w:val="18"/>
          <w:szCs w:val="22"/>
          <w:lang w:val="es-ES_tradnl"/>
        </w:rPr>
      </w:pPr>
    </w:p>
    <w:p w14:paraId="56542EE5" w14:textId="77777777" w:rsidR="0090270B" w:rsidRPr="008218B4" w:rsidRDefault="00D306D1" w:rsidP="005516A1">
      <w:pPr>
        <w:tabs>
          <w:tab w:val="center" w:pos="5400"/>
        </w:tabs>
        <w:suppressAutoHyphens/>
        <w:jc w:val="center"/>
        <w:rPr>
          <w:rFonts w:asciiTheme="majorHAnsi" w:hAnsiTheme="majorHAnsi"/>
          <w:b/>
          <w:sz w:val="20"/>
          <w:lang w:val="es-ES_tradnl"/>
        </w:rPr>
      </w:pPr>
      <w:r w:rsidRPr="008218B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03C956DF" wp14:editId="5F92FDC5">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B6A101" w14:textId="66F6D50C" w:rsidR="00D72DC6" w:rsidRPr="00D72DC6" w:rsidRDefault="00935D9A" w:rsidP="00F02AD1">
                            <w:pPr>
                              <w:rPr>
                                <w:color w:val="FFFFFF" w:themeColor="background1"/>
                                <w14:textFill>
                                  <w14:noFill/>
                                </w14:textFill>
                              </w:rPr>
                            </w:pPr>
                            <w:r>
                              <w:rPr>
                                <w:noProof/>
                                <w:color w:val="FFFFFF" w:themeColor="background1"/>
                              </w:rPr>
                              <w:drawing>
                                <wp:inline distT="0" distB="0" distL="0" distR="0" wp14:anchorId="2658186F" wp14:editId="5DF6DDE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C956DF" id="_x0000_t202" coordsize="21600,21600" o:spt="202" path="m,l,21600r21600,l21600,xe">
                <v:stroke joinstyle="miter"/>
                <v:path gradientshapeok="t" o:connecttype="rect"/>
              </v:shapetype>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4DB6A101" w14:textId="66F6D50C" w:rsidR="00D72DC6" w:rsidRPr="00D72DC6" w:rsidRDefault="00935D9A" w:rsidP="00F02AD1">
                      <w:pPr>
                        <w:rPr>
                          <w:color w:val="FFFFFF" w:themeColor="background1"/>
                          <w14:textFill>
                            <w14:noFill/>
                          </w14:textFill>
                        </w:rPr>
                      </w:pPr>
                      <w:r>
                        <w:rPr>
                          <w:noProof/>
                          <w:color w:val="FFFFFF" w:themeColor="background1"/>
                        </w:rPr>
                        <w:drawing>
                          <wp:inline distT="0" distB="0" distL="0" distR="0" wp14:anchorId="2658186F" wp14:editId="5DF6DDE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a:stretch>
                                      <a:fillRect/>
                                    </a:stretch>
                                  </pic:blipFill>
                                  <pic:spPr>
                                    <a:xfrm>
                                      <a:off x="0" y="0"/>
                                      <a:ext cx="1824355" cy="469265"/>
                                    </a:xfrm>
                                    <a:prstGeom prst="rect">
                                      <a:avLst/>
                                    </a:prstGeom>
                                  </pic:spPr>
                                </pic:pic>
                              </a:graphicData>
                            </a:graphic>
                          </wp:inline>
                        </w:drawing>
                      </w:r>
                    </w:p>
                  </w:txbxContent>
                </v:textbox>
              </v:shape>
            </w:pict>
          </mc:Fallback>
        </mc:AlternateContent>
      </w:r>
      <w:r w:rsidRPr="008218B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1A432075" wp14:editId="1C40E041">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25F005"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32075"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5625F005"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7697F76E" w14:textId="77777777" w:rsidR="0070697F" w:rsidRPr="008218B4" w:rsidRDefault="004A6A54" w:rsidP="005516A1">
      <w:pPr>
        <w:tabs>
          <w:tab w:val="center" w:pos="5400"/>
        </w:tabs>
        <w:suppressAutoHyphens/>
        <w:jc w:val="center"/>
        <w:rPr>
          <w:rFonts w:asciiTheme="majorHAnsi" w:hAnsiTheme="majorHAnsi"/>
          <w:b/>
          <w:sz w:val="20"/>
          <w:lang w:val="es-ES_tradnl"/>
        </w:rPr>
        <w:sectPr w:rsidR="0070697F" w:rsidRPr="008218B4"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8218B4">
        <w:rPr>
          <w:rFonts w:asciiTheme="majorHAnsi" w:hAnsiTheme="majorHAnsi"/>
          <w:b/>
          <w:sz w:val="20"/>
          <w:lang w:val="es-ES_tradnl"/>
        </w:rPr>
        <w:tab/>
      </w:r>
    </w:p>
    <w:p w14:paraId="3EFC3AE9" w14:textId="77777777" w:rsidR="003239B8" w:rsidRPr="008218B4" w:rsidRDefault="003239B8" w:rsidP="004A6A54">
      <w:pPr>
        <w:spacing w:after="240"/>
        <w:ind w:firstLine="720"/>
        <w:jc w:val="both"/>
        <w:rPr>
          <w:rFonts w:asciiTheme="majorHAnsi" w:hAnsiTheme="majorHAnsi"/>
          <w:b/>
          <w:bCs/>
          <w:sz w:val="20"/>
          <w:szCs w:val="20"/>
          <w:lang w:val="es-ES"/>
        </w:rPr>
      </w:pPr>
      <w:r w:rsidRPr="008218B4">
        <w:rPr>
          <w:rFonts w:asciiTheme="majorHAnsi" w:hAnsiTheme="majorHAnsi"/>
          <w:b/>
          <w:bCs/>
          <w:sz w:val="20"/>
          <w:szCs w:val="20"/>
          <w:lang w:val="es-ES"/>
        </w:rPr>
        <w:lastRenderedPageBreak/>
        <w:t>I.</w:t>
      </w:r>
      <w:r w:rsidRPr="008218B4">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935D9A" w14:paraId="1EFF3374" w14:textId="77777777" w:rsidTr="004A6A54">
        <w:tc>
          <w:tcPr>
            <w:tcW w:w="3600" w:type="dxa"/>
            <w:tcBorders>
              <w:top w:val="single" w:sz="4" w:space="0" w:color="auto"/>
              <w:bottom w:val="single" w:sz="6" w:space="0" w:color="auto"/>
            </w:tcBorders>
            <w:shd w:val="clear" w:color="auto" w:fill="386294"/>
            <w:vAlign w:val="center"/>
          </w:tcPr>
          <w:p w14:paraId="6D6CD189" w14:textId="77777777" w:rsidR="003239B8" w:rsidRPr="008218B4" w:rsidRDefault="003239B8" w:rsidP="007F38F0">
            <w:pPr>
              <w:jc w:val="center"/>
              <w:rPr>
                <w:rFonts w:ascii="Cambria" w:hAnsi="Cambria"/>
                <w:b/>
                <w:bCs/>
                <w:color w:val="FFFFFF" w:themeColor="background1"/>
                <w:sz w:val="20"/>
                <w:szCs w:val="20"/>
              </w:rPr>
            </w:pPr>
            <w:r w:rsidRPr="008218B4">
              <w:rPr>
                <w:rFonts w:ascii="Cambria" w:hAnsi="Cambria"/>
                <w:b/>
                <w:bCs/>
                <w:color w:val="FFFFFF" w:themeColor="background1"/>
                <w:sz w:val="20"/>
                <w:szCs w:val="20"/>
              </w:rPr>
              <w:t>Parte peticionaria:</w:t>
            </w:r>
          </w:p>
        </w:tc>
        <w:tc>
          <w:tcPr>
            <w:tcW w:w="5760" w:type="dxa"/>
            <w:vAlign w:val="center"/>
          </w:tcPr>
          <w:p w14:paraId="02AF6D42" w14:textId="1765AE6D" w:rsidR="003239B8" w:rsidRPr="008218B4" w:rsidRDefault="00C510B8" w:rsidP="007F38F0">
            <w:pPr>
              <w:jc w:val="both"/>
              <w:rPr>
                <w:rFonts w:ascii="Cambria" w:hAnsi="Cambria"/>
                <w:bCs/>
                <w:sz w:val="20"/>
                <w:szCs w:val="20"/>
                <w:lang w:val="es-ES"/>
              </w:rPr>
            </w:pPr>
            <w:r w:rsidRPr="008218B4">
              <w:rPr>
                <w:rFonts w:ascii="Cambria" w:hAnsi="Cambria"/>
                <w:bCs/>
                <w:sz w:val="20"/>
                <w:szCs w:val="20"/>
                <w:lang w:val="es-ES"/>
              </w:rPr>
              <w:t xml:space="preserve">Sociedad Interamericana de Prensa </w:t>
            </w:r>
            <w:r w:rsidR="00554FAE" w:rsidRPr="008218B4">
              <w:rPr>
                <w:rFonts w:ascii="Cambria" w:hAnsi="Cambria"/>
                <w:bCs/>
                <w:sz w:val="20"/>
                <w:szCs w:val="20"/>
                <w:lang w:val="es-ES"/>
              </w:rPr>
              <w:t xml:space="preserve">y Fundación </w:t>
            </w:r>
            <w:r w:rsidR="00E77598" w:rsidRPr="008218B4">
              <w:rPr>
                <w:rFonts w:ascii="Cambria" w:hAnsi="Cambria"/>
                <w:bCs/>
                <w:sz w:val="20"/>
                <w:szCs w:val="20"/>
                <w:lang w:val="es-ES"/>
              </w:rPr>
              <w:t>para la Libertad de Prensa</w:t>
            </w:r>
          </w:p>
        </w:tc>
      </w:tr>
      <w:tr w:rsidR="003239B8" w:rsidRPr="00935D9A" w14:paraId="35FECE46" w14:textId="77777777" w:rsidTr="004A6A54">
        <w:tc>
          <w:tcPr>
            <w:tcW w:w="3600" w:type="dxa"/>
            <w:tcBorders>
              <w:top w:val="single" w:sz="6" w:space="0" w:color="auto"/>
              <w:bottom w:val="single" w:sz="6" w:space="0" w:color="auto"/>
            </w:tcBorders>
            <w:shd w:val="clear" w:color="auto" w:fill="386294"/>
            <w:vAlign w:val="center"/>
          </w:tcPr>
          <w:p w14:paraId="3F659EA4" w14:textId="77777777" w:rsidR="003239B8" w:rsidRPr="008218B4" w:rsidRDefault="00CD0FA3" w:rsidP="007F38F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9A2F34" w:rsidRPr="008218B4">
                  <w:rPr>
                    <w:rFonts w:ascii="Cambria" w:hAnsi="Cambria"/>
                    <w:b/>
                    <w:bCs/>
                    <w:color w:val="FFFFFF" w:themeColor="background1"/>
                    <w:sz w:val="20"/>
                    <w:szCs w:val="20"/>
                  </w:rPr>
                  <w:t>Presunta víctima</w:t>
                </w:r>
              </w:sdtContent>
            </w:sdt>
            <w:r w:rsidR="003239B8" w:rsidRPr="008218B4">
              <w:rPr>
                <w:rFonts w:ascii="Cambria" w:hAnsi="Cambria"/>
                <w:b/>
                <w:bCs/>
                <w:color w:val="FFFFFF" w:themeColor="background1"/>
                <w:sz w:val="20"/>
                <w:szCs w:val="20"/>
              </w:rPr>
              <w:t>:</w:t>
            </w:r>
          </w:p>
        </w:tc>
        <w:tc>
          <w:tcPr>
            <w:tcW w:w="5760" w:type="dxa"/>
            <w:vAlign w:val="center"/>
          </w:tcPr>
          <w:p w14:paraId="3883DE95" w14:textId="2CEE8CD0" w:rsidR="003239B8" w:rsidRPr="008218B4" w:rsidRDefault="004A6843" w:rsidP="007F38F0">
            <w:pPr>
              <w:jc w:val="both"/>
              <w:rPr>
                <w:rFonts w:ascii="Cambria" w:hAnsi="Cambria"/>
                <w:bCs/>
                <w:sz w:val="20"/>
                <w:szCs w:val="20"/>
                <w:lang w:val="es-ES"/>
              </w:rPr>
            </w:pPr>
            <w:r w:rsidRPr="008218B4">
              <w:rPr>
                <w:rFonts w:ascii="Cambria" w:hAnsi="Cambria"/>
                <w:bCs/>
                <w:sz w:val="20"/>
                <w:szCs w:val="20"/>
                <w:lang w:val="es-ES"/>
              </w:rPr>
              <w:t>Julio Daniel Chaparro Hurtado</w:t>
            </w:r>
            <w:r w:rsidR="00084012" w:rsidRPr="008218B4">
              <w:rPr>
                <w:rFonts w:ascii="Cambria" w:hAnsi="Cambria"/>
                <w:bCs/>
                <w:sz w:val="20"/>
                <w:szCs w:val="20"/>
                <w:lang w:val="es-ES"/>
              </w:rPr>
              <w:t xml:space="preserve">, </w:t>
            </w:r>
            <w:r w:rsidRPr="008218B4">
              <w:rPr>
                <w:rFonts w:ascii="Cambria" w:hAnsi="Cambria"/>
                <w:bCs/>
                <w:sz w:val="20"/>
                <w:szCs w:val="20"/>
                <w:lang w:val="es-ES"/>
              </w:rPr>
              <w:t xml:space="preserve">Jorge Enrique Torres </w:t>
            </w:r>
            <w:r w:rsidR="00084012" w:rsidRPr="008218B4">
              <w:rPr>
                <w:rFonts w:ascii="Cambria" w:hAnsi="Cambria"/>
                <w:bCs/>
                <w:sz w:val="20"/>
                <w:szCs w:val="20"/>
                <w:lang w:val="es-ES"/>
              </w:rPr>
              <w:t>Navas y</w:t>
            </w:r>
            <w:r w:rsidR="00AC595E">
              <w:rPr>
                <w:rFonts w:ascii="Cambria" w:hAnsi="Cambria"/>
                <w:bCs/>
                <w:sz w:val="20"/>
                <w:szCs w:val="20"/>
                <w:lang w:val="es-ES"/>
              </w:rPr>
              <w:t xml:space="preserve"> miembros de sus</w:t>
            </w:r>
            <w:r w:rsidR="0036546D" w:rsidRPr="008218B4">
              <w:rPr>
                <w:rFonts w:ascii="Cambria" w:hAnsi="Cambria"/>
                <w:bCs/>
                <w:sz w:val="20"/>
                <w:szCs w:val="20"/>
                <w:lang w:val="es-ES"/>
              </w:rPr>
              <w:t xml:space="preserve"> </w:t>
            </w:r>
            <w:r w:rsidR="00AC595E">
              <w:rPr>
                <w:rFonts w:ascii="Cambria" w:hAnsi="Cambria"/>
                <w:bCs/>
                <w:sz w:val="20"/>
                <w:szCs w:val="20"/>
                <w:lang w:val="es-ES"/>
              </w:rPr>
              <w:t>f</w:t>
            </w:r>
            <w:r w:rsidR="0036546D" w:rsidRPr="008218B4">
              <w:rPr>
                <w:rFonts w:ascii="Cambria" w:hAnsi="Cambria"/>
                <w:bCs/>
                <w:sz w:val="20"/>
                <w:szCs w:val="20"/>
                <w:lang w:val="es-ES"/>
              </w:rPr>
              <w:t>amilia</w:t>
            </w:r>
            <w:r w:rsidR="00084012" w:rsidRPr="008218B4">
              <w:rPr>
                <w:rFonts w:ascii="Cambria" w:hAnsi="Cambria"/>
                <w:bCs/>
                <w:sz w:val="20"/>
                <w:szCs w:val="20"/>
                <w:lang w:val="es-ES"/>
              </w:rPr>
              <w:t>s</w:t>
            </w:r>
            <w:r w:rsidR="000B30A8" w:rsidRPr="008218B4">
              <w:rPr>
                <w:rStyle w:val="FootnoteReference"/>
                <w:rFonts w:ascii="Cambria" w:hAnsi="Cambria"/>
                <w:bCs/>
                <w:sz w:val="20"/>
                <w:szCs w:val="20"/>
                <w:lang w:val="es-ES"/>
              </w:rPr>
              <w:footnoteReference w:id="2"/>
            </w:r>
          </w:p>
        </w:tc>
      </w:tr>
      <w:tr w:rsidR="003239B8" w:rsidRPr="008218B4" w14:paraId="54815008" w14:textId="77777777" w:rsidTr="004A6A54">
        <w:tc>
          <w:tcPr>
            <w:tcW w:w="3600" w:type="dxa"/>
            <w:tcBorders>
              <w:top w:val="single" w:sz="6" w:space="0" w:color="auto"/>
              <w:bottom w:val="single" w:sz="6" w:space="0" w:color="auto"/>
            </w:tcBorders>
            <w:shd w:val="clear" w:color="auto" w:fill="386294"/>
            <w:vAlign w:val="center"/>
          </w:tcPr>
          <w:p w14:paraId="0B3C2C99" w14:textId="77777777" w:rsidR="003239B8" w:rsidRPr="008218B4" w:rsidRDefault="003239B8" w:rsidP="007F38F0">
            <w:pPr>
              <w:jc w:val="center"/>
              <w:rPr>
                <w:rFonts w:ascii="Cambria" w:hAnsi="Cambria"/>
                <w:b/>
                <w:bCs/>
                <w:color w:val="FFFFFF" w:themeColor="background1"/>
                <w:sz w:val="20"/>
                <w:szCs w:val="20"/>
              </w:rPr>
            </w:pPr>
            <w:r w:rsidRPr="008218B4">
              <w:rPr>
                <w:rFonts w:ascii="Cambria" w:hAnsi="Cambria"/>
                <w:b/>
                <w:bCs/>
                <w:color w:val="FFFFFF" w:themeColor="background1"/>
                <w:sz w:val="20"/>
                <w:szCs w:val="20"/>
              </w:rPr>
              <w:t xml:space="preserve">Estado </w:t>
            </w:r>
            <w:proofErr w:type="spellStart"/>
            <w:r w:rsidRPr="008218B4">
              <w:rPr>
                <w:rFonts w:ascii="Cambria" w:hAnsi="Cambria"/>
                <w:b/>
                <w:bCs/>
                <w:color w:val="FFFFFF" w:themeColor="background1"/>
                <w:sz w:val="20"/>
                <w:szCs w:val="20"/>
              </w:rPr>
              <w:t>denunciado</w:t>
            </w:r>
            <w:proofErr w:type="spellEnd"/>
            <w:r w:rsidRPr="008218B4">
              <w:rPr>
                <w:rFonts w:ascii="Cambria" w:hAnsi="Cambria"/>
                <w:b/>
                <w:bCs/>
                <w:color w:val="FFFFFF" w:themeColor="background1"/>
                <w:sz w:val="20"/>
                <w:szCs w:val="20"/>
              </w:rPr>
              <w:t>:</w:t>
            </w:r>
          </w:p>
        </w:tc>
        <w:tc>
          <w:tcPr>
            <w:tcW w:w="5760" w:type="dxa"/>
            <w:vAlign w:val="center"/>
          </w:tcPr>
          <w:p w14:paraId="1E87A2E8" w14:textId="25406A63" w:rsidR="003239B8" w:rsidRPr="008218B4" w:rsidRDefault="005A01B6" w:rsidP="007F38F0">
            <w:pPr>
              <w:jc w:val="both"/>
              <w:rPr>
                <w:rFonts w:ascii="Cambria" w:hAnsi="Cambria"/>
                <w:bCs/>
                <w:sz w:val="20"/>
                <w:szCs w:val="20"/>
              </w:rPr>
            </w:pPr>
            <w:r w:rsidRPr="008218B4">
              <w:rPr>
                <w:rFonts w:ascii="Cambria" w:hAnsi="Cambria"/>
                <w:bCs/>
                <w:sz w:val="20"/>
                <w:szCs w:val="20"/>
              </w:rPr>
              <w:t>Colombia</w:t>
            </w:r>
          </w:p>
        </w:tc>
      </w:tr>
      <w:tr w:rsidR="00223A29" w:rsidRPr="00935D9A" w14:paraId="339E2FE0" w14:textId="77777777" w:rsidTr="004A6A54">
        <w:tc>
          <w:tcPr>
            <w:tcW w:w="3600" w:type="dxa"/>
            <w:tcBorders>
              <w:top w:val="single" w:sz="6" w:space="0" w:color="auto"/>
              <w:bottom w:val="single" w:sz="6" w:space="0" w:color="auto"/>
            </w:tcBorders>
            <w:shd w:val="clear" w:color="auto" w:fill="386294"/>
            <w:vAlign w:val="center"/>
          </w:tcPr>
          <w:p w14:paraId="7FE8341F" w14:textId="77777777" w:rsidR="00223A29" w:rsidRPr="008218B4" w:rsidRDefault="001B3A00" w:rsidP="00E4118C">
            <w:pPr>
              <w:jc w:val="center"/>
              <w:rPr>
                <w:rFonts w:ascii="Cambria" w:hAnsi="Cambria"/>
                <w:b/>
                <w:bCs/>
                <w:color w:val="FFFFFF" w:themeColor="background1"/>
                <w:sz w:val="20"/>
                <w:szCs w:val="20"/>
              </w:rPr>
            </w:pPr>
            <w:r w:rsidRPr="008218B4">
              <w:rPr>
                <w:rFonts w:ascii="Cambria" w:hAnsi="Cambria"/>
                <w:b/>
                <w:bCs/>
                <w:color w:val="FFFFFF" w:themeColor="background1"/>
                <w:sz w:val="20"/>
                <w:szCs w:val="20"/>
              </w:rPr>
              <w:t xml:space="preserve">Derechos </w:t>
            </w:r>
            <w:r w:rsidR="00E4118C" w:rsidRPr="008218B4">
              <w:rPr>
                <w:rFonts w:ascii="Cambria" w:hAnsi="Cambria"/>
                <w:b/>
                <w:bCs/>
                <w:color w:val="FFFFFF" w:themeColor="background1"/>
                <w:sz w:val="20"/>
                <w:szCs w:val="20"/>
              </w:rPr>
              <w:t>invocados</w:t>
            </w:r>
            <w:r w:rsidRPr="008218B4">
              <w:rPr>
                <w:rFonts w:ascii="Cambria" w:hAnsi="Cambria"/>
                <w:b/>
                <w:bCs/>
                <w:color w:val="FFFFFF" w:themeColor="background1"/>
                <w:sz w:val="20"/>
                <w:szCs w:val="20"/>
              </w:rPr>
              <w:t>:</w:t>
            </w:r>
          </w:p>
        </w:tc>
        <w:tc>
          <w:tcPr>
            <w:tcW w:w="5760" w:type="dxa"/>
            <w:vAlign w:val="center"/>
          </w:tcPr>
          <w:p w14:paraId="0A2474B6" w14:textId="7FA61999" w:rsidR="00223A29" w:rsidRPr="008218B4" w:rsidRDefault="00173670" w:rsidP="007F38F0">
            <w:pPr>
              <w:jc w:val="both"/>
              <w:rPr>
                <w:rFonts w:ascii="Cambria" w:hAnsi="Cambria"/>
                <w:bCs/>
                <w:sz w:val="20"/>
                <w:szCs w:val="20"/>
                <w:lang w:val="es-ES"/>
              </w:rPr>
            </w:pPr>
            <w:r w:rsidRPr="008218B4">
              <w:rPr>
                <w:rFonts w:ascii="Cambria" w:hAnsi="Cambria"/>
                <w:bCs/>
                <w:sz w:val="20"/>
                <w:szCs w:val="20"/>
                <w:lang w:val="es-ES"/>
              </w:rPr>
              <w:t xml:space="preserve">Artículos 4 (vida), </w:t>
            </w:r>
            <w:r w:rsidR="00715680" w:rsidRPr="008218B4">
              <w:rPr>
                <w:rFonts w:ascii="Cambria" w:hAnsi="Cambria"/>
                <w:bCs/>
                <w:sz w:val="20"/>
                <w:szCs w:val="20"/>
                <w:lang w:val="es-ES"/>
              </w:rPr>
              <w:t>5 (integridad personal), 8 (garantías judiciales), 13 (libertad de pensamiento y de expresión) y 25 (protección judicial)</w:t>
            </w:r>
            <w:r w:rsidR="00084012" w:rsidRPr="008218B4">
              <w:rPr>
                <w:rFonts w:ascii="Cambria" w:hAnsi="Cambria"/>
                <w:bCs/>
                <w:sz w:val="20"/>
                <w:szCs w:val="20"/>
                <w:lang w:val="es-ES"/>
              </w:rPr>
              <w:t xml:space="preserve"> de la Convención Americana sobre Derechos Humanos</w:t>
            </w:r>
            <w:r w:rsidR="00B0565A" w:rsidRPr="008218B4">
              <w:rPr>
                <w:rStyle w:val="FootnoteReference"/>
                <w:rFonts w:ascii="Cambria" w:hAnsi="Cambria"/>
                <w:bCs/>
                <w:sz w:val="20"/>
                <w:szCs w:val="20"/>
                <w:lang w:val="es-ES"/>
              </w:rPr>
              <w:footnoteReference w:id="3"/>
            </w:r>
          </w:p>
        </w:tc>
      </w:tr>
    </w:tbl>
    <w:p w14:paraId="569F8256" w14:textId="77777777" w:rsidR="003239B8" w:rsidRPr="008218B4" w:rsidRDefault="003239B8" w:rsidP="003239B8">
      <w:pPr>
        <w:spacing w:before="240" w:after="240"/>
        <w:ind w:firstLine="720"/>
        <w:jc w:val="both"/>
        <w:rPr>
          <w:rFonts w:asciiTheme="majorHAnsi" w:hAnsiTheme="majorHAnsi"/>
          <w:b/>
          <w:bCs/>
          <w:sz w:val="20"/>
          <w:szCs w:val="20"/>
          <w:lang w:val="es-ES"/>
        </w:rPr>
      </w:pPr>
      <w:r w:rsidRPr="008218B4">
        <w:rPr>
          <w:rFonts w:asciiTheme="majorHAnsi" w:hAnsiTheme="majorHAnsi"/>
          <w:b/>
          <w:bCs/>
          <w:sz w:val="20"/>
          <w:szCs w:val="20"/>
          <w:lang w:val="es-ES"/>
        </w:rPr>
        <w:t>II.</w:t>
      </w:r>
      <w:r w:rsidRPr="008218B4">
        <w:rPr>
          <w:rFonts w:asciiTheme="majorHAnsi" w:hAnsiTheme="majorHAnsi"/>
          <w:b/>
          <w:bCs/>
          <w:sz w:val="20"/>
          <w:szCs w:val="20"/>
          <w:lang w:val="es-ES"/>
        </w:rPr>
        <w:tab/>
        <w:t>TRÁMITE ANTE LA CIDH</w:t>
      </w:r>
      <w:r w:rsidR="008E3BFE" w:rsidRPr="008218B4">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8218B4" w14:paraId="729FE5D3" w14:textId="77777777" w:rsidTr="004A6A54">
        <w:tc>
          <w:tcPr>
            <w:tcW w:w="3600" w:type="dxa"/>
            <w:tcBorders>
              <w:top w:val="single" w:sz="6" w:space="0" w:color="auto"/>
              <w:bottom w:val="single" w:sz="6" w:space="0" w:color="auto"/>
            </w:tcBorders>
            <w:shd w:val="clear" w:color="auto" w:fill="386294"/>
            <w:vAlign w:val="center"/>
          </w:tcPr>
          <w:p w14:paraId="4057EE8A" w14:textId="77777777" w:rsidR="004C2312" w:rsidRPr="008218B4" w:rsidRDefault="004A6A54" w:rsidP="004A6A54">
            <w:pPr>
              <w:jc w:val="center"/>
              <w:rPr>
                <w:rFonts w:ascii="Cambria" w:hAnsi="Cambria"/>
                <w:b/>
                <w:bCs/>
                <w:color w:val="FFFFFF" w:themeColor="background1"/>
                <w:sz w:val="20"/>
                <w:szCs w:val="20"/>
                <w:lang w:val="es-ES"/>
              </w:rPr>
            </w:pPr>
            <w:r w:rsidRPr="008218B4">
              <w:rPr>
                <w:rFonts w:ascii="Cambria" w:hAnsi="Cambria"/>
                <w:b/>
                <w:bCs/>
                <w:color w:val="FFFFFF" w:themeColor="background1"/>
                <w:sz w:val="20"/>
                <w:szCs w:val="20"/>
                <w:lang w:val="es-ES"/>
              </w:rPr>
              <w:t>P</w:t>
            </w:r>
            <w:r w:rsidR="004C2312" w:rsidRPr="008218B4">
              <w:rPr>
                <w:rFonts w:ascii="Cambria" w:hAnsi="Cambria"/>
                <w:b/>
                <w:bCs/>
                <w:color w:val="FFFFFF" w:themeColor="background1"/>
                <w:sz w:val="20"/>
                <w:szCs w:val="20"/>
                <w:lang w:val="es-ES"/>
              </w:rPr>
              <w:t>resentación de la petición:</w:t>
            </w:r>
          </w:p>
        </w:tc>
        <w:tc>
          <w:tcPr>
            <w:tcW w:w="5760" w:type="dxa"/>
            <w:vAlign w:val="center"/>
          </w:tcPr>
          <w:p w14:paraId="0867010C" w14:textId="57588FE8" w:rsidR="004C2312" w:rsidRPr="008218B4" w:rsidRDefault="00C510B8" w:rsidP="007F38F0">
            <w:pPr>
              <w:jc w:val="both"/>
              <w:rPr>
                <w:rFonts w:ascii="Cambria" w:hAnsi="Cambria"/>
                <w:bCs/>
                <w:sz w:val="20"/>
                <w:szCs w:val="20"/>
                <w:lang w:val="es-ES"/>
              </w:rPr>
            </w:pPr>
            <w:r w:rsidRPr="008218B4">
              <w:rPr>
                <w:rFonts w:ascii="Cambria" w:hAnsi="Cambria"/>
                <w:bCs/>
                <w:sz w:val="20"/>
                <w:szCs w:val="20"/>
                <w:lang w:val="es-ES"/>
              </w:rPr>
              <w:t>2 de diciembre de 2011</w:t>
            </w:r>
          </w:p>
        </w:tc>
      </w:tr>
      <w:tr w:rsidR="004C2312" w:rsidRPr="008218B4" w14:paraId="3499F483" w14:textId="77777777" w:rsidTr="004A6A54">
        <w:tc>
          <w:tcPr>
            <w:tcW w:w="3600" w:type="dxa"/>
            <w:tcBorders>
              <w:top w:val="single" w:sz="6" w:space="0" w:color="auto"/>
              <w:bottom w:val="single" w:sz="6" w:space="0" w:color="auto"/>
            </w:tcBorders>
            <w:shd w:val="clear" w:color="auto" w:fill="386294"/>
            <w:vAlign w:val="center"/>
          </w:tcPr>
          <w:p w14:paraId="14665B6B" w14:textId="77777777" w:rsidR="004C2312" w:rsidRPr="008218B4" w:rsidRDefault="004A6A54" w:rsidP="004A6A54">
            <w:pPr>
              <w:jc w:val="center"/>
              <w:rPr>
                <w:rFonts w:ascii="Cambria" w:hAnsi="Cambria"/>
                <w:b/>
                <w:bCs/>
                <w:color w:val="FFFFFF" w:themeColor="background1"/>
                <w:sz w:val="20"/>
                <w:szCs w:val="20"/>
                <w:lang w:val="es-ES"/>
              </w:rPr>
            </w:pPr>
            <w:r w:rsidRPr="008218B4">
              <w:rPr>
                <w:rFonts w:ascii="Cambria" w:hAnsi="Cambria"/>
                <w:b/>
                <w:color w:val="FFFFFF" w:themeColor="background1"/>
                <w:sz w:val="20"/>
                <w:szCs w:val="20"/>
                <w:lang w:val="es-ES"/>
              </w:rPr>
              <w:t>N</w:t>
            </w:r>
            <w:r w:rsidR="004C2312" w:rsidRPr="008218B4">
              <w:rPr>
                <w:rFonts w:ascii="Cambria" w:hAnsi="Cambria"/>
                <w:b/>
                <w:color w:val="FFFFFF" w:themeColor="background1"/>
                <w:sz w:val="20"/>
                <w:szCs w:val="20"/>
                <w:lang w:val="es-ES"/>
              </w:rPr>
              <w:t>otificación de la petición al Estado:</w:t>
            </w:r>
          </w:p>
        </w:tc>
        <w:tc>
          <w:tcPr>
            <w:tcW w:w="5760" w:type="dxa"/>
            <w:vAlign w:val="center"/>
          </w:tcPr>
          <w:p w14:paraId="35CDD610" w14:textId="75F918C9" w:rsidR="004C2312" w:rsidRPr="008218B4" w:rsidRDefault="00E548E2" w:rsidP="007F38F0">
            <w:pPr>
              <w:jc w:val="both"/>
              <w:rPr>
                <w:rFonts w:ascii="Cambria" w:hAnsi="Cambria"/>
                <w:bCs/>
                <w:sz w:val="20"/>
                <w:szCs w:val="20"/>
                <w:lang w:val="es-ES"/>
              </w:rPr>
            </w:pPr>
            <w:r w:rsidRPr="008218B4">
              <w:rPr>
                <w:rFonts w:ascii="Cambria" w:hAnsi="Cambria"/>
                <w:bCs/>
                <w:sz w:val="20"/>
                <w:szCs w:val="20"/>
                <w:lang w:val="es-ES"/>
              </w:rPr>
              <w:t>16 de junio de 2017</w:t>
            </w:r>
          </w:p>
        </w:tc>
      </w:tr>
      <w:tr w:rsidR="004C2312" w:rsidRPr="008218B4" w14:paraId="7DA06F1F" w14:textId="77777777" w:rsidTr="004A6A54">
        <w:tc>
          <w:tcPr>
            <w:tcW w:w="3600" w:type="dxa"/>
            <w:tcBorders>
              <w:top w:val="single" w:sz="6" w:space="0" w:color="auto"/>
              <w:bottom w:val="single" w:sz="6" w:space="0" w:color="auto"/>
            </w:tcBorders>
            <w:shd w:val="clear" w:color="auto" w:fill="386294"/>
            <w:vAlign w:val="center"/>
          </w:tcPr>
          <w:p w14:paraId="1146111F" w14:textId="77777777" w:rsidR="004C2312" w:rsidRPr="008218B4" w:rsidRDefault="004A6A54" w:rsidP="004A6A54">
            <w:pPr>
              <w:jc w:val="center"/>
              <w:rPr>
                <w:rFonts w:ascii="Cambria" w:hAnsi="Cambria"/>
                <w:b/>
                <w:bCs/>
                <w:color w:val="FFFFFF" w:themeColor="background1"/>
                <w:sz w:val="20"/>
                <w:szCs w:val="20"/>
                <w:lang w:val="es-ES"/>
              </w:rPr>
            </w:pPr>
            <w:r w:rsidRPr="008218B4">
              <w:rPr>
                <w:rFonts w:ascii="Cambria" w:hAnsi="Cambria"/>
                <w:b/>
                <w:color w:val="FFFFFF" w:themeColor="background1"/>
                <w:sz w:val="20"/>
                <w:szCs w:val="20"/>
                <w:lang w:val="es-ES"/>
              </w:rPr>
              <w:t>P</w:t>
            </w:r>
            <w:r w:rsidR="004C2312" w:rsidRPr="008218B4">
              <w:rPr>
                <w:rFonts w:ascii="Cambria" w:hAnsi="Cambria"/>
                <w:b/>
                <w:color w:val="FFFFFF" w:themeColor="background1"/>
                <w:sz w:val="20"/>
                <w:szCs w:val="20"/>
                <w:lang w:val="es-ES"/>
              </w:rPr>
              <w:t>rimera respuesta del Estado:</w:t>
            </w:r>
          </w:p>
        </w:tc>
        <w:tc>
          <w:tcPr>
            <w:tcW w:w="5760" w:type="dxa"/>
            <w:vAlign w:val="center"/>
          </w:tcPr>
          <w:p w14:paraId="480B8955" w14:textId="07482DA1" w:rsidR="004C2312" w:rsidRPr="008218B4" w:rsidRDefault="00D55B96" w:rsidP="007F38F0">
            <w:pPr>
              <w:jc w:val="both"/>
              <w:rPr>
                <w:rFonts w:ascii="Cambria" w:hAnsi="Cambria"/>
                <w:bCs/>
                <w:sz w:val="20"/>
                <w:szCs w:val="20"/>
                <w:lang w:val="es-ES"/>
              </w:rPr>
            </w:pPr>
            <w:r w:rsidRPr="008218B4">
              <w:rPr>
                <w:rFonts w:ascii="Cambria" w:hAnsi="Cambria"/>
                <w:bCs/>
                <w:sz w:val="20"/>
                <w:szCs w:val="20"/>
                <w:lang w:val="es-ES"/>
              </w:rPr>
              <w:t>29 de enero de 2018</w:t>
            </w:r>
          </w:p>
        </w:tc>
      </w:tr>
      <w:tr w:rsidR="004C2312" w:rsidRPr="00935D9A" w14:paraId="20D6CA95" w14:textId="77777777" w:rsidTr="004A6A54">
        <w:tc>
          <w:tcPr>
            <w:tcW w:w="3600" w:type="dxa"/>
            <w:tcBorders>
              <w:top w:val="single" w:sz="6" w:space="0" w:color="auto"/>
              <w:bottom w:val="single" w:sz="6" w:space="0" w:color="auto"/>
            </w:tcBorders>
            <w:shd w:val="clear" w:color="auto" w:fill="386294"/>
            <w:vAlign w:val="center"/>
          </w:tcPr>
          <w:p w14:paraId="0ED3F206" w14:textId="77777777" w:rsidR="004C2312" w:rsidRPr="008218B4" w:rsidRDefault="008E3BFE" w:rsidP="008E3BFE">
            <w:pPr>
              <w:jc w:val="center"/>
              <w:rPr>
                <w:rFonts w:ascii="Cambria" w:hAnsi="Cambria"/>
                <w:b/>
                <w:bCs/>
                <w:color w:val="FFFFFF" w:themeColor="background1"/>
                <w:sz w:val="20"/>
                <w:szCs w:val="20"/>
                <w:lang w:val="es-ES"/>
              </w:rPr>
            </w:pPr>
            <w:r w:rsidRPr="008218B4">
              <w:rPr>
                <w:rFonts w:ascii="Cambria" w:hAnsi="Cambria"/>
                <w:b/>
                <w:bCs/>
                <w:color w:val="FFFFFF" w:themeColor="background1"/>
                <w:sz w:val="20"/>
                <w:szCs w:val="20"/>
                <w:lang w:val="es-ES"/>
              </w:rPr>
              <w:t>Observaciones adicionales de la parte peticionaria:</w:t>
            </w:r>
          </w:p>
        </w:tc>
        <w:tc>
          <w:tcPr>
            <w:tcW w:w="5760" w:type="dxa"/>
            <w:vAlign w:val="center"/>
          </w:tcPr>
          <w:p w14:paraId="73F88A19" w14:textId="10979439" w:rsidR="004C2312" w:rsidRPr="008218B4" w:rsidRDefault="00394765" w:rsidP="007F38F0">
            <w:pPr>
              <w:jc w:val="both"/>
              <w:rPr>
                <w:rFonts w:ascii="Cambria" w:hAnsi="Cambria"/>
                <w:bCs/>
                <w:sz w:val="20"/>
                <w:szCs w:val="20"/>
                <w:lang w:val="es-ES"/>
              </w:rPr>
            </w:pPr>
            <w:r w:rsidRPr="008218B4">
              <w:rPr>
                <w:rFonts w:ascii="Cambria" w:hAnsi="Cambria"/>
                <w:bCs/>
                <w:sz w:val="20"/>
                <w:szCs w:val="20"/>
                <w:lang w:val="es-ES"/>
              </w:rPr>
              <w:t>31 de julio de 2019</w:t>
            </w:r>
            <w:r w:rsidR="002423E8" w:rsidRPr="008218B4">
              <w:rPr>
                <w:rFonts w:ascii="Cambria" w:hAnsi="Cambria"/>
                <w:bCs/>
                <w:sz w:val="20"/>
                <w:szCs w:val="20"/>
                <w:lang w:val="es-ES"/>
              </w:rPr>
              <w:t xml:space="preserve"> y </w:t>
            </w:r>
            <w:r w:rsidR="00CE3512" w:rsidRPr="008218B4">
              <w:rPr>
                <w:rFonts w:ascii="Cambria" w:hAnsi="Cambria"/>
                <w:bCs/>
                <w:sz w:val="20"/>
                <w:szCs w:val="20"/>
                <w:lang w:val="es-ES"/>
              </w:rPr>
              <w:t>28 de agosto de 2020</w:t>
            </w:r>
          </w:p>
        </w:tc>
      </w:tr>
      <w:tr w:rsidR="00D90293" w:rsidRPr="00D90293" w14:paraId="331B5AF4" w14:textId="77777777" w:rsidTr="004A6A54">
        <w:tc>
          <w:tcPr>
            <w:tcW w:w="3600" w:type="dxa"/>
            <w:tcBorders>
              <w:top w:val="single" w:sz="6" w:space="0" w:color="auto"/>
              <w:bottom w:val="single" w:sz="6" w:space="0" w:color="auto"/>
            </w:tcBorders>
            <w:shd w:val="clear" w:color="auto" w:fill="386294"/>
            <w:vAlign w:val="center"/>
          </w:tcPr>
          <w:p w14:paraId="69CEC86A" w14:textId="40BB1A44" w:rsidR="00D90293" w:rsidRPr="00D90293" w:rsidRDefault="00D90293" w:rsidP="008E3BFE">
            <w:pPr>
              <w:jc w:val="center"/>
              <w:rPr>
                <w:rFonts w:ascii="Cambria" w:hAnsi="Cambria"/>
                <w:b/>
                <w:bCs/>
                <w:color w:val="FFFFFF" w:themeColor="background1"/>
                <w:sz w:val="20"/>
                <w:szCs w:val="20"/>
                <w:lang w:val="es-US"/>
              </w:rPr>
            </w:pPr>
            <w:r>
              <w:rPr>
                <w:rFonts w:ascii="Cambria" w:hAnsi="Cambria"/>
                <w:b/>
                <w:bCs/>
                <w:color w:val="FFFFFF" w:themeColor="background1"/>
                <w:sz w:val="20"/>
                <w:szCs w:val="20"/>
                <w:lang w:val="es-US"/>
              </w:rPr>
              <w:t>Observaciones adicionales del Estado</w:t>
            </w:r>
          </w:p>
        </w:tc>
        <w:tc>
          <w:tcPr>
            <w:tcW w:w="5760" w:type="dxa"/>
            <w:vAlign w:val="center"/>
          </w:tcPr>
          <w:p w14:paraId="3CEB8A09" w14:textId="041FE8EA" w:rsidR="00D90293" w:rsidRPr="008218B4" w:rsidRDefault="00D90293" w:rsidP="007F38F0">
            <w:pPr>
              <w:jc w:val="both"/>
              <w:rPr>
                <w:rFonts w:ascii="Cambria" w:hAnsi="Cambria"/>
                <w:bCs/>
                <w:sz w:val="20"/>
                <w:szCs w:val="20"/>
                <w:lang w:val="es-ES"/>
              </w:rPr>
            </w:pPr>
            <w:r>
              <w:rPr>
                <w:rFonts w:ascii="Cambria" w:hAnsi="Cambria"/>
                <w:bCs/>
                <w:sz w:val="20"/>
                <w:szCs w:val="20"/>
                <w:lang w:val="es-ES"/>
              </w:rPr>
              <w:t>17 de junio de 2021</w:t>
            </w:r>
          </w:p>
        </w:tc>
      </w:tr>
    </w:tbl>
    <w:p w14:paraId="3B7DCE1F" w14:textId="77777777" w:rsidR="003239B8" w:rsidRPr="008218B4" w:rsidRDefault="003239B8" w:rsidP="003239B8">
      <w:pPr>
        <w:spacing w:before="240" w:after="240"/>
        <w:ind w:firstLine="720"/>
        <w:jc w:val="both"/>
        <w:rPr>
          <w:rFonts w:asciiTheme="majorHAnsi" w:hAnsiTheme="majorHAnsi"/>
          <w:b/>
          <w:bCs/>
          <w:sz w:val="20"/>
          <w:szCs w:val="20"/>
          <w:lang w:val="es-ES"/>
        </w:rPr>
      </w:pPr>
      <w:r w:rsidRPr="008218B4">
        <w:rPr>
          <w:rFonts w:asciiTheme="majorHAnsi" w:hAnsiTheme="majorHAnsi"/>
          <w:b/>
          <w:bCs/>
          <w:sz w:val="20"/>
          <w:szCs w:val="20"/>
          <w:lang w:val="es-ES"/>
        </w:rPr>
        <w:t xml:space="preserve">III. </w:t>
      </w:r>
      <w:r w:rsidRPr="008218B4">
        <w:rPr>
          <w:rFonts w:asciiTheme="majorHAnsi" w:hAnsiTheme="majorHAnsi"/>
          <w:b/>
          <w:bCs/>
          <w:sz w:val="20"/>
          <w:szCs w:val="20"/>
          <w:lang w:val="es-ES"/>
        </w:rPr>
        <w:tab/>
        <w:t>COMPETENCIA</w:t>
      </w:r>
      <w:r w:rsidR="00EE00E9" w:rsidRPr="008218B4">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8218B4" w14:paraId="64BA7A26" w14:textId="77777777" w:rsidTr="004A6A54">
        <w:trPr>
          <w:cantSplit/>
        </w:trPr>
        <w:tc>
          <w:tcPr>
            <w:tcW w:w="3600" w:type="dxa"/>
            <w:tcBorders>
              <w:top w:val="single" w:sz="4" w:space="0" w:color="auto"/>
              <w:bottom w:val="single" w:sz="6" w:space="0" w:color="auto"/>
            </w:tcBorders>
            <w:shd w:val="clear" w:color="auto" w:fill="386294"/>
            <w:vAlign w:val="center"/>
          </w:tcPr>
          <w:p w14:paraId="64595D6A" w14:textId="77777777" w:rsidR="003239B8" w:rsidRPr="008218B4" w:rsidRDefault="003239B8" w:rsidP="007F38F0">
            <w:pPr>
              <w:jc w:val="center"/>
              <w:rPr>
                <w:rFonts w:ascii="Cambria" w:hAnsi="Cambria"/>
                <w:b/>
                <w:bCs/>
                <w:i/>
                <w:color w:val="FFFFFF" w:themeColor="background1"/>
                <w:sz w:val="20"/>
                <w:szCs w:val="20"/>
              </w:rPr>
            </w:pPr>
            <w:r w:rsidRPr="008218B4">
              <w:rPr>
                <w:rFonts w:ascii="Cambria" w:hAnsi="Cambria"/>
                <w:b/>
                <w:bCs/>
                <w:color w:val="FFFFFF" w:themeColor="background1"/>
                <w:sz w:val="20"/>
                <w:szCs w:val="20"/>
              </w:rPr>
              <w:t>Competencia</w:t>
            </w:r>
            <w:r w:rsidRPr="008218B4">
              <w:rPr>
                <w:rFonts w:ascii="Cambria" w:hAnsi="Cambria"/>
                <w:b/>
                <w:bCs/>
                <w:i/>
                <w:color w:val="FFFFFF" w:themeColor="background1"/>
                <w:sz w:val="20"/>
                <w:szCs w:val="20"/>
              </w:rPr>
              <w:t xml:space="preserve"> Ratione personae:</w:t>
            </w:r>
          </w:p>
        </w:tc>
        <w:tc>
          <w:tcPr>
            <w:tcW w:w="5760" w:type="dxa"/>
            <w:vAlign w:val="center"/>
          </w:tcPr>
          <w:p w14:paraId="5361A9C3" w14:textId="5445BD07" w:rsidR="003239B8" w:rsidRPr="008218B4" w:rsidRDefault="002423E8" w:rsidP="007F38F0">
            <w:pPr>
              <w:rPr>
                <w:rFonts w:ascii="Cambria" w:hAnsi="Cambria"/>
                <w:bCs/>
                <w:sz w:val="20"/>
                <w:szCs w:val="20"/>
              </w:rPr>
            </w:pPr>
            <w:r w:rsidRPr="008218B4">
              <w:rPr>
                <w:rFonts w:ascii="Cambria" w:hAnsi="Cambria"/>
                <w:bCs/>
                <w:sz w:val="20"/>
                <w:szCs w:val="20"/>
              </w:rPr>
              <w:t>Sí</w:t>
            </w:r>
          </w:p>
        </w:tc>
      </w:tr>
      <w:tr w:rsidR="003239B8" w:rsidRPr="008218B4" w14:paraId="3491D8B1" w14:textId="77777777" w:rsidTr="004A6A54">
        <w:trPr>
          <w:cantSplit/>
        </w:trPr>
        <w:tc>
          <w:tcPr>
            <w:tcW w:w="3600" w:type="dxa"/>
            <w:tcBorders>
              <w:top w:val="single" w:sz="6" w:space="0" w:color="auto"/>
              <w:bottom w:val="single" w:sz="6" w:space="0" w:color="auto"/>
            </w:tcBorders>
            <w:shd w:val="clear" w:color="auto" w:fill="386294"/>
            <w:vAlign w:val="center"/>
          </w:tcPr>
          <w:p w14:paraId="60ECFB9D" w14:textId="77777777" w:rsidR="003239B8" w:rsidRPr="008218B4" w:rsidRDefault="003239B8" w:rsidP="007F38F0">
            <w:pPr>
              <w:jc w:val="center"/>
              <w:rPr>
                <w:rFonts w:ascii="Cambria" w:hAnsi="Cambria"/>
                <w:b/>
                <w:bCs/>
                <w:color w:val="FFFFFF" w:themeColor="background1"/>
                <w:sz w:val="20"/>
                <w:szCs w:val="20"/>
              </w:rPr>
            </w:pPr>
            <w:r w:rsidRPr="008218B4">
              <w:rPr>
                <w:rFonts w:ascii="Cambria" w:hAnsi="Cambria"/>
                <w:b/>
                <w:bCs/>
                <w:color w:val="FFFFFF" w:themeColor="background1"/>
                <w:sz w:val="20"/>
                <w:szCs w:val="20"/>
              </w:rPr>
              <w:t>Competencia</w:t>
            </w:r>
            <w:r w:rsidRPr="008218B4">
              <w:rPr>
                <w:rFonts w:ascii="Cambria" w:hAnsi="Cambria"/>
                <w:b/>
                <w:bCs/>
                <w:i/>
                <w:color w:val="FFFFFF" w:themeColor="background1"/>
                <w:sz w:val="20"/>
                <w:szCs w:val="20"/>
              </w:rPr>
              <w:t xml:space="preserve"> Ratione loci</w:t>
            </w:r>
            <w:r w:rsidRPr="008218B4">
              <w:rPr>
                <w:rFonts w:ascii="Cambria" w:hAnsi="Cambria"/>
                <w:b/>
                <w:bCs/>
                <w:color w:val="FFFFFF" w:themeColor="background1"/>
                <w:sz w:val="20"/>
                <w:szCs w:val="20"/>
              </w:rPr>
              <w:t>:</w:t>
            </w:r>
          </w:p>
        </w:tc>
        <w:tc>
          <w:tcPr>
            <w:tcW w:w="5760" w:type="dxa"/>
            <w:vAlign w:val="center"/>
          </w:tcPr>
          <w:p w14:paraId="7E7DA0E1" w14:textId="1280C6B1" w:rsidR="003239B8" w:rsidRPr="008218B4" w:rsidRDefault="002423E8" w:rsidP="007F38F0">
            <w:pPr>
              <w:rPr>
                <w:rFonts w:ascii="Cambria" w:hAnsi="Cambria"/>
                <w:bCs/>
                <w:sz w:val="20"/>
                <w:szCs w:val="20"/>
              </w:rPr>
            </w:pPr>
            <w:r w:rsidRPr="008218B4">
              <w:rPr>
                <w:rFonts w:ascii="Cambria" w:hAnsi="Cambria"/>
                <w:bCs/>
                <w:sz w:val="20"/>
                <w:szCs w:val="20"/>
              </w:rPr>
              <w:t>Sí</w:t>
            </w:r>
          </w:p>
        </w:tc>
      </w:tr>
      <w:tr w:rsidR="003239B8" w:rsidRPr="008218B4" w14:paraId="249F473A" w14:textId="77777777" w:rsidTr="004A6A54">
        <w:trPr>
          <w:cantSplit/>
        </w:trPr>
        <w:tc>
          <w:tcPr>
            <w:tcW w:w="3600" w:type="dxa"/>
            <w:tcBorders>
              <w:top w:val="single" w:sz="6" w:space="0" w:color="auto"/>
              <w:bottom w:val="single" w:sz="6" w:space="0" w:color="auto"/>
            </w:tcBorders>
            <w:shd w:val="clear" w:color="auto" w:fill="386294"/>
            <w:vAlign w:val="center"/>
          </w:tcPr>
          <w:p w14:paraId="5A32C901" w14:textId="77777777" w:rsidR="003239B8" w:rsidRPr="008218B4" w:rsidRDefault="003239B8" w:rsidP="007F38F0">
            <w:pPr>
              <w:jc w:val="center"/>
              <w:rPr>
                <w:rFonts w:ascii="Cambria" w:hAnsi="Cambria"/>
                <w:b/>
                <w:bCs/>
                <w:color w:val="FFFFFF" w:themeColor="background1"/>
                <w:sz w:val="20"/>
                <w:szCs w:val="20"/>
              </w:rPr>
            </w:pPr>
            <w:r w:rsidRPr="008218B4">
              <w:rPr>
                <w:rFonts w:ascii="Cambria" w:hAnsi="Cambria"/>
                <w:b/>
                <w:bCs/>
                <w:color w:val="FFFFFF" w:themeColor="background1"/>
                <w:sz w:val="20"/>
                <w:szCs w:val="20"/>
              </w:rPr>
              <w:t>Competencia</w:t>
            </w:r>
            <w:r w:rsidRPr="008218B4">
              <w:rPr>
                <w:rFonts w:ascii="Cambria" w:hAnsi="Cambria"/>
                <w:b/>
                <w:bCs/>
                <w:i/>
                <w:color w:val="FFFFFF" w:themeColor="background1"/>
                <w:sz w:val="20"/>
                <w:szCs w:val="20"/>
              </w:rPr>
              <w:t xml:space="preserve"> Ratione temporis</w:t>
            </w:r>
            <w:r w:rsidRPr="008218B4">
              <w:rPr>
                <w:rFonts w:ascii="Cambria" w:hAnsi="Cambria"/>
                <w:b/>
                <w:bCs/>
                <w:color w:val="FFFFFF" w:themeColor="background1"/>
                <w:sz w:val="20"/>
                <w:szCs w:val="20"/>
              </w:rPr>
              <w:t>:</w:t>
            </w:r>
          </w:p>
        </w:tc>
        <w:tc>
          <w:tcPr>
            <w:tcW w:w="5760" w:type="dxa"/>
            <w:vAlign w:val="center"/>
          </w:tcPr>
          <w:p w14:paraId="695608DF" w14:textId="27F5FA02" w:rsidR="003239B8" w:rsidRPr="008218B4" w:rsidRDefault="002423E8" w:rsidP="007F38F0">
            <w:pPr>
              <w:rPr>
                <w:rFonts w:ascii="Cambria" w:hAnsi="Cambria"/>
                <w:bCs/>
                <w:sz w:val="20"/>
                <w:szCs w:val="20"/>
              </w:rPr>
            </w:pPr>
            <w:r w:rsidRPr="008218B4">
              <w:rPr>
                <w:rFonts w:ascii="Cambria" w:hAnsi="Cambria"/>
                <w:bCs/>
                <w:sz w:val="20"/>
                <w:szCs w:val="20"/>
              </w:rPr>
              <w:t>Sí</w:t>
            </w:r>
          </w:p>
        </w:tc>
      </w:tr>
      <w:tr w:rsidR="003239B8" w:rsidRPr="00935D9A" w14:paraId="20EFB33C" w14:textId="77777777" w:rsidTr="004A6A54">
        <w:trPr>
          <w:cantSplit/>
        </w:trPr>
        <w:tc>
          <w:tcPr>
            <w:tcW w:w="3600" w:type="dxa"/>
            <w:tcBorders>
              <w:top w:val="single" w:sz="6" w:space="0" w:color="auto"/>
              <w:bottom w:val="single" w:sz="6" w:space="0" w:color="auto"/>
            </w:tcBorders>
            <w:shd w:val="clear" w:color="auto" w:fill="386294"/>
            <w:vAlign w:val="center"/>
          </w:tcPr>
          <w:p w14:paraId="0D7C4B59" w14:textId="77777777" w:rsidR="003239B8" w:rsidRPr="008218B4" w:rsidRDefault="003239B8" w:rsidP="007F38F0">
            <w:pPr>
              <w:jc w:val="center"/>
              <w:rPr>
                <w:rFonts w:ascii="Cambria" w:hAnsi="Cambria"/>
                <w:b/>
                <w:bCs/>
                <w:color w:val="FFFFFF" w:themeColor="background1"/>
                <w:sz w:val="20"/>
                <w:szCs w:val="20"/>
              </w:rPr>
            </w:pPr>
            <w:r w:rsidRPr="008218B4">
              <w:rPr>
                <w:rFonts w:ascii="Cambria" w:hAnsi="Cambria"/>
                <w:b/>
                <w:bCs/>
                <w:color w:val="FFFFFF" w:themeColor="background1"/>
                <w:sz w:val="20"/>
                <w:szCs w:val="20"/>
              </w:rPr>
              <w:t>Competencia</w:t>
            </w:r>
            <w:r w:rsidRPr="008218B4">
              <w:rPr>
                <w:rFonts w:ascii="Cambria" w:hAnsi="Cambria"/>
                <w:b/>
                <w:bCs/>
                <w:i/>
                <w:color w:val="FFFFFF" w:themeColor="background1"/>
                <w:sz w:val="20"/>
                <w:szCs w:val="20"/>
              </w:rPr>
              <w:t xml:space="preserve"> Ratione materia</w:t>
            </w:r>
            <w:r w:rsidR="00EE00E9" w:rsidRPr="008218B4">
              <w:rPr>
                <w:rFonts w:ascii="Cambria" w:hAnsi="Cambria"/>
                <w:b/>
                <w:bCs/>
                <w:i/>
                <w:color w:val="FFFFFF" w:themeColor="background1"/>
                <w:sz w:val="20"/>
                <w:szCs w:val="20"/>
              </w:rPr>
              <w:t>e</w:t>
            </w:r>
            <w:r w:rsidRPr="008218B4">
              <w:rPr>
                <w:rFonts w:ascii="Cambria" w:hAnsi="Cambria"/>
                <w:b/>
                <w:bCs/>
                <w:color w:val="FFFFFF" w:themeColor="background1"/>
                <w:sz w:val="20"/>
                <w:szCs w:val="20"/>
              </w:rPr>
              <w:t>:</w:t>
            </w:r>
          </w:p>
        </w:tc>
        <w:tc>
          <w:tcPr>
            <w:tcW w:w="5760" w:type="dxa"/>
            <w:vAlign w:val="center"/>
          </w:tcPr>
          <w:p w14:paraId="74634F8C" w14:textId="333E1A94" w:rsidR="003239B8" w:rsidRPr="008218B4" w:rsidRDefault="00B16DE8" w:rsidP="007F38F0">
            <w:pPr>
              <w:jc w:val="both"/>
              <w:rPr>
                <w:rFonts w:ascii="Cambria" w:hAnsi="Cambria"/>
                <w:bCs/>
                <w:sz w:val="20"/>
                <w:szCs w:val="20"/>
                <w:lang w:val="es-ES"/>
              </w:rPr>
            </w:pPr>
            <w:r w:rsidRPr="008218B4">
              <w:rPr>
                <w:rFonts w:asciiTheme="majorHAnsi" w:hAnsiTheme="majorHAnsi"/>
                <w:bCs/>
                <w:sz w:val="20"/>
                <w:szCs w:val="20"/>
                <w:lang w:val="es-ES"/>
              </w:rPr>
              <w:t>Sí, Convención Americana (depósito de instrumento de ratificación realizado el 31 de julio de 1973)</w:t>
            </w:r>
          </w:p>
        </w:tc>
      </w:tr>
    </w:tbl>
    <w:p w14:paraId="26BBC490" w14:textId="26191563" w:rsidR="003239B8" w:rsidRPr="008218B4" w:rsidRDefault="003239B8" w:rsidP="003239B8">
      <w:pPr>
        <w:spacing w:before="240" w:after="240"/>
        <w:ind w:firstLine="720"/>
        <w:jc w:val="both"/>
        <w:rPr>
          <w:rFonts w:asciiTheme="majorHAnsi" w:hAnsiTheme="majorHAnsi"/>
          <w:b/>
          <w:bCs/>
          <w:sz w:val="20"/>
          <w:szCs w:val="20"/>
          <w:lang w:val="es-ES"/>
        </w:rPr>
      </w:pPr>
      <w:r w:rsidRPr="008218B4">
        <w:rPr>
          <w:rFonts w:asciiTheme="majorHAnsi" w:hAnsiTheme="majorHAnsi"/>
          <w:b/>
          <w:bCs/>
          <w:sz w:val="20"/>
          <w:szCs w:val="20"/>
          <w:lang w:val="es-ES"/>
        </w:rPr>
        <w:t xml:space="preserve">IV. </w:t>
      </w:r>
      <w:r w:rsidRPr="008218B4">
        <w:rPr>
          <w:rFonts w:asciiTheme="majorHAnsi" w:hAnsiTheme="majorHAnsi"/>
          <w:b/>
          <w:bCs/>
          <w:sz w:val="20"/>
          <w:szCs w:val="20"/>
          <w:lang w:val="es-ES"/>
        </w:rPr>
        <w:tab/>
      </w:r>
      <w:r w:rsidR="00EE00E9" w:rsidRPr="008218B4">
        <w:rPr>
          <w:rFonts w:asciiTheme="majorHAnsi" w:hAnsiTheme="majorHAnsi"/>
          <w:b/>
          <w:bCs/>
          <w:sz w:val="20"/>
          <w:szCs w:val="20"/>
          <w:lang w:val="es-ES"/>
        </w:rPr>
        <w:t>DUPLICACIÓN</w:t>
      </w:r>
      <w:r w:rsidR="00EE00E9" w:rsidRPr="008218B4">
        <w:rPr>
          <w:rFonts w:asciiTheme="majorHAnsi" w:hAnsiTheme="majorHAnsi"/>
          <w:b/>
          <w:bCs/>
          <w:color w:val="FFFFFF" w:themeColor="background1"/>
          <w:sz w:val="20"/>
          <w:szCs w:val="20"/>
          <w:lang w:val="es-ES"/>
        </w:rPr>
        <w:t xml:space="preserve"> </w:t>
      </w:r>
      <w:r w:rsidR="00EE00E9" w:rsidRPr="008218B4">
        <w:rPr>
          <w:rFonts w:asciiTheme="majorHAnsi" w:hAnsiTheme="majorHAnsi"/>
          <w:b/>
          <w:bCs/>
          <w:sz w:val="20"/>
          <w:szCs w:val="20"/>
          <w:lang w:val="es-ES"/>
        </w:rPr>
        <w:t>DE PROCEDIMIENTOS Y COSA JUZGADA</w:t>
      </w:r>
      <w:r w:rsidR="00EE00E9" w:rsidRPr="008218B4">
        <w:rPr>
          <w:rFonts w:asciiTheme="majorHAnsi" w:hAnsiTheme="majorHAnsi"/>
          <w:b/>
          <w:bCs/>
          <w:i/>
          <w:sz w:val="20"/>
          <w:szCs w:val="20"/>
          <w:lang w:val="es-ES"/>
        </w:rPr>
        <w:t xml:space="preserve"> </w:t>
      </w:r>
      <w:r w:rsidR="0045615C" w:rsidRPr="008218B4">
        <w:rPr>
          <w:rFonts w:asciiTheme="majorHAnsi" w:hAnsiTheme="majorHAnsi"/>
          <w:b/>
          <w:bCs/>
          <w:sz w:val="20"/>
          <w:szCs w:val="20"/>
          <w:lang w:val="es-ES"/>
        </w:rPr>
        <w:t>INTERNACIONAL, CARACTERIZACIÓN</w:t>
      </w:r>
      <w:r w:rsidRPr="008218B4">
        <w:rPr>
          <w:rFonts w:asciiTheme="majorHAnsi" w:hAnsiTheme="majorHAnsi"/>
          <w:b/>
          <w:bCs/>
          <w:sz w:val="20"/>
          <w:szCs w:val="20"/>
          <w:lang w:val="es-ES"/>
        </w:rPr>
        <w:t xml:space="preserve">, </w:t>
      </w:r>
      <w:r w:rsidRPr="008218B4">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8218B4" w14:paraId="0663E63A" w14:textId="77777777" w:rsidTr="004A6A54">
        <w:trPr>
          <w:cantSplit/>
        </w:trPr>
        <w:tc>
          <w:tcPr>
            <w:tcW w:w="3600" w:type="dxa"/>
            <w:tcBorders>
              <w:top w:val="single" w:sz="4" w:space="0" w:color="auto"/>
              <w:bottom w:val="single" w:sz="6" w:space="0" w:color="auto"/>
            </w:tcBorders>
            <w:shd w:val="clear" w:color="auto" w:fill="386294"/>
            <w:vAlign w:val="center"/>
          </w:tcPr>
          <w:p w14:paraId="0C7091E5" w14:textId="77777777" w:rsidR="00EE00E9" w:rsidRPr="008218B4" w:rsidRDefault="00EE00E9" w:rsidP="007F38F0">
            <w:pPr>
              <w:jc w:val="center"/>
              <w:rPr>
                <w:rFonts w:ascii="Cambria" w:hAnsi="Cambria"/>
                <w:b/>
                <w:bCs/>
                <w:color w:val="FFFFFF" w:themeColor="background1"/>
                <w:sz w:val="20"/>
                <w:szCs w:val="20"/>
                <w:lang w:val="es-ES"/>
              </w:rPr>
            </w:pPr>
            <w:r w:rsidRPr="008218B4">
              <w:rPr>
                <w:rFonts w:ascii="Cambria" w:hAnsi="Cambria"/>
                <w:b/>
                <w:bCs/>
                <w:color w:val="FFFFFF" w:themeColor="background1"/>
                <w:sz w:val="20"/>
                <w:szCs w:val="20"/>
                <w:lang w:val="es-ES"/>
              </w:rPr>
              <w:t>Duplicación de procedimientos y cosa juzgada internacional:</w:t>
            </w:r>
          </w:p>
        </w:tc>
        <w:tc>
          <w:tcPr>
            <w:tcW w:w="5760" w:type="dxa"/>
            <w:vAlign w:val="center"/>
          </w:tcPr>
          <w:p w14:paraId="5599BFE7" w14:textId="61FBA773" w:rsidR="00EE00E9" w:rsidRPr="008218B4" w:rsidRDefault="002423E8" w:rsidP="007F38F0">
            <w:pPr>
              <w:jc w:val="both"/>
              <w:rPr>
                <w:rFonts w:ascii="Cambria" w:hAnsi="Cambria"/>
                <w:bCs/>
                <w:sz w:val="20"/>
                <w:szCs w:val="20"/>
                <w:lang w:val="es-ES"/>
              </w:rPr>
            </w:pPr>
            <w:r w:rsidRPr="008218B4">
              <w:rPr>
                <w:rFonts w:ascii="Cambria" w:hAnsi="Cambria"/>
                <w:bCs/>
                <w:sz w:val="20"/>
                <w:szCs w:val="20"/>
                <w:lang w:val="es-ES"/>
              </w:rPr>
              <w:t>No</w:t>
            </w:r>
          </w:p>
        </w:tc>
      </w:tr>
      <w:tr w:rsidR="003239B8" w:rsidRPr="00935D9A" w14:paraId="578A0069" w14:textId="77777777" w:rsidTr="004A6A54">
        <w:trPr>
          <w:cantSplit/>
        </w:trPr>
        <w:tc>
          <w:tcPr>
            <w:tcW w:w="3600" w:type="dxa"/>
            <w:tcBorders>
              <w:top w:val="single" w:sz="4" w:space="0" w:color="auto"/>
              <w:bottom w:val="single" w:sz="6" w:space="0" w:color="auto"/>
            </w:tcBorders>
            <w:shd w:val="clear" w:color="auto" w:fill="386294"/>
            <w:vAlign w:val="center"/>
          </w:tcPr>
          <w:p w14:paraId="4183E25D" w14:textId="77777777" w:rsidR="003239B8" w:rsidRPr="008218B4" w:rsidRDefault="003239B8" w:rsidP="007F38F0">
            <w:pPr>
              <w:jc w:val="center"/>
              <w:rPr>
                <w:rFonts w:ascii="Cambria" w:hAnsi="Cambria"/>
                <w:b/>
                <w:bCs/>
                <w:i/>
                <w:color w:val="FFFFFF" w:themeColor="background1"/>
                <w:sz w:val="20"/>
                <w:szCs w:val="20"/>
              </w:rPr>
            </w:pPr>
            <w:r w:rsidRPr="008218B4">
              <w:rPr>
                <w:rFonts w:ascii="Cambria" w:hAnsi="Cambria"/>
                <w:b/>
                <w:bCs/>
                <w:color w:val="FFFFFF" w:themeColor="background1"/>
                <w:sz w:val="20"/>
                <w:szCs w:val="20"/>
              </w:rPr>
              <w:t>Derechos declarados admisibles</w:t>
            </w:r>
            <w:r w:rsidRPr="008218B4">
              <w:rPr>
                <w:rFonts w:ascii="Cambria" w:hAnsi="Cambria"/>
                <w:b/>
                <w:bCs/>
                <w:i/>
                <w:color w:val="FFFFFF" w:themeColor="background1"/>
                <w:sz w:val="20"/>
                <w:szCs w:val="20"/>
              </w:rPr>
              <w:t>:</w:t>
            </w:r>
          </w:p>
        </w:tc>
        <w:tc>
          <w:tcPr>
            <w:tcW w:w="5760" w:type="dxa"/>
            <w:vAlign w:val="center"/>
          </w:tcPr>
          <w:p w14:paraId="7B8FD276" w14:textId="42C13170" w:rsidR="003239B8" w:rsidRPr="008218B4" w:rsidRDefault="00631C81" w:rsidP="007F38F0">
            <w:pPr>
              <w:jc w:val="both"/>
              <w:rPr>
                <w:rFonts w:ascii="Cambria" w:hAnsi="Cambria"/>
                <w:bCs/>
                <w:sz w:val="20"/>
                <w:szCs w:val="20"/>
                <w:lang w:val="es-ES"/>
              </w:rPr>
            </w:pPr>
            <w:r w:rsidRPr="008218B4">
              <w:rPr>
                <w:rFonts w:ascii="Cambria" w:hAnsi="Cambria"/>
                <w:bCs/>
                <w:sz w:val="20"/>
                <w:szCs w:val="20"/>
                <w:lang w:val="es-ES"/>
              </w:rPr>
              <w:t>Artículos</w:t>
            </w:r>
            <w:r w:rsidR="00665620">
              <w:rPr>
                <w:rFonts w:ascii="Cambria" w:hAnsi="Cambria"/>
                <w:bCs/>
                <w:sz w:val="20"/>
                <w:szCs w:val="20"/>
                <w:lang w:val="es-ES"/>
              </w:rPr>
              <w:t xml:space="preserve"> 4 (vida),</w:t>
            </w:r>
            <w:r w:rsidRPr="008218B4">
              <w:rPr>
                <w:rFonts w:ascii="Cambria" w:hAnsi="Cambria"/>
                <w:bCs/>
                <w:sz w:val="20"/>
                <w:szCs w:val="20"/>
                <w:lang w:val="es-ES"/>
              </w:rPr>
              <w:t xml:space="preserve"> 5 (integridad personal), 8 (garantías judiciales)</w:t>
            </w:r>
            <w:r w:rsidR="00423792" w:rsidRPr="008218B4">
              <w:rPr>
                <w:rFonts w:ascii="Cambria" w:hAnsi="Cambria"/>
                <w:bCs/>
                <w:sz w:val="20"/>
                <w:szCs w:val="20"/>
                <w:lang w:val="es-ES"/>
              </w:rPr>
              <w:t>, 13 (libertad de pensamiento</w:t>
            </w:r>
            <w:r w:rsidR="00F949F2">
              <w:rPr>
                <w:rFonts w:ascii="Cambria" w:hAnsi="Cambria"/>
                <w:bCs/>
                <w:sz w:val="20"/>
                <w:szCs w:val="20"/>
                <w:lang w:val="es-ES"/>
              </w:rPr>
              <w:t xml:space="preserve"> y de expresión</w:t>
            </w:r>
            <w:r w:rsidR="00423792" w:rsidRPr="008218B4">
              <w:rPr>
                <w:rFonts w:ascii="Cambria" w:hAnsi="Cambria"/>
                <w:bCs/>
                <w:sz w:val="20"/>
                <w:szCs w:val="20"/>
                <w:lang w:val="es-ES"/>
              </w:rPr>
              <w:t xml:space="preserve">) </w:t>
            </w:r>
            <w:r w:rsidRPr="008218B4">
              <w:rPr>
                <w:rFonts w:ascii="Cambria" w:hAnsi="Cambria"/>
                <w:bCs/>
                <w:sz w:val="20"/>
                <w:szCs w:val="20"/>
                <w:lang w:val="es-ES"/>
              </w:rPr>
              <w:t>y 25 (protección judicial) de la Convención Americana</w:t>
            </w:r>
            <w:r w:rsidR="00F949F2">
              <w:rPr>
                <w:rFonts w:ascii="Cambria" w:hAnsi="Cambria"/>
                <w:bCs/>
                <w:sz w:val="20"/>
                <w:szCs w:val="20"/>
                <w:lang w:val="es-ES"/>
              </w:rPr>
              <w:t>,</w:t>
            </w:r>
            <w:r w:rsidR="0019138D" w:rsidRPr="008218B4">
              <w:rPr>
                <w:rFonts w:ascii="Cambria" w:hAnsi="Cambria"/>
                <w:bCs/>
                <w:sz w:val="20"/>
                <w:szCs w:val="20"/>
                <w:lang w:val="es-ES"/>
              </w:rPr>
              <w:t xml:space="preserve"> en </w:t>
            </w:r>
            <w:r w:rsidR="002157B8" w:rsidRPr="008218B4">
              <w:rPr>
                <w:rFonts w:ascii="Cambria" w:hAnsi="Cambria"/>
                <w:bCs/>
                <w:sz w:val="20"/>
                <w:szCs w:val="20"/>
                <w:lang w:val="es-ES"/>
              </w:rPr>
              <w:t>relación</w:t>
            </w:r>
            <w:r w:rsidR="0019138D" w:rsidRPr="008218B4">
              <w:rPr>
                <w:rFonts w:ascii="Cambria" w:hAnsi="Cambria"/>
                <w:bCs/>
                <w:sz w:val="20"/>
                <w:szCs w:val="20"/>
                <w:lang w:val="es-ES"/>
              </w:rPr>
              <w:t xml:space="preserve"> con </w:t>
            </w:r>
            <w:r w:rsidR="00F949F2">
              <w:rPr>
                <w:rFonts w:ascii="Cambria" w:hAnsi="Cambria"/>
                <w:bCs/>
                <w:sz w:val="20"/>
                <w:szCs w:val="20"/>
                <w:lang w:val="es-ES"/>
              </w:rPr>
              <w:t>su</w:t>
            </w:r>
            <w:r w:rsidR="002157B8" w:rsidRPr="008218B4">
              <w:rPr>
                <w:rFonts w:ascii="Cambria" w:hAnsi="Cambria"/>
                <w:bCs/>
                <w:sz w:val="20"/>
                <w:szCs w:val="20"/>
                <w:lang w:val="es-ES"/>
              </w:rPr>
              <w:t xml:space="preserve"> artículo </w:t>
            </w:r>
            <w:r w:rsidR="0019138D" w:rsidRPr="008218B4">
              <w:rPr>
                <w:rFonts w:asciiTheme="majorHAnsi" w:hAnsiTheme="majorHAnsi"/>
                <w:sz w:val="20"/>
                <w:szCs w:val="20"/>
                <w:lang w:val="es-ES"/>
              </w:rPr>
              <w:t>1.1 (obligación de respetar los derechos)</w:t>
            </w:r>
          </w:p>
        </w:tc>
      </w:tr>
      <w:tr w:rsidR="003239B8" w:rsidRPr="00935D9A" w14:paraId="29C846B7" w14:textId="77777777" w:rsidTr="004A6A54">
        <w:trPr>
          <w:cantSplit/>
        </w:trPr>
        <w:tc>
          <w:tcPr>
            <w:tcW w:w="3600" w:type="dxa"/>
            <w:tcBorders>
              <w:top w:val="single" w:sz="6" w:space="0" w:color="auto"/>
              <w:bottom w:val="single" w:sz="6" w:space="0" w:color="auto"/>
            </w:tcBorders>
            <w:shd w:val="clear" w:color="auto" w:fill="386294"/>
            <w:vAlign w:val="center"/>
          </w:tcPr>
          <w:p w14:paraId="643EAC9C" w14:textId="77777777" w:rsidR="003239B8" w:rsidRPr="008218B4" w:rsidRDefault="003239B8" w:rsidP="007F38F0">
            <w:pPr>
              <w:jc w:val="center"/>
              <w:rPr>
                <w:rFonts w:ascii="Cambria" w:hAnsi="Cambria"/>
                <w:b/>
                <w:bCs/>
                <w:color w:val="FFFFFF" w:themeColor="background1"/>
                <w:sz w:val="20"/>
                <w:szCs w:val="20"/>
                <w:lang w:val="es-ES"/>
              </w:rPr>
            </w:pPr>
            <w:r w:rsidRPr="008218B4">
              <w:rPr>
                <w:rFonts w:ascii="Cambria" w:hAnsi="Cambria"/>
                <w:b/>
                <w:bCs/>
                <w:color w:val="FFFFFF" w:themeColor="background1"/>
                <w:sz w:val="20"/>
                <w:szCs w:val="20"/>
                <w:lang w:val="es-ES"/>
              </w:rPr>
              <w:t>Agotamiento de recursos internos</w:t>
            </w:r>
            <w:r w:rsidR="00EE00E9" w:rsidRPr="008218B4">
              <w:rPr>
                <w:rFonts w:ascii="Cambria" w:hAnsi="Cambria"/>
                <w:b/>
                <w:bCs/>
                <w:color w:val="FFFFFF" w:themeColor="background1"/>
                <w:sz w:val="20"/>
                <w:szCs w:val="20"/>
                <w:lang w:val="es-ES"/>
              </w:rPr>
              <w:t xml:space="preserve"> o procedencia de una excepción</w:t>
            </w:r>
            <w:r w:rsidRPr="008218B4">
              <w:rPr>
                <w:rFonts w:ascii="Cambria" w:hAnsi="Cambria"/>
                <w:b/>
                <w:bCs/>
                <w:color w:val="FFFFFF" w:themeColor="background1"/>
                <w:sz w:val="20"/>
                <w:szCs w:val="20"/>
                <w:lang w:val="es-ES"/>
              </w:rPr>
              <w:t>:</w:t>
            </w:r>
          </w:p>
        </w:tc>
        <w:tc>
          <w:tcPr>
            <w:tcW w:w="5760" w:type="dxa"/>
            <w:vAlign w:val="center"/>
          </w:tcPr>
          <w:p w14:paraId="5370CF29" w14:textId="48D636F8" w:rsidR="003239B8" w:rsidRPr="008218B4" w:rsidRDefault="00631C81" w:rsidP="007F38F0">
            <w:pPr>
              <w:rPr>
                <w:rFonts w:ascii="Cambria" w:hAnsi="Cambria"/>
                <w:bCs/>
                <w:sz w:val="20"/>
                <w:szCs w:val="20"/>
                <w:lang w:val="es-ES"/>
              </w:rPr>
            </w:pPr>
            <w:r w:rsidRPr="008218B4">
              <w:rPr>
                <w:rFonts w:ascii="Cambria" w:hAnsi="Cambria"/>
                <w:bCs/>
                <w:sz w:val="20"/>
                <w:szCs w:val="20"/>
                <w:lang w:val="es-ES"/>
              </w:rPr>
              <w:t xml:space="preserve">Sí, aplica </w:t>
            </w:r>
            <w:r w:rsidR="00F949F2">
              <w:rPr>
                <w:rFonts w:ascii="Cambria" w:hAnsi="Cambria"/>
                <w:bCs/>
                <w:sz w:val="20"/>
                <w:szCs w:val="20"/>
                <w:lang w:val="es-ES"/>
              </w:rPr>
              <w:t xml:space="preserve">la </w:t>
            </w:r>
            <w:r w:rsidRPr="008218B4">
              <w:rPr>
                <w:rFonts w:ascii="Cambria" w:hAnsi="Cambria"/>
                <w:bCs/>
                <w:sz w:val="20"/>
                <w:szCs w:val="20"/>
                <w:lang w:val="es-ES"/>
              </w:rPr>
              <w:t xml:space="preserve">excepción </w:t>
            </w:r>
            <w:r w:rsidR="00F949F2">
              <w:rPr>
                <w:rFonts w:ascii="Cambria" w:hAnsi="Cambria"/>
                <w:bCs/>
                <w:sz w:val="20"/>
                <w:szCs w:val="20"/>
                <w:lang w:val="es-ES"/>
              </w:rPr>
              <w:t xml:space="preserve">del </w:t>
            </w:r>
            <w:r w:rsidRPr="008218B4">
              <w:rPr>
                <w:rFonts w:ascii="Cambria" w:hAnsi="Cambria"/>
                <w:bCs/>
                <w:sz w:val="20"/>
                <w:szCs w:val="20"/>
                <w:lang w:val="es-ES"/>
              </w:rPr>
              <w:t>artículo 46.2.c) de la Convención</w:t>
            </w:r>
          </w:p>
        </w:tc>
      </w:tr>
      <w:tr w:rsidR="003239B8" w:rsidRPr="00935D9A" w14:paraId="775CCD0C" w14:textId="77777777" w:rsidTr="004A6A54">
        <w:trPr>
          <w:cantSplit/>
        </w:trPr>
        <w:tc>
          <w:tcPr>
            <w:tcW w:w="3600" w:type="dxa"/>
            <w:tcBorders>
              <w:top w:val="single" w:sz="6" w:space="0" w:color="auto"/>
              <w:bottom w:val="single" w:sz="6" w:space="0" w:color="auto"/>
            </w:tcBorders>
            <w:shd w:val="clear" w:color="auto" w:fill="386294"/>
            <w:vAlign w:val="center"/>
          </w:tcPr>
          <w:p w14:paraId="034DA6C3" w14:textId="77777777" w:rsidR="003239B8" w:rsidRPr="008218B4" w:rsidRDefault="003239B8" w:rsidP="007F38F0">
            <w:pPr>
              <w:jc w:val="center"/>
              <w:rPr>
                <w:rFonts w:ascii="Cambria" w:hAnsi="Cambria"/>
                <w:b/>
                <w:bCs/>
                <w:color w:val="FFFFFF" w:themeColor="background1"/>
                <w:sz w:val="20"/>
                <w:szCs w:val="20"/>
              </w:rPr>
            </w:pPr>
            <w:proofErr w:type="spellStart"/>
            <w:r w:rsidRPr="008218B4">
              <w:rPr>
                <w:rFonts w:ascii="Cambria" w:hAnsi="Cambria"/>
                <w:b/>
                <w:bCs/>
                <w:color w:val="FFFFFF" w:themeColor="background1"/>
                <w:sz w:val="20"/>
                <w:szCs w:val="20"/>
              </w:rPr>
              <w:t>Presentación</w:t>
            </w:r>
            <w:proofErr w:type="spellEnd"/>
            <w:r w:rsidRPr="008218B4">
              <w:rPr>
                <w:rFonts w:ascii="Cambria" w:hAnsi="Cambria"/>
                <w:b/>
                <w:bCs/>
                <w:color w:val="FFFFFF" w:themeColor="background1"/>
                <w:sz w:val="20"/>
                <w:szCs w:val="20"/>
              </w:rPr>
              <w:t xml:space="preserve"> dentro de </w:t>
            </w:r>
            <w:proofErr w:type="spellStart"/>
            <w:r w:rsidRPr="008218B4">
              <w:rPr>
                <w:rFonts w:ascii="Cambria" w:hAnsi="Cambria"/>
                <w:b/>
                <w:bCs/>
                <w:color w:val="FFFFFF" w:themeColor="background1"/>
                <w:sz w:val="20"/>
                <w:szCs w:val="20"/>
              </w:rPr>
              <w:t>plazo</w:t>
            </w:r>
            <w:proofErr w:type="spellEnd"/>
            <w:r w:rsidRPr="008218B4">
              <w:rPr>
                <w:rFonts w:ascii="Cambria" w:hAnsi="Cambria"/>
                <w:b/>
                <w:bCs/>
                <w:color w:val="FFFFFF" w:themeColor="background1"/>
                <w:sz w:val="20"/>
                <w:szCs w:val="20"/>
              </w:rPr>
              <w:t>:</w:t>
            </w:r>
          </w:p>
        </w:tc>
        <w:tc>
          <w:tcPr>
            <w:tcW w:w="5760" w:type="dxa"/>
            <w:vAlign w:val="center"/>
          </w:tcPr>
          <w:p w14:paraId="550336DE" w14:textId="673892EC" w:rsidR="003239B8" w:rsidRPr="008218B4" w:rsidRDefault="00631C81" w:rsidP="007F38F0">
            <w:pPr>
              <w:rPr>
                <w:rFonts w:ascii="Cambria" w:hAnsi="Cambria"/>
                <w:bCs/>
                <w:sz w:val="20"/>
                <w:szCs w:val="20"/>
                <w:lang w:val="es-ES"/>
              </w:rPr>
            </w:pPr>
            <w:r w:rsidRPr="008218B4">
              <w:rPr>
                <w:rFonts w:ascii="Cambria" w:hAnsi="Cambria"/>
                <w:bCs/>
                <w:sz w:val="20"/>
                <w:szCs w:val="20"/>
                <w:lang w:val="es-ES"/>
              </w:rPr>
              <w:t>Sí, en los términos de la sección VI</w:t>
            </w:r>
          </w:p>
        </w:tc>
      </w:tr>
    </w:tbl>
    <w:p w14:paraId="3E333381" w14:textId="7284594E" w:rsidR="003239B8" w:rsidRPr="007408D1" w:rsidRDefault="00223A29" w:rsidP="003239B8">
      <w:pPr>
        <w:spacing w:before="240" w:after="240"/>
        <w:ind w:firstLine="720"/>
        <w:jc w:val="both"/>
        <w:rPr>
          <w:rFonts w:asciiTheme="majorHAnsi" w:hAnsiTheme="majorHAnsi"/>
          <w:b/>
          <w:sz w:val="20"/>
          <w:szCs w:val="20"/>
          <w:lang w:val="es-ES_tradnl"/>
        </w:rPr>
      </w:pPr>
      <w:r w:rsidRPr="007408D1">
        <w:rPr>
          <w:rFonts w:asciiTheme="majorHAnsi" w:hAnsiTheme="majorHAnsi"/>
          <w:b/>
          <w:sz w:val="20"/>
          <w:szCs w:val="20"/>
          <w:lang w:val="es-ES_tradnl"/>
        </w:rPr>
        <w:t xml:space="preserve">V. </w:t>
      </w:r>
      <w:r w:rsidRPr="007408D1">
        <w:rPr>
          <w:rFonts w:asciiTheme="majorHAnsi" w:hAnsiTheme="majorHAnsi"/>
          <w:b/>
          <w:sz w:val="20"/>
          <w:szCs w:val="20"/>
          <w:lang w:val="es-ES_tradnl"/>
        </w:rPr>
        <w:tab/>
      </w:r>
      <w:r w:rsidR="003239B8" w:rsidRPr="007408D1">
        <w:rPr>
          <w:rFonts w:asciiTheme="majorHAnsi" w:hAnsiTheme="majorHAnsi"/>
          <w:b/>
          <w:sz w:val="20"/>
          <w:szCs w:val="20"/>
          <w:lang w:val="es-ES_tradnl"/>
        </w:rPr>
        <w:t xml:space="preserve">HECHOS ALEGADOS </w:t>
      </w:r>
    </w:p>
    <w:p w14:paraId="5BF7C6BC" w14:textId="6C88DC8D" w:rsidR="0043719D" w:rsidRPr="007408D1" w:rsidRDefault="0043719D" w:rsidP="00761965">
      <w:pPr>
        <w:ind w:firstLine="720"/>
        <w:jc w:val="both"/>
        <w:rPr>
          <w:rFonts w:asciiTheme="majorHAnsi" w:hAnsiTheme="majorHAnsi"/>
          <w:bCs/>
          <w:sz w:val="20"/>
          <w:szCs w:val="20"/>
          <w:lang w:val="es-ES_tradnl"/>
        </w:rPr>
      </w:pPr>
      <w:r w:rsidRPr="007408D1">
        <w:rPr>
          <w:rFonts w:asciiTheme="majorHAnsi" w:hAnsiTheme="majorHAnsi"/>
          <w:bCs/>
          <w:sz w:val="20"/>
          <w:szCs w:val="20"/>
          <w:lang w:val="es-ES_tradnl"/>
        </w:rPr>
        <w:t>1.</w:t>
      </w:r>
      <w:r w:rsidRPr="007408D1">
        <w:rPr>
          <w:rFonts w:asciiTheme="majorHAnsi" w:hAnsiTheme="majorHAnsi"/>
          <w:bCs/>
          <w:sz w:val="20"/>
          <w:szCs w:val="20"/>
          <w:lang w:val="es-ES_tradnl"/>
        </w:rPr>
        <w:tab/>
      </w:r>
      <w:r w:rsidR="00761965" w:rsidRPr="007408D1">
        <w:rPr>
          <w:rFonts w:asciiTheme="majorHAnsi" w:hAnsiTheme="majorHAnsi"/>
          <w:sz w:val="20"/>
          <w:szCs w:val="20"/>
          <w:lang w:val="es-ES_tradnl"/>
        </w:rPr>
        <w:t>L</w:t>
      </w:r>
      <w:r w:rsidRPr="007408D1">
        <w:rPr>
          <w:rFonts w:asciiTheme="majorHAnsi" w:hAnsiTheme="majorHAnsi"/>
          <w:bCs/>
          <w:sz w:val="20"/>
          <w:szCs w:val="20"/>
          <w:lang w:val="es-ES_tradnl"/>
        </w:rPr>
        <w:t>os peticionarios</w:t>
      </w:r>
      <w:r w:rsidR="00761965" w:rsidRPr="007408D1">
        <w:rPr>
          <w:rFonts w:asciiTheme="majorHAnsi" w:hAnsiTheme="majorHAnsi"/>
          <w:bCs/>
          <w:sz w:val="20"/>
          <w:szCs w:val="20"/>
          <w:lang w:val="es-ES_tradnl"/>
        </w:rPr>
        <w:t xml:space="preserve"> alegan </w:t>
      </w:r>
      <w:r w:rsidRPr="007408D1">
        <w:rPr>
          <w:rFonts w:asciiTheme="majorHAnsi" w:hAnsiTheme="majorHAnsi"/>
          <w:bCs/>
          <w:sz w:val="20"/>
          <w:szCs w:val="20"/>
          <w:lang w:val="es-ES_tradnl"/>
        </w:rPr>
        <w:t xml:space="preserve">que el Estado vulneró los derechos </w:t>
      </w:r>
      <w:r w:rsidR="00E23C59" w:rsidRPr="007408D1">
        <w:rPr>
          <w:rFonts w:asciiTheme="majorHAnsi" w:hAnsiTheme="majorHAnsi"/>
          <w:bCs/>
          <w:sz w:val="20"/>
          <w:szCs w:val="20"/>
          <w:lang w:val="es-ES_tradnl"/>
        </w:rPr>
        <w:t xml:space="preserve">a la vida, integridad personal, garantías judiciales, la libertad de pensamiento y a la protección judicial </w:t>
      </w:r>
      <w:r w:rsidRPr="007408D1">
        <w:rPr>
          <w:rFonts w:asciiTheme="majorHAnsi" w:hAnsiTheme="majorHAnsi"/>
          <w:bCs/>
          <w:sz w:val="20"/>
          <w:szCs w:val="20"/>
          <w:lang w:val="es-ES_tradnl"/>
        </w:rPr>
        <w:t xml:space="preserve">de los señores Julio Daniel Chaparro </w:t>
      </w:r>
      <w:r w:rsidRPr="007408D1">
        <w:rPr>
          <w:rFonts w:asciiTheme="majorHAnsi" w:hAnsiTheme="majorHAnsi"/>
          <w:bCs/>
          <w:sz w:val="20"/>
          <w:szCs w:val="20"/>
          <w:lang w:val="es-ES_tradnl"/>
        </w:rPr>
        <w:lastRenderedPageBreak/>
        <w:t>Hurtado</w:t>
      </w:r>
      <w:r w:rsidR="0053707D" w:rsidRPr="007408D1">
        <w:rPr>
          <w:rFonts w:asciiTheme="majorHAnsi" w:hAnsiTheme="majorHAnsi"/>
          <w:bCs/>
          <w:sz w:val="20"/>
          <w:szCs w:val="20"/>
          <w:lang w:val="es-ES_tradnl"/>
        </w:rPr>
        <w:t xml:space="preserve">, </w:t>
      </w:r>
      <w:r w:rsidRPr="007408D1">
        <w:rPr>
          <w:rFonts w:asciiTheme="majorHAnsi" w:hAnsiTheme="majorHAnsi"/>
          <w:bCs/>
          <w:sz w:val="20"/>
          <w:szCs w:val="20"/>
          <w:lang w:val="es-ES_tradnl"/>
        </w:rPr>
        <w:t xml:space="preserve">Jorge Enrique Torres Navas </w:t>
      </w:r>
      <w:r w:rsidR="0053707D" w:rsidRPr="007408D1">
        <w:rPr>
          <w:rFonts w:asciiTheme="majorHAnsi" w:hAnsiTheme="majorHAnsi"/>
          <w:bCs/>
          <w:sz w:val="20"/>
          <w:szCs w:val="20"/>
          <w:lang w:val="es-ES_tradnl"/>
        </w:rPr>
        <w:t>y</w:t>
      </w:r>
      <w:r w:rsidR="00761965" w:rsidRPr="007408D1">
        <w:rPr>
          <w:rFonts w:asciiTheme="majorHAnsi" w:hAnsiTheme="majorHAnsi"/>
          <w:bCs/>
          <w:sz w:val="20"/>
          <w:szCs w:val="20"/>
          <w:lang w:val="es-ES_tradnl"/>
        </w:rPr>
        <w:t xml:space="preserve"> sus</w:t>
      </w:r>
      <w:r w:rsidR="0053707D" w:rsidRPr="007408D1">
        <w:rPr>
          <w:rFonts w:asciiTheme="majorHAnsi" w:hAnsiTheme="majorHAnsi"/>
          <w:bCs/>
          <w:sz w:val="20"/>
          <w:szCs w:val="20"/>
          <w:lang w:val="es-ES_tradnl"/>
        </w:rPr>
        <w:t xml:space="preserve"> </w:t>
      </w:r>
      <w:r w:rsidR="00761965" w:rsidRPr="007408D1">
        <w:rPr>
          <w:rFonts w:asciiTheme="majorHAnsi" w:hAnsiTheme="majorHAnsi"/>
          <w:bCs/>
          <w:sz w:val="20"/>
          <w:szCs w:val="20"/>
          <w:lang w:val="es-ES_tradnl"/>
        </w:rPr>
        <w:t>f</w:t>
      </w:r>
      <w:r w:rsidR="0053707D" w:rsidRPr="007408D1">
        <w:rPr>
          <w:rFonts w:asciiTheme="majorHAnsi" w:hAnsiTheme="majorHAnsi"/>
          <w:bCs/>
          <w:sz w:val="20"/>
          <w:szCs w:val="20"/>
          <w:lang w:val="es-ES_tradnl"/>
        </w:rPr>
        <w:t>amilias</w:t>
      </w:r>
      <w:r w:rsidR="00761965" w:rsidRPr="007408D1">
        <w:rPr>
          <w:rFonts w:asciiTheme="majorHAnsi" w:hAnsiTheme="majorHAnsi"/>
          <w:bCs/>
          <w:sz w:val="20"/>
          <w:szCs w:val="20"/>
          <w:lang w:val="es-ES_tradnl"/>
        </w:rPr>
        <w:t>,</w:t>
      </w:r>
      <w:r w:rsidR="0053707D" w:rsidRPr="007408D1">
        <w:rPr>
          <w:rFonts w:asciiTheme="majorHAnsi" w:hAnsiTheme="majorHAnsi"/>
          <w:bCs/>
          <w:sz w:val="20"/>
          <w:szCs w:val="20"/>
          <w:lang w:val="es-ES_tradnl"/>
        </w:rPr>
        <w:t xml:space="preserve"> </w:t>
      </w:r>
      <w:r w:rsidR="00E23C59" w:rsidRPr="007408D1">
        <w:rPr>
          <w:rFonts w:asciiTheme="majorHAnsi" w:hAnsiTheme="majorHAnsi"/>
          <w:bCs/>
          <w:sz w:val="20"/>
          <w:szCs w:val="20"/>
          <w:lang w:val="es-ES_tradnl"/>
        </w:rPr>
        <w:t xml:space="preserve">porque </w:t>
      </w:r>
      <w:r w:rsidR="000118B1" w:rsidRPr="007408D1">
        <w:rPr>
          <w:rFonts w:asciiTheme="majorHAnsi" w:hAnsiTheme="majorHAnsi"/>
          <w:bCs/>
          <w:sz w:val="20"/>
          <w:szCs w:val="20"/>
          <w:lang w:val="es-ES_tradnl"/>
        </w:rPr>
        <w:t xml:space="preserve">no se realizó la investigación pertinente </w:t>
      </w:r>
      <w:r w:rsidR="009F0B2B" w:rsidRPr="007408D1">
        <w:rPr>
          <w:rFonts w:asciiTheme="majorHAnsi" w:hAnsiTheme="majorHAnsi"/>
          <w:bCs/>
          <w:sz w:val="20"/>
          <w:szCs w:val="20"/>
          <w:lang w:val="es-ES_tradnl"/>
        </w:rPr>
        <w:t>relacionada</w:t>
      </w:r>
      <w:r w:rsidR="000118B1" w:rsidRPr="007408D1">
        <w:rPr>
          <w:rFonts w:asciiTheme="majorHAnsi" w:hAnsiTheme="majorHAnsi"/>
          <w:bCs/>
          <w:sz w:val="20"/>
          <w:szCs w:val="20"/>
          <w:lang w:val="es-ES_tradnl"/>
        </w:rPr>
        <w:t xml:space="preserve"> </w:t>
      </w:r>
      <w:r w:rsidR="009F0B2B" w:rsidRPr="007408D1">
        <w:rPr>
          <w:rFonts w:asciiTheme="majorHAnsi" w:hAnsiTheme="majorHAnsi"/>
          <w:bCs/>
          <w:sz w:val="20"/>
          <w:szCs w:val="20"/>
          <w:lang w:val="es-ES_tradnl"/>
        </w:rPr>
        <w:t>con e</w:t>
      </w:r>
      <w:r w:rsidR="000118B1" w:rsidRPr="007408D1">
        <w:rPr>
          <w:rFonts w:asciiTheme="majorHAnsi" w:hAnsiTheme="majorHAnsi"/>
          <w:bCs/>
          <w:sz w:val="20"/>
          <w:szCs w:val="20"/>
          <w:lang w:val="es-ES_tradnl"/>
        </w:rPr>
        <w:t>l asesinato de los dos periodistas</w:t>
      </w:r>
      <w:r w:rsidR="00E72F6C" w:rsidRPr="007408D1">
        <w:rPr>
          <w:rFonts w:asciiTheme="majorHAnsi" w:hAnsiTheme="majorHAnsi"/>
          <w:bCs/>
          <w:sz w:val="20"/>
          <w:szCs w:val="20"/>
          <w:lang w:val="es-ES_tradnl"/>
        </w:rPr>
        <w:t>,</w:t>
      </w:r>
      <w:r w:rsidR="000118B1" w:rsidRPr="007408D1">
        <w:rPr>
          <w:rFonts w:asciiTheme="majorHAnsi" w:hAnsiTheme="majorHAnsi"/>
          <w:bCs/>
          <w:sz w:val="20"/>
          <w:szCs w:val="20"/>
          <w:lang w:val="es-ES_tradnl"/>
        </w:rPr>
        <w:t xml:space="preserve"> </w:t>
      </w:r>
      <w:r w:rsidR="00FF01CB" w:rsidRPr="007408D1">
        <w:rPr>
          <w:rFonts w:asciiTheme="majorHAnsi" w:hAnsiTheme="majorHAnsi"/>
          <w:bCs/>
          <w:sz w:val="20"/>
          <w:szCs w:val="20"/>
          <w:lang w:val="es-ES_tradnl"/>
        </w:rPr>
        <w:t>y</w:t>
      </w:r>
      <w:r w:rsidR="009F0B2B" w:rsidRPr="007408D1">
        <w:rPr>
          <w:rFonts w:asciiTheme="majorHAnsi" w:hAnsiTheme="majorHAnsi"/>
          <w:bCs/>
          <w:sz w:val="20"/>
          <w:szCs w:val="20"/>
          <w:lang w:val="es-ES_tradnl"/>
        </w:rPr>
        <w:t xml:space="preserve"> </w:t>
      </w:r>
      <w:r w:rsidR="00E7173E" w:rsidRPr="007408D1">
        <w:rPr>
          <w:rFonts w:asciiTheme="majorHAnsi" w:hAnsiTheme="majorHAnsi"/>
          <w:bCs/>
          <w:sz w:val="20"/>
          <w:szCs w:val="20"/>
          <w:lang w:val="es-ES_tradnl"/>
        </w:rPr>
        <w:t xml:space="preserve">por lo tanto </w:t>
      </w:r>
      <w:r w:rsidR="0046431C" w:rsidRPr="007408D1">
        <w:rPr>
          <w:rFonts w:asciiTheme="majorHAnsi" w:hAnsiTheme="majorHAnsi"/>
          <w:bCs/>
          <w:sz w:val="20"/>
          <w:szCs w:val="20"/>
          <w:lang w:val="es-ES_tradnl"/>
        </w:rPr>
        <w:t xml:space="preserve">consideran que </w:t>
      </w:r>
      <w:r w:rsidR="00E7173E" w:rsidRPr="007408D1">
        <w:rPr>
          <w:rFonts w:asciiTheme="majorHAnsi" w:hAnsiTheme="majorHAnsi"/>
          <w:bCs/>
          <w:sz w:val="20"/>
          <w:szCs w:val="20"/>
          <w:lang w:val="es-ES_tradnl"/>
        </w:rPr>
        <w:t>el delito quedó impune</w:t>
      </w:r>
      <w:r w:rsidR="00E23C59" w:rsidRPr="007408D1">
        <w:rPr>
          <w:rFonts w:asciiTheme="majorHAnsi" w:hAnsiTheme="majorHAnsi"/>
          <w:bCs/>
          <w:sz w:val="20"/>
          <w:szCs w:val="20"/>
          <w:lang w:val="es-ES_tradnl"/>
        </w:rPr>
        <w:t xml:space="preserve">. </w:t>
      </w:r>
      <w:r w:rsidRPr="007408D1">
        <w:rPr>
          <w:rFonts w:asciiTheme="majorHAnsi" w:hAnsiTheme="majorHAnsi"/>
          <w:bCs/>
          <w:sz w:val="20"/>
          <w:szCs w:val="20"/>
          <w:lang w:val="es-ES_tradnl"/>
        </w:rPr>
        <w:t xml:space="preserve"> </w:t>
      </w:r>
    </w:p>
    <w:p w14:paraId="43A8595C" w14:textId="78B311EB" w:rsidR="00B851B5" w:rsidRPr="007408D1" w:rsidRDefault="00AE625D" w:rsidP="007E164D">
      <w:pPr>
        <w:spacing w:before="240" w:after="240"/>
        <w:ind w:firstLine="720"/>
        <w:jc w:val="both"/>
        <w:rPr>
          <w:rFonts w:asciiTheme="majorHAnsi" w:hAnsiTheme="majorHAnsi"/>
          <w:bCs/>
          <w:sz w:val="20"/>
          <w:szCs w:val="20"/>
          <w:lang w:val="es-ES_tradnl"/>
        </w:rPr>
      </w:pPr>
      <w:r w:rsidRPr="007408D1">
        <w:rPr>
          <w:rFonts w:asciiTheme="majorHAnsi" w:hAnsiTheme="majorHAnsi"/>
          <w:bCs/>
          <w:sz w:val="20"/>
          <w:szCs w:val="20"/>
          <w:lang w:val="es-ES_tradnl"/>
        </w:rPr>
        <w:t xml:space="preserve">2. </w:t>
      </w:r>
      <w:r w:rsidR="008C2BDE" w:rsidRPr="007408D1">
        <w:rPr>
          <w:rFonts w:asciiTheme="majorHAnsi" w:hAnsiTheme="majorHAnsi"/>
          <w:bCs/>
          <w:sz w:val="20"/>
          <w:szCs w:val="20"/>
          <w:lang w:val="es-ES_tradnl"/>
        </w:rPr>
        <w:tab/>
      </w:r>
      <w:r w:rsidRPr="007408D1">
        <w:rPr>
          <w:rFonts w:asciiTheme="majorHAnsi" w:hAnsiTheme="majorHAnsi"/>
          <w:bCs/>
          <w:sz w:val="20"/>
          <w:szCs w:val="20"/>
          <w:lang w:val="es-ES_tradnl"/>
        </w:rPr>
        <w:t xml:space="preserve">Los peticionarios </w:t>
      </w:r>
      <w:r w:rsidR="00687134" w:rsidRPr="007408D1">
        <w:rPr>
          <w:rFonts w:asciiTheme="majorHAnsi" w:hAnsiTheme="majorHAnsi"/>
          <w:bCs/>
          <w:sz w:val="20"/>
          <w:szCs w:val="20"/>
          <w:lang w:val="es-ES_tradnl"/>
        </w:rPr>
        <w:t>narran</w:t>
      </w:r>
      <w:r w:rsidRPr="007408D1">
        <w:rPr>
          <w:rFonts w:asciiTheme="majorHAnsi" w:hAnsiTheme="majorHAnsi"/>
          <w:bCs/>
          <w:sz w:val="20"/>
          <w:szCs w:val="20"/>
          <w:lang w:val="es-ES_tradnl"/>
        </w:rPr>
        <w:t xml:space="preserve"> que </w:t>
      </w:r>
      <w:r w:rsidR="008C2BDE" w:rsidRPr="007408D1">
        <w:rPr>
          <w:rFonts w:asciiTheme="majorHAnsi" w:hAnsiTheme="majorHAnsi"/>
          <w:bCs/>
          <w:sz w:val="20"/>
          <w:szCs w:val="20"/>
          <w:lang w:val="es-ES_tradnl"/>
        </w:rPr>
        <w:t>las presuntas víctimas se dirigieron el 24 de abril de 1991 al municipio de Segovia</w:t>
      </w:r>
      <w:r w:rsidR="00B121E0" w:rsidRPr="007408D1">
        <w:rPr>
          <w:rFonts w:asciiTheme="majorHAnsi" w:hAnsiTheme="majorHAnsi"/>
          <w:bCs/>
          <w:sz w:val="20"/>
          <w:szCs w:val="20"/>
          <w:lang w:val="es-ES_tradnl"/>
        </w:rPr>
        <w:t>,</w:t>
      </w:r>
      <w:r w:rsidR="008C2BDE" w:rsidRPr="007408D1">
        <w:rPr>
          <w:rFonts w:asciiTheme="majorHAnsi" w:hAnsiTheme="majorHAnsi"/>
          <w:bCs/>
          <w:sz w:val="20"/>
          <w:szCs w:val="20"/>
          <w:lang w:val="es-ES_tradnl"/>
        </w:rPr>
        <w:t xml:space="preserve"> en Antioquia</w:t>
      </w:r>
      <w:r w:rsidR="00B121E0" w:rsidRPr="007408D1">
        <w:rPr>
          <w:rFonts w:asciiTheme="majorHAnsi" w:hAnsiTheme="majorHAnsi"/>
          <w:bCs/>
          <w:sz w:val="20"/>
          <w:szCs w:val="20"/>
          <w:lang w:val="es-ES_tradnl"/>
        </w:rPr>
        <w:t>,</w:t>
      </w:r>
      <w:r w:rsidR="008C2BDE" w:rsidRPr="007408D1">
        <w:rPr>
          <w:rFonts w:asciiTheme="majorHAnsi" w:hAnsiTheme="majorHAnsi"/>
          <w:bCs/>
          <w:sz w:val="20"/>
          <w:szCs w:val="20"/>
          <w:lang w:val="es-ES_tradnl"/>
        </w:rPr>
        <w:t xml:space="preserve"> para redactar una crónica sobre </w:t>
      </w:r>
      <w:r w:rsidR="00B121E0" w:rsidRPr="007408D1">
        <w:rPr>
          <w:rFonts w:asciiTheme="majorHAnsi" w:hAnsiTheme="majorHAnsi"/>
          <w:bCs/>
          <w:sz w:val="20"/>
          <w:szCs w:val="20"/>
          <w:lang w:val="es-ES_tradnl"/>
        </w:rPr>
        <w:t xml:space="preserve">la </w:t>
      </w:r>
      <w:r w:rsidR="00F63E84" w:rsidRPr="007408D1">
        <w:rPr>
          <w:rFonts w:asciiTheme="majorHAnsi" w:hAnsiTheme="majorHAnsi"/>
          <w:bCs/>
          <w:sz w:val="20"/>
          <w:szCs w:val="20"/>
          <w:lang w:val="es-ES_tradnl"/>
        </w:rPr>
        <w:t>“</w:t>
      </w:r>
      <w:r w:rsidR="008C2BDE" w:rsidRPr="007408D1">
        <w:rPr>
          <w:rFonts w:asciiTheme="majorHAnsi" w:hAnsiTheme="majorHAnsi"/>
          <w:bCs/>
          <w:sz w:val="20"/>
          <w:szCs w:val="20"/>
          <w:lang w:val="es-ES_tradnl"/>
        </w:rPr>
        <w:t>masacre de</w:t>
      </w:r>
      <w:r w:rsidR="00F63E84" w:rsidRPr="007408D1">
        <w:rPr>
          <w:rFonts w:asciiTheme="majorHAnsi" w:hAnsiTheme="majorHAnsi"/>
          <w:bCs/>
          <w:sz w:val="20"/>
          <w:szCs w:val="20"/>
          <w:lang w:val="es-ES_tradnl"/>
        </w:rPr>
        <w:t xml:space="preserve"> Segovia” como periodistas del diario El Espectador</w:t>
      </w:r>
      <w:r w:rsidR="00B121E0" w:rsidRPr="007408D1">
        <w:rPr>
          <w:rFonts w:asciiTheme="majorHAnsi" w:hAnsiTheme="majorHAnsi"/>
          <w:bCs/>
          <w:sz w:val="20"/>
          <w:szCs w:val="20"/>
          <w:lang w:val="es-ES_tradnl"/>
        </w:rPr>
        <w:t>,</w:t>
      </w:r>
      <w:r w:rsidR="00F63E84" w:rsidRPr="007408D1">
        <w:rPr>
          <w:rFonts w:asciiTheme="majorHAnsi" w:hAnsiTheme="majorHAnsi"/>
          <w:bCs/>
          <w:sz w:val="20"/>
          <w:szCs w:val="20"/>
          <w:lang w:val="es-ES_tradnl"/>
        </w:rPr>
        <w:t xml:space="preserve"> </w:t>
      </w:r>
      <w:r w:rsidR="00B121E0" w:rsidRPr="007408D1">
        <w:rPr>
          <w:rFonts w:asciiTheme="majorHAnsi" w:hAnsiTheme="majorHAnsi"/>
          <w:bCs/>
          <w:sz w:val="20"/>
          <w:szCs w:val="20"/>
          <w:lang w:val="es-ES_tradnl"/>
        </w:rPr>
        <w:t>e</w:t>
      </w:r>
      <w:r w:rsidR="00F63E84" w:rsidRPr="007408D1">
        <w:rPr>
          <w:rFonts w:asciiTheme="majorHAnsi" w:hAnsiTheme="majorHAnsi"/>
          <w:bCs/>
          <w:sz w:val="20"/>
          <w:szCs w:val="20"/>
          <w:lang w:val="es-ES_tradnl"/>
        </w:rPr>
        <w:t xml:space="preserve">se mismo día en la noche las presuntas víctimas fueron interceptadas </w:t>
      </w:r>
      <w:r w:rsidR="0036546D" w:rsidRPr="007408D1">
        <w:rPr>
          <w:rFonts w:asciiTheme="majorHAnsi" w:hAnsiTheme="majorHAnsi"/>
          <w:bCs/>
          <w:sz w:val="20"/>
          <w:szCs w:val="20"/>
          <w:lang w:val="es-ES_tradnl"/>
        </w:rPr>
        <w:t>y asesinadas por varios sicarios</w:t>
      </w:r>
      <w:r w:rsidR="00B121E0" w:rsidRPr="007408D1">
        <w:rPr>
          <w:rFonts w:asciiTheme="majorHAnsi" w:hAnsiTheme="majorHAnsi"/>
          <w:bCs/>
          <w:sz w:val="20"/>
          <w:szCs w:val="20"/>
          <w:lang w:val="es-ES_tradnl"/>
        </w:rPr>
        <w:t>. Los peticionarios plantean que las autoridades concluyeron que los periodistas fueron asesinados al ser confundidos como agentes de inteligencia del Estado</w:t>
      </w:r>
      <w:r w:rsidR="007E164D" w:rsidRPr="007408D1">
        <w:rPr>
          <w:rFonts w:asciiTheme="majorHAnsi" w:hAnsiTheme="majorHAnsi"/>
          <w:bCs/>
          <w:sz w:val="20"/>
          <w:szCs w:val="20"/>
          <w:lang w:val="es-ES_tradnl"/>
        </w:rPr>
        <w:t xml:space="preserve">, lo que habría traído como consecuencia que </w:t>
      </w:r>
      <w:r w:rsidR="00CF0539" w:rsidRPr="007408D1">
        <w:rPr>
          <w:rFonts w:asciiTheme="majorHAnsi" w:hAnsiTheme="majorHAnsi"/>
          <w:bCs/>
          <w:sz w:val="20"/>
          <w:szCs w:val="20"/>
          <w:lang w:val="es-ES_tradnl"/>
        </w:rPr>
        <w:t xml:space="preserve">los hechos </w:t>
      </w:r>
      <w:r w:rsidR="007E164D" w:rsidRPr="007408D1">
        <w:rPr>
          <w:rFonts w:asciiTheme="majorHAnsi" w:hAnsiTheme="majorHAnsi"/>
          <w:bCs/>
          <w:sz w:val="20"/>
          <w:szCs w:val="20"/>
          <w:lang w:val="es-ES_tradnl"/>
        </w:rPr>
        <w:t>no fueran</w:t>
      </w:r>
      <w:r w:rsidR="00CF0539" w:rsidRPr="007408D1">
        <w:rPr>
          <w:rFonts w:asciiTheme="majorHAnsi" w:hAnsiTheme="majorHAnsi"/>
          <w:bCs/>
          <w:sz w:val="20"/>
          <w:szCs w:val="20"/>
          <w:lang w:val="es-ES_tradnl"/>
        </w:rPr>
        <w:t xml:space="preserve"> investigado</w:t>
      </w:r>
      <w:r w:rsidR="00C45C8E" w:rsidRPr="007408D1">
        <w:rPr>
          <w:rFonts w:asciiTheme="majorHAnsi" w:hAnsiTheme="majorHAnsi"/>
          <w:bCs/>
          <w:sz w:val="20"/>
          <w:szCs w:val="20"/>
          <w:lang w:val="es-ES_tradnl"/>
        </w:rPr>
        <w:t>s</w:t>
      </w:r>
      <w:r w:rsidR="00CF0539" w:rsidRPr="007408D1">
        <w:rPr>
          <w:rFonts w:asciiTheme="majorHAnsi" w:hAnsiTheme="majorHAnsi"/>
          <w:bCs/>
          <w:sz w:val="20"/>
          <w:szCs w:val="20"/>
          <w:lang w:val="es-ES_tradnl"/>
        </w:rPr>
        <w:t xml:space="preserve"> por la Fiscalía General de la Nación</w:t>
      </w:r>
      <w:r w:rsidR="007E164D" w:rsidRPr="007408D1">
        <w:rPr>
          <w:rFonts w:asciiTheme="majorHAnsi" w:hAnsiTheme="majorHAnsi"/>
          <w:bCs/>
          <w:sz w:val="20"/>
          <w:szCs w:val="20"/>
          <w:lang w:val="es-ES_tradnl"/>
        </w:rPr>
        <w:t>.</w:t>
      </w:r>
    </w:p>
    <w:p w14:paraId="11C38D97" w14:textId="0BE963A0" w:rsidR="003D072E" w:rsidRPr="007408D1" w:rsidRDefault="00B851B5" w:rsidP="00761965">
      <w:pPr>
        <w:spacing w:before="240" w:after="240"/>
        <w:ind w:firstLine="720"/>
        <w:jc w:val="both"/>
        <w:rPr>
          <w:rFonts w:asciiTheme="majorHAnsi" w:hAnsiTheme="majorHAnsi"/>
          <w:bCs/>
          <w:sz w:val="20"/>
          <w:szCs w:val="20"/>
          <w:lang w:val="es-ES_tradnl"/>
        </w:rPr>
      </w:pPr>
      <w:r w:rsidRPr="007408D1">
        <w:rPr>
          <w:rFonts w:asciiTheme="majorHAnsi" w:hAnsiTheme="majorHAnsi"/>
          <w:bCs/>
          <w:sz w:val="20"/>
          <w:szCs w:val="20"/>
          <w:lang w:val="es-ES_tradnl"/>
        </w:rPr>
        <w:t>3.</w:t>
      </w:r>
      <w:r w:rsidRPr="007408D1">
        <w:rPr>
          <w:rFonts w:asciiTheme="majorHAnsi" w:hAnsiTheme="majorHAnsi"/>
          <w:bCs/>
          <w:sz w:val="20"/>
          <w:szCs w:val="20"/>
          <w:lang w:val="es-ES_tradnl"/>
        </w:rPr>
        <w:tab/>
      </w:r>
      <w:r w:rsidR="00C45C8E" w:rsidRPr="007408D1">
        <w:rPr>
          <w:rFonts w:asciiTheme="majorHAnsi" w:hAnsiTheme="majorHAnsi"/>
          <w:bCs/>
          <w:sz w:val="20"/>
          <w:szCs w:val="20"/>
          <w:lang w:val="es-ES_tradnl"/>
        </w:rPr>
        <w:t>I</w:t>
      </w:r>
      <w:r w:rsidR="00CC06B9" w:rsidRPr="007408D1">
        <w:rPr>
          <w:rFonts w:asciiTheme="majorHAnsi" w:hAnsiTheme="majorHAnsi"/>
          <w:bCs/>
          <w:sz w:val="20"/>
          <w:szCs w:val="20"/>
          <w:lang w:val="es-ES_tradnl"/>
        </w:rPr>
        <w:t>ndican que el 25 de abril de 1991 se inició la investigación por el homicidio de las presuntas víctimas en el Juzgado 30 de Instrucción de Segovia</w:t>
      </w:r>
      <w:r w:rsidR="003E5077" w:rsidRPr="007408D1">
        <w:rPr>
          <w:rFonts w:asciiTheme="majorHAnsi" w:hAnsiTheme="majorHAnsi"/>
          <w:bCs/>
          <w:sz w:val="20"/>
          <w:szCs w:val="20"/>
          <w:lang w:val="es-ES_tradnl"/>
        </w:rPr>
        <w:t>,</w:t>
      </w:r>
      <w:r w:rsidR="001755FF" w:rsidRPr="007408D1">
        <w:rPr>
          <w:rFonts w:asciiTheme="majorHAnsi" w:hAnsiTheme="majorHAnsi"/>
          <w:bCs/>
          <w:sz w:val="20"/>
          <w:szCs w:val="20"/>
          <w:lang w:val="es-ES_tradnl"/>
        </w:rPr>
        <w:t xml:space="preserve"> </w:t>
      </w:r>
      <w:r w:rsidR="003E5077" w:rsidRPr="007408D1">
        <w:rPr>
          <w:rFonts w:asciiTheme="majorHAnsi" w:hAnsiTheme="majorHAnsi"/>
          <w:bCs/>
          <w:sz w:val="20"/>
          <w:szCs w:val="20"/>
          <w:lang w:val="es-ES_tradnl"/>
        </w:rPr>
        <w:t xml:space="preserve">estando </w:t>
      </w:r>
      <w:r w:rsidR="004969A7" w:rsidRPr="007408D1">
        <w:rPr>
          <w:rFonts w:asciiTheme="majorHAnsi" w:hAnsiTheme="majorHAnsi"/>
          <w:bCs/>
          <w:sz w:val="20"/>
          <w:szCs w:val="20"/>
          <w:lang w:val="es-ES_tradnl"/>
        </w:rPr>
        <w:t>la indagación preliminar a cargo de la Jurisdicción de Orden Público de la ciudad de Medellín</w:t>
      </w:r>
      <w:r w:rsidR="003E5077" w:rsidRPr="007408D1">
        <w:rPr>
          <w:rFonts w:asciiTheme="majorHAnsi" w:hAnsiTheme="majorHAnsi"/>
          <w:bCs/>
          <w:sz w:val="20"/>
          <w:szCs w:val="20"/>
          <w:lang w:val="es-ES_tradnl"/>
        </w:rPr>
        <w:t>,</w:t>
      </w:r>
      <w:r w:rsidR="004969A7" w:rsidRPr="007408D1">
        <w:rPr>
          <w:rFonts w:asciiTheme="majorHAnsi" w:hAnsiTheme="majorHAnsi"/>
          <w:bCs/>
          <w:sz w:val="20"/>
          <w:szCs w:val="20"/>
          <w:lang w:val="es-ES_tradnl"/>
        </w:rPr>
        <w:t xml:space="preserve"> en donde se</w:t>
      </w:r>
      <w:r w:rsidR="006975F8" w:rsidRPr="007408D1">
        <w:rPr>
          <w:rFonts w:asciiTheme="majorHAnsi" w:hAnsiTheme="majorHAnsi"/>
          <w:bCs/>
          <w:sz w:val="20"/>
          <w:szCs w:val="20"/>
          <w:lang w:val="es-ES_tradnl"/>
        </w:rPr>
        <w:t xml:space="preserve"> vinculó a la investigación como </w:t>
      </w:r>
      <w:r w:rsidR="004969A7" w:rsidRPr="007408D1">
        <w:rPr>
          <w:rFonts w:asciiTheme="majorHAnsi" w:hAnsiTheme="majorHAnsi"/>
          <w:bCs/>
          <w:sz w:val="20"/>
          <w:szCs w:val="20"/>
          <w:lang w:val="es-ES_tradnl"/>
        </w:rPr>
        <w:t xml:space="preserve">responsables del homicidio </w:t>
      </w:r>
      <w:r w:rsidR="006975F8" w:rsidRPr="007408D1">
        <w:rPr>
          <w:rFonts w:asciiTheme="majorHAnsi" w:hAnsiTheme="majorHAnsi"/>
          <w:bCs/>
          <w:sz w:val="20"/>
          <w:szCs w:val="20"/>
          <w:lang w:val="es-ES_tradnl"/>
        </w:rPr>
        <w:t>a</w:t>
      </w:r>
      <w:r w:rsidR="004969A7" w:rsidRPr="007408D1">
        <w:rPr>
          <w:rFonts w:asciiTheme="majorHAnsi" w:hAnsiTheme="majorHAnsi"/>
          <w:bCs/>
          <w:sz w:val="20"/>
          <w:szCs w:val="20"/>
          <w:lang w:val="es-ES_tradnl"/>
        </w:rPr>
        <w:t xml:space="preserve"> milicianos </w:t>
      </w:r>
      <w:r w:rsidR="003072BA" w:rsidRPr="007408D1">
        <w:rPr>
          <w:rFonts w:asciiTheme="majorHAnsi" w:hAnsiTheme="majorHAnsi"/>
          <w:bCs/>
          <w:sz w:val="20"/>
          <w:szCs w:val="20"/>
          <w:lang w:val="es-ES_tradnl"/>
        </w:rPr>
        <w:t>de la banda</w:t>
      </w:r>
      <w:r w:rsidR="00C45C8E" w:rsidRPr="007408D1">
        <w:rPr>
          <w:rFonts w:asciiTheme="majorHAnsi" w:hAnsiTheme="majorHAnsi"/>
          <w:bCs/>
          <w:sz w:val="20"/>
          <w:szCs w:val="20"/>
          <w:lang w:val="es-ES_tradnl"/>
        </w:rPr>
        <w:t xml:space="preserve"> criminal: </w:t>
      </w:r>
      <w:r w:rsidR="00675B1D" w:rsidRPr="007408D1">
        <w:rPr>
          <w:rFonts w:asciiTheme="majorHAnsi" w:hAnsiTheme="majorHAnsi"/>
          <w:bCs/>
          <w:sz w:val="20"/>
          <w:szCs w:val="20"/>
          <w:lang w:val="es-ES_tradnl"/>
        </w:rPr>
        <w:t>Ejército de Liberación Nacional (en adelante “</w:t>
      </w:r>
      <w:r w:rsidR="004969A7" w:rsidRPr="007408D1">
        <w:rPr>
          <w:rFonts w:asciiTheme="majorHAnsi" w:hAnsiTheme="majorHAnsi"/>
          <w:bCs/>
          <w:sz w:val="20"/>
          <w:szCs w:val="20"/>
          <w:lang w:val="es-ES_tradnl"/>
        </w:rPr>
        <w:t>ELN</w:t>
      </w:r>
      <w:r w:rsidR="00675B1D" w:rsidRPr="007408D1">
        <w:rPr>
          <w:rFonts w:asciiTheme="majorHAnsi" w:hAnsiTheme="majorHAnsi"/>
          <w:bCs/>
          <w:sz w:val="20"/>
          <w:szCs w:val="20"/>
          <w:lang w:val="es-ES_tradnl"/>
        </w:rPr>
        <w:t>”)</w:t>
      </w:r>
      <w:r w:rsidR="003E5077" w:rsidRPr="007408D1">
        <w:rPr>
          <w:rFonts w:asciiTheme="majorHAnsi" w:hAnsiTheme="majorHAnsi"/>
          <w:bCs/>
          <w:sz w:val="20"/>
          <w:szCs w:val="20"/>
          <w:lang w:val="es-ES_tradnl"/>
        </w:rPr>
        <w:t>.</w:t>
      </w:r>
      <w:r w:rsidR="006975F8" w:rsidRPr="007408D1">
        <w:rPr>
          <w:rFonts w:asciiTheme="majorHAnsi" w:hAnsiTheme="majorHAnsi"/>
          <w:bCs/>
          <w:sz w:val="20"/>
          <w:szCs w:val="20"/>
          <w:lang w:val="es-ES_tradnl"/>
        </w:rPr>
        <w:t xml:space="preserve"> </w:t>
      </w:r>
      <w:r w:rsidR="00BB579A" w:rsidRPr="007408D1">
        <w:rPr>
          <w:rFonts w:asciiTheme="majorHAnsi" w:hAnsiTheme="majorHAnsi"/>
          <w:bCs/>
          <w:sz w:val="20"/>
          <w:szCs w:val="20"/>
          <w:lang w:val="es-ES_tradnl"/>
        </w:rPr>
        <w:t>En consecuencia, se le impuso prisión preventiva a</w:t>
      </w:r>
      <w:r w:rsidR="006975F8" w:rsidRPr="007408D1">
        <w:rPr>
          <w:rFonts w:asciiTheme="majorHAnsi" w:hAnsiTheme="majorHAnsi"/>
          <w:bCs/>
          <w:sz w:val="20"/>
          <w:szCs w:val="20"/>
          <w:lang w:val="es-ES_tradnl"/>
        </w:rPr>
        <w:t xml:space="preserve"> </w:t>
      </w:r>
      <w:r w:rsidR="007229C3" w:rsidRPr="007408D1">
        <w:rPr>
          <w:rFonts w:asciiTheme="majorHAnsi" w:hAnsiTheme="majorHAnsi"/>
          <w:bCs/>
          <w:sz w:val="20"/>
          <w:szCs w:val="20"/>
          <w:lang w:val="es-ES_tradnl"/>
        </w:rPr>
        <w:t xml:space="preserve">Ramiro Alonso Madrid Lezcano y Joaquín Julián Lezcano </w:t>
      </w:r>
      <w:r w:rsidR="003D072E" w:rsidRPr="007408D1">
        <w:rPr>
          <w:rFonts w:asciiTheme="majorHAnsi" w:hAnsiTheme="majorHAnsi"/>
          <w:bCs/>
          <w:sz w:val="20"/>
          <w:szCs w:val="20"/>
          <w:lang w:val="es-ES_tradnl"/>
        </w:rPr>
        <w:t>Ortiz</w:t>
      </w:r>
      <w:r w:rsidR="00BB579A" w:rsidRPr="007408D1">
        <w:rPr>
          <w:rFonts w:asciiTheme="majorHAnsi" w:hAnsiTheme="majorHAnsi"/>
          <w:bCs/>
          <w:sz w:val="20"/>
          <w:szCs w:val="20"/>
          <w:lang w:val="es-ES_tradnl"/>
        </w:rPr>
        <w:t xml:space="preserve">, </w:t>
      </w:r>
      <w:r w:rsidR="007229C3" w:rsidRPr="007408D1">
        <w:rPr>
          <w:rFonts w:asciiTheme="majorHAnsi" w:hAnsiTheme="majorHAnsi"/>
          <w:bCs/>
          <w:sz w:val="20"/>
          <w:szCs w:val="20"/>
          <w:lang w:val="es-ES_tradnl"/>
        </w:rPr>
        <w:t>por el delito de rebelión</w:t>
      </w:r>
      <w:r w:rsidR="00BB579A" w:rsidRPr="007408D1">
        <w:rPr>
          <w:rFonts w:asciiTheme="majorHAnsi" w:hAnsiTheme="majorHAnsi"/>
          <w:bCs/>
          <w:sz w:val="20"/>
          <w:szCs w:val="20"/>
          <w:lang w:val="es-ES_tradnl"/>
        </w:rPr>
        <w:t>; y</w:t>
      </w:r>
      <w:r w:rsidR="00BE7CA0" w:rsidRPr="007408D1">
        <w:rPr>
          <w:rFonts w:asciiTheme="majorHAnsi" w:hAnsiTheme="majorHAnsi"/>
          <w:bCs/>
          <w:sz w:val="20"/>
          <w:szCs w:val="20"/>
          <w:lang w:val="es-ES_tradnl"/>
        </w:rPr>
        <w:t xml:space="preserve"> el 2 de diciembre de 1992 </w:t>
      </w:r>
      <w:r w:rsidR="00BB579A" w:rsidRPr="007408D1">
        <w:rPr>
          <w:rFonts w:asciiTheme="majorHAnsi" w:hAnsiTheme="majorHAnsi"/>
          <w:bCs/>
          <w:sz w:val="20"/>
          <w:szCs w:val="20"/>
          <w:lang w:val="es-ES_tradnl"/>
        </w:rPr>
        <w:t xml:space="preserve">también </w:t>
      </w:r>
      <w:r w:rsidR="00BE7CA0" w:rsidRPr="007408D1">
        <w:rPr>
          <w:rFonts w:asciiTheme="majorHAnsi" w:hAnsiTheme="majorHAnsi"/>
          <w:bCs/>
          <w:sz w:val="20"/>
          <w:szCs w:val="20"/>
          <w:lang w:val="es-ES_tradnl"/>
        </w:rPr>
        <w:t>se</w:t>
      </w:r>
      <w:r w:rsidR="00BB579A" w:rsidRPr="007408D1">
        <w:rPr>
          <w:rFonts w:asciiTheme="majorHAnsi" w:hAnsiTheme="majorHAnsi"/>
          <w:bCs/>
          <w:sz w:val="20"/>
          <w:szCs w:val="20"/>
          <w:lang w:val="es-ES_tradnl"/>
        </w:rPr>
        <w:t xml:space="preserve"> le</w:t>
      </w:r>
      <w:r w:rsidR="00BE7CA0" w:rsidRPr="007408D1">
        <w:rPr>
          <w:rFonts w:asciiTheme="majorHAnsi" w:hAnsiTheme="majorHAnsi"/>
          <w:bCs/>
          <w:sz w:val="20"/>
          <w:szCs w:val="20"/>
          <w:lang w:val="es-ES_tradnl"/>
        </w:rPr>
        <w:t xml:space="preserve"> impuso </w:t>
      </w:r>
      <w:r w:rsidR="00BB579A" w:rsidRPr="007408D1">
        <w:rPr>
          <w:rFonts w:asciiTheme="majorHAnsi" w:hAnsiTheme="majorHAnsi"/>
          <w:bCs/>
          <w:sz w:val="20"/>
          <w:szCs w:val="20"/>
          <w:lang w:val="es-ES_tradnl"/>
        </w:rPr>
        <w:t>prisión preventiva a Esaú</w:t>
      </w:r>
      <w:r w:rsidR="00BE7CA0" w:rsidRPr="007408D1">
        <w:rPr>
          <w:rFonts w:asciiTheme="majorHAnsi" w:hAnsiTheme="majorHAnsi"/>
          <w:bCs/>
          <w:sz w:val="20"/>
          <w:szCs w:val="20"/>
          <w:lang w:val="es-ES_tradnl"/>
        </w:rPr>
        <w:t xml:space="preserve"> de Jesús Córdoba, Leonidas Gaviria, Jorge Eli</w:t>
      </w:r>
      <w:r w:rsidR="00A472D4" w:rsidRPr="007408D1">
        <w:rPr>
          <w:rFonts w:asciiTheme="majorHAnsi" w:hAnsiTheme="majorHAnsi"/>
          <w:bCs/>
          <w:sz w:val="20"/>
          <w:szCs w:val="20"/>
          <w:lang w:val="es-ES_tradnl"/>
        </w:rPr>
        <w:t>é</w:t>
      </w:r>
      <w:r w:rsidR="00BE7CA0" w:rsidRPr="007408D1">
        <w:rPr>
          <w:rFonts w:asciiTheme="majorHAnsi" w:hAnsiTheme="majorHAnsi"/>
          <w:bCs/>
          <w:sz w:val="20"/>
          <w:szCs w:val="20"/>
          <w:lang w:val="es-ES_tradnl"/>
        </w:rPr>
        <w:t>cer Mosquera y Humberto Zapata Ruiz</w:t>
      </w:r>
      <w:r w:rsidR="00BB579A" w:rsidRPr="007408D1">
        <w:rPr>
          <w:rFonts w:asciiTheme="majorHAnsi" w:hAnsiTheme="majorHAnsi"/>
          <w:bCs/>
          <w:sz w:val="20"/>
          <w:szCs w:val="20"/>
          <w:lang w:val="es-ES_tradnl"/>
        </w:rPr>
        <w:t>,</w:t>
      </w:r>
      <w:r w:rsidR="00BE7CA0" w:rsidRPr="007408D1">
        <w:rPr>
          <w:rFonts w:asciiTheme="majorHAnsi" w:hAnsiTheme="majorHAnsi"/>
          <w:bCs/>
          <w:sz w:val="20"/>
          <w:szCs w:val="20"/>
          <w:lang w:val="es-ES_tradnl"/>
        </w:rPr>
        <w:t xml:space="preserve"> por el delito de rebelión.</w:t>
      </w:r>
    </w:p>
    <w:p w14:paraId="23806246" w14:textId="77777777" w:rsidR="00F04F89" w:rsidRPr="007408D1" w:rsidRDefault="00BB579A" w:rsidP="00BB579A">
      <w:pPr>
        <w:spacing w:before="240" w:after="240"/>
        <w:ind w:firstLine="720"/>
        <w:jc w:val="both"/>
        <w:rPr>
          <w:rFonts w:asciiTheme="majorHAnsi" w:hAnsiTheme="majorHAnsi"/>
          <w:bCs/>
          <w:sz w:val="20"/>
          <w:szCs w:val="20"/>
          <w:lang w:val="es-ES_tradnl"/>
        </w:rPr>
      </w:pPr>
      <w:r w:rsidRPr="007408D1">
        <w:rPr>
          <w:rFonts w:asciiTheme="majorHAnsi" w:hAnsiTheme="majorHAnsi"/>
          <w:bCs/>
          <w:sz w:val="20"/>
          <w:szCs w:val="20"/>
          <w:lang w:val="es-ES_tradnl"/>
        </w:rPr>
        <w:t>4</w:t>
      </w:r>
      <w:r w:rsidR="003D072E" w:rsidRPr="007408D1">
        <w:rPr>
          <w:rFonts w:asciiTheme="majorHAnsi" w:hAnsiTheme="majorHAnsi"/>
          <w:bCs/>
          <w:sz w:val="20"/>
          <w:szCs w:val="20"/>
          <w:lang w:val="es-ES_tradnl"/>
        </w:rPr>
        <w:t>.</w:t>
      </w:r>
      <w:r w:rsidR="003D072E" w:rsidRPr="007408D1">
        <w:rPr>
          <w:rFonts w:asciiTheme="majorHAnsi" w:hAnsiTheme="majorHAnsi"/>
          <w:bCs/>
          <w:sz w:val="20"/>
          <w:szCs w:val="20"/>
          <w:lang w:val="es-ES_tradnl"/>
        </w:rPr>
        <w:tab/>
      </w:r>
      <w:r w:rsidRPr="007408D1">
        <w:rPr>
          <w:rFonts w:asciiTheme="majorHAnsi" w:hAnsiTheme="majorHAnsi"/>
          <w:bCs/>
          <w:sz w:val="20"/>
          <w:szCs w:val="20"/>
          <w:lang w:val="es-ES_tradnl"/>
        </w:rPr>
        <w:t>El</w:t>
      </w:r>
      <w:r w:rsidR="00150026" w:rsidRPr="007408D1">
        <w:rPr>
          <w:rFonts w:asciiTheme="majorHAnsi" w:hAnsiTheme="majorHAnsi"/>
          <w:bCs/>
          <w:sz w:val="20"/>
          <w:szCs w:val="20"/>
          <w:lang w:val="es-ES_tradnl"/>
        </w:rPr>
        <w:t xml:space="preserve"> 23 de agosto de 1993 la Fiscalía General de la Nación profirió resolución de acusación contra Ramiro Alonso Madrid Lezcano y Joaquín Julián Lezcano Ortiz por los delitos de rebelión y homicidio con fines terroristas, y acus</w:t>
      </w:r>
      <w:r w:rsidR="003F327B" w:rsidRPr="007408D1">
        <w:rPr>
          <w:rFonts w:asciiTheme="majorHAnsi" w:hAnsiTheme="majorHAnsi"/>
          <w:bCs/>
          <w:sz w:val="20"/>
          <w:szCs w:val="20"/>
          <w:lang w:val="es-ES_tradnl"/>
        </w:rPr>
        <w:t>ó</w:t>
      </w:r>
      <w:r w:rsidR="00150026" w:rsidRPr="007408D1">
        <w:rPr>
          <w:rFonts w:asciiTheme="majorHAnsi" w:hAnsiTheme="majorHAnsi"/>
          <w:bCs/>
          <w:sz w:val="20"/>
          <w:szCs w:val="20"/>
          <w:lang w:val="es-ES_tradnl"/>
        </w:rPr>
        <w:t xml:space="preserve"> a Leonidas Gaviria por el delito de rebelión</w:t>
      </w:r>
      <w:r w:rsidR="003D072E" w:rsidRPr="007408D1">
        <w:rPr>
          <w:rFonts w:asciiTheme="majorHAnsi" w:hAnsiTheme="majorHAnsi"/>
          <w:bCs/>
          <w:sz w:val="20"/>
          <w:szCs w:val="20"/>
          <w:lang w:val="es-ES_tradnl"/>
        </w:rPr>
        <w:t xml:space="preserve">. </w:t>
      </w:r>
      <w:r w:rsidR="003F327B" w:rsidRPr="007408D1">
        <w:rPr>
          <w:rFonts w:asciiTheme="majorHAnsi" w:hAnsiTheme="majorHAnsi"/>
          <w:bCs/>
          <w:sz w:val="20"/>
          <w:szCs w:val="20"/>
          <w:lang w:val="es-ES_tradnl"/>
        </w:rPr>
        <w:t>E</w:t>
      </w:r>
      <w:r w:rsidR="00CC06B9" w:rsidRPr="007408D1">
        <w:rPr>
          <w:rFonts w:asciiTheme="majorHAnsi" w:hAnsiTheme="majorHAnsi"/>
          <w:bCs/>
          <w:sz w:val="20"/>
          <w:szCs w:val="20"/>
          <w:lang w:val="es-ES_tradnl"/>
        </w:rPr>
        <w:t xml:space="preserve">l 19 de enero de 1994 la </w:t>
      </w:r>
      <w:r w:rsidR="00CA53EF" w:rsidRPr="007408D1">
        <w:rPr>
          <w:rFonts w:asciiTheme="majorHAnsi" w:hAnsiTheme="majorHAnsi"/>
          <w:bCs/>
          <w:sz w:val="20"/>
          <w:szCs w:val="20"/>
          <w:lang w:val="es-ES_tradnl"/>
        </w:rPr>
        <w:t>F</w:t>
      </w:r>
      <w:r w:rsidR="00CC06B9" w:rsidRPr="007408D1">
        <w:rPr>
          <w:rFonts w:asciiTheme="majorHAnsi" w:hAnsiTheme="majorHAnsi"/>
          <w:bCs/>
          <w:sz w:val="20"/>
          <w:szCs w:val="20"/>
          <w:lang w:val="es-ES_tradnl"/>
        </w:rPr>
        <w:t xml:space="preserve">iscalía </w:t>
      </w:r>
      <w:r w:rsidR="00CA53EF" w:rsidRPr="007408D1">
        <w:rPr>
          <w:rFonts w:asciiTheme="majorHAnsi" w:hAnsiTheme="majorHAnsi"/>
          <w:bCs/>
          <w:sz w:val="20"/>
          <w:szCs w:val="20"/>
          <w:lang w:val="es-ES_tradnl"/>
        </w:rPr>
        <w:t>D</w:t>
      </w:r>
      <w:r w:rsidR="00CC06B9" w:rsidRPr="007408D1">
        <w:rPr>
          <w:rFonts w:asciiTheme="majorHAnsi" w:hAnsiTheme="majorHAnsi"/>
          <w:bCs/>
          <w:sz w:val="20"/>
          <w:szCs w:val="20"/>
          <w:lang w:val="es-ES_tradnl"/>
        </w:rPr>
        <w:t xml:space="preserve">elegada ante </w:t>
      </w:r>
      <w:r w:rsidR="00CA53EF" w:rsidRPr="007408D1">
        <w:rPr>
          <w:rFonts w:asciiTheme="majorHAnsi" w:hAnsiTheme="majorHAnsi"/>
          <w:bCs/>
          <w:sz w:val="20"/>
          <w:szCs w:val="20"/>
          <w:lang w:val="es-ES_tradnl"/>
        </w:rPr>
        <w:t>T</w:t>
      </w:r>
      <w:r w:rsidR="00CC06B9" w:rsidRPr="007408D1">
        <w:rPr>
          <w:rFonts w:asciiTheme="majorHAnsi" w:hAnsiTheme="majorHAnsi"/>
          <w:bCs/>
          <w:sz w:val="20"/>
          <w:szCs w:val="20"/>
          <w:lang w:val="es-ES_tradnl"/>
        </w:rPr>
        <w:t xml:space="preserve">ribunal </w:t>
      </w:r>
      <w:r w:rsidR="00CA53EF" w:rsidRPr="007408D1">
        <w:rPr>
          <w:rFonts w:asciiTheme="majorHAnsi" w:hAnsiTheme="majorHAnsi"/>
          <w:bCs/>
          <w:sz w:val="20"/>
          <w:szCs w:val="20"/>
          <w:lang w:val="es-ES_tradnl"/>
        </w:rPr>
        <w:t>N</w:t>
      </w:r>
      <w:r w:rsidR="00CC06B9" w:rsidRPr="007408D1">
        <w:rPr>
          <w:rFonts w:asciiTheme="majorHAnsi" w:hAnsiTheme="majorHAnsi"/>
          <w:bCs/>
          <w:sz w:val="20"/>
          <w:szCs w:val="20"/>
          <w:lang w:val="es-ES_tradnl"/>
        </w:rPr>
        <w:t xml:space="preserve">acional </w:t>
      </w:r>
      <w:r w:rsidR="00CA53EF" w:rsidRPr="007408D1">
        <w:rPr>
          <w:rFonts w:asciiTheme="majorHAnsi" w:hAnsiTheme="majorHAnsi"/>
          <w:bCs/>
          <w:sz w:val="20"/>
          <w:szCs w:val="20"/>
          <w:lang w:val="es-ES_tradnl"/>
        </w:rPr>
        <w:t>revocó la resolución de acusación y le otorg</w:t>
      </w:r>
      <w:r w:rsidR="003F327B" w:rsidRPr="007408D1">
        <w:rPr>
          <w:rFonts w:asciiTheme="majorHAnsi" w:hAnsiTheme="majorHAnsi"/>
          <w:bCs/>
          <w:sz w:val="20"/>
          <w:szCs w:val="20"/>
          <w:lang w:val="es-ES_tradnl"/>
        </w:rPr>
        <w:t>ó</w:t>
      </w:r>
      <w:r w:rsidR="00CA53EF" w:rsidRPr="007408D1">
        <w:rPr>
          <w:rFonts w:asciiTheme="majorHAnsi" w:hAnsiTheme="majorHAnsi"/>
          <w:bCs/>
          <w:sz w:val="20"/>
          <w:szCs w:val="20"/>
          <w:lang w:val="es-ES_tradnl"/>
        </w:rPr>
        <w:t xml:space="preserve"> la libertad inmediata a Ramiro Alonso Madrid Lezcano, Joaquín Julián Lezcano Ortiz, Leonidas Gaviria, </w:t>
      </w:r>
      <w:r w:rsidR="003F327B" w:rsidRPr="007408D1">
        <w:rPr>
          <w:rFonts w:asciiTheme="majorHAnsi" w:hAnsiTheme="majorHAnsi"/>
          <w:bCs/>
          <w:sz w:val="20"/>
          <w:szCs w:val="20"/>
          <w:lang w:val="es-ES_tradnl"/>
        </w:rPr>
        <w:t>Esaú</w:t>
      </w:r>
      <w:r w:rsidR="00CA53EF" w:rsidRPr="007408D1">
        <w:rPr>
          <w:rFonts w:asciiTheme="majorHAnsi" w:hAnsiTheme="majorHAnsi"/>
          <w:bCs/>
          <w:sz w:val="20"/>
          <w:szCs w:val="20"/>
          <w:lang w:val="es-ES_tradnl"/>
        </w:rPr>
        <w:t xml:space="preserve"> de Jesús Córdoba Ceballos y Humberto Zapata Ruiz.</w:t>
      </w:r>
      <w:r w:rsidR="00BE7CA0" w:rsidRPr="007408D1">
        <w:rPr>
          <w:rFonts w:asciiTheme="majorHAnsi" w:hAnsiTheme="majorHAnsi"/>
          <w:bCs/>
          <w:sz w:val="20"/>
          <w:szCs w:val="20"/>
          <w:lang w:val="es-ES_tradnl"/>
        </w:rPr>
        <w:t xml:space="preserve"> </w:t>
      </w:r>
      <w:r w:rsidR="003F327B" w:rsidRPr="007408D1">
        <w:rPr>
          <w:rFonts w:asciiTheme="majorHAnsi" w:hAnsiTheme="majorHAnsi"/>
          <w:bCs/>
          <w:sz w:val="20"/>
          <w:szCs w:val="20"/>
          <w:lang w:val="es-ES_tradnl"/>
        </w:rPr>
        <w:t>E</w:t>
      </w:r>
      <w:r w:rsidR="00BE7CA0" w:rsidRPr="007408D1">
        <w:rPr>
          <w:rFonts w:asciiTheme="majorHAnsi" w:hAnsiTheme="majorHAnsi"/>
          <w:bCs/>
          <w:sz w:val="20"/>
          <w:szCs w:val="20"/>
          <w:lang w:val="es-ES_tradnl"/>
        </w:rPr>
        <w:t xml:space="preserve">l </w:t>
      </w:r>
      <w:r w:rsidR="006D5D24" w:rsidRPr="007408D1">
        <w:rPr>
          <w:rFonts w:asciiTheme="majorHAnsi" w:hAnsiTheme="majorHAnsi"/>
          <w:bCs/>
          <w:sz w:val="20"/>
          <w:szCs w:val="20"/>
          <w:lang w:val="es-ES_tradnl"/>
        </w:rPr>
        <w:t>24 de mayo de 1994 la Fiscalía Delegada ante Jueces Regionales, Unidad Tres de Investigación Previa inici</w:t>
      </w:r>
      <w:r w:rsidR="00F04F89" w:rsidRPr="007408D1">
        <w:rPr>
          <w:rFonts w:asciiTheme="majorHAnsi" w:hAnsiTheme="majorHAnsi"/>
          <w:bCs/>
          <w:sz w:val="20"/>
          <w:szCs w:val="20"/>
          <w:lang w:val="es-ES_tradnl"/>
        </w:rPr>
        <w:t>ó</w:t>
      </w:r>
      <w:r w:rsidR="006D5D24" w:rsidRPr="007408D1">
        <w:rPr>
          <w:rFonts w:asciiTheme="majorHAnsi" w:hAnsiTheme="majorHAnsi"/>
          <w:bCs/>
          <w:sz w:val="20"/>
          <w:szCs w:val="20"/>
          <w:lang w:val="es-ES_tradnl"/>
        </w:rPr>
        <w:t xml:space="preserve"> la indagación preliminar bajo el radicado No.7152 </w:t>
      </w:r>
      <w:r w:rsidR="00F04F89" w:rsidRPr="007408D1">
        <w:rPr>
          <w:rFonts w:asciiTheme="majorHAnsi" w:hAnsiTheme="majorHAnsi"/>
          <w:bCs/>
          <w:sz w:val="20"/>
          <w:szCs w:val="20"/>
          <w:lang w:val="es-ES_tradnl"/>
        </w:rPr>
        <w:t>por</w:t>
      </w:r>
      <w:r w:rsidR="006D5D24" w:rsidRPr="007408D1">
        <w:rPr>
          <w:rFonts w:asciiTheme="majorHAnsi" w:hAnsiTheme="majorHAnsi"/>
          <w:bCs/>
          <w:sz w:val="20"/>
          <w:szCs w:val="20"/>
          <w:lang w:val="es-ES_tradnl"/>
        </w:rPr>
        <w:t xml:space="preserve"> el delito de homicidio con fines terroristas perpetrado en </w:t>
      </w:r>
      <w:r w:rsidR="00F04F89" w:rsidRPr="007408D1">
        <w:rPr>
          <w:rFonts w:asciiTheme="majorHAnsi" w:hAnsiTheme="majorHAnsi"/>
          <w:bCs/>
          <w:sz w:val="20"/>
          <w:szCs w:val="20"/>
          <w:lang w:val="es-ES_tradnl"/>
        </w:rPr>
        <w:t>“</w:t>
      </w:r>
      <w:r w:rsidR="006D5D24" w:rsidRPr="007408D1">
        <w:rPr>
          <w:rFonts w:asciiTheme="majorHAnsi" w:hAnsiTheme="majorHAnsi"/>
          <w:bCs/>
          <w:sz w:val="20"/>
          <w:szCs w:val="20"/>
          <w:lang w:val="es-ES_tradnl"/>
        </w:rPr>
        <w:t>sujetos pasivos calificados</w:t>
      </w:r>
      <w:r w:rsidR="00F04F89" w:rsidRPr="007408D1">
        <w:rPr>
          <w:rFonts w:asciiTheme="majorHAnsi" w:hAnsiTheme="majorHAnsi"/>
          <w:bCs/>
          <w:sz w:val="20"/>
          <w:szCs w:val="20"/>
          <w:lang w:val="es-ES_tradnl"/>
        </w:rPr>
        <w:t>”</w:t>
      </w:r>
      <w:r w:rsidR="006D5D24" w:rsidRPr="007408D1">
        <w:rPr>
          <w:rFonts w:asciiTheme="majorHAnsi" w:hAnsiTheme="majorHAnsi"/>
          <w:bCs/>
          <w:sz w:val="20"/>
          <w:szCs w:val="20"/>
          <w:lang w:val="es-ES_tradnl"/>
        </w:rPr>
        <w:t xml:space="preserve"> por </w:t>
      </w:r>
      <w:r w:rsidR="00F04F89" w:rsidRPr="007408D1">
        <w:rPr>
          <w:rFonts w:asciiTheme="majorHAnsi" w:hAnsiTheme="majorHAnsi"/>
          <w:bCs/>
          <w:sz w:val="20"/>
          <w:szCs w:val="20"/>
          <w:lang w:val="es-ES_tradnl"/>
        </w:rPr>
        <w:t xml:space="preserve">tener las víctimas la </w:t>
      </w:r>
      <w:r w:rsidR="006D5D24" w:rsidRPr="007408D1">
        <w:rPr>
          <w:rFonts w:asciiTheme="majorHAnsi" w:hAnsiTheme="majorHAnsi"/>
          <w:bCs/>
          <w:sz w:val="20"/>
          <w:szCs w:val="20"/>
          <w:lang w:val="es-ES_tradnl"/>
        </w:rPr>
        <w:t>condición de periodistas</w:t>
      </w:r>
      <w:r w:rsidR="00F04F89" w:rsidRPr="007408D1">
        <w:rPr>
          <w:rFonts w:asciiTheme="majorHAnsi" w:hAnsiTheme="majorHAnsi"/>
          <w:bCs/>
          <w:sz w:val="20"/>
          <w:szCs w:val="20"/>
          <w:lang w:val="es-ES_tradnl"/>
        </w:rPr>
        <w:t>;</w:t>
      </w:r>
      <w:r w:rsidR="008E05A7" w:rsidRPr="007408D1">
        <w:rPr>
          <w:rFonts w:asciiTheme="majorHAnsi" w:hAnsiTheme="majorHAnsi"/>
          <w:bCs/>
          <w:sz w:val="20"/>
          <w:szCs w:val="20"/>
          <w:lang w:val="es-ES_tradnl"/>
        </w:rPr>
        <w:t xml:space="preserve"> sin embargo, el 21 de abril de 1999 la Fiscalía General de la Nación </w:t>
      </w:r>
      <w:r w:rsidR="00D47540" w:rsidRPr="007408D1">
        <w:rPr>
          <w:rFonts w:asciiTheme="majorHAnsi" w:hAnsiTheme="majorHAnsi"/>
          <w:bCs/>
          <w:sz w:val="20"/>
          <w:szCs w:val="20"/>
          <w:lang w:val="es-ES_tradnl"/>
        </w:rPr>
        <w:t xml:space="preserve">dispuso la suspensión de la investigación porque no fue posible dar con la identificación de los autores de los hechos. </w:t>
      </w:r>
    </w:p>
    <w:p w14:paraId="6D0D8248" w14:textId="5B2797F3" w:rsidR="00CC06B9" w:rsidRPr="007408D1" w:rsidRDefault="00F04F89" w:rsidP="00BB579A">
      <w:pPr>
        <w:spacing w:before="240" w:after="240"/>
        <w:ind w:firstLine="720"/>
        <w:jc w:val="both"/>
        <w:rPr>
          <w:rFonts w:asciiTheme="majorHAnsi" w:hAnsiTheme="majorHAnsi"/>
          <w:bCs/>
          <w:sz w:val="20"/>
          <w:szCs w:val="20"/>
          <w:lang w:val="es-ES_tradnl"/>
        </w:rPr>
      </w:pPr>
      <w:r w:rsidRPr="007408D1">
        <w:rPr>
          <w:rFonts w:asciiTheme="majorHAnsi" w:hAnsiTheme="majorHAnsi"/>
          <w:bCs/>
          <w:sz w:val="20"/>
          <w:szCs w:val="20"/>
          <w:lang w:val="es-ES_tradnl"/>
        </w:rPr>
        <w:t>5.</w:t>
      </w:r>
      <w:r w:rsidRPr="007408D1">
        <w:rPr>
          <w:rFonts w:asciiTheme="majorHAnsi" w:hAnsiTheme="majorHAnsi"/>
          <w:bCs/>
          <w:sz w:val="20"/>
          <w:szCs w:val="20"/>
          <w:lang w:val="es-ES_tradnl"/>
        </w:rPr>
        <w:tab/>
      </w:r>
      <w:r w:rsidR="00F86FAE" w:rsidRPr="007408D1">
        <w:rPr>
          <w:rFonts w:asciiTheme="majorHAnsi" w:hAnsiTheme="majorHAnsi"/>
          <w:bCs/>
          <w:sz w:val="20"/>
          <w:szCs w:val="20"/>
          <w:lang w:val="es-ES_tradnl"/>
        </w:rPr>
        <w:t>E</w:t>
      </w:r>
      <w:r w:rsidR="008B4ABB" w:rsidRPr="007408D1">
        <w:rPr>
          <w:rFonts w:asciiTheme="majorHAnsi" w:hAnsiTheme="majorHAnsi"/>
          <w:bCs/>
          <w:sz w:val="20"/>
          <w:szCs w:val="20"/>
          <w:lang w:val="es-ES_tradnl"/>
        </w:rPr>
        <w:t>l 2 de junio del 2000 se reactivó la investigación</w:t>
      </w:r>
      <w:r w:rsidRPr="007408D1">
        <w:rPr>
          <w:rFonts w:asciiTheme="majorHAnsi" w:hAnsiTheme="majorHAnsi"/>
          <w:bCs/>
          <w:sz w:val="20"/>
          <w:szCs w:val="20"/>
          <w:lang w:val="es-ES_tradnl"/>
        </w:rPr>
        <w:t>, y</w:t>
      </w:r>
      <w:r w:rsidR="008B4ABB" w:rsidRPr="007408D1">
        <w:rPr>
          <w:rFonts w:asciiTheme="majorHAnsi" w:hAnsiTheme="majorHAnsi"/>
          <w:bCs/>
          <w:sz w:val="20"/>
          <w:szCs w:val="20"/>
          <w:lang w:val="es-ES_tradnl"/>
        </w:rPr>
        <w:t xml:space="preserve"> fue reasignada a la Unidad Nacional de Derechos Humanos </w:t>
      </w:r>
      <w:r w:rsidR="00F86FAE" w:rsidRPr="007408D1">
        <w:rPr>
          <w:rFonts w:asciiTheme="majorHAnsi" w:hAnsiTheme="majorHAnsi"/>
          <w:bCs/>
          <w:sz w:val="20"/>
          <w:szCs w:val="20"/>
          <w:lang w:val="es-ES_tradnl"/>
        </w:rPr>
        <w:t>(</w:t>
      </w:r>
      <w:r w:rsidR="008B4ABB" w:rsidRPr="007408D1">
        <w:rPr>
          <w:rFonts w:asciiTheme="majorHAnsi" w:hAnsiTheme="majorHAnsi"/>
          <w:bCs/>
          <w:sz w:val="20"/>
          <w:szCs w:val="20"/>
          <w:lang w:val="es-ES_tradnl"/>
        </w:rPr>
        <w:t>radicado No. 800</w:t>
      </w:r>
      <w:r w:rsidR="00F86FAE" w:rsidRPr="007408D1">
        <w:rPr>
          <w:rFonts w:asciiTheme="majorHAnsi" w:hAnsiTheme="majorHAnsi"/>
          <w:bCs/>
          <w:sz w:val="20"/>
          <w:szCs w:val="20"/>
          <w:lang w:val="es-ES_tradnl"/>
        </w:rPr>
        <w:t>)</w:t>
      </w:r>
      <w:r w:rsidR="00D228B2" w:rsidRPr="007408D1">
        <w:rPr>
          <w:rFonts w:asciiTheme="majorHAnsi" w:hAnsiTheme="majorHAnsi"/>
          <w:bCs/>
          <w:sz w:val="20"/>
          <w:szCs w:val="20"/>
          <w:lang w:val="es-ES_tradnl"/>
        </w:rPr>
        <w:t xml:space="preserve">, </w:t>
      </w:r>
      <w:r w:rsidRPr="007408D1">
        <w:rPr>
          <w:rFonts w:asciiTheme="majorHAnsi" w:hAnsiTheme="majorHAnsi"/>
          <w:bCs/>
          <w:sz w:val="20"/>
          <w:szCs w:val="20"/>
          <w:lang w:val="es-ES_tradnl"/>
        </w:rPr>
        <w:t xml:space="preserve">profiriéndose </w:t>
      </w:r>
      <w:r w:rsidR="00CC06B9" w:rsidRPr="007408D1">
        <w:rPr>
          <w:rFonts w:asciiTheme="majorHAnsi" w:hAnsiTheme="majorHAnsi"/>
          <w:bCs/>
          <w:sz w:val="20"/>
          <w:szCs w:val="20"/>
          <w:lang w:val="es-ES_tradnl"/>
        </w:rPr>
        <w:t>resolución inhibitoria</w:t>
      </w:r>
      <w:r w:rsidR="00E43C71" w:rsidRPr="007408D1">
        <w:rPr>
          <w:rFonts w:asciiTheme="majorHAnsi" w:hAnsiTheme="majorHAnsi"/>
          <w:bCs/>
          <w:sz w:val="20"/>
          <w:szCs w:val="20"/>
          <w:lang w:val="es-ES_tradnl"/>
        </w:rPr>
        <w:t>,</w:t>
      </w:r>
      <w:r w:rsidRPr="007408D1">
        <w:rPr>
          <w:rFonts w:asciiTheme="majorHAnsi" w:hAnsiTheme="majorHAnsi"/>
          <w:bCs/>
          <w:sz w:val="20"/>
          <w:szCs w:val="20"/>
          <w:lang w:val="es-ES_tradnl"/>
        </w:rPr>
        <w:t xml:space="preserve"> el 12 de abril de 2011, </w:t>
      </w:r>
      <w:r w:rsidR="00CC06B9" w:rsidRPr="007408D1">
        <w:rPr>
          <w:rFonts w:asciiTheme="majorHAnsi" w:hAnsiTheme="majorHAnsi"/>
          <w:bCs/>
          <w:sz w:val="20"/>
          <w:szCs w:val="20"/>
          <w:lang w:val="es-ES_tradnl"/>
        </w:rPr>
        <w:t xml:space="preserve">respecto </w:t>
      </w:r>
      <w:r w:rsidRPr="007408D1">
        <w:rPr>
          <w:rFonts w:asciiTheme="majorHAnsi" w:hAnsiTheme="majorHAnsi"/>
          <w:bCs/>
          <w:sz w:val="20"/>
          <w:szCs w:val="20"/>
          <w:lang w:val="es-ES_tradnl"/>
        </w:rPr>
        <w:t xml:space="preserve">de </w:t>
      </w:r>
      <w:r w:rsidR="00CC06B9" w:rsidRPr="007408D1">
        <w:rPr>
          <w:rFonts w:asciiTheme="majorHAnsi" w:hAnsiTheme="majorHAnsi"/>
          <w:bCs/>
          <w:sz w:val="20"/>
          <w:szCs w:val="20"/>
          <w:lang w:val="es-ES_tradnl"/>
        </w:rPr>
        <w:t xml:space="preserve">Joaquín Julián Lezcano, Ramiro Alonso Madrid Lezcano, Magda Cecilia </w:t>
      </w:r>
      <w:r w:rsidRPr="007408D1">
        <w:rPr>
          <w:rFonts w:asciiTheme="majorHAnsi" w:hAnsiTheme="majorHAnsi"/>
          <w:bCs/>
          <w:sz w:val="20"/>
          <w:szCs w:val="20"/>
          <w:lang w:val="es-ES_tradnl"/>
        </w:rPr>
        <w:t>C</w:t>
      </w:r>
      <w:r w:rsidR="00CC06B9" w:rsidRPr="007408D1">
        <w:rPr>
          <w:rFonts w:asciiTheme="majorHAnsi" w:hAnsiTheme="majorHAnsi"/>
          <w:bCs/>
          <w:sz w:val="20"/>
          <w:szCs w:val="20"/>
          <w:lang w:val="es-ES_tradnl"/>
        </w:rPr>
        <w:t>astellanos Ruiz y William de Jesús Castrillón Sánchez por encontrarse muertos</w:t>
      </w:r>
      <w:r w:rsidRPr="007408D1">
        <w:rPr>
          <w:rFonts w:asciiTheme="majorHAnsi" w:hAnsiTheme="majorHAnsi"/>
          <w:bCs/>
          <w:sz w:val="20"/>
          <w:szCs w:val="20"/>
          <w:lang w:val="es-ES_tradnl"/>
        </w:rPr>
        <w:t>.</w:t>
      </w:r>
      <w:r w:rsidR="0082770E" w:rsidRPr="007408D1">
        <w:rPr>
          <w:rFonts w:asciiTheme="majorHAnsi" w:hAnsiTheme="majorHAnsi"/>
          <w:bCs/>
          <w:sz w:val="20"/>
          <w:szCs w:val="20"/>
          <w:lang w:val="es-ES_tradnl"/>
        </w:rPr>
        <w:t xml:space="preserve"> </w:t>
      </w:r>
      <w:r w:rsidRPr="007408D1">
        <w:rPr>
          <w:rFonts w:asciiTheme="majorHAnsi" w:hAnsiTheme="majorHAnsi"/>
          <w:bCs/>
          <w:sz w:val="20"/>
          <w:szCs w:val="20"/>
          <w:lang w:val="es-ES_tradnl"/>
        </w:rPr>
        <w:t>F</w:t>
      </w:r>
      <w:r w:rsidR="0082770E" w:rsidRPr="007408D1">
        <w:rPr>
          <w:rFonts w:asciiTheme="majorHAnsi" w:hAnsiTheme="majorHAnsi"/>
          <w:bCs/>
          <w:sz w:val="20"/>
          <w:szCs w:val="20"/>
          <w:lang w:val="es-ES_tradnl"/>
        </w:rPr>
        <w:t>inalmente</w:t>
      </w:r>
      <w:r w:rsidRPr="007408D1">
        <w:rPr>
          <w:rFonts w:asciiTheme="majorHAnsi" w:hAnsiTheme="majorHAnsi"/>
          <w:bCs/>
          <w:sz w:val="20"/>
          <w:szCs w:val="20"/>
          <w:lang w:val="es-ES_tradnl"/>
        </w:rPr>
        <w:t xml:space="preserve">, </w:t>
      </w:r>
      <w:r w:rsidR="0082770E" w:rsidRPr="007408D1">
        <w:rPr>
          <w:rFonts w:asciiTheme="majorHAnsi" w:hAnsiTheme="majorHAnsi"/>
          <w:bCs/>
          <w:sz w:val="20"/>
          <w:szCs w:val="20"/>
          <w:lang w:val="es-ES_tradnl"/>
        </w:rPr>
        <w:t xml:space="preserve">el </w:t>
      </w:r>
      <w:r w:rsidR="00CC06B9" w:rsidRPr="007408D1">
        <w:rPr>
          <w:rFonts w:asciiTheme="majorHAnsi" w:hAnsiTheme="majorHAnsi"/>
          <w:bCs/>
          <w:sz w:val="20"/>
          <w:szCs w:val="20"/>
          <w:lang w:val="es-ES_tradnl"/>
        </w:rPr>
        <w:t>3 de junio de 2011 la Unidad Nacional de Derechos Humanos</w:t>
      </w:r>
      <w:r w:rsidR="00D332F8" w:rsidRPr="007408D1">
        <w:rPr>
          <w:rFonts w:asciiTheme="majorHAnsi" w:hAnsiTheme="majorHAnsi"/>
          <w:bCs/>
          <w:sz w:val="20"/>
          <w:szCs w:val="20"/>
          <w:lang w:val="es-ES_tradnl"/>
        </w:rPr>
        <w:t xml:space="preserve"> de la Fiscalía General de la Nación</w:t>
      </w:r>
      <w:r w:rsidR="00CC06B9" w:rsidRPr="007408D1">
        <w:rPr>
          <w:rFonts w:asciiTheme="majorHAnsi" w:hAnsiTheme="majorHAnsi"/>
          <w:bCs/>
          <w:sz w:val="20"/>
          <w:szCs w:val="20"/>
          <w:lang w:val="es-ES_tradnl"/>
        </w:rPr>
        <w:t xml:space="preserve"> </w:t>
      </w:r>
      <w:r w:rsidR="00504472" w:rsidRPr="007408D1">
        <w:rPr>
          <w:rFonts w:asciiTheme="majorHAnsi" w:hAnsiTheme="majorHAnsi"/>
          <w:bCs/>
          <w:sz w:val="20"/>
          <w:szCs w:val="20"/>
          <w:lang w:val="es-ES_tradnl"/>
        </w:rPr>
        <w:t>se inhibió respecto de la solicitud de declaratoria</w:t>
      </w:r>
      <w:r w:rsidR="000466A9" w:rsidRPr="007408D1">
        <w:rPr>
          <w:rFonts w:asciiTheme="majorHAnsi" w:hAnsiTheme="majorHAnsi"/>
          <w:bCs/>
          <w:sz w:val="20"/>
          <w:szCs w:val="20"/>
          <w:lang w:val="es-ES_tradnl"/>
        </w:rPr>
        <w:t xml:space="preserve"> del </w:t>
      </w:r>
      <w:r w:rsidR="00CC06B9" w:rsidRPr="007408D1">
        <w:rPr>
          <w:rFonts w:asciiTheme="majorHAnsi" w:hAnsiTheme="majorHAnsi"/>
          <w:bCs/>
          <w:sz w:val="20"/>
          <w:szCs w:val="20"/>
          <w:lang w:val="es-ES_tradnl"/>
        </w:rPr>
        <w:t>doble homicidio como delito de lesa humanidad</w:t>
      </w:r>
      <w:r w:rsidR="00AA68DE" w:rsidRPr="007408D1">
        <w:rPr>
          <w:rFonts w:asciiTheme="majorHAnsi" w:hAnsiTheme="majorHAnsi"/>
          <w:bCs/>
          <w:sz w:val="20"/>
          <w:szCs w:val="20"/>
          <w:lang w:val="es-ES_tradnl"/>
        </w:rPr>
        <w:t>,</w:t>
      </w:r>
      <w:r w:rsidR="00D332F8" w:rsidRPr="007408D1">
        <w:rPr>
          <w:rFonts w:asciiTheme="majorHAnsi" w:hAnsiTheme="majorHAnsi"/>
          <w:bCs/>
          <w:sz w:val="20"/>
          <w:szCs w:val="20"/>
          <w:lang w:val="es-ES_tradnl"/>
        </w:rPr>
        <w:t xml:space="preserve"> </w:t>
      </w:r>
      <w:r w:rsidR="00BB0816" w:rsidRPr="007408D1">
        <w:rPr>
          <w:rFonts w:asciiTheme="majorHAnsi" w:hAnsiTheme="majorHAnsi"/>
          <w:bCs/>
          <w:sz w:val="20"/>
          <w:szCs w:val="20"/>
          <w:lang w:val="es-ES_tradnl"/>
        </w:rPr>
        <w:t>por</w:t>
      </w:r>
      <w:r w:rsidR="000466A9" w:rsidRPr="007408D1">
        <w:rPr>
          <w:rFonts w:asciiTheme="majorHAnsi" w:hAnsiTheme="majorHAnsi"/>
          <w:bCs/>
          <w:sz w:val="20"/>
          <w:szCs w:val="20"/>
          <w:lang w:val="es-ES_tradnl"/>
        </w:rPr>
        <w:t xml:space="preserve">que </w:t>
      </w:r>
      <w:r w:rsidR="00BB0816" w:rsidRPr="007408D1">
        <w:rPr>
          <w:rFonts w:asciiTheme="majorHAnsi" w:hAnsiTheme="majorHAnsi"/>
          <w:bCs/>
          <w:sz w:val="20"/>
          <w:szCs w:val="20"/>
          <w:lang w:val="es-ES_tradnl"/>
        </w:rPr>
        <w:t xml:space="preserve">el homicidio de las presuntas víctimas no fue perpetrado por su condición de periodistas, ni mucho menos hacía parte de un ataque generalizado contra ellos. </w:t>
      </w:r>
    </w:p>
    <w:p w14:paraId="1F3A5BC6" w14:textId="0A0B64B9" w:rsidR="001358B6" w:rsidRPr="007408D1" w:rsidRDefault="00CD2CB2" w:rsidP="00744E7C">
      <w:pPr>
        <w:spacing w:before="240" w:after="240"/>
        <w:ind w:firstLine="720"/>
        <w:jc w:val="both"/>
        <w:rPr>
          <w:rFonts w:asciiTheme="majorHAnsi" w:hAnsiTheme="majorHAnsi"/>
          <w:bCs/>
          <w:sz w:val="20"/>
          <w:szCs w:val="20"/>
          <w:lang w:val="es-ES_tradnl"/>
        </w:rPr>
      </w:pPr>
      <w:r w:rsidRPr="007408D1">
        <w:rPr>
          <w:rFonts w:asciiTheme="majorHAnsi" w:hAnsiTheme="majorHAnsi"/>
          <w:bCs/>
          <w:sz w:val="20"/>
          <w:szCs w:val="20"/>
          <w:lang w:val="es-ES_tradnl"/>
        </w:rPr>
        <w:t>6</w:t>
      </w:r>
      <w:r w:rsidR="00A017E4" w:rsidRPr="007408D1">
        <w:rPr>
          <w:rFonts w:asciiTheme="majorHAnsi" w:hAnsiTheme="majorHAnsi"/>
          <w:bCs/>
          <w:sz w:val="20"/>
          <w:szCs w:val="20"/>
          <w:lang w:val="es-ES_tradnl"/>
        </w:rPr>
        <w:t>.</w:t>
      </w:r>
      <w:r w:rsidR="00A017E4" w:rsidRPr="007408D1">
        <w:rPr>
          <w:rFonts w:asciiTheme="majorHAnsi" w:hAnsiTheme="majorHAnsi"/>
          <w:bCs/>
          <w:sz w:val="20"/>
          <w:szCs w:val="20"/>
          <w:lang w:val="es-ES_tradnl"/>
        </w:rPr>
        <w:tab/>
      </w:r>
      <w:r w:rsidR="0008166C" w:rsidRPr="007408D1">
        <w:rPr>
          <w:rFonts w:asciiTheme="majorHAnsi" w:hAnsiTheme="majorHAnsi"/>
          <w:bCs/>
          <w:sz w:val="20"/>
          <w:szCs w:val="20"/>
          <w:lang w:val="es-ES_tradnl"/>
        </w:rPr>
        <w:t>Los peticionarios sostiene</w:t>
      </w:r>
      <w:r w:rsidR="000C341F" w:rsidRPr="007408D1">
        <w:rPr>
          <w:rFonts w:asciiTheme="majorHAnsi" w:hAnsiTheme="majorHAnsi"/>
          <w:bCs/>
          <w:sz w:val="20"/>
          <w:szCs w:val="20"/>
          <w:lang w:val="es-ES_tradnl"/>
        </w:rPr>
        <w:t>n</w:t>
      </w:r>
      <w:r w:rsidR="0008166C" w:rsidRPr="007408D1">
        <w:rPr>
          <w:rFonts w:asciiTheme="majorHAnsi" w:hAnsiTheme="majorHAnsi"/>
          <w:bCs/>
          <w:sz w:val="20"/>
          <w:szCs w:val="20"/>
          <w:lang w:val="es-ES_tradnl"/>
        </w:rPr>
        <w:t xml:space="preserve"> que s</w:t>
      </w:r>
      <w:r w:rsidR="00CC06B9" w:rsidRPr="007408D1">
        <w:rPr>
          <w:rFonts w:asciiTheme="majorHAnsi" w:hAnsiTheme="majorHAnsi"/>
          <w:bCs/>
          <w:sz w:val="20"/>
          <w:szCs w:val="20"/>
          <w:lang w:val="es-ES_tradnl"/>
        </w:rPr>
        <w:t xml:space="preserve">e inició una investigación disciplinaria </w:t>
      </w:r>
      <w:r w:rsidR="0008166C" w:rsidRPr="007408D1">
        <w:rPr>
          <w:rFonts w:asciiTheme="majorHAnsi" w:hAnsiTheme="majorHAnsi"/>
          <w:bCs/>
          <w:sz w:val="20"/>
          <w:szCs w:val="20"/>
          <w:lang w:val="es-ES_tradnl"/>
        </w:rPr>
        <w:t xml:space="preserve">que fue </w:t>
      </w:r>
      <w:r w:rsidR="00CC06B9" w:rsidRPr="007408D1">
        <w:rPr>
          <w:rFonts w:asciiTheme="majorHAnsi" w:hAnsiTheme="majorHAnsi"/>
          <w:bCs/>
          <w:sz w:val="20"/>
          <w:szCs w:val="20"/>
          <w:lang w:val="es-ES_tradnl"/>
        </w:rPr>
        <w:t>resuelta por la Procuraduría General de la Nación el 30 de marzo de 1992</w:t>
      </w:r>
      <w:r w:rsidRPr="007408D1">
        <w:rPr>
          <w:rFonts w:asciiTheme="majorHAnsi" w:hAnsiTheme="majorHAnsi"/>
          <w:bCs/>
          <w:sz w:val="20"/>
          <w:szCs w:val="20"/>
          <w:lang w:val="es-ES_tradnl"/>
        </w:rPr>
        <w:t>,</w:t>
      </w:r>
      <w:r w:rsidR="0008166C" w:rsidRPr="007408D1">
        <w:rPr>
          <w:rFonts w:asciiTheme="majorHAnsi" w:hAnsiTheme="majorHAnsi"/>
          <w:bCs/>
          <w:sz w:val="20"/>
          <w:szCs w:val="20"/>
          <w:lang w:val="es-ES_tradnl"/>
        </w:rPr>
        <w:t xml:space="preserve"> mediante la que </w:t>
      </w:r>
      <w:r w:rsidR="00CC06B9" w:rsidRPr="007408D1">
        <w:rPr>
          <w:rFonts w:asciiTheme="majorHAnsi" w:hAnsiTheme="majorHAnsi"/>
          <w:bCs/>
          <w:sz w:val="20"/>
          <w:szCs w:val="20"/>
          <w:lang w:val="es-ES_tradnl"/>
        </w:rPr>
        <w:t>se res</w:t>
      </w:r>
      <w:r w:rsidRPr="007408D1">
        <w:rPr>
          <w:rFonts w:asciiTheme="majorHAnsi" w:hAnsiTheme="majorHAnsi"/>
          <w:bCs/>
          <w:sz w:val="20"/>
          <w:szCs w:val="20"/>
          <w:lang w:val="es-ES_tradnl"/>
        </w:rPr>
        <w:t>olvió</w:t>
      </w:r>
      <w:r w:rsidR="00CC06B9" w:rsidRPr="007408D1">
        <w:rPr>
          <w:rFonts w:asciiTheme="majorHAnsi" w:hAnsiTheme="majorHAnsi"/>
          <w:bCs/>
          <w:sz w:val="20"/>
          <w:szCs w:val="20"/>
          <w:lang w:val="es-ES_tradnl"/>
        </w:rPr>
        <w:t xml:space="preserve"> archivar la actuación iniciada en ocasión de los </w:t>
      </w:r>
      <w:r w:rsidR="002F459D" w:rsidRPr="007408D1">
        <w:rPr>
          <w:rFonts w:asciiTheme="majorHAnsi" w:hAnsiTheme="majorHAnsi"/>
          <w:bCs/>
          <w:sz w:val="20"/>
          <w:szCs w:val="20"/>
          <w:lang w:val="es-ES_tradnl"/>
        </w:rPr>
        <w:t>homicidios, y</w:t>
      </w:r>
      <w:r w:rsidR="00C018A8" w:rsidRPr="007408D1">
        <w:rPr>
          <w:rFonts w:asciiTheme="majorHAnsi" w:hAnsiTheme="majorHAnsi"/>
          <w:bCs/>
          <w:sz w:val="20"/>
          <w:szCs w:val="20"/>
          <w:lang w:val="es-ES_tradnl"/>
        </w:rPr>
        <w:t xml:space="preserve"> por destacan que s</w:t>
      </w:r>
      <w:r w:rsidR="00CC06B9" w:rsidRPr="007408D1">
        <w:rPr>
          <w:rFonts w:asciiTheme="majorHAnsi" w:hAnsiTheme="majorHAnsi"/>
          <w:bCs/>
          <w:sz w:val="20"/>
          <w:szCs w:val="20"/>
          <w:lang w:val="es-ES_tradnl"/>
        </w:rPr>
        <w:t xml:space="preserve">e inició una investigación administrativa por parte de los familiares de Jorge Torres Navas. </w:t>
      </w:r>
      <w:r w:rsidR="00744E7C" w:rsidRPr="007408D1">
        <w:rPr>
          <w:rFonts w:asciiTheme="majorHAnsi" w:hAnsiTheme="majorHAnsi"/>
          <w:bCs/>
          <w:sz w:val="20"/>
          <w:szCs w:val="20"/>
          <w:lang w:val="es-ES_tradnl"/>
        </w:rPr>
        <w:t xml:space="preserve">Añaden que la Fiscalía General de la Nación no concluyó la investigación y continuó con las indagaciones </w:t>
      </w:r>
      <w:r w:rsidR="00243594" w:rsidRPr="007408D1">
        <w:rPr>
          <w:rFonts w:asciiTheme="majorHAnsi" w:hAnsiTheme="majorHAnsi"/>
          <w:bCs/>
          <w:sz w:val="20"/>
          <w:szCs w:val="20"/>
          <w:lang w:val="es-ES_tradnl"/>
        </w:rPr>
        <w:t xml:space="preserve">con el fin de ubicar a los integrantes del ELN que delinquían en Segovia durante la fecha de los hechos. En consecuencia, se dictó el </w:t>
      </w:r>
      <w:r w:rsidR="005E147C" w:rsidRPr="007408D1">
        <w:rPr>
          <w:rFonts w:asciiTheme="majorHAnsi" w:hAnsiTheme="majorHAnsi"/>
          <w:bCs/>
          <w:sz w:val="20"/>
          <w:szCs w:val="20"/>
          <w:lang w:val="es-ES_tradnl"/>
        </w:rPr>
        <w:t xml:space="preserve">12 de marzo de 2020 una resolución de acusación contra Nicolás Rodríguez Bautista, alias “Gabino”; Israel Ramírez Pineda, alias “Pablo Beltrán” y Eliécer Herlinton Chamorro Acosta, alias “Antonio García”, integrantes del Comando Central del Ejército de Liberación Nacional, como autores mediatos del delito de homicidio agravado cometido contra los periodistas.   </w:t>
      </w:r>
    </w:p>
    <w:p w14:paraId="6898164E" w14:textId="11723206" w:rsidR="00981080" w:rsidRPr="007408D1" w:rsidRDefault="001358B6" w:rsidP="00692A94">
      <w:pPr>
        <w:spacing w:before="240" w:after="240"/>
        <w:ind w:firstLine="720"/>
        <w:jc w:val="both"/>
        <w:rPr>
          <w:rFonts w:asciiTheme="majorHAnsi" w:hAnsiTheme="majorHAnsi"/>
          <w:bCs/>
          <w:sz w:val="20"/>
          <w:szCs w:val="20"/>
          <w:lang w:val="es-ES_tradnl"/>
        </w:rPr>
      </w:pPr>
      <w:r w:rsidRPr="007408D1">
        <w:rPr>
          <w:rFonts w:asciiTheme="majorHAnsi" w:hAnsiTheme="majorHAnsi"/>
          <w:bCs/>
          <w:sz w:val="20"/>
          <w:szCs w:val="20"/>
          <w:lang w:val="es-ES_tradnl"/>
        </w:rPr>
        <w:t>7.</w:t>
      </w:r>
      <w:r w:rsidRPr="007408D1">
        <w:rPr>
          <w:rFonts w:asciiTheme="majorHAnsi" w:hAnsiTheme="majorHAnsi"/>
          <w:bCs/>
          <w:sz w:val="20"/>
          <w:szCs w:val="20"/>
          <w:lang w:val="es-ES_tradnl"/>
        </w:rPr>
        <w:tab/>
      </w:r>
      <w:r w:rsidR="00EB2C8D" w:rsidRPr="007408D1">
        <w:rPr>
          <w:rFonts w:asciiTheme="majorHAnsi" w:hAnsiTheme="majorHAnsi"/>
          <w:bCs/>
          <w:sz w:val="20"/>
          <w:szCs w:val="20"/>
          <w:lang w:val="es-ES_tradnl"/>
        </w:rPr>
        <w:t>En suma, l</w:t>
      </w:r>
      <w:r w:rsidR="00B03584" w:rsidRPr="007408D1">
        <w:rPr>
          <w:rFonts w:asciiTheme="majorHAnsi" w:hAnsiTheme="majorHAnsi"/>
          <w:bCs/>
          <w:sz w:val="20"/>
          <w:szCs w:val="20"/>
          <w:lang w:val="es-ES_tradnl"/>
        </w:rPr>
        <w:t xml:space="preserve">os peticionarios </w:t>
      </w:r>
      <w:r w:rsidR="00692A94" w:rsidRPr="007408D1">
        <w:rPr>
          <w:rFonts w:asciiTheme="majorHAnsi" w:hAnsiTheme="majorHAnsi"/>
          <w:bCs/>
          <w:sz w:val="20"/>
          <w:szCs w:val="20"/>
          <w:lang w:val="es-ES_tradnl"/>
        </w:rPr>
        <w:t>alegan</w:t>
      </w:r>
      <w:r w:rsidR="00B03584" w:rsidRPr="007408D1">
        <w:rPr>
          <w:rFonts w:asciiTheme="majorHAnsi" w:hAnsiTheme="majorHAnsi"/>
          <w:bCs/>
          <w:sz w:val="20"/>
          <w:szCs w:val="20"/>
          <w:lang w:val="es-ES_tradnl"/>
        </w:rPr>
        <w:t xml:space="preserve"> que</w:t>
      </w:r>
      <w:r w:rsidR="004E1D2E" w:rsidRPr="007408D1">
        <w:rPr>
          <w:rFonts w:asciiTheme="majorHAnsi" w:hAnsiTheme="majorHAnsi"/>
          <w:bCs/>
          <w:sz w:val="20"/>
          <w:szCs w:val="20"/>
          <w:lang w:val="es-ES_tradnl"/>
        </w:rPr>
        <w:t xml:space="preserve"> han pasado </w:t>
      </w:r>
      <w:r w:rsidR="00567A34" w:rsidRPr="007408D1">
        <w:rPr>
          <w:rFonts w:asciiTheme="majorHAnsi" w:hAnsiTheme="majorHAnsi"/>
          <w:bCs/>
          <w:sz w:val="20"/>
          <w:szCs w:val="20"/>
          <w:lang w:val="es-ES_tradnl"/>
        </w:rPr>
        <w:t>treinta</w:t>
      </w:r>
      <w:r w:rsidR="004E1D2E" w:rsidRPr="007408D1">
        <w:rPr>
          <w:rFonts w:asciiTheme="majorHAnsi" w:hAnsiTheme="majorHAnsi"/>
          <w:bCs/>
          <w:sz w:val="20"/>
          <w:szCs w:val="20"/>
          <w:lang w:val="es-ES_tradnl"/>
        </w:rPr>
        <w:t xml:space="preserve"> años</w:t>
      </w:r>
      <w:r w:rsidR="00665BC6" w:rsidRPr="007408D1">
        <w:rPr>
          <w:rFonts w:asciiTheme="majorHAnsi" w:hAnsiTheme="majorHAnsi"/>
          <w:bCs/>
          <w:sz w:val="20"/>
          <w:szCs w:val="20"/>
          <w:lang w:val="es-ES_tradnl"/>
        </w:rPr>
        <w:t xml:space="preserve"> desde que ocurrieron los hechos</w:t>
      </w:r>
      <w:r w:rsidR="004E1D2E" w:rsidRPr="007408D1">
        <w:rPr>
          <w:rFonts w:asciiTheme="majorHAnsi" w:hAnsiTheme="majorHAnsi"/>
          <w:bCs/>
          <w:sz w:val="20"/>
          <w:szCs w:val="20"/>
          <w:lang w:val="es-ES_tradnl"/>
        </w:rPr>
        <w:t xml:space="preserve"> y</w:t>
      </w:r>
      <w:r w:rsidR="002F459D" w:rsidRPr="007408D1">
        <w:rPr>
          <w:rFonts w:asciiTheme="majorHAnsi" w:hAnsiTheme="majorHAnsi"/>
          <w:bCs/>
          <w:sz w:val="20"/>
          <w:szCs w:val="20"/>
          <w:lang w:val="es-ES_tradnl"/>
        </w:rPr>
        <w:t xml:space="preserve"> </w:t>
      </w:r>
      <w:r w:rsidR="004E1D2E" w:rsidRPr="007408D1">
        <w:rPr>
          <w:rFonts w:asciiTheme="majorHAnsi" w:hAnsiTheme="majorHAnsi"/>
          <w:bCs/>
          <w:sz w:val="20"/>
          <w:szCs w:val="20"/>
          <w:lang w:val="es-ES_tradnl"/>
        </w:rPr>
        <w:t>el caso sigue impune</w:t>
      </w:r>
      <w:r w:rsidR="0039454A" w:rsidRPr="007408D1">
        <w:rPr>
          <w:rFonts w:asciiTheme="majorHAnsi" w:hAnsiTheme="majorHAnsi"/>
          <w:bCs/>
          <w:sz w:val="20"/>
          <w:szCs w:val="20"/>
          <w:lang w:val="es-ES_tradnl"/>
        </w:rPr>
        <w:t xml:space="preserve"> </w:t>
      </w:r>
      <w:r w:rsidR="00665BC6" w:rsidRPr="007408D1">
        <w:rPr>
          <w:rFonts w:asciiTheme="majorHAnsi" w:hAnsiTheme="majorHAnsi"/>
          <w:bCs/>
          <w:sz w:val="20"/>
          <w:szCs w:val="20"/>
          <w:lang w:val="es-ES_tradnl"/>
        </w:rPr>
        <w:t xml:space="preserve">por </w:t>
      </w:r>
      <w:r w:rsidR="002F459D" w:rsidRPr="007408D1">
        <w:rPr>
          <w:rFonts w:asciiTheme="majorHAnsi" w:hAnsiTheme="majorHAnsi"/>
          <w:bCs/>
          <w:sz w:val="20"/>
          <w:szCs w:val="20"/>
          <w:lang w:val="es-ES_tradnl"/>
        </w:rPr>
        <w:t xml:space="preserve">errores </w:t>
      </w:r>
      <w:r w:rsidR="00A91C7B" w:rsidRPr="007408D1">
        <w:rPr>
          <w:rFonts w:asciiTheme="majorHAnsi" w:hAnsiTheme="majorHAnsi"/>
          <w:bCs/>
          <w:sz w:val="20"/>
          <w:szCs w:val="20"/>
          <w:lang w:val="es-ES_tradnl"/>
        </w:rPr>
        <w:t>cometidos</w:t>
      </w:r>
      <w:r w:rsidR="002F459D" w:rsidRPr="007408D1">
        <w:rPr>
          <w:rFonts w:asciiTheme="majorHAnsi" w:hAnsiTheme="majorHAnsi"/>
          <w:bCs/>
          <w:sz w:val="20"/>
          <w:szCs w:val="20"/>
          <w:lang w:val="es-ES_tradnl"/>
        </w:rPr>
        <w:t xml:space="preserve"> a lo largo de la investigación</w:t>
      </w:r>
      <w:r w:rsidR="0039454A" w:rsidRPr="007408D1">
        <w:rPr>
          <w:rFonts w:asciiTheme="majorHAnsi" w:hAnsiTheme="majorHAnsi"/>
          <w:bCs/>
          <w:sz w:val="20"/>
          <w:szCs w:val="20"/>
          <w:lang w:val="es-ES_tradnl"/>
        </w:rPr>
        <w:t xml:space="preserve">. Además, </w:t>
      </w:r>
      <w:r w:rsidR="00692A94" w:rsidRPr="007408D1">
        <w:rPr>
          <w:rFonts w:asciiTheme="majorHAnsi" w:hAnsiTheme="majorHAnsi"/>
          <w:bCs/>
          <w:sz w:val="20"/>
          <w:szCs w:val="20"/>
          <w:lang w:val="es-ES_tradnl"/>
        </w:rPr>
        <w:t>se quejan de</w:t>
      </w:r>
      <w:r w:rsidR="0039454A" w:rsidRPr="007408D1">
        <w:rPr>
          <w:rFonts w:asciiTheme="majorHAnsi" w:hAnsiTheme="majorHAnsi"/>
          <w:bCs/>
          <w:sz w:val="20"/>
          <w:szCs w:val="20"/>
          <w:lang w:val="es-ES_tradnl"/>
        </w:rPr>
        <w:t xml:space="preserve"> que </w:t>
      </w:r>
      <w:r w:rsidR="00B31A29" w:rsidRPr="007408D1">
        <w:rPr>
          <w:rFonts w:asciiTheme="majorHAnsi" w:hAnsiTheme="majorHAnsi"/>
          <w:bCs/>
          <w:sz w:val="20"/>
          <w:szCs w:val="20"/>
          <w:lang w:val="es-ES_tradnl"/>
        </w:rPr>
        <w:t xml:space="preserve">a pesar de que </w:t>
      </w:r>
      <w:r w:rsidR="00692A94" w:rsidRPr="007408D1">
        <w:rPr>
          <w:rFonts w:asciiTheme="majorHAnsi" w:hAnsiTheme="majorHAnsi"/>
          <w:bCs/>
          <w:sz w:val="20"/>
          <w:szCs w:val="20"/>
          <w:lang w:val="es-ES_tradnl"/>
        </w:rPr>
        <w:t>la Fiscalía 66 Especializada Contra Violaciones a los Derechos Humanos estableció, el 3 de diciembre de 2018, que el delito perpetrado por el ELN contra las presuntas víctimas fue un crimen de guerra, y por lo tanto imprescriptible; no lo calificó</w:t>
      </w:r>
      <w:r w:rsidR="002749B1" w:rsidRPr="007408D1">
        <w:rPr>
          <w:rFonts w:asciiTheme="majorHAnsi" w:hAnsiTheme="majorHAnsi"/>
          <w:bCs/>
          <w:sz w:val="20"/>
          <w:szCs w:val="20"/>
          <w:lang w:val="es-ES_tradnl"/>
        </w:rPr>
        <w:t xml:space="preserve"> como un delito perpetrado por la condición de periodistas</w:t>
      </w:r>
      <w:r w:rsidR="00296B58" w:rsidRPr="007408D1">
        <w:rPr>
          <w:rFonts w:asciiTheme="majorHAnsi" w:hAnsiTheme="majorHAnsi"/>
          <w:bCs/>
          <w:sz w:val="20"/>
          <w:szCs w:val="20"/>
          <w:lang w:val="es-ES_tradnl"/>
        </w:rPr>
        <w:t xml:space="preserve">, </w:t>
      </w:r>
      <w:r w:rsidR="002749B1" w:rsidRPr="007408D1">
        <w:rPr>
          <w:rFonts w:asciiTheme="majorHAnsi" w:hAnsiTheme="majorHAnsi"/>
          <w:bCs/>
          <w:sz w:val="20"/>
          <w:szCs w:val="20"/>
          <w:lang w:val="es-ES_tradnl"/>
        </w:rPr>
        <w:t xml:space="preserve">ni </w:t>
      </w:r>
      <w:r w:rsidR="00A01D41" w:rsidRPr="007408D1">
        <w:rPr>
          <w:rFonts w:asciiTheme="majorHAnsi" w:hAnsiTheme="majorHAnsi"/>
          <w:bCs/>
          <w:sz w:val="20"/>
          <w:szCs w:val="20"/>
          <w:lang w:val="es-ES_tradnl"/>
        </w:rPr>
        <w:t>relacionado</w:t>
      </w:r>
      <w:r w:rsidR="002749B1" w:rsidRPr="007408D1">
        <w:rPr>
          <w:rFonts w:asciiTheme="majorHAnsi" w:hAnsiTheme="majorHAnsi"/>
          <w:bCs/>
          <w:sz w:val="20"/>
          <w:szCs w:val="20"/>
          <w:lang w:val="es-ES_tradnl"/>
        </w:rPr>
        <w:t xml:space="preserve"> </w:t>
      </w:r>
      <w:r w:rsidR="00A01D41" w:rsidRPr="007408D1">
        <w:rPr>
          <w:rFonts w:asciiTheme="majorHAnsi" w:hAnsiTheme="majorHAnsi"/>
          <w:bCs/>
          <w:sz w:val="20"/>
          <w:szCs w:val="20"/>
          <w:lang w:val="es-ES_tradnl"/>
        </w:rPr>
        <w:t xml:space="preserve">con </w:t>
      </w:r>
      <w:r w:rsidR="002749B1" w:rsidRPr="007408D1">
        <w:rPr>
          <w:rFonts w:asciiTheme="majorHAnsi" w:hAnsiTheme="majorHAnsi"/>
          <w:bCs/>
          <w:sz w:val="20"/>
          <w:szCs w:val="20"/>
          <w:lang w:val="es-ES_tradnl"/>
        </w:rPr>
        <w:t>un ataque generalizado contra ellos</w:t>
      </w:r>
      <w:r w:rsidR="00692A94" w:rsidRPr="007408D1">
        <w:rPr>
          <w:rFonts w:asciiTheme="majorHAnsi" w:hAnsiTheme="majorHAnsi"/>
          <w:bCs/>
          <w:sz w:val="20"/>
          <w:szCs w:val="20"/>
          <w:lang w:val="es-ES_tradnl"/>
        </w:rPr>
        <w:t xml:space="preserve">. A pesar de que, según sostienen los peticionarios, </w:t>
      </w:r>
      <w:r w:rsidR="00296B58" w:rsidRPr="007408D1">
        <w:rPr>
          <w:rFonts w:asciiTheme="majorHAnsi" w:hAnsiTheme="majorHAnsi"/>
          <w:bCs/>
          <w:sz w:val="20"/>
          <w:szCs w:val="20"/>
          <w:lang w:val="es-ES_tradnl"/>
        </w:rPr>
        <w:t>el homicidio</w:t>
      </w:r>
      <w:r w:rsidR="00692A94" w:rsidRPr="007408D1">
        <w:rPr>
          <w:rFonts w:asciiTheme="majorHAnsi" w:hAnsiTheme="majorHAnsi"/>
          <w:bCs/>
          <w:sz w:val="20"/>
          <w:szCs w:val="20"/>
          <w:lang w:val="es-ES_tradnl"/>
        </w:rPr>
        <w:t xml:space="preserve"> de las presuntas víctimas se dio mientras ejercían su labor periodística, con motivo de esta, y por lo tanto debió ser calificado como un crimen de lesa humanidad. En este sentido, consideran </w:t>
      </w:r>
      <w:r w:rsidR="009E3B7F" w:rsidRPr="007408D1">
        <w:rPr>
          <w:rFonts w:asciiTheme="majorHAnsi" w:hAnsiTheme="majorHAnsi"/>
          <w:bCs/>
          <w:sz w:val="20"/>
          <w:szCs w:val="20"/>
          <w:lang w:val="es-ES_tradnl"/>
        </w:rPr>
        <w:t xml:space="preserve">que el Estado debe </w:t>
      </w:r>
      <w:r w:rsidR="009E3B7F" w:rsidRPr="007408D1">
        <w:rPr>
          <w:rFonts w:asciiTheme="majorHAnsi" w:hAnsiTheme="majorHAnsi"/>
          <w:bCs/>
          <w:sz w:val="20"/>
          <w:szCs w:val="20"/>
          <w:lang w:val="es-ES_tradnl"/>
        </w:rPr>
        <w:lastRenderedPageBreak/>
        <w:t xml:space="preserve">garantizar </w:t>
      </w:r>
      <w:r w:rsidR="00450E2B" w:rsidRPr="007408D1">
        <w:rPr>
          <w:rFonts w:asciiTheme="majorHAnsi" w:hAnsiTheme="majorHAnsi"/>
          <w:bCs/>
          <w:sz w:val="20"/>
          <w:szCs w:val="20"/>
          <w:lang w:val="es-ES_tradnl"/>
        </w:rPr>
        <w:t>el derecho de las víctimas a la verdad, para lo que se requiere el reconocimiento del contexto en el que se cometieron los hechos</w:t>
      </w:r>
      <w:r w:rsidR="00B27905" w:rsidRPr="007408D1">
        <w:rPr>
          <w:rFonts w:asciiTheme="majorHAnsi" w:hAnsiTheme="majorHAnsi"/>
          <w:bCs/>
          <w:sz w:val="20"/>
          <w:szCs w:val="20"/>
          <w:lang w:val="es-ES_tradnl"/>
        </w:rPr>
        <w:t>.</w:t>
      </w:r>
    </w:p>
    <w:p w14:paraId="75A48E0C" w14:textId="2282DEAD" w:rsidR="009011E0" w:rsidRPr="007408D1" w:rsidRDefault="00567A34" w:rsidP="00567A34">
      <w:pPr>
        <w:spacing w:before="240" w:after="240"/>
        <w:ind w:firstLine="720"/>
        <w:jc w:val="both"/>
        <w:rPr>
          <w:rFonts w:asciiTheme="majorHAnsi" w:hAnsiTheme="majorHAnsi"/>
          <w:bCs/>
          <w:sz w:val="20"/>
          <w:szCs w:val="20"/>
          <w:lang w:val="es-ES_tradnl"/>
        </w:rPr>
      </w:pPr>
      <w:r w:rsidRPr="007408D1">
        <w:rPr>
          <w:rFonts w:asciiTheme="majorHAnsi" w:hAnsiTheme="majorHAnsi"/>
          <w:bCs/>
          <w:sz w:val="20"/>
          <w:szCs w:val="20"/>
          <w:lang w:val="es-ES_tradnl"/>
        </w:rPr>
        <w:t>8</w:t>
      </w:r>
      <w:r w:rsidR="0025091F" w:rsidRPr="007408D1">
        <w:rPr>
          <w:rFonts w:asciiTheme="majorHAnsi" w:hAnsiTheme="majorHAnsi"/>
          <w:bCs/>
          <w:sz w:val="20"/>
          <w:szCs w:val="20"/>
          <w:lang w:val="es-ES_tradnl"/>
        </w:rPr>
        <w:t>.</w:t>
      </w:r>
      <w:r w:rsidR="0025091F" w:rsidRPr="007408D1">
        <w:rPr>
          <w:rFonts w:asciiTheme="majorHAnsi" w:hAnsiTheme="majorHAnsi"/>
          <w:bCs/>
          <w:sz w:val="20"/>
          <w:szCs w:val="20"/>
          <w:lang w:val="es-ES_tradnl"/>
        </w:rPr>
        <w:tab/>
      </w:r>
      <w:r w:rsidR="007E090E" w:rsidRPr="007408D1">
        <w:rPr>
          <w:rFonts w:asciiTheme="majorHAnsi" w:hAnsiTheme="majorHAnsi"/>
          <w:bCs/>
          <w:sz w:val="20"/>
          <w:szCs w:val="20"/>
          <w:lang w:val="es-ES_tradnl"/>
        </w:rPr>
        <w:t>El Estado</w:t>
      </w:r>
      <w:r w:rsidRPr="007408D1">
        <w:rPr>
          <w:rFonts w:asciiTheme="majorHAnsi" w:hAnsiTheme="majorHAnsi"/>
          <w:bCs/>
          <w:sz w:val="20"/>
          <w:szCs w:val="20"/>
          <w:lang w:val="es-ES_tradnl"/>
        </w:rPr>
        <w:t>, por su parte,</w:t>
      </w:r>
      <w:r w:rsidR="007E090E" w:rsidRPr="007408D1">
        <w:rPr>
          <w:rFonts w:asciiTheme="majorHAnsi" w:hAnsiTheme="majorHAnsi"/>
          <w:bCs/>
          <w:sz w:val="20"/>
          <w:szCs w:val="20"/>
          <w:lang w:val="es-ES_tradnl"/>
        </w:rPr>
        <w:t xml:space="preserve"> sostiene que la petición debe ser declarada inadmisible porque: i) no se agotaron los recursos internos; y ii) la petición fue manifiestamente infundada.</w:t>
      </w:r>
      <w:r w:rsidR="00997D63" w:rsidRPr="007408D1">
        <w:rPr>
          <w:rFonts w:asciiTheme="majorHAnsi" w:hAnsiTheme="majorHAnsi"/>
          <w:bCs/>
          <w:sz w:val="20"/>
          <w:szCs w:val="20"/>
          <w:lang w:val="es-ES_tradnl"/>
        </w:rPr>
        <w:t xml:space="preserve"> En relación con el primer punto, el </w:t>
      </w:r>
      <w:r w:rsidR="009F29CB" w:rsidRPr="007408D1">
        <w:rPr>
          <w:rFonts w:asciiTheme="majorHAnsi" w:hAnsiTheme="majorHAnsi"/>
          <w:bCs/>
          <w:sz w:val="20"/>
          <w:szCs w:val="20"/>
          <w:lang w:val="es-ES_tradnl"/>
        </w:rPr>
        <w:t xml:space="preserve">Estado alega que se han desplegado todas las acciones necesarias </w:t>
      </w:r>
      <w:r w:rsidR="00C11BBB" w:rsidRPr="007408D1">
        <w:rPr>
          <w:rFonts w:asciiTheme="majorHAnsi" w:hAnsiTheme="majorHAnsi"/>
          <w:bCs/>
          <w:sz w:val="20"/>
          <w:szCs w:val="20"/>
          <w:lang w:val="es-ES_tradnl"/>
        </w:rPr>
        <w:t xml:space="preserve">para investigar, juzgar y sancionar a los responsables del homicidio de las presuntas víctimas. </w:t>
      </w:r>
      <w:r w:rsidR="00110816" w:rsidRPr="007408D1">
        <w:rPr>
          <w:rFonts w:asciiTheme="majorHAnsi" w:hAnsiTheme="majorHAnsi"/>
          <w:bCs/>
          <w:sz w:val="20"/>
          <w:szCs w:val="20"/>
          <w:lang w:val="es-ES_tradnl"/>
        </w:rPr>
        <w:t>Añade que actualmente cursa investigación penal con el radicado No. 800</w:t>
      </w:r>
      <w:r w:rsidR="002E4ACB" w:rsidRPr="007408D1">
        <w:rPr>
          <w:rFonts w:asciiTheme="majorHAnsi" w:hAnsiTheme="majorHAnsi"/>
          <w:bCs/>
          <w:sz w:val="20"/>
          <w:szCs w:val="20"/>
          <w:lang w:val="es-ES_tradnl"/>
        </w:rPr>
        <w:t>;</w:t>
      </w:r>
      <w:r w:rsidR="00110816" w:rsidRPr="007408D1">
        <w:rPr>
          <w:rFonts w:asciiTheme="majorHAnsi" w:hAnsiTheme="majorHAnsi"/>
          <w:bCs/>
          <w:sz w:val="20"/>
          <w:szCs w:val="20"/>
          <w:lang w:val="es-ES_tradnl"/>
        </w:rPr>
        <w:t xml:space="preserve"> y que </w:t>
      </w:r>
      <w:r w:rsidR="0011212F" w:rsidRPr="007408D1">
        <w:rPr>
          <w:rFonts w:asciiTheme="majorHAnsi" w:hAnsiTheme="majorHAnsi"/>
          <w:bCs/>
          <w:sz w:val="20"/>
          <w:szCs w:val="20"/>
          <w:lang w:val="es-ES_tradnl"/>
        </w:rPr>
        <w:t xml:space="preserve">previamente </w:t>
      </w:r>
      <w:r w:rsidR="00110816" w:rsidRPr="007408D1">
        <w:rPr>
          <w:rFonts w:asciiTheme="majorHAnsi" w:hAnsiTheme="majorHAnsi"/>
          <w:bCs/>
          <w:sz w:val="20"/>
          <w:szCs w:val="20"/>
          <w:lang w:val="es-ES_tradnl"/>
        </w:rPr>
        <w:t xml:space="preserve">la Fiscalía General de la Nación logró determinar las circunstancias de tiempo, modo y lugar en que ocurrió el </w:t>
      </w:r>
      <w:r w:rsidR="002E4ACB" w:rsidRPr="007408D1">
        <w:rPr>
          <w:rFonts w:asciiTheme="majorHAnsi" w:hAnsiTheme="majorHAnsi"/>
          <w:bCs/>
          <w:sz w:val="20"/>
          <w:szCs w:val="20"/>
          <w:lang w:val="es-ES_tradnl"/>
        </w:rPr>
        <w:t xml:space="preserve">hecho </w:t>
      </w:r>
      <w:r w:rsidR="00110816" w:rsidRPr="007408D1">
        <w:rPr>
          <w:rFonts w:asciiTheme="majorHAnsi" w:hAnsiTheme="majorHAnsi"/>
          <w:bCs/>
          <w:sz w:val="20"/>
          <w:szCs w:val="20"/>
          <w:lang w:val="es-ES_tradnl"/>
        </w:rPr>
        <w:t>punible investigado</w:t>
      </w:r>
      <w:r w:rsidR="00E76DCF" w:rsidRPr="007408D1">
        <w:rPr>
          <w:rFonts w:asciiTheme="majorHAnsi" w:hAnsiTheme="majorHAnsi"/>
          <w:bCs/>
          <w:sz w:val="20"/>
          <w:szCs w:val="20"/>
          <w:lang w:val="es-ES_tradnl"/>
        </w:rPr>
        <w:t>,</w:t>
      </w:r>
      <w:r w:rsidR="002E4ACB" w:rsidRPr="007408D1">
        <w:rPr>
          <w:rFonts w:asciiTheme="majorHAnsi" w:hAnsiTheme="majorHAnsi"/>
          <w:bCs/>
          <w:sz w:val="20"/>
          <w:szCs w:val="20"/>
          <w:lang w:val="es-ES_tradnl"/>
        </w:rPr>
        <w:t xml:space="preserve"> así</w:t>
      </w:r>
      <w:r w:rsidR="00E76DCF" w:rsidRPr="007408D1">
        <w:rPr>
          <w:rFonts w:asciiTheme="majorHAnsi" w:hAnsiTheme="majorHAnsi"/>
          <w:bCs/>
          <w:sz w:val="20"/>
          <w:szCs w:val="20"/>
          <w:lang w:val="es-ES_tradnl"/>
        </w:rPr>
        <w:t xml:space="preserve"> como qui</w:t>
      </w:r>
      <w:r w:rsidR="002E4ACB" w:rsidRPr="007408D1">
        <w:rPr>
          <w:rFonts w:asciiTheme="majorHAnsi" w:hAnsiTheme="majorHAnsi"/>
          <w:bCs/>
          <w:sz w:val="20"/>
          <w:szCs w:val="20"/>
          <w:lang w:val="es-ES_tradnl"/>
        </w:rPr>
        <w:t>é</w:t>
      </w:r>
      <w:r w:rsidR="00E76DCF" w:rsidRPr="007408D1">
        <w:rPr>
          <w:rFonts w:asciiTheme="majorHAnsi" w:hAnsiTheme="majorHAnsi"/>
          <w:bCs/>
          <w:sz w:val="20"/>
          <w:szCs w:val="20"/>
          <w:lang w:val="es-ES_tradnl"/>
        </w:rPr>
        <w:t xml:space="preserve">nes fueron los </w:t>
      </w:r>
      <w:r w:rsidR="002E4ACB" w:rsidRPr="007408D1">
        <w:rPr>
          <w:rFonts w:asciiTheme="majorHAnsi" w:hAnsiTheme="majorHAnsi"/>
          <w:bCs/>
          <w:sz w:val="20"/>
          <w:szCs w:val="20"/>
          <w:lang w:val="es-ES_tradnl"/>
        </w:rPr>
        <w:t>autores</w:t>
      </w:r>
      <w:r w:rsidR="00E76DCF" w:rsidRPr="007408D1">
        <w:rPr>
          <w:rFonts w:asciiTheme="majorHAnsi" w:hAnsiTheme="majorHAnsi"/>
          <w:bCs/>
          <w:sz w:val="20"/>
          <w:szCs w:val="20"/>
          <w:lang w:val="es-ES_tradnl"/>
        </w:rPr>
        <w:t xml:space="preserve"> materiales y el móvil del delito</w:t>
      </w:r>
      <w:r w:rsidR="002E4ACB" w:rsidRPr="007408D1">
        <w:rPr>
          <w:rFonts w:asciiTheme="majorHAnsi" w:hAnsiTheme="majorHAnsi"/>
          <w:bCs/>
          <w:sz w:val="20"/>
          <w:szCs w:val="20"/>
          <w:lang w:val="es-ES_tradnl"/>
        </w:rPr>
        <w:t>;</w:t>
      </w:r>
      <w:r w:rsidR="00E76DCF" w:rsidRPr="007408D1">
        <w:rPr>
          <w:rFonts w:asciiTheme="majorHAnsi" w:hAnsiTheme="majorHAnsi"/>
          <w:bCs/>
          <w:sz w:val="20"/>
          <w:szCs w:val="20"/>
          <w:lang w:val="es-ES_tradnl"/>
        </w:rPr>
        <w:t xml:space="preserve"> sin </w:t>
      </w:r>
      <w:r w:rsidR="00870740" w:rsidRPr="007408D1">
        <w:rPr>
          <w:rFonts w:asciiTheme="majorHAnsi" w:hAnsiTheme="majorHAnsi"/>
          <w:bCs/>
          <w:sz w:val="20"/>
          <w:szCs w:val="20"/>
          <w:lang w:val="es-ES_tradnl"/>
        </w:rPr>
        <w:t>embargo,</w:t>
      </w:r>
      <w:r w:rsidR="00E76DCF" w:rsidRPr="007408D1">
        <w:rPr>
          <w:rFonts w:asciiTheme="majorHAnsi" w:hAnsiTheme="majorHAnsi"/>
          <w:bCs/>
          <w:sz w:val="20"/>
          <w:szCs w:val="20"/>
          <w:lang w:val="es-ES_tradnl"/>
        </w:rPr>
        <w:t xml:space="preserve"> no pudo emitir ninguna condena en contra de los individuos</w:t>
      </w:r>
      <w:r w:rsidR="002E4ACB" w:rsidRPr="007408D1">
        <w:rPr>
          <w:rFonts w:asciiTheme="majorHAnsi" w:hAnsiTheme="majorHAnsi"/>
          <w:bCs/>
          <w:sz w:val="20"/>
          <w:szCs w:val="20"/>
          <w:lang w:val="es-ES_tradnl"/>
        </w:rPr>
        <w:t>,</w:t>
      </w:r>
      <w:r w:rsidR="00E76DCF" w:rsidRPr="007408D1">
        <w:rPr>
          <w:rFonts w:asciiTheme="majorHAnsi" w:hAnsiTheme="majorHAnsi"/>
          <w:bCs/>
          <w:sz w:val="20"/>
          <w:szCs w:val="20"/>
          <w:lang w:val="es-ES_tradnl"/>
        </w:rPr>
        <w:t xml:space="preserve"> </w:t>
      </w:r>
      <w:r w:rsidR="002E4ACB" w:rsidRPr="007408D1">
        <w:rPr>
          <w:rFonts w:asciiTheme="majorHAnsi" w:hAnsiTheme="majorHAnsi"/>
          <w:bCs/>
          <w:sz w:val="20"/>
          <w:szCs w:val="20"/>
          <w:lang w:val="es-ES_tradnl"/>
        </w:rPr>
        <w:t>porque</w:t>
      </w:r>
      <w:r w:rsidR="00E76DCF" w:rsidRPr="007408D1">
        <w:rPr>
          <w:rFonts w:asciiTheme="majorHAnsi" w:hAnsiTheme="majorHAnsi"/>
          <w:bCs/>
          <w:sz w:val="20"/>
          <w:szCs w:val="20"/>
          <w:lang w:val="es-ES_tradnl"/>
        </w:rPr>
        <w:t xml:space="preserve"> ya </w:t>
      </w:r>
      <w:r w:rsidR="0011212F" w:rsidRPr="007408D1">
        <w:rPr>
          <w:rFonts w:asciiTheme="majorHAnsi" w:hAnsiTheme="majorHAnsi"/>
          <w:bCs/>
          <w:sz w:val="20"/>
          <w:szCs w:val="20"/>
          <w:lang w:val="es-ES_tradnl"/>
        </w:rPr>
        <w:t xml:space="preserve">habían </w:t>
      </w:r>
      <w:r w:rsidR="00E76DCF" w:rsidRPr="007408D1">
        <w:rPr>
          <w:rFonts w:asciiTheme="majorHAnsi" w:hAnsiTheme="majorHAnsi"/>
          <w:bCs/>
          <w:sz w:val="20"/>
          <w:szCs w:val="20"/>
          <w:lang w:val="es-ES_tradnl"/>
        </w:rPr>
        <w:t>falleci</w:t>
      </w:r>
      <w:r w:rsidR="0011212F" w:rsidRPr="007408D1">
        <w:rPr>
          <w:rFonts w:asciiTheme="majorHAnsi" w:hAnsiTheme="majorHAnsi"/>
          <w:bCs/>
          <w:sz w:val="20"/>
          <w:szCs w:val="20"/>
          <w:lang w:val="es-ES_tradnl"/>
        </w:rPr>
        <w:t>do</w:t>
      </w:r>
      <w:r w:rsidR="00E76DCF" w:rsidRPr="007408D1">
        <w:rPr>
          <w:rFonts w:asciiTheme="majorHAnsi" w:hAnsiTheme="majorHAnsi"/>
          <w:bCs/>
          <w:sz w:val="20"/>
          <w:szCs w:val="20"/>
          <w:lang w:val="es-ES_tradnl"/>
        </w:rPr>
        <w:t xml:space="preserve">. </w:t>
      </w:r>
      <w:r w:rsidR="00870740" w:rsidRPr="007408D1">
        <w:rPr>
          <w:rFonts w:asciiTheme="majorHAnsi" w:hAnsiTheme="majorHAnsi"/>
          <w:bCs/>
          <w:sz w:val="20"/>
          <w:szCs w:val="20"/>
          <w:lang w:val="es-ES_tradnl"/>
        </w:rPr>
        <w:t xml:space="preserve">Destaca, que el ente investigador se encuentra adelantando labores con miras a ubicar a los miembros del ELN que para la fecha de los hechos delinquían en Segovia, por lo </w:t>
      </w:r>
      <w:r w:rsidR="00841CFC" w:rsidRPr="007408D1">
        <w:rPr>
          <w:rFonts w:asciiTheme="majorHAnsi" w:hAnsiTheme="majorHAnsi"/>
          <w:bCs/>
          <w:sz w:val="20"/>
          <w:szCs w:val="20"/>
          <w:lang w:val="es-ES_tradnl"/>
        </w:rPr>
        <w:t>tanto,</w:t>
      </w:r>
      <w:r w:rsidR="00870740" w:rsidRPr="007408D1">
        <w:rPr>
          <w:rFonts w:asciiTheme="majorHAnsi" w:hAnsiTheme="majorHAnsi"/>
          <w:bCs/>
          <w:sz w:val="20"/>
          <w:szCs w:val="20"/>
          <w:lang w:val="es-ES_tradnl"/>
        </w:rPr>
        <w:t xml:space="preserve"> la petición </w:t>
      </w:r>
      <w:r w:rsidR="002E4ACB" w:rsidRPr="007408D1">
        <w:rPr>
          <w:rFonts w:asciiTheme="majorHAnsi" w:hAnsiTheme="majorHAnsi"/>
          <w:bCs/>
          <w:sz w:val="20"/>
          <w:szCs w:val="20"/>
          <w:lang w:val="es-ES_tradnl"/>
        </w:rPr>
        <w:t>sería</w:t>
      </w:r>
      <w:r w:rsidR="00870740" w:rsidRPr="007408D1">
        <w:rPr>
          <w:rFonts w:asciiTheme="majorHAnsi" w:hAnsiTheme="majorHAnsi"/>
          <w:bCs/>
          <w:sz w:val="20"/>
          <w:szCs w:val="20"/>
          <w:lang w:val="es-ES_tradnl"/>
        </w:rPr>
        <w:t xml:space="preserve"> inadmisible en los términos del artículo 46.1.a) de la Convención en la medida en que </w:t>
      </w:r>
      <w:r w:rsidR="00BF30BD" w:rsidRPr="007408D1">
        <w:rPr>
          <w:rFonts w:asciiTheme="majorHAnsi" w:hAnsiTheme="majorHAnsi"/>
          <w:bCs/>
          <w:sz w:val="20"/>
          <w:szCs w:val="20"/>
          <w:lang w:val="es-ES_tradnl"/>
        </w:rPr>
        <w:t>el recurso penal</w:t>
      </w:r>
      <w:r w:rsidR="00841CFC" w:rsidRPr="007408D1">
        <w:rPr>
          <w:rFonts w:asciiTheme="majorHAnsi" w:hAnsiTheme="majorHAnsi"/>
          <w:bCs/>
          <w:sz w:val="20"/>
          <w:szCs w:val="20"/>
          <w:lang w:val="es-ES_tradnl"/>
        </w:rPr>
        <w:t xml:space="preserve"> aún se encuentra en curso.</w:t>
      </w:r>
      <w:r w:rsidR="007F0FCC" w:rsidRPr="007408D1">
        <w:rPr>
          <w:rFonts w:asciiTheme="majorHAnsi" w:hAnsiTheme="majorHAnsi"/>
          <w:bCs/>
          <w:sz w:val="20"/>
          <w:szCs w:val="20"/>
          <w:lang w:val="es-ES_tradnl"/>
        </w:rPr>
        <w:t xml:space="preserve"> </w:t>
      </w:r>
    </w:p>
    <w:p w14:paraId="66BA7604" w14:textId="6B45A14F" w:rsidR="00C604B0" w:rsidRPr="007408D1" w:rsidRDefault="0045615C" w:rsidP="0045615C">
      <w:pPr>
        <w:spacing w:before="240" w:after="240"/>
        <w:ind w:firstLine="720"/>
        <w:jc w:val="both"/>
        <w:rPr>
          <w:rFonts w:asciiTheme="majorHAnsi" w:hAnsiTheme="majorHAnsi"/>
          <w:bCs/>
          <w:sz w:val="20"/>
          <w:szCs w:val="20"/>
          <w:lang w:val="es-ES_tradnl"/>
        </w:rPr>
      </w:pPr>
      <w:r w:rsidRPr="007408D1">
        <w:rPr>
          <w:rFonts w:asciiTheme="majorHAnsi" w:hAnsiTheme="majorHAnsi"/>
          <w:bCs/>
          <w:sz w:val="20"/>
          <w:szCs w:val="20"/>
          <w:lang w:val="es-ES_tradnl"/>
        </w:rPr>
        <w:t>9</w:t>
      </w:r>
      <w:r w:rsidR="009011E0" w:rsidRPr="007408D1">
        <w:rPr>
          <w:rFonts w:asciiTheme="majorHAnsi" w:hAnsiTheme="majorHAnsi"/>
          <w:bCs/>
          <w:sz w:val="20"/>
          <w:szCs w:val="20"/>
          <w:lang w:val="es-ES_tradnl"/>
        </w:rPr>
        <w:t>.</w:t>
      </w:r>
      <w:r w:rsidR="009011E0" w:rsidRPr="007408D1">
        <w:rPr>
          <w:rFonts w:asciiTheme="majorHAnsi" w:hAnsiTheme="majorHAnsi"/>
          <w:bCs/>
          <w:sz w:val="20"/>
          <w:szCs w:val="20"/>
          <w:lang w:val="es-ES_tradnl"/>
        </w:rPr>
        <w:tab/>
      </w:r>
      <w:r w:rsidR="0011212F" w:rsidRPr="007408D1">
        <w:rPr>
          <w:rFonts w:asciiTheme="majorHAnsi" w:hAnsiTheme="majorHAnsi"/>
          <w:bCs/>
          <w:sz w:val="20"/>
          <w:szCs w:val="20"/>
          <w:lang w:val="es-ES_tradnl"/>
        </w:rPr>
        <w:t xml:space="preserve">Además, </w:t>
      </w:r>
      <w:r w:rsidR="007F0FCC" w:rsidRPr="007408D1">
        <w:rPr>
          <w:rFonts w:asciiTheme="majorHAnsi" w:hAnsiTheme="majorHAnsi"/>
          <w:bCs/>
          <w:sz w:val="20"/>
          <w:szCs w:val="20"/>
          <w:lang w:val="es-ES_tradnl"/>
        </w:rPr>
        <w:t xml:space="preserve">sostiene que </w:t>
      </w:r>
      <w:r w:rsidR="000B3740" w:rsidRPr="007408D1">
        <w:rPr>
          <w:rFonts w:asciiTheme="majorHAnsi" w:hAnsiTheme="majorHAnsi"/>
          <w:bCs/>
          <w:sz w:val="20"/>
          <w:szCs w:val="20"/>
          <w:lang w:val="es-ES_tradnl"/>
        </w:rPr>
        <w:t xml:space="preserve">no se </w:t>
      </w:r>
      <w:r w:rsidR="00A15CDC" w:rsidRPr="007408D1">
        <w:rPr>
          <w:rFonts w:asciiTheme="majorHAnsi" w:hAnsiTheme="majorHAnsi"/>
          <w:bCs/>
          <w:sz w:val="20"/>
          <w:szCs w:val="20"/>
          <w:lang w:val="es-ES_tradnl"/>
        </w:rPr>
        <w:t>presenta un retardo injustificado</w:t>
      </w:r>
      <w:r w:rsidR="0011212F" w:rsidRPr="007408D1">
        <w:rPr>
          <w:rFonts w:asciiTheme="majorHAnsi" w:hAnsiTheme="majorHAnsi"/>
          <w:bCs/>
          <w:sz w:val="20"/>
          <w:szCs w:val="20"/>
          <w:lang w:val="es-ES_tradnl"/>
        </w:rPr>
        <w:t xml:space="preserve"> </w:t>
      </w:r>
      <w:r w:rsidR="00E7290B" w:rsidRPr="007408D1">
        <w:rPr>
          <w:rFonts w:asciiTheme="majorHAnsi" w:hAnsiTheme="majorHAnsi"/>
          <w:bCs/>
          <w:sz w:val="20"/>
          <w:szCs w:val="20"/>
          <w:lang w:val="es-ES_tradnl"/>
        </w:rPr>
        <w:t>en los término</w:t>
      </w:r>
      <w:r w:rsidR="002D4DB7" w:rsidRPr="007408D1">
        <w:rPr>
          <w:rFonts w:asciiTheme="majorHAnsi" w:hAnsiTheme="majorHAnsi"/>
          <w:bCs/>
          <w:sz w:val="20"/>
          <w:szCs w:val="20"/>
          <w:lang w:val="es-ES_tradnl"/>
        </w:rPr>
        <w:t>s</w:t>
      </w:r>
      <w:r w:rsidR="00E7290B" w:rsidRPr="007408D1">
        <w:rPr>
          <w:rFonts w:asciiTheme="majorHAnsi" w:hAnsiTheme="majorHAnsi"/>
          <w:bCs/>
          <w:sz w:val="20"/>
          <w:szCs w:val="20"/>
          <w:lang w:val="es-ES_tradnl"/>
        </w:rPr>
        <w:t xml:space="preserve"> del artículo 46.2</w:t>
      </w:r>
      <w:r w:rsidR="00535BFC" w:rsidRPr="007408D1">
        <w:rPr>
          <w:rFonts w:asciiTheme="majorHAnsi" w:hAnsiTheme="majorHAnsi"/>
          <w:bCs/>
          <w:sz w:val="20"/>
          <w:szCs w:val="20"/>
          <w:lang w:val="es-ES_tradnl"/>
        </w:rPr>
        <w:t xml:space="preserve">.c) de la </w:t>
      </w:r>
      <w:r w:rsidR="00FE15C5" w:rsidRPr="007408D1">
        <w:rPr>
          <w:rFonts w:asciiTheme="majorHAnsi" w:hAnsiTheme="majorHAnsi"/>
          <w:bCs/>
          <w:sz w:val="20"/>
          <w:szCs w:val="20"/>
          <w:lang w:val="es-ES_tradnl"/>
        </w:rPr>
        <w:t>Convención Americana</w:t>
      </w:r>
      <w:r w:rsidR="00535BFC" w:rsidRPr="007408D1">
        <w:rPr>
          <w:rFonts w:asciiTheme="majorHAnsi" w:hAnsiTheme="majorHAnsi"/>
          <w:bCs/>
          <w:sz w:val="20"/>
          <w:szCs w:val="20"/>
          <w:lang w:val="es-ES_tradnl"/>
        </w:rPr>
        <w:t xml:space="preserve">, </w:t>
      </w:r>
      <w:r w:rsidR="0011212F" w:rsidRPr="007408D1">
        <w:rPr>
          <w:rFonts w:asciiTheme="majorHAnsi" w:hAnsiTheme="majorHAnsi"/>
          <w:bCs/>
          <w:sz w:val="20"/>
          <w:szCs w:val="20"/>
          <w:lang w:val="es-ES_tradnl"/>
        </w:rPr>
        <w:t xml:space="preserve">puesto que </w:t>
      </w:r>
      <w:r w:rsidR="001A0836" w:rsidRPr="007408D1">
        <w:rPr>
          <w:rFonts w:asciiTheme="majorHAnsi" w:hAnsiTheme="majorHAnsi"/>
          <w:bCs/>
          <w:sz w:val="20"/>
          <w:szCs w:val="20"/>
          <w:lang w:val="es-ES_tradnl"/>
        </w:rPr>
        <w:t xml:space="preserve">la parte que alega la ineficacia debe demostrar que </w:t>
      </w:r>
      <w:r w:rsidRPr="007408D1">
        <w:rPr>
          <w:rFonts w:asciiTheme="majorHAnsi" w:hAnsiTheme="majorHAnsi"/>
          <w:bCs/>
          <w:sz w:val="20"/>
          <w:szCs w:val="20"/>
          <w:lang w:val="es-ES_tradnl"/>
        </w:rPr>
        <w:t>esta</w:t>
      </w:r>
      <w:r w:rsidR="001A0836" w:rsidRPr="007408D1">
        <w:rPr>
          <w:rFonts w:asciiTheme="majorHAnsi" w:hAnsiTheme="majorHAnsi"/>
          <w:bCs/>
          <w:sz w:val="20"/>
          <w:szCs w:val="20"/>
          <w:lang w:val="es-ES_tradnl"/>
        </w:rPr>
        <w:t xml:space="preserve"> se debe a defectos, negligencias u omisiones</w:t>
      </w:r>
      <w:r w:rsidR="00323CCD" w:rsidRPr="007408D1">
        <w:rPr>
          <w:rFonts w:asciiTheme="majorHAnsi" w:hAnsiTheme="majorHAnsi"/>
          <w:bCs/>
          <w:sz w:val="20"/>
          <w:szCs w:val="20"/>
          <w:lang w:val="es-ES_tradnl"/>
        </w:rPr>
        <w:t xml:space="preserve">, por lo </w:t>
      </w:r>
      <w:r w:rsidR="0012643D" w:rsidRPr="007408D1">
        <w:rPr>
          <w:rFonts w:asciiTheme="majorHAnsi" w:hAnsiTheme="majorHAnsi"/>
          <w:bCs/>
          <w:sz w:val="20"/>
          <w:szCs w:val="20"/>
          <w:lang w:val="es-ES_tradnl"/>
        </w:rPr>
        <w:t>tanto,</w:t>
      </w:r>
      <w:r w:rsidR="00323CCD" w:rsidRPr="007408D1">
        <w:rPr>
          <w:rFonts w:asciiTheme="majorHAnsi" w:hAnsiTheme="majorHAnsi"/>
          <w:bCs/>
          <w:sz w:val="20"/>
          <w:szCs w:val="20"/>
          <w:lang w:val="es-ES_tradnl"/>
        </w:rPr>
        <w:t xml:space="preserve"> es insuficiente alegar la ineficacia del proceso haciendo únicamente alusión a la etapa procesal en que se encuentra</w:t>
      </w:r>
      <w:r w:rsidR="0012643D" w:rsidRPr="007408D1">
        <w:rPr>
          <w:rFonts w:asciiTheme="majorHAnsi" w:hAnsiTheme="majorHAnsi"/>
          <w:bCs/>
          <w:sz w:val="20"/>
          <w:szCs w:val="20"/>
          <w:lang w:val="es-ES_tradnl"/>
        </w:rPr>
        <w:t xml:space="preserve"> la investigación o proceso específico.</w:t>
      </w:r>
      <w:r w:rsidR="00BE2A63" w:rsidRPr="007408D1">
        <w:rPr>
          <w:rFonts w:asciiTheme="majorHAnsi" w:hAnsiTheme="majorHAnsi"/>
          <w:bCs/>
          <w:sz w:val="20"/>
          <w:szCs w:val="20"/>
          <w:lang w:val="es-ES_tradnl"/>
        </w:rPr>
        <w:t xml:space="preserve"> Sostiene que la investigación por el homicidio de las presuntas víctimas fue adelantada diligentemente y siguiendo las líneas básicas de investigación</w:t>
      </w:r>
      <w:r w:rsidR="00FF5BA3" w:rsidRPr="007408D1">
        <w:rPr>
          <w:rFonts w:asciiTheme="majorHAnsi" w:hAnsiTheme="majorHAnsi"/>
          <w:bCs/>
          <w:sz w:val="20"/>
          <w:szCs w:val="20"/>
          <w:lang w:val="es-ES_tradnl"/>
        </w:rPr>
        <w:t>,</w:t>
      </w:r>
      <w:r w:rsidR="00DD5C99" w:rsidRPr="007408D1">
        <w:rPr>
          <w:rFonts w:asciiTheme="majorHAnsi" w:hAnsiTheme="majorHAnsi"/>
          <w:bCs/>
          <w:sz w:val="20"/>
          <w:szCs w:val="20"/>
          <w:lang w:val="es-ES_tradnl"/>
        </w:rPr>
        <w:t xml:space="preserve"> y que </w:t>
      </w:r>
      <w:r w:rsidR="00804D15" w:rsidRPr="007408D1">
        <w:rPr>
          <w:rFonts w:asciiTheme="majorHAnsi" w:hAnsiTheme="majorHAnsi"/>
          <w:bCs/>
          <w:sz w:val="20"/>
          <w:szCs w:val="20"/>
          <w:lang w:val="es-ES_tradnl"/>
        </w:rPr>
        <w:t>los peticionarios</w:t>
      </w:r>
      <w:r w:rsidR="00DD5C99" w:rsidRPr="007408D1">
        <w:rPr>
          <w:rFonts w:asciiTheme="majorHAnsi" w:hAnsiTheme="majorHAnsi"/>
          <w:bCs/>
          <w:sz w:val="20"/>
          <w:szCs w:val="20"/>
          <w:lang w:val="es-ES_tradnl"/>
        </w:rPr>
        <w:t xml:space="preserve"> no han indicado cu</w:t>
      </w:r>
      <w:r w:rsidRPr="007408D1">
        <w:rPr>
          <w:rFonts w:asciiTheme="majorHAnsi" w:hAnsiTheme="majorHAnsi"/>
          <w:bCs/>
          <w:sz w:val="20"/>
          <w:szCs w:val="20"/>
          <w:lang w:val="es-ES_tradnl"/>
        </w:rPr>
        <w:t>á</w:t>
      </w:r>
      <w:r w:rsidR="00DD5C99" w:rsidRPr="007408D1">
        <w:rPr>
          <w:rFonts w:asciiTheme="majorHAnsi" w:hAnsiTheme="majorHAnsi"/>
          <w:bCs/>
          <w:sz w:val="20"/>
          <w:szCs w:val="20"/>
          <w:lang w:val="es-ES_tradnl"/>
        </w:rPr>
        <w:t xml:space="preserve">les pruebas no fueron valoradas y de qué manera esta omisión fue determinante en el curso de la investigación. </w:t>
      </w:r>
      <w:r w:rsidR="00804D15" w:rsidRPr="007408D1">
        <w:rPr>
          <w:rFonts w:asciiTheme="majorHAnsi" w:hAnsiTheme="majorHAnsi"/>
          <w:bCs/>
          <w:sz w:val="20"/>
          <w:szCs w:val="20"/>
          <w:lang w:val="es-ES_tradnl"/>
        </w:rPr>
        <w:t xml:space="preserve">Destaca que la legislación colombiana cuenta con </w:t>
      </w:r>
      <w:r w:rsidR="00DD320F" w:rsidRPr="007408D1">
        <w:rPr>
          <w:rFonts w:asciiTheme="majorHAnsi" w:hAnsiTheme="majorHAnsi"/>
          <w:bCs/>
          <w:sz w:val="20"/>
          <w:szCs w:val="20"/>
          <w:lang w:val="es-ES_tradnl"/>
        </w:rPr>
        <w:t>la acción de reparación directa</w:t>
      </w:r>
      <w:r w:rsidR="00B035A8" w:rsidRPr="007408D1">
        <w:rPr>
          <w:rFonts w:asciiTheme="majorHAnsi" w:hAnsiTheme="majorHAnsi"/>
          <w:bCs/>
          <w:sz w:val="20"/>
          <w:szCs w:val="20"/>
          <w:lang w:val="es-ES_tradnl"/>
        </w:rPr>
        <w:t xml:space="preserve"> como un recurso adecuado y efectivo </w:t>
      </w:r>
      <w:r w:rsidR="00C77A70" w:rsidRPr="007408D1">
        <w:rPr>
          <w:rFonts w:asciiTheme="majorHAnsi" w:hAnsiTheme="majorHAnsi"/>
          <w:bCs/>
          <w:sz w:val="20"/>
          <w:szCs w:val="20"/>
          <w:lang w:val="es-ES_tradnl"/>
        </w:rPr>
        <w:t>con el fin</w:t>
      </w:r>
      <w:r w:rsidR="00B035A8" w:rsidRPr="007408D1">
        <w:rPr>
          <w:rFonts w:asciiTheme="majorHAnsi" w:hAnsiTheme="majorHAnsi"/>
          <w:bCs/>
          <w:sz w:val="20"/>
          <w:szCs w:val="20"/>
          <w:lang w:val="es-ES_tradnl"/>
        </w:rPr>
        <w:t xml:space="preserve"> de repara</w:t>
      </w:r>
      <w:r w:rsidR="00C77A70" w:rsidRPr="007408D1">
        <w:rPr>
          <w:rFonts w:asciiTheme="majorHAnsi" w:hAnsiTheme="majorHAnsi"/>
          <w:bCs/>
          <w:sz w:val="20"/>
          <w:szCs w:val="20"/>
          <w:lang w:val="es-ES_tradnl"/>
        </w:rPr>
        <w:t>r</w:t>
      </w:r>
      <w:r w:rsidR="00B035A8" w:rsidRPr="007408D1">
        <w:rPr>
          <w:rFonts w:asciiTheme="majorHAnsi" w:hAnsiTheme="majorHAnsi"/>
          <w:bCs/>
          <w:sz w:val="20"/>
          <w:szCs w:val="20"/>
          <w:lang w:val="es-ES_tradnl"/>
        </w:rPr>
        <w:t xml:space="preserve"> violaciones de derechos humanos</w:t>
      </w:r>
      <w:r w:rsidR="00C77A70" w:rsidRPr="007408D1">
        <w:rPr>
          <w:rFonts w:asciiTheme="majorHAnsi" w:hAnsiTheme="majorHAnsi"/>
          <w:bCs/>
          <w:sz w:val="20"/>
          <w:szCs w:val="20"/>
          <w:lang w:val="es-ES_tradnl"/>
        </w:rPr>
        <w:t xml:space="preserve"> provenientes de:</w:t>
      </w:r>
      <w:r w:rsidR="00FF5BA3" w:rsidRPr="007408D1">
        <w:rPr>
          <w:rFonts w:asciiTheme="majorHAnsi" w:hAnsiTheme="majorHAnsi"/>
          <w:bCs/>
          <w:sz w:val="20"/>
          <w:szCs w:val="20"/>
          <w:lang w:val="es-ES_tradnl"/>
        </w:rPr>
        <w:t xml:space="preserve"> </w:t>
      </w:r>
      <w:r w:rsidR="00C77A70" w:rsidRPr="007408D1">
        <w:rPr>
          <w:rFonts w:asciiTheme="majorHAnsi" w:hAnsiTheme="majorHAnsi"/>
          <w:bCs/>
          <w:sz w:val="20"/>
          <w:szCs w:val="20"/>
          <w:lang w:val="es-ES_tradnl"/>
        </w:rPr>
        <w:t>la acción u omisión de miembros de la Fuerza Pública</w:t>
      </w:r>
      <w:r w:rsidR="00FF5BA3" w:rsidRPr="007408D1">
        <w:rPr>
          <w:rFonts w:asciiTheme="majorHAnsi" w:hAnsiTheme="majorHAnsi"/>
          <w:bCs/>
          <w:sz w:val="20"/>
          <w:szCs w:val="20"/>
          <w:lang w:val="es-ES_tradnl"/>
        </w:rPr>
        <w:t>;</w:t>
      </w:r>
      <w:r w:rsidR="00C77A70" w:rsidRPr="007408D1">
        <w:rPr>
          <w:rFonts w:asciiTheme="majorHAnsi" w:hAnsiTheme="majorHAnsi"/>
          <w:bCs/>
          <w:sz w:val="20"/>
          <w:szCs w:val="20"/>
          <w:lang w:val="es-ES_tradnl"/>
        </w:rPr>
        <w:t xml:space="preserve"> o del defectuoso funcionamiento de la administración</w:t>
      </w:r>
      <w:r w:rsidR="00541ED6" w:rsidRPr="007408D1">
        <w:rPr>
          <w:rFonts w:asciiTheme="majorHAnsi" w:hAnsiTheme="majorHAnsi"/>
          <w:bCs/>
          <w:sz w:val="20"/>
          <w:szCs w:val="20"/>
          <w:lang w:val="es-ES_tradnl"/>
        </w:rPr>
        <w:t xml:space="preserve"> de justicia</w:t>
      </w:r>
      <w:r w:rsidR="00FF5BA3" w:rsidRPr="007408D1">
        <w:rPr>
          <w:rFonts w:asciiTheme="majorHAnsi" w:hAnsiTheme="majorHAnsi"/>
          <w:bCs/>
          <w:sz w:val="20"/>
          <w:szCs w:val="20"/>
          <w:lang w:val="es-ES_tradnl"/>
        </w:rPr>
        <w:t>;</w:t>
      </w:r>
      <w:r w:rsidR="00143F72" w:rsidRPr="007408D1">
        <w:rPr>
          <w:rFonts w:asciiTheme="majorHAnsi" w:hAnsiTheme="majorHAnsi"/>
          <w:bCs/>
          <w:sz w:val="20"/>
          <w:szCs w:val="20"/>
          <w:lang w:val="es-ES_tradnl"/>
        </w:rPr>
        <w:t xml:space="preserve"> sin embargo</w:t>
      </w:r>
      <w:r w:rsidR="009011E0" w:rsidRPr="007408D1">
        <w:rPr>
          <w:rFonts w:asciiTheme="majorHAnsi" w:hAnsiTheme="majorHAnsi"/>
          <w:bCs/>
          <w:sz w:val="20"/>
          <w:szCs w:val="20"/>
          <w:lang w:val="es-ES_tradnl"/>
        </w:rPr>
        <w:t>,</w:t>
      </w:r>
      <w:r w:rsidR="00143F72" w:rsidRPr="007408D1">
        <w:rPr>
          <w:rFonts w:asciiTheme="majorHAnsi" w:hAnsiTheme="majorHAnsi"/>
          <w:bCs/>
          <w:sz w:val="20"/>
          <w:szCs w:val="20"/>
          <w:lang w:val="es-ES_tradnl"/>
        </w:rPr>
        <w:t xml:space="preserve"> el Estado nota que actualmente las presuntas víctimas no han interpuesto una acción de reparación directa en contra del Estado por los hechos</w:t>
      </w:r>
      <w:r w:rsidR="009011E0" w:rsidRPr="007408D1">
        <w:rPr>
          <w:rFonts w:asciiTheme="majorHAnsi" w:hAnsiTheme="majorHAnsi"/>
          <w:bCs/>
          <w:sz w:val="20"/>
          <w:szCs w:val="20"/>
          <w:lang w:val="es-ES_tradnl"/>
        </w:rPr>
        <w:t xml:space="preserve"> y </w:t>
      </w:r>
      <w:r w:rsidR="00143F72" w:rsidRPr="007408D1">
        <w:rPr>
          <w:rFonts w:asciiTheme="majorHAnsi" w:hAnsiTheme="majorHAnsi"/>
          <w:bCs/>
          <w:sz w:val="20"/>
          <w:szCs w:val="20"/>
          <w:lang w:val="es-ES_tradnl"/>
        </w:rPr>
        <w:t xml:space="preserve">por lo tanto las pretensiones son inadmisibles en los términos del artículo 46.1.a) de la Convención. </w:t>
      </w:r>
    </w:p>
    <w:p w14:paraId="53518BB1" w14:textId="3D69C025" w:rsidR="007E090E" w:rsidRPr="007408D1" w:rsidRDefault="003C3067" w:rsidP="000B4520">
      <w:pPr>
        <w:spacing w:before="240" w:after="240"/>
        <w:ind w:firstLine="720"/>
        <w:jc w:val="both"/>
        <w:rPr>
          <w:rFonts w:asciiTheme="majorHAnsi" w:hAnsiTheme="majorHAnsi"/>
          <w:bCs/>
          <w:sz w:val="20"/>
          <w:szCs w:val="20"/>
          <w:lang w:val="es-ES_tradnl"/>
        </w:rPr>
      </w:pPr>
      <w:r w:rsidRPr="007408D1">
        <w:rPr>
          <w:rFonts w:asciiTheme="majorHAnsi" w:hAnsiTheme="majorHAnsi"/>
          <w:bCs/>
          <w:sz w:val="20"/>
          <w:szCs w:val="20"/>
          <w:lang w:val="es-ES_tradnl"/>
        </w:rPr>
        <w:t>10</w:t>
      </w:r>
      <w:r w:rsidR="00C604B0" w:rsidRPr="007408D1">
        <w:rPr>
          <w:rFonts w:asciiTheme="majorHAnsi" w:hAnsiTheme="majorHAnsi"/>
          <w:bCs/>
          <w:sz w:val="20"/>
          <w:szCs w:val="20"/>
          <w:lang w:val="es-ES_tradnl"/>
        </w:rPr>
        <w:t>.</w:t>
      </w:r>
      <w:r w:rsidR="00C604B0" w:rsidRPr="007408D1">
        <w:rPr>
          <w:rFonts w:asciiTheme="majorHAnsi" w:hAnsiTheme="majorHAnsi"/>
          <w:bCs/>
          <w:sz w:val="20"/>
          <w:szCs w:val="20"/>
          <w:lang w:val="es-ES_tradnl"/>
        </w:rPr>
        <w:tab/>
        <w:t>En relación con el segundo punto, el Estado alega que los peticionarios no han argumentado</w:t>
      </w:r>
      <w:r w:rsidR="008772F1" w:rsidRPr="007408D1">
        <w:rPr>
          <w:rFonts w:asciiTheme="majorHAnsi" w:hAnsiTheme="majorHAnsi"/>
          <w:bCs/>
          <w:sz w:val="20"/>
          <w:szCs w:val="20"/>
          <w:lang w:val="es-ES_tradnl"/>
        </w:rPr>
        <w:t xml:space="preserve"> desde un punto de vista fáctico y jurídico las razones por las cuales consideran que la línea de investigación tomada por la Fiscalía General de la Nación no fue adecuada</w:t>
      </w:r>
      <w:r w:rsidR="00DB477C" w:rsidRPr="007408D1">
        <w:rPr>
          <w:rFonts w:asciiTheme="majorHAnsi" w:hAnsiTheme="majorHAnsi"/>
          <w:bCs/>
          <w:sz w:val="20"/>
          <w:szCs w:val="20"/>
          <w:lang w:val="es-ES_tradnl"/>
        </w:rPr>
        <w:t>, como tampoco han aportado ningún soporte fáctico que compruebe que agentes estatales estuvieron involucrados en los hechos</w:t>
      </w:r>
      <w:r w:rsidR="00E64C53" w:rsidRPr="007408D1">
        <w:rPr>
          <w:rFonts w:asciiTheme="majorHAnsi" w:hAnsiTheme="majorHAnsi"/>
          <w:bCs/>
          <w:sz w:val="20"/>
          <w:szCs w:val="20"/>
          <w:lang w:val="es-ES_tradnl"/>
        </w:rPr>
        <w:t xml:space="preserve">. </w:t>
      </w:r>
      <w:r w:rsidR="000B4520">
        <w:rPr>
          <w:rFonts w:asciiTheme="majorHAnsi" w:hAnsiTheme="majorHAnsi"/>
          <w:bCs/>
          <w:sz w:val="20"/>
          <w:szCs w:val="20"/>
          <w:lang w:val="es-ES_tradnl"/>
        </w:rPr>
        <w:t>Además,</w:t>
      </w:r>
      <w:r w:rsidR="00FF2DA3">
        <w:rPr>
          <w:rFonts w:asciiTheme="majorHAnsi" w:hAnsiTheme="majorHAnsi"/>
          <w:bCs/>
          <w:sz w:val="20"/>
          <w:szCs w:val="20"/>
          <w:lang w:val="es-ES_tradnl"/>
        </w:rPr>
        <w:t xml:space="preserve"> indica que esta obligación es de medio y no de resultado y su cumplimiento </w:t>
      </w:r>
      <w:r w:rsidR="000B4520">
        <w:rPr>
          <w:rFonts w:asciiTheme="majorHAnsi" w:hAnsiTheme="majorHAnsi"/>
          <w:bCs/>
          <w:sz w:val="20"/>
          <w:szCs w:val="20"/>
          <w:lang w:val="es-ES_tradnl"/>
        </w:rPr>
        <w:t xml:space="preserve">parte de la valoración de la diligencia del Estado en el desarrollo de las acciones a su alcance. </w:t>
      </w:r>
      <w:r w:rsidR="00E64C53" w:rsidRPr="007408D1">
        <w:rPr>
          <w:rFonts w:asciiTheme="majorHAnsi" w:hAnsiTheme="majorHAnsi"/>
          <w:bCs/>
          <w:sz w:val="20"/>
          <w:szCs w:val="20"/>
          <w:lang w:val="es-ES_tradnl"/>
        </w:rPr>
        <w:t>En consecuencia, Colombia concluye que los peticionaros no cumplen con</w:t>
      </w:r>
      <w:r w:rsidR="00F661AE" w:rsidRPr="007408D1">
        <w:rPr>
          <w:rFonts w:asciiTheme="majorHAnsi" w:hAnsiTheme="majorHAnsi"/>
          <w:bCs/>
          <w:sz w:val="20"/>
          <w:szCs w:val="20"/>
          <w:lang w:val="es-ES_tradnl"/>
        </w:rPr>
        <w:t xml:space="preserve"> la carga de argumentación mínima requerida</w:t>
      </w:r>
      <w:r w:rsidR="00E64C53" w:rsidRPr="007408D1">
        <w:rPr>
          <w:rFonts w:asciiTheme="majorHAnsi" w:hAnsiTheme="majorHAnsi"/>
          <w:bCs/>
          <w:sz w:val="20"/>
          <w:szCs w:val="20"/>
          <w:lang w:val="es-ES_tradnl"/>
        </w:rPr>
        <w:t>,</w:t>
      </w:r>
      <w:r w:rsidR="00F661AE" w:rsidRPr="007408D1">
        <w:rPr>
          <w:rFonts w:asciiTheme="majorHAnsi" w:hAnsiTheme="majorHAnsi"/>
          <w:bCs/>
          <w:sz w:val="20"/>
          <w:szCs w:val="20"/>
          <w:lang w:val="es-ES_tradnl"/>
        </w:rPr>
        <w:t xml:space="preserve"> </w:t>
      </w:r>
      <w:r w:rsidR="00E64C53" w:rsidRPr="007408D1">
        <w:rPr>
          <w:rFonts w:asciiTheme="majorHAnsi" w:hAnsiTheme="majorHAnsi"/>
          <w:bCs/>
          <w:sz w:val="20"/>
          <w:szCs w:val="20"/>
          <w:lang w:val="es-ES_tradnl"/>
        </w:rPr>
        <w:t>y que</w:t>
      </w:r>
      <w:r w:rsidR="00F661AE" w:rsidRPr="007408D1">
        <w:rPr>
          <w:rFonts w:asciiTheme="majorHAnsi" w:hAnsiTheme="majorHAnsi"/>
          <w:bCs/>
          <w:sz w:val="20"/>
          <w:szCs w:val="20"/>
          <w:lang w:val="es-ES_tradnl"/>
        </w:rPr>
        <w:t xml:space="preserve"> </w:t>
      </w:r>
      <w:r w:rsidR="00E64C53" w:rsidRPr="007408D1">
        <w:rPr>
          <w:rFonts w:asciiTheme="majorHAnsi" w:hAnsiTheme="majorHAnsi"/>
          <w:bCs/>
          <w:sz w:val="20"/>
          <w:szCs w:val="20"/>
          <w:lang w:val="es-ES_tradnl"/>
        </w:rPr>
        <w:t xml:space="preserve">por tanto </w:t>
      </w:r>
      <w:r w:rsidR="00F661AE" w:rsidRPr="007408D1">
        <w:rPr>
          <w:rFonts w:asciiTheme="majorHAnsi" w:hAnsiTheme="majorHAnsi"/>
          <w:bCs/>
          <w:sz w:val="20"/>
          <w:szCs w:val="20"/>
          <w:lang w:val="es-ES_tradnl"/>
        </w:rPr>
        <w:t>la petición es inadmisible en los términos del artículo 47.</w:t>
      </w:r>
      <w:r w:rsidR="00FF2DA3">
        <w:rPr>
          <w:rFonts w:asciiTheme="majorHAnsi" w:hAnsiTheme="majorHAnsi"/>
          <w:bCs/>
          <w:sz w:val="20"/>
          <w:szCs w:val="20"/>
          <w:lang w:val="es-ES_tradnl"/>
        </w:rPr>
        <w:t>b</w:t>
      </w:r>
      <w:r w:rsidR="00F661AE" w:rsidRPr="007408D1">
        <w:rPr>
          <w:rFonts w:asciiTheme="majorHAnsi" w:hAnsiTheme="majorHAnsi"/>
          <w:bCs/>
          <w:sz w:val="20"/>
          <w:szCs w:val="20"/>
          <w:lang w:val="es-ES_tradnl"/>
        </w:rPr>
        <w:t xml:space="preserve">) de la Convención. </w:t>
      </w:r>
    </w:p>
    <w:p w14:paraId="7133EBE2" w14:textId="30962DA0" w:rsidR="00D91506" w:rsidRPr="007408D1" w:rsidRDefault="003239B8" w:rsidP="0043719D">
      <w:pPr>
        <w:spacing w:before="240" w:after="240"/>
        <w:ind w:firstLine="720"/>
        <w:jc w:val="both"/>
        <w:rPr>
          <w:rFonts w:asciiTheme="majorHAnsi" w:eastAsia="Cambria" w:hAnsiTheme="majorHAnsi" w:cs="Cambria"/>
          <w:b/>
          <w:bCs/>
          <w:color w:val="000000"/>
          <w:sz w:val="20"/>
          <w:szCs w:val="20"/>
          <w:u w:color="000000"/>
          <w:lang w:val="es-ES_tradnl" w:eastAsia="es-ES"/>
        </w:rPr>
      </w:pPr>
      <w:r w:rsidRPr="007408D1">
        <w:rPr>
          <w:rFonts w:asciiTheme="majorHAnsi" w:eastAsia="Cambria" w:hAnsiTheme="majorHAnsi" w:cs="Cambria"/>
          <w:b/>
          <w:bCs/>
          <w:color w:val="000000"/>
          <w:sz w:val="20"/>
          <w:szCs w:val="20"/>
          <w:u w:color="000000"/>
          <w:lang w:val="es-ES_tradnl" w:eastAsia="es-ES"/>
        </w:rPr>
        <w:t>VI.</w:t>
      </w:r>
      <w:r w:rsidR="002C0861" w:rsidRPr="007408D1">
        <w:rPr>
          <w:rFonts w:asciiTheme="majorHAnsi" w:eastAsia="Cambria" w:hAnsiTheme="majorHAnsi" w:cs="Cambria"/>
          <w:b/>
          <w:bCs/>
          <w:color w:val="000000"/>
          <w:sz w:val="20"/>
          <w:szCs w:val="20"/>
          <w:u w:color="000000"/>
          <w:lang w:val="es-ES_tradnl" w:eastAsia="es-ES"/>
        </w:rPr>
        <w:tab/>
      </w:r>
      <w:r w:rsidR="004A6A54" w:rsidRPr="007408D1">
        <w:rPr>
          <w:rFonts w:asciiTheme="majorHAnsi" w:hAnsiTheme="majorHAnsi"/>
          <w:b/>
          <w:bCs/>
          <w:sz w:val="20"/>
          <w:szCs w:val="20"/>
          <w:lang w:val="es-ES_tradnl"/>
        </w:rPr>
        <w:t xml:space="preserve">ANÁLISIS DE </w:t>
      </w:r>
      <w:r w:rsidR="00C21FEF" w:rsidRPr="007408D1">
        <w:rPr>
          <w:rFonts w:asciiTheme="majorHAnsi" w:hAnsiTheme="majorHAnsi"/>
          <w:b/>
          <w:sz w:val="20"/>
          <w:szCs w:val="20"/>
          <w:lang w:val="es-ES_tradnl"/>
        </w:rPr>
        <w:t>AGOTAMIENTO DE LOS RECURSOS INTERNOS Y PLAZO DE PRESENTACIÓN</w:t>
      </w:r>
      <w:r w:rsidR="00C21FEF" w:rsidRPr="007408D1">
        <w:rPr>
          <w:rFonts w:asciiTheme="majorHAnsi" w:eastAsia="Cambria" w:hAnsiTheme="majorHAnsi" w:cs="Cambria"/>
          <w:b/>
          <w:bCs/>
          <w:color w:val="000000"/>
          <w:sz w:val="20"/>
          <w:szCs w:val="20"/>
          <w:u w:color="000000"/>
          <w:lang w:val="es-ES_tradnl" w:eastAsia="es-ES"/>
        </w:rPr>
        <w:t xml:space="preserve"> </w:t>
      </w:r>
    </w:p>
    <w:p w14:paraId="12BE7555" w14:textId="0B0B2F57" w:rsidR="00217784" w:rsidRPr="007408D1" w:rsidRDefault="0094489E" w:rsidP="0094489E">
      <w:pPr>
        <w:spacing w:before="240" w:after="240"/>
        <w:ind w:firstLine="720"/>
        <w:jc w:val="both"/>
        <w:rPr>
          <w:rFonts w:asciiTheme="majorHAnsi" w:hAnsiTheme="majorHAnsi"/>
          <w:bCs/>
          <w:sz w:val="20"/>
          <w:szCs w:val="20"/>
          <w:lang w:val="es-ES_tradnl"/>
        </w:rPr>
      </w:pPr>
      <w:r w:rsidRPr="007408D1">
        <w:rPr>
          <w:rFonts w:asciiTheme="majorHAnsi" w:eastAsia="Cambria" w:hAnsiTheme="majorHAnsi" w:cs="Cambria"/>
          <w:color w:val="000000"/>
          <w:sz w:val="20"/>
          <w:szCs w:val="20"/>
          <w:u w:color="000000"/>
          <w:lang w:val="es-ES_tradnl" w:eastAsia="es-ES"/>
        </w:rPr>
        <w:t>11</w:t>
      </w:r>
      <w:r w:rsidR="00217784" w:rsidRPr="007408D1">
        <w:rPr>
          <w:rFonts w:asciiTheme="majorHAnsi" w:eastAsia="Cambria" w:hAnsiTheme="majorHAnsi" w:cs="Cambria"/>
          <w:color w:val="000000"/>
          <w:sz w:val="20"/>
          <w:szCs w:val="20"/>
          <w:u w:color="000000"/>
          <w:lang w:val="es-ES_tradnl" w:eastAsia="es-ES"/>
        </w:rPr>
        <w:t>.</w:t>
      </w:r>
      <w:r w:rsidR="002C0861" w:rsidRPr="007408D1">
        <w:rPr>
          <w:rFonts w:asciiTheme="majorHAnsi" w:eastAsia="Cambria" w:hAnsiTheme="majorHAnsi" w:cs="Cambria"/>
          <w:color w:val="000000"/>
          <w:sz w:val="20"/>
          <w:szCs w:val="20"/>
          <w:u w:color="000000"/>
          <w:lang w:val="es-ES_tradnl" w:eastAsia="es-ES"/>
        </w:rPr>
        <w:tab/>
        <w:t xml:space="preserve">Los peticionarios sostienen que se inició </w:t>
      </w:r>
      <w:r w:rsidR="009851F3" w:rsidRPr="007408D1">
        <w:rPr>
          <w:rFonts w:asciiTheme="majorHAnsi" w:eastAsia="Cambria" w:hAnsiTheme="majorHAnsi" w:cs="Cambria"/>
          <w:color w:val="000000"/>
          <w:sz w:val="20"/>
          <w:szCs w:val="20"/>
          <w:u w:color="000000"/>
          <w:lang w:val="es-ES_tradnl" w:eastAsia="es-ES"/>
        </w:rPr>
        <w:t xml:space="preserve">una </w:t>
      </w:r>
      <w:r w:rsidR="002C0861" w:rsidRPr="007408D1">
        <w:rPr>
          <w:rFonts w:asciiTheme="majorHAnsi" w:eastAsia="Cambria" w:hAnsiTheme="majorHAnsi" w:cs="Cambria"/>
          <w:color w:val="000000"/>
          <w:sz w:val="20"/>
          <w:szCs w:val="20"/>
          <w:u w:color="000000"/>
          <w:lang w:val="es-ES_tradnl" w:eastAsia="es-ES"/>
        </w:rPr>
        <w:t>investigación penal</w:t>
      </w:r>
      <w:r w:rsidR="000920FB" w:rsidRPr="007408D1">
        <w:rPr>
          <w:rFonts w:asciiTheme="majorHAnsi" w:eastAsia="Cambria" w:hAnsiTheme="majorHAnsi" w:cs="Cambria"/>
          <w:color w:val="000000"/>
          <w:sz w:val="20"/>
          <w:szCs w:val="20"/>
          <w:u w:color="000000"/>
          <w:lang w:val="es-ES_tradnl" w:eastAsia="es-ES"/>
        </w:rPr>
        <w:t xml:space="preserve"> por la Fiscalía General de la Nación</w:t>
      </w:r>
      <w:r w:rsidR="00B97C3B" w:rsidRPr="007408D1">
        <w:rPr>
          <w:rFonts w:asciiTheme="majorHAnsi" w:eastAsia="Cambria" w:hAnsiTheme="majorHAnsi" w:cs="Cambria"/>
          <w:color w:val="000000"/>
          <w:sz w:val="20"/>
          <w:szCs w:val="20"/>
          <w:u w:color="000000"/>
          <w:lang w:val="es-ES_tradnl" w:eastAsia="es-ES"/>
        </w:rPr>
        <w:t>;</w:t>
      </w:r>
      <w:r w:rsidR="002C0861" w:rsidRPr="007408D1">
        <w:rPr>
          <w:rFonts w:asciiTheme="majorHAnsi" w:eastAsia="Cambria" w:hAnsiTheme="majorHAnsi" w:cs="Cambria"/>
          <w:color w:val="000000"/>
          <w:sz w:val="20"/>
          <w:szCs w:val="20"/>
          <w:u w:color="000000"/>
          <w:lang w:val="es-ES_tradnl" w:eastAsia="es-ES"/>
        </w:rPr>
        <w:t xml:space="preserve"> sin </w:t>
      </w:r>
      <w:r w:rsidR="00A05D71" w:rsidRPr="007408D1">
        <w:rPr>
          <w:rFonts w:asciiTheme="majorHAnsi" w:eastAsia="Cambria" w:hAnsiTheme="majorHAnsi" w:cs="Cambria"/>
          <w:color w:val="000000"/>
          <w:sz w:val="20"/>
          <w:szCs w:val="20"/>
          <w:u w:color="000000"/>
          <w:lang w:val="es-ES_tradnl" w:eastAsia="es-ES"/>
        </w:rPr>
        <w:t>embargo,</w:t>
      </w:r>
      <w:r w:rsidR="00B97C3B" w:rsidRPr="007408D1">
        <w:rPr>
          <w:rFonts w:asciiTheme="majorHAnsi" w:eastAsia="Cambria" w:hAnsiTheme="majorHAnsi" w:cs="Cambria"/>
          <w:color w:val="000000"/>
          <w:sz w:val="20"/>
          <w:szCs w:val="20"/>
          <w:u w:color="000000"/>
          <w:lang w:val="es-ES_tradnl" w:eastAsia="es-ES"/>
        </w:rPr>
        <w:t xml:space="preserve"> a su juicio,</w:t>
      </w:r>
      <w:r w:rsidR="00A05D71" w:rsidRPr="007408D1">
        <w:rPr>
          <w:rFonts w:asciiTheme="majorHAnsi" w:eastAsia="Cambria" w:hAnsiTheme="majorHAnsi" w:cs="Cambria"/>
          <w:color w:val="000000"/>
          <w:sz w:val="20"/>
          <w:szCs w:val="20"/>
          <w:u w:color="000000"/>
          <w:lang w:val="es-ES_tradnl" w:eastAsia="es-ES"/>
        </w:rPr>
        <w:t xml:space="preserve"> tras treinta años </w:t>
      </w:r>
      <w:r w:rsidR="002C0861" w:rsidRPr="007408D1">
        <w:rPr>
          <w:rFonts w:asciiTheme="majorHAnsi" w:eastAsia="Cambria" w:hAnsiTheme="majorHAnsi" w:cs="Cambria"/>
          <w:color w:val="000000"/>
          <w:sz w:val="20"/>
          <w:szCs w:val="20"/>
          <w:u w:color="000000"/>
          <w:lang w:val="es-ES_tradnl" w:eastAsia="es-ES"/>
        </w:rPr>
        <w:t xml:space="preserve">el delito </w:t>
      </w:r>
      <w:r w:rsidR="00B97C3B" w:rsidRPr="007408D1">
        <w:rPr>
          <w:rFonts w:asciiTheme="majorHAnsi" w:eastAsia="Cambria" w:hAnsiTheme="majorHAnsi" w:cs="Cambria"/>
          <w:color w:val="000000"/>
          <w:sz w:val="20"/>
          <w:szCs w:val="20"/>
          <w:u w:color="000000"/>
          <w:lang w:val="es-ES_tradnl" w:eastAsia="es-ES"/>
        </w:rPr>
        <w:t>seguiría</w:t>
      </w:r>
      <w:r w:rsidR="002C0861" w:rsidRPr="007408D1">
        <w:rPr>
          <w:rFonts w:asciiTheme="majorHAnsi" w:eastAsia="Cambria" w:hAnsiTheme="majorHAnsi" w:cs="Cambria"/>
          <w:color w:val="000000"/>
          <w:sz w:val="20"/>
          <w:szCs w:val="20"/>
          <w:u w:color="000000"/>
          <w:lang w:val="es-ES_tradnl" w:eastAsia="es-ES"/>
        </w:rPr>
        <w:t xml:space="preserve"> impune</w:t>
      </w:r>
      <w:r w:rsidR="00C90F4A" w:rsidRPr="007408D1">
        <w:rPr>
          <w:rFonts w:asciiTheme="majorHAnsi" w:eastAsia="Cambria" w:hAnsiTheme="majorHAnsi" w:cs="Cambria"/>
          <w:color w:val="000000"/>
          <w:sz w:val="20"/>
          <w:szCs w:val="20"/>
          <w:u w:color="000000"/>
          <w:lang w:val="es-ES_tradnl" w:eastAsia="es-ES"/>
        </w:rPr>
        <w:t xml:space="preserve"> </w:t>
      </w:r>
      <w:r w:rsidR="00B97C3B" w:rsidRPr="007408D1">
        <w:rPr>
          <w:rFonts w:asciiTheme="majorHAnsi" w:eastAsia="Cambria" w:hAnsiTheme="majorHAnsi" w:cs="Cambria"/>
          <w:color w:val="000000"/>
          <w:sz w:val="20"/>
          <w:szCs w:val="20"/>
          <w:u w:color="000000"/>
          <w:lang w:val="es-ES_tradnl" w:eastAsia="es-ES"/>
        </w:rPr>
        <w:t>debido a</w:t>
      </w:r>
      <w:r w:rsidR="00C90F4A" w:rsidRPr="007408D1">
        <w:rPr>
          <w:rFonts w:asciiTheme="majorHAnsi" w:eastAsia="Cambria" w:hAnsiTheme="majorHAnsi" w:cs="Cambria"/>
          <w:color w:val="000000"/>
          <w:sz w:val="20"/>
          <w:szCs w:val="20"/>
          <w:u w:color="000000"/>
          <w:lang w:val="es-ES_tradnl" w:eastAsia="es-ES"/>
        </w:rPr>
        <w:t xml:space="preserve"> una serie de errores a lo largo de la investigación que no habrían sido resueltos</w:t>
      </w:r>
      <w:r w:rsidR="00A05D71" w:rsidRPr="007408D1">
        <w:rPr>
          <w:rFonts w:asciiTheme="majorHAnsi" w:eastAsia="Cambria" w:hAnsiTheme="majorHAnsi" w:cs="Cambria"/>
          <w:color w:val="000000"/>
          <w:sz w:val="20"/>
          <w:szCs w:val="20"/>
          <w:u w:color="000000"/>
          <w:lang w:val="es-ES_tradnl" w:eastAsia="es-ES"/>
        </w:rPr>
        <w:t xml:space="preserve">. </w:t>
      </w:r>
      <w:r w:rsidR="00F13B55" w:rsidRPr="007408D1">
        <w:rPr>
          <w:rFonts w:asciiTheme="majorHAnsi" w:hAnsiTheme="majorHAnsi"/>
          <w:bCs/>
          <w:sz w:val="20"/>
          <w:szCs w:val="20"/>
          <w:lang w:val="es-ES_tradnl"/>
        </w:rPr>
        <w:t xml:space="preserve">Por su parte, el Estado sostiene que no se han agotado los recursos internos porque la investigación </w:t>
      </w:r>
      <w:r w:rsidR="00C25616" w:rsidRPr="007408D1">
        <w:rPr>
          <w:rFonts w:asciiTheme="majorHAnsi" w:hAnsiTheme="majorHAnsi"/>
          <w:bCs/>
          <w:sz w:val="20"/>
          <w:szCs w:val="20"/>
          <w:lang w:val="es-ES_tradnl"/>
        </w:rPr>
        <w:t xml:space="preserve">penal </w:t>
      </w:r>
      <w:r w:rsidR="00F13B55" w:rsidRPr="007408D1">
        <w:rPr>
          <w:rFonts w:asciiTheme="majorHAnsi" w:hAnsiTheme="majorHAnsi"/>
          <w:bCs/>
          <w:sz w:val="20"/>
          <w:szCs w:val="20"/>
          <w:lang w:val="es-ES_tradnl"/>
        </w:rPr>
        <w:t xml:space="preserve">sigue en curso y no se </w:t>
      </w:r>
      <w:r w:rsidR="00C25616" w:rsidRPr="007408D1">
        <w:rPr>
          <w:rFonts w:asciiTheme="majorHAnsi" w:hAnsiTheme="majorHAnsi"/>
          <w:bCs/>
          <w:sz w:val="20"/>
          <w:szCs w:val="20"/>
          <w:lang w:val="es-ES_tradnl"/>
        </w:rPr>
        <w:t xml:space="preserve">ha </w:t>
      </w:r>
      <w:r w:rsidR="00F13B55" w:rsidRPr="007408D1">
        <w:rPr>
          <w:rFonts w:asciiTheme="majorHAnsi" w:hAnsiTheme="majorHAnsi"/>
          <w:bCs/>
          <w:sz w:val="20"/>
          <w:szCs w:val="20"/>
          <w:lang w:val="es-ES_tradnl"/>
        </w:rPr>
        <w:t>utiliz</w:t>
      </w:r>
      <w:r w:rsidR="00C25616" w:rsidRPr="007408D1">
        <w:rPr>
          <w:rFonts w:asciiTheme="majorHAnsi" w:hAnsiTheme="majorHAnsi"/>
          <w:bCs/>
          <w:sz w:val="20"/>
          <w:szCs w:val="20"/>
          <w:lang w:val="es-ES_tradnl"/>
        </w:rPr>
        <w:t>ado</w:t>
      </w:r>
      <w:r w:rsidR="00F13B55" w:rsidRPr="007408D1">
        <w:rPr>
          <w:rFonts w:asciiTheme="majorHAnsi" w:hAnsiTheme="majorHAnsi"/>
          <w:bCs/>
          <w:sz w:val="20"/>
          <w:szCs w:val="20"/>
          <w:lang w:val="es-ES_tradnl"/>
        </w:rPr>
        <w:t xml:space="preserve"> la acción de reparación directa </w:t>
      </w:r>
      <w:r w:rsidR="00C25616" w:rsidRPr="007408D1">
        <w:rPr>
          <w:rFonts w:asciiTheme="majorHAnsi" w:hAnsiTheme="majorHAnsi"/>
          <w:bCs/>
          <w:sz w:val="20"/>
          <w:szCs w:val="20"/>
          <w:lang w:val="es-ES_tradnl"/>
        </w:rPr>
        <w:t xml:space="preserve">que </w:t>
      </w:r>
      <w:r w:rsidR="003C0C7A" w:rsidRPr="007408D1">
        <w:rPr>
          <w:rFonts w:asciiTheme="majorHAnsi" w:hAnsiTheme="majorHAnsi"/>
          <w:bCs/>
          <w:sz w:val="20"/>
          <w:szCs w:val="20"/>
          <w:lang w:val="es-ES_tradnl"/>
        </w:rPr>
        <w:t>sería</w:t>
      </w:r>
      <w:r w:rsidR="00C25616" w:rsidRPr="007408D1">
        <w:rPr>
          <w:rFonts w:asciiTheme="majorHAnsi" w:hAnsiTheme="majorHAnsi"/>
          <w:bCs/>
          <w:sz w:val="20"/>
          <w:szCs w:val="20"/>
          <w:lang w:val="es-ES_tradnl"/>
        </w:rPr>
        <w:t xml:space="preserve"> </w:t>
      </w:r>
      <w:r w:rsidR="00F13B55" w:rsidRPr="007408D1">
        <w:rPr>
          <w:rFonts w:asciiTheme="majorHAnsi" w:hAnsiTheme="majorHAnsi"/>
          <w:bCs/>
          <w:sz w:val="20"/>
          <w:szCs w:val="20"/>
          <w:lang w:val="es-ES_tradnl"/>
        </w:rPr>
        <w:t xml:space="preserve">un recurso adecuado y efectivo </w:t>
      </w:r>
      <w:r w:rsidR="003C0C7A" w:rsidRPr="007408D1">
        <w:rPr>
          <w:rFonts w:asciiTheme="majorHAnsi" w:hAnsiTheme="majorHAnsi"/>
          <w:bCs/>
          <w:sz w:val="20"/>
          <w:szCs w:val="20"/>
          <w:lang w:val="es-ES_tradnl"/>
        </w:rPr>
        <w:t xml:space="preserve">para obtener reparaciones. </w:t>
      </w:r>
      <w:r w:rsidR="009851F3" w:rsidRPr="007408D1">
        <w:rPr>
          <w:rFonts w:asciiTheme="majorHAnsi" w:hAnsiTheme="majorHAnsi"/>
          <w:bCs/>
          <w:sz w:val="20"/>
          <w:szCs w:val="20"/>
          <w:lang w:val="es-ES_tradnl"/>
        </w:rPr>
        <w:t>Colombia sostiene</w:t>
      </w:r>
      <w:r w:rsidR="00F93400" w:rsidRPr="007408D1">
        <w:rPr>
          <w:rFonts w:asciiTheme="majorHAnsi" w:hAnsiTheme="majorHAnsi"/>
          <w:bCs/>
          <w:sz w:val="20"/>
          <w:szCs w:val="20"/>
          <w:lang w:val="es-ES_tradnl"/>
        </w:rPr>
        <w:t xml:space="preserve"> </w:t>
      </w:r>
      <w:r w:rsidR="003C0C7A" w:rsidRPr="007408D1">
        <w:rPr>
          <w:rFonts w:asciiTheme="majorHAnsi" w:hAnsiTheme="majorHAnsi"/>
          <w:bCs/>
          <w:sz w:val="20"/>
          <w:szCs w:val="20"/>
          <w:lang w:val="es-ES_tradnl"/>
        </w:rPr>
        <w:t xml:space="preserve">además </w:t>
      </w:r>
      <w:r w:rsidR="00F93400" w:rsidRPr="007408D1">
        <w:rPr>
          <w:rFonts w:asciiTheme="majorHAnsi" w:hAnsiTheme="majorHAnsi"/>
          <w:bCs/>
          <w:sz w:val="20"/>
          <w:szCs w:val="20"/>
          <w:lang w:val="es-ES_tradnl"/>
        </w:rPr>
        <w:t xml:space="preserve">que </w:t>
      </w:r>
      <w:r w:rsidR="003C0C7A" w:rsidRPr="007408D1">
        <w:rPr>
          <w:rFonts w:asciiTheme="majorHAnsi" w:hAnsiTheme="majorHAnsi"/>
          <w:bCs/>
          <w:sz w:val="20"/>
          <w:szCs w:val="20"/>
          <w:lang w:val="es-ES_tradnl"/>
        </w:rPr>
        <w:t xml:space="preserve">la parte peticionaria </w:t>
      </w:r>
      <w:r w:rsidR="00F93400" w:rsidRPr="007408D1">
        <w:rPr>
          <w:rFonts w:asciiTheme="majorHAnsi" w:hAnsiTheme="majorHAnsi"/>
          <w:bCs/>
          <w:sz w:val="20"/>
          <w:szCs w:val="20"/>
          <w:lang w:val="es-ES_tradnl"/>
        </w:rPr>
        <w:t xml:space="preserve">no demostró </w:t>
      </w:r>
      <w:r w:rsidR="003C0C7A" w:rsidRPr="007408D1">
        <w:rPr>
          <w:rFonts w:asciiTheme="majorHAnsi" w:hAnsiTheme="majorHAnsi"/>
          <w:bCs/>
          <w:sz w:val="20"/>
          <w:szCs w:val="20"/>
          <w:lang w:val="es-ES_tradnl"/>
        </w:rPr>
        <w:t xml:space="preserve">en qué consistió la ineficacia que pudo conducir al alegado retardo injustificado que plantean los peticionarios. </w:t>
      </w:r>
      <w:r w:rsidR="00771B41" w:rsidRPr="007408D1">
        <w:rPr>
          <w:rFonts w:asciiTheme="majorHAnsi" w:hAnsiTheme="majorHAnsi"/>
          <w:bCs/>
          <w:sz w:val="20"/>
          <w:szCs w:val="20"/>
          <w:lang w:val="es-ES_tradnl"/>
        </w:rPr>
        <w:t xml:space="preserve">Por lo tanto, concluye </w:t>
      </w:r>
      <w:r w:rsidR="003C0C7A" w:rsidRPr="007408D1">
        <w:rPr>
          <w:rFonts w:asciiTheme="majorHAnsi" w:hAnsiTheme="majorHAnsi"/>
          <w:bCs/>
          <w:sz w:val="20"/>
          <w:szCs w:val="20"/>
          <w:lang w:val="es-ES_tradnl"/>
        </w:rPr>
        <w:t xml:space="preserve">que la petición no cumple con el requisito del agotamiento de los recursos internos. </w:t>
      </w:r>
    </w:p>
    <w:p w14:paraId="01774C63" w14:textId="3C6F2B64" w:rsidR="00927657" w:rsidRPr="007408D1" w:rsidRDefault="009851F3" w:rsidP="00927657">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bCs/>
          <w:sz w:val="20"/>
          <w:szCs w:val="20"/>
          <w:lang w:val="es-ES_tradnl"/>
        </w:rPr>
      </w:pPr>
      <w:r w:rsidRPr="007408D1">
        <w:rPr>
          <w:rFonts w:asciiTheme="majorHAnsi" w:hAnsiTheme="majorHAnsi"/>
          <w:bCs/>
          <w:sz w:val="20"/>
          <w:szCs w:val="20"/>
          <w:lang w:val="es-ES_tradnl"/>
        </w:rPr>
        <w:t>12.</w:t>
      </w:r>
      <w:r w:rsidRPr="007408D1">
        <w:rPr>
          <w:rFonts w:asciiTheme="majorHAnsi" w:hAnsiTheme="majorHAnsi"/>
          <w:bCs/>
          <w:sz w:val="20"/>
          <w:szCs w:val="20"/>
          <w:lang w:val="es-ES_tradnl"/>
        </w:rPr>
        <w:tab/>
      </w:r>
      <w:r w:rsidR="003C0C7A" w:rsidRPr="007408D1">
        <w:rPr>
          <w:rFonts w:asciiTheme="majorHAnsi" w:hAnsiTheme="majorHAnsi"/>
          <w:bCs/>
          <w:sz w:val="20"/>
          <w:szCs w:val="20"/>
          <w:lang w:val="es-ES_tradnl"/>
        </w:rPr>
        <w:t>En primer lugar, l</w:t>
      </w:r>
      <w:r w:rsidR="00F574C7" w:rsidRPr="007408D1">
        <w:rPr>
          <w:rFonts w:asciiTheme="majorHAnsi" w:hAnsiTheme="majorHAnsi"/>
          <w:bCs/>
          <w:sz w:val="20"/>
          <w:szCs w:val="20"/>
          <w:lang w:val="es-ES_tradnl"/>
        </w:rPr>
        <w:t xml:space="preserve">a Comisión </w:t>
      </w:r>
      <w:r w:rsidR="003C0C7A" w:rsidRPr="007408D1">
        <w:rPr>
          <w:rFonts w:asciiTheme="majorHAnsi" w:hAnsiTheme="majorHAnsi"/>
          <w:bCs/>
          <w:sz w:val="20"/>
          <w:szCs w:val="20"/>
          <w:lang w:val="es-ES_tradnl"/>
        </w:rPr>
        <w:t>reitera</w:t>
      </w:r>
      <w:r w:rsidR="00F574C7" w:rsidRPr="007408D1">
        <w:rPr>
          <w:rFonts w:asciiTheme="majorHAnsi" w:hAnsiTheme="majorHAnsi"/>
          <w:bCs/>
          <w:sz w:val="20"/>
          <w:szCs w:val="20"/>
          <w:lang w:val="es-ES_tradnl"/>
        </w:rPr>
        <w:t xml:space="preserve"> que en situaciones como la planteada que incluyen la denuncia de violaciones al derecho a la vida, los recursos internos que deben tomarse en cuenta a los efectos de la admisibilidad de la petición son los relacionados con la investigación y sanción de los responsables, que se traduce en la legislación interna en delitos perseguibles de oficio. </w:t>
      </w:r>
      <w:r w:rsidR="003C0C7A" w:rsidRPr="007408D1">
        <w:rPr>
          <w:rFonts w:asciiTheme="majorHAnsi" w:hAnsiTheme="majorHAnsi"/>
          <w:bCs/>
          <w:sz w:val="20"/>
          <w:szCs w:val="20"/>
          <w:lang w:val="es-ES_tradnl"/>
        </w:rPr>
        <w:t xml:space="preserve">Este criterio es aplicable en un caso como este en el que el alegato fundamental de los peticionarios es la falta de una adecuada investigación y sanción de violaciones al derecho a la vida. </w:t>
      </w:r>
      <w:r w:rsidR="00DD43B2" w:rsidRPr="007408D1">
        <w:rPr>
          <w:rFonts w:asciiTheme="majorHAnsi" w:hAnsiTheme="majorHAnsi"/>
          <w:bCs/>
          <w:sz w:val="20"/>
          <w:szCs w:val="20"/>
          <w:lang w:val="es-ES_tradnl"/>
        </w:rPr>
        <w:t xml:space="preserve">En relación con los argumentos del Estado frente a la falta de agotamiento de la acción de reparación directa, </w:t>
      </w:r>
      <w:r w:rsidR="00DD43B2" w:rsidRPr="007408D1">
        <w:rPr>
          <w:rFonts w:asciiTheme="majorHAnsi" w:eastAsia="Times New Roman" w:hAnsiTheme="majorHAnsi"/>
          <w:sz w:val="20"/>
          <w:szCs w:val="20"/>
          <w:bdr w:val="none" w:sz="0" w:space="0" w:color="auto"/>
          <w:lang w:val="es-ES_tradnl"/>
        </w:rPr>
        <w:t xml:space="preserve">la Comisión ha sostenido reiteradamente que dicha vía no constituye un </w:t>
      </w:r>
      <w:r w:rsidR="00DD43B2" w:rsidRPr="007408D1">
        <w:rPr>
          <w:rFonts w:asciiTheme="majorHAnsi" w:eastAsia="Times New Roman" w:hAnsiTheme="majorHAnsi"/>
          <w:sz w:val="20"/>
          <w:szCs w:val="20"/>
          <w:bdr w:val="none" w:sz="0" w:space="0" w:color="auto"/>
          <w:lang w:val="es-ES_tradnl"/>
        </w:rPr>
        <w:lastRenderedPageBreak/>
        <w:t>recurso idóneo a efectos de analizar la admisibilidad de un reclamo de la naturaleza del presente</w:t>
      </w:r>
      <w:r w:rsidR="00DD43B2" w:rsidRPr="007408D1">
        <w:rPr>
          <w:rStyle w:val="FootnoteReference"/>
          <w:rFonts w:asciiTheme="majorHAnsi" w:eastAsia="Times New Roman" w:hAnsiTheme="majorHAnsi"/>
          <w:sz w:val="20"/>
          <w:szCs w:val="20"/>
          <w:bdr w:val="none" w:sz="0" w:space="0" w:color="auto"/>
          <w:lang w:val="es-ES_tradnl"/>
        </w:rPr>
        <w:footnoteReference w:id="5"/>
      </w:r>
      <w:r w:rsidR="00DD43B2" w:rsidRPr="007408D1">
        <w:rPr>
          <w:rFonts w:asciiTheme="majorHAnsi" w:eastAsia="Times New Roman" w:hAnsiTheme="majorHAnsi"/>
          <w:sz w:val="20"/>
          <w:szCs w:val="20"/>
          <w:bdr w:val="none" w:sz="0" w:space="0" w:color="auto"/>
          <w:lang w:val="es-ES_tradnl"/>
        </w:rPr>
        <w:t>, ya que la misma no es adecuada para proporcionar una reparación integral y justicia a los familiares, además la Comisión observa que los peticionarios no alegan vulneraciones de reparación directa.</w:t>
      </w:r>
    </w:p>
    <w:p w14:paraId="4AFD956F" w14:textId="77777777" w:rsidR="003C0C7A" w:rsidRPr="007408D1" w:rsidRDefault="003C0C7A" w:rsidP="002D74F0">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bCs/>
          <w:sz w:val="20"/>
          <w:szCs w:val="20"/>
          <w:lang w:val="es-ES_tradnl"/>
        </w:rPr>
      </w:pPr>
    </w:p>
    <w:p w14:paraId="417B2B30" w14:textId="592B71AC" w:rsidR="00DD43B2" w:rsidRPr="007408D1" w:rsidRDefault="003C0C7A" w:rsidP="002D74F0">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bCs/>
          <w:sz w:val="20"/>
          <w:szCs w:val="20"/>
          <w:lang w:val="es-ES_tradnl"/>
        </w:rPr>
      </w:pPr>
      <w:r w:rsidRPr="007408D1">
        <w:rPr>
          <w:rFonts w:asciiTheme="majorHAnsi" w:hAnsiTheme="majorHAnsi"/>
          <w:bCs/>
          <w:sz w:val="20"/>
          <w:szCs w:val="20"/>
          <w:lang w:val="es-ES_tradnl"/>
        </w:rPr>
        <w:t>13.</w:t>
      </w:r>
      <w:r w:rsidRPr="007408D1">
        <w:rPr>
          <w:rFonts w:asciiTheme="majorHAnsi" w:hAnsiTheme="majorHAnsi"/>
          <w:bCs/>
          <w:sz w:val="20"/>
          <w:szCs w:val="20"/>
          <w:lang w:val="es-ES_tradnl"/>
        </w:rPr>
        <w:tab/>
      </w:r>
      <w:r w:rsidR="00F574C7" w:rsidRPr="007408D1">
        <w:rPr>
          <w:rFonts w:asciiTheme="majorHAnsi" w:hAnsiTheme="majorHAnsi"/>
          <w:bCs/>
          <w:sz w:val="20"/>
          <w:szCs w:val="20"/>
          <w:lang w:val="es-ES_tradnl"/>
        </w:rPr>
        <w:t>En el presente caso, según la información presentada, la investigación penal se ha prolongado sin llegar a un término por más de treinta años</w:t>
      </w:r>
      <w:r w:rsidR="00DD43B2" w:rsidRPr="007408D1">
        <w:rPr>
          <w:rFonts w:asciiTheme="majorHAnsi" w:hAnsiTheme="majorHAnsi"/>
          <w:bCs/>
          <w:sz w:val="20"/>
          <w:szCs w:val="20"/>
          <w:lang w:val="es-ES_tradnl"/>
        </w:rPr>
        <w:t>, tal como ha reconocido el Estado este proceso aún permanece abierto, sin llegar a una conclusión. En ese sentido, y para efectos de la admisibilidad del presente asunto la Comisión concluye que resulta aplicable la excepción establecida en el artículo 46.2.c) de la Convención Americana. No obstante, la Comisión toma nota de los alegatos del Estado relativos a las gestiones emprendidas en la investigación de los hechos denunciados, los cuales tomará en cuenta al momento en la etapa de fondo del presente caso, en la cual, además, corresponderá a los peticionarios demostrar los cuestionamientos que plantean con respecto a la forma como el Estado ha conducido las investigaciones de los hechos denunciados</w:t>
      </w:r>
      <w:r w:rsidR="00DD43B2" w:rsidRPr="007408D1">
        <w:rPr>
          <w:rStyle w:val="FootnoteReference"/>
          <w:rFonts w:asciiTheme="majorHAnsi" w:eastAsia="Times New Roman" w:hAnsiTheme="majorHAnsi"/>
          <w:bCs/>
          <w:sz w:val="20"/>
          <w:szCs w:val="20"/>
          <w:bdr w:val="none" w:sz="0" w:space="0" w:color="auto"/>
          <w:lang w:val="es-ES_tradnl"/>
        </w:rPr>
        <w:footnoteReference w:id="6"/>
      </w:r>
      <w:r w:rsidR="00DD43B2" w:rsidRPr="007408D1">
        <w:rPr>
          <w:rFonts w:asciiTheme="majorHAnsi" w:hAnsiTheme="majorHAnsi"/>
          <w:bCs/>
          <w:sz w:val="20"/>
          <w:szCs w:val="20"/>
          <w:lang w:val="es-ES_tradnl"/>
        </w:rPr>
        <w:t xml:space="preserve">. </w:t>
      </w:r>
    </w:p>
    <w:p w14:paraId="6F273909" w14:textId="4EC40B2D" w:rsidR="0050559B" w:rsidRPr="007408D1" w:rsidRDefault="0050559B" w:rsidP="00DD43B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bCs/>
          <w:sz w:val="20"/>
          <w:szCs w:val="20"/>
          <w:bdr w:val="none" w:sz="0" w:space="0" w:color="auto"/>
          <w:lang w:val="es-ES_tradnl"/>
        </w:rPr>
      </w:pPr>
    </w:p>
    <w:p w14:paraId="7D4A6FE1" w14:textId="214A1963" w:rsidR="00433AB9" w:rsidRPr="007408D1" w:rsidRDefault="0050559B" w:rsidP="00DD43B2">
      <w:pPr>
        <w:ind w:firstLine="720"/>
        <w:jc w:val="both"/>
        <w:rPr>
          <w:rFonts w:ascii="Cambria" w:hAnsi="Cambria" w:cs="Calibri"/>
          <w:sz w:val="20"/>
          <w:szCs w:val="20"/>
          <w:lang w:val="es-ES_tradnl"/>
        </w:rPr>
      </w:pPr>
      <w:r w:rsidRPr="007408D1">
        <w:rPr>
          <w:rFonts w:asciiTheme="majorHAnsi" w:eastAsia="Times New Roman" w:hAnsiTheme="majorHAnsi"/>
          <w:bCs/>
          <w:sz w:val="20"/>
          <w:szCs w:val="20"/>
          <w:bdr w:val="none" w:sz="0" w:space="0" w:color="auto"/>
          <w:lang w:val="es-ES_tradnl"/>
        </w:rPr>
        <w:t>1</w:t>
      </w:r>
      <w:r w:rsidR="00DD43B2" w:rsidRPr="007408D1">
        <w:rPr>
          <w:rFonts w:asciiTheme="majorHAnsi" w:eastAsia="Times New Roman" w:hAnsiTheme="majorHAnsi"/>
          <w:bCs/>
          <w:sz w:val="20"/>
          <w:szCs w:val="20"/>
          <w:bdr w:val="none" w:sz="0" w:space="0" w:color="auto"/>
          <w:lang w:val="es-ES_tradnl"/>
        </w:rPr>
        <w:t>4</w:t>
      </w:r>
      <w:r w:rsidRPr="007408D1">
        <w:rPr>
          <w:rFonts w:asciiTheme="majorHAnsi" w:eastAsia="Times New Roman" w:hAnsiTheme="majorHAnsi"/>
          <w:bCs/>
          <w:sz w:val="20"/>
          <w:szCs w:val="20"/>
          <w:bdr w:val="none" w:sz="0" w:space="0" w:color="auto"/>
          <w:lang w:val="es-ES_tradnl"/>
        </w:rPr>
        <w:t>.</w:t>
      </w:r>
      <w:r w:rsidRPr="007408D1">
        <w:rPr>
          <w:rFonts w:asciiTheme="majorHAnsi" w:eastAsia="Times New Roman" w:hAnsiTheme="majorHAnsi"/>
          <w:bCs/>
          <w:sz w:val="20"/>
          <w:szCs w:val="20"/>
          <w:bdr w:val="none" w:sz="0" w:space="0" w:color="auto"/>
          <w:lang w:val="es-ES_tradnl"/>
        </w:rPr>
        <w:tab/>
      </w:r>
      <w:r w:rsidRPr="007408D1">
        <w:rPr>
          <w:rFonts w:ascii="Cambria" w:hAnsi="Cambria" w:cs="Calibri"/>
          <w:sz w:val="20"/>
          <w:szCs w:val="20"/>
          <w:lang w:val="es-ES_tradnl"/>
        </w:rPr>
        <w:t>Por otra parte,</w:t>
      </w:r>
      <w:r w:rsidR="00DD43B2" w:rsidRPr="007408D1">
        <w:rPr>
          <w:rFonts w:ascii="Cambria" w:hAnsi="Cambria" w:cs="Calibri"/>
          <w:sz w:val="20"/>
          <w:szCs w:val="20"/>
          <w:lang w:val="es-ES_tradnl"/>
        </w:rPr>
        <w:t xml:space="preserve"> con respecto al plazo de presentación de la petición, la Comisión toma en cuenta que el homicidio de las presuntas víctimas ocurrió el 24 de abril de 1991; la petición fue recibida el 2 de diciembre del 2011; y algunos de sus efectos se extenderían hasta el presente. Por lo tanto, concluye que </w:t>
      </w:r>
      <w:r w:rsidRPr="007408D1">
        <w:rPr>
          <w:rFonts w:ascii="Cambria" w:hAnsi="Cambria" w:cs="Calibri"/>
          <w:sz w:val="20"/>
          <w:szCs w:val="20"/>
          <w:lang w:val="es-ES_tradnl"/>
        </w:rPr>
        <w:t xml:space="preserve">la petición se ha presentado dentro de un plazo razonable </w:t>
      </w:r>
      <w:r w:rsidR="00DD43B2" w:rsidRPr="007408D1">
        <w:rPr>
          <w:rFonts w:ascii="Cambria" w:hAnsi="Cambria" w:cs="Calibri"/>
          <w:sz w:val="20"/>
          <w:szCs w:val="20"/>
          <w:lang w:val="es-ES_tradnl"/>
        </w:rPr>
        <w:t>en los términos del</w:t>
      </w:r>
      <w:r w:rsidRPr="007408D1">
        <w:rPr>
          <w:rFonts w:ascii="Cambria" w:hAnsi="Cambria" w:cs="Calibri"/>
          <w:sz w:val="20"/>
          <w:szCs w:val="20"/>
          <w:lang w:val="es-ES_tradnl"/>
        </w:rPr>
        <w:t xml:space="preserve"> artículo 32.2 de su Reglamento. </w:t>
      </w:r>
    </w:p>
    <w:p w14:paraId="305DCA07" w14:textId="61073D9C" w:rsidR="00C246D2" w:rsidRPr="007408D1" w:rsidRDefault="003239B8" w:rsidP="00C246D2">
      <w:pPr>
        <w:pStyle w:val="ListParagraph"/>
        <w:spacing w:before="240" w:after="240"/>
        <w:jc w:val="both"/>
        <w:rPr>
          <w:rFonts w:asciiTheme="majorHAnsi" w:hAnsiTheme="majorHAnsi"/>
          <w:b/>
          <w:bCs/>
          <w:sz w:val="20"/>
          <w:szCs w:val="20"/>
          <w:lang w:val="es-ES_tradnl"/>
        </w:rPr>
      </w:pPr>
      <w:r w:rsidRPr="007408D1">
        <w:rPr>
          <w:rFonts w:asciiTheme="majorHAnsi" w:hAnsiTheme="majorHAnsi"/>
          <w:b/>
          <w:bCs/>
          <w:sz w:val="20"/>
          <w:szCs w:val="20"/>
          <w:lang w:val="es-ES_tradnl"/>
        </w:rPr>
        <w:t>VII.</w:t>
      </w:r>
      <w:r w:rsidRPr="007408D1">
        <w:rPr>
          <w:rFonts w:asciiTheme="majorHAnsi" w:hAnsiTheme="majorHAnsi"/>
          <w:b/>
          <w:bCs/>
          <w:sz w:val="20"/>
          <w:szCs w:val="20"/>
          <w:lang w:val="es-ES_tradnl"/>
        </w:rPr>
        <w:tab/>
      </w:r>
      <w:r w:rsidR="004A6A54" w:rsidRPr="007408D1">
        <w:rPr>
          <w:rFonts w:asciiTheme="majorHAnsi" w:hAnsiTheme="majorHAnsi"/>
          <w:b/>
          <w:bCs/>
          <w:sz w:val="20"/>
          <w:szCs w:val="20"/>
          <w:lang w:val="es-ES_tradnl"/>
        </w:rPr>
        <w:t xml:space="preserve">ANÁLISIS DE </w:t>
      </w:r>
      <w:r w:rsidR="00C21FEF" w:rsidRPr="007408D1">
        <w:rPr>
          <w:rFonts w:asciiTheme="majorHAnsi" w:hAnsiTheme="majorHAnsi"/>
          <w:b/>
          <w:bCs/>
          <w:sz w:val="20"/>
          <w:szCs w:val="20"/>
          <w:lang w:val="es-ES_tradnl"/>
        </w:rPr>
        <w:t>CARACTERIZACIÓN DE LOS HECHOS ALEGADOS</w:t>
      </w:r>
    </w:p>
    <w:p w14:paraId="38B5DE0C" w14:textId="7881B5C1" w:rsidR="003E5BFA" w:rsidRPr="007408D1" w:rsidRDefault="00496949" w:rsidP="00496949">
      <w:pPr>
        <w:spacing w:before="240" w:after="240"/>
        <w:ind w:firstLine="720"/>
        <w:jc w:val="both"/>
        <w:rPr>
          <w:rFonts w:asciiTheme="majorHAnsi" w:hAnsiTheme="majorHAnsi"/>
          <w:sz w:val="20"/>
          <w:szCs w:val="20"/>
          <w:lang w:val="es-ES_tradnl"/>
        </w:rPr>
      </w:pPr>
      <w:r w:rsidRPr="007408D1">
        <w:rPr>
          <w:rFonts w:asciiTheme="majorHAnsi" w:hAnsiTheme="majorHAnsi"/>
          <w:sz w:val="20"/>
          <w:szCs w:val="20"/>
          <w:lang w:val="es-ES_tradnl"/>
        </w:rPr>
        <w:t>15.</w:t>
      </w:r>
      <w:r w:rsidRPr="007408D1">
        <w:rPr>
          <w:rFonts w:asciiTheme="majorHAnsi" w:hAnsiTheme="majorHAnsi"/>
          <w:sz w:val="20"/>
          <w:szCs w:val="20"/>
          <w:lang w:val="es-ES_tradnl"/>
        </w:rPr>
        <w:tab/>
      </w:r>
      <w:r w:rsidR="003E5BFA" w:rsidRPr="007408D1">
        <w:rPr>
          <w:rFonts w:asciiTheme="majorHAnsi" w:hAnsiTheme="majorHAnsi"/>
          <w:sz w:val="20"/>
          <w:szCs w:val="20"/>
          <w:lang w:val="es-ES_tradnl"/>
        </w:rPr>
        <w:t xml:space="preserve">En atención a las consideraciones precedentes, la Comisión considera que los alegatos de los peticionarios no resultan manifiestamente infundados y ameritan un análisis de fondo por parte de la CIDH, a la luz de los derechos establecidos en los artículos </w:t>
      </w:r>
      <w:r w:rsidR="00665620">
        <w:rPr>
          <w:rFonts w:asciiTheme="majorHAnsi" w:hAnsiTheme="majorHAnsi"/>
          <w:sz w:val="20"/>
          <w:szCs w:val="20"/>
          <w:lang w:val="es-ES_tradnl"/>
        </w:rPr>
        <w:t xml:space="preserve">4 (vida), </w:t>
      </w:r>
      <w:r w:rsidR="003E5BFA" w:rsidRPr="007408D1">
        <w:rPr>
          <w:rFonts w:asciiTheme="majorHAnsi" w:hAnsiTheme="majorHAnsi"/>
          <w:sz w:val="20"/>
          <w:szCs w:val="20"/>
          <w:lang w:val="es-ES_tradnl"/>
        </w:rPr>
        <w:t xml:space="preserve">5 (integridad personal), 8 (garantías judiciales), 13 (libertad de pensamiento y de expresión), 25 (protección judicial) de la Convención Americana, en relación con su artículo 1.1 (obligación de respetar los derechos), en perjuicio de las presuntas víctimas en los términos del presente informe. Concretamente con respecto a la alegada falta de la debida investigación y sanción de los responsables del homicidio de los periodistas Julio Chaparro y Jorge Torres.  </w:t>
      </w:r>
    </w:p>
    <w:p w14:paraId="7F041AF6" w14:textId="77777777" w:rsidR="003239B8" w:rsidRPr="007408D1" w:rsidRDefault="003239B8" w:rsidP="003239B8">
      <w:pPr>
        <w:pStyle w:val="ListParagraph"/>
        <w:spacing w:before="240" w:after="240"/>
        <w:jc w:val="both"/>
        <w:rPr>
          <w:rFonts w:asciiTheme="majorHAnsi" w:hAnsiTheme="majorHAnsi"/>
          <w:b/>
          <w:bCs/>
          <w:sz w:val="20"/>
          <w:szCs w:val="20"/>
          <w:lang w:val="es-ES_tradnl"/>
        </w:rPr>
      </w:pPr>
      <w:r w:rsidRPr="007408D1">
        <w:rPr>
          <w:rFonts w:asciiTheme="majorHAnsi" w:hAnsiTheme="majorHAnsi"/>
          <w:b/>
          <w:bCs/>
          <w:sz w:val="20"/>
          <w:szCs w:val="20"/>
          <w:lang w:val="es-ES_tradnl"/>
        </w:rPr>
        <w:t xml:space="preserve">VIII. </w:t>
      </w:r>
      <w:r w:rsidRPr="007408D1">
        <w:rPr>
          <w:rFonts w:asciiTheme="majorHAnsi" w:hAnsiTheme="majorHAnsi"/>
          <w:b/>
          <w:bCs/>
          <w:sz w:val="20"/>
          <w:szCs w:val="20"/>
          <w:lang w:val="es-ES_tradnl"/>
        </w:rPr>
        <w:tab/>
        <w:t>DECISIÓN</w:t>
      </w:r>
    </w:p>
    <w:p w14:paraId="4D8498B2" w14:textId="0A08E852" w:rsidR="00824865" w:rsidRPr="007408D1"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408D1">
        <w:rPr>
          <w:rFonts w:asciiTheme="majorHAnsi" w:hAnsiTheme="majorHAnsi"/>
          <w:sz w:val="20"/>
          <w:szCs w:val="20"/>
          <w:lang w:val="es-ES_tradnl"/>
        </w:rPr>
        <w:t xml:space="preserve">Declarar admisible la presente petición en relación con </w:t>
      </w:r>
      <w:r w:rsidR="00A12273" w:rsidRPr="007408D1">
        <w:rPr>
          <w:rFonts w:asciiTheme="majorHAnsi" w:hAnsiTheme="majorHAnsi"/>
          <w:sz w:val="20"/>
          <w:szCs w:val="20"/>
          <w:lang w:val="es-ES_tradnl"/>
        </w:rPr>
        <w:t xml:space="preserve">los artículos </w:t>
      </w:r>
      <w:r w:rsidR="00665620">
        <w:rPr>
          <w:rFonts w:asciiTheme="majorHAnsi" w:hAnsiTheme="majorHAnsi"/>
          <w:sz w:val="20"/>
          <w:szCs w:val="20"/>
          <w:lang w:val="es-ES_tradnl"/>
        </w:rPr>
        <w:t xml:space="preserve">4, </w:t>
      </w:r>
      <w:r w:rsidR="00A12273" w:rsidRPr="007408D1">
        <w:rPr>
          <w:rFonts w:asciiTheme="majorHAnsi" w:hAnsiTheme="majorHAnsi"/>
          <w:sz w:val="20"/>
          <w:szCs w:val="20"/>
          <w:lang w:val="es-ES_tradnl"/>
        </w:rPr>
        <w:t>5, 8</w:t>
      </w:r>
      <w:r w:rsidR="00440604" w:rsidRPr="007408D1">
        <w:rPr>
          <w:rFonts w:asciiTheme="majorHAnsi" w:hAnsiTheme="majorHAnsi"/>
          <w:sz w:val="20"/>
          <w:szCs w:val="20"/>
          <w:lang w:val="es-ES_tradnl"/>
        </w:rPr>
        <w:t>, 13</w:t>
      </w:r>
      <w:r w:rsidR="00A12273" w:rsidRPr="007408D1">
        <w:rPr>
          <w:rFonts w:asciiTheme="majorHAnsi" w:hAnsiTheme="majorHAnsi"/>
          <w:sz w:val="20"/>
          <w:szCs w:val="20"/>
          <w:lang w:val="es-ES_tradnl"/>
        </w:rPr>
        <w:t xml:space="preserve"> y 25 de la Convención Americana</w:t>
      </w:r>
      <w:r w:rsidR="001B0EC9" w:rsidRPr="007408D1">
        <w:rPr>
          <w:rFonts w:asciiTheme="majorHAnsi" w:hAnsiTheme="majorHAnsi"/>
          <w:sz w:val="20"/>
          <w:szCs w:val="20"/>
          <w:lang w:val="es-ES_tradnl"/>
        </w:rPr>
        <w:t xml:space="preserve">, en concordancia con </w:t>
      </w:r>
      <w:r w:rsidR="003E5BFA" w:rsidRPr="007408D1">
        <w:rPr>
          <w:rFonts w:asciiTheme="majorHAnsi" w:hAnsiTheme="majorHAnsi"/>
          <w:sz w:val="20"/>
          <w:szCs w:val="20"/>
          <w:lang w:val="es-ES_tradnl"/>
        </w:rPr>
        <w:t>su</w:t>
      </w:r>
      <w:r w:rsidR="001B0EC9" w:rsidRPr="007408D1">
        <w:rPr>
          <w:rFonts w:asciiTheme="majorHAnsi" w:hAnsiTheme="majorHAnsi"/>
          <w:sz w:val="20"/>
          <w:szCs w:val="20"/>
          <w:lang w:val="es-ES_tradnl"/>
        </w:rPr>
        <w:t xml:space="preserve"> artículo 1.1</w:t>
      </w:r>
      <w:r w:rsidR="00A758AA" w:rsidRPr="007408D1">
        <w:rPr>
          <w:rFonts w:asciiTheme="majorHAnsi" w:hAnsiTheme="majorHAnsi"/>
          <w:sz w:val="20"/>
          <w:szCs w:val="20"/>
          <w:lang w:val="es-ES_tradnl"/>
        </w:rPr>
        <w:t>;</w:t>
      </w:r>
      <w:r w:rsidR="007B76D3" w:rsidRPr="007408D1">
        <w:rPr>
          <w:rFonts w:asciiTheme="majorHAnsi" w:hAnsiTheme="majorHAnsi"/>
          <w:sz w:val="20"/>
          <w:szCs w:val="20"/>
          <w:lang w:val="es-ES_tradnl"/>
        </w:rPr>
        <w:t xml:space="preserve"> </w:t>
      </w:r>
    </w:p>
    <w:p w14:paraId="5921A1C4" w14:textId="41AE26D4" w:rsidR="000B30A8" w:rsidRDefault="004A6A54" w:rsidP="00DC6F9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7408D1">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22C701FF" w14:textId="20FC24B6" w:rsidR="004A18D7" w:rsidRPr="00A37B82" w:rsidRDefault="004A18D7" w:rsidP="004A18D7">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28</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julio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49B354FB" w14:textId="77777777" w:rsidR="004A18D7" w:rsidRDefault="004A18D7" w:rsidP="00C139DE">
      <w:pPr>
        <w:jc w:val="both"/>
        <w:rPr>
          <w:rFonts w:ascii="Cambria" w:hAnsi="Cambria" w:cs="Arial"/>
          <w:noProof/>
          <w:sz w:val="20"/>
          <w:szCs w:val="20"/>
          <w:lang w:val="es-CL"/>
        </w:rPr>
      </w:pPr>
    </w:p>
    <w:p w14:paraId="6AB551A4" w14:textId="77777777" w:rsidR="004A18D7" w:rsidRDefault="004A18D7" w:rsidP="004A18D7">
      <w:pPr>
        <w:ind w:firstLine="720"/>
        <w:jc w:val="both"/>
        <w:rPr>
          <w:rFonts w:ascii="Cambria" w:hAnsi="Cambria" w:cs="Arial"/>
          <w:noProof/>
          <w:sz w:val="20"/>
          <w:szCs w:val="20"/>
          <w:lang w:val="es-CL"/>
        </w:rPr>
      </w:pPr>
    </w:p>
    <w:p w14:paraId="1C34F3B7" w14:textId="77777777" w:rsidR="004A18D7" w:rsidRDefault="004A18D7" w:rsidP="004A18D7">
      <w:pPr>
        <w:ind w:firstLine="720"/>
        <w:jc w:val="both"/>
        <w:rPr>
          <w:rFonts w:ascii="Cambria" w:hAnsi="Cambria" w:cs="Arial"/>
          <w:noProof/>
          <w:sz w:val="20"/>
          <w:szCs w:val="20"/>
          <w:lang w:val="es-CL"/>
        </w:rPr>
      </w:pPr>
    </w:p>
    <w:p w14:paraId="796F3E9E" w14:textId="77777777" w:rsidR="004A18D7" w:rsidRDefault="004A18D7" w:rsidP="004A18D7">
      <w:pPr>
        <w:ind w:firstLine="720"/>
        <w:jc w:val="both"/>
        <w:rPr>
          <w:rFonts w:ascii="Cambria" w:hAnsi="Cambria" w:cs="Arial"/>
          <w:noProof/>
          <w:sz w:val="20"/>
          <w:szCs w:val="20"/>
          <w:lang w:val="es-CL"/>
        </w:rPr>
      </w:pPr>
    </w:p>
    <w:p w14:paraId="244DEC2D" w14:textId="77777777" w:rsidR="004A18D7" w:rsidRDefault="004A18D7" w:rsidP="004A18D7">
      <w:pPr>
        <w:ind w:firstLine="720"/>
        <w:jc w:val="both"/>
        <w:rPr>
          <w:rFonts w:ascii="Cambria" w:hAnsi="Cambria" w:cs="Arial"/>
          <w:noProof/>
          <w:sz w:val="20"/>
          <w:szCs w:val="20"/>
          <w:lang w:val="es-CL"/>
        </w:rPr>
      </w:pPr>
    </w:p>
    <w:p w14:paraId="74AE384F" w14:textId="77777777" w:rsidR="004A18D7" w:rsidRDefault="004A18D7" w:rsidP="004A18D7">
      <w:pPr>
        <w:ind w:firstLine="720"/>
        <w:jc w:val="both"/>
        <w:rPr>
          <w:rFonts w:ascii="Cambria" w:hAnsi="Cambria" w:cs="Arial"/>
          <w:noProof/>
          <w:sz w:val="20"/>
          <w:szCs w:val="20"/>
          <w:lang w:val="es-CL"/>
        </w:rPr>
      </w:pPr>
    </w:p>
    <w:p w14:paraId="22F0B592" w14:textId="77777777" w:rsidR="004A18D7" w:rsidRDefault="004A18D7" w:rsidP="004A18D7">
      <w:pPr>
        <w:ind w:firstLine="720"/>
        <w:jc w:val="both"/>
        <w:rPr>
          <w:rFonts w:ascii="Cambria" w:hAnsi="Cambria" w:cs="Arial"/>
          <w:noProof/>
          <w:sz w:val="20"/>
          <w:szCs w:val="20"/>
          <w:lang w:val="es-CL"/>
        </w:rPr>
      </w:pPr>
    </w:p>
    <w:p w14:paraId="4D1E62E3" w14:textId="77777777" w:rsidR="004A18D7" w:rsidRDefault="004A18D7" w:rsidP="004A18D7">
      <w:pPr>
        <w:ind w:firstLine="720"/>
        <w:jc w:val="both"/>
        <w:rPr>
          <w:rFonts w:ascii="Cambria" w:hAnsi="Cambria" w:cs="Arial"/>
          <w:noProof/>
          <w:sz w:val="20"/>
          <w:szCs w:val="20"/>
          <w:lang w:val="es-CL"/>
        </w:rPr>
      </w:pPr>
    </w:p>
    <w:sectPr w:rsidR="004A18D7"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0B660" w14:textId="77777777" w:rsidR="00CD0FA3" w:rsidRDefault="00CD0FA3">
      <w:r>
        <w:separator/>
      </w:r>
    </w:p>
  </w:endnote>
  <w:endnote w:type="continuationSeparator" w:id="0">
    <w:p w14:paraId="27BCC7BF" w14:textId="77777777" w:rsidR="00CD0FA3" w:rsidRDefault="00CD0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5DBAE" w14:textId="77777777" w:rsidR="007B43D9" w:rsidRDefault="007B43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515EA658"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7B43D9">
          <w:rPr>
            <w:noProof/>
            <w:sz w:val="16"/>
            <w:szCs w:val="22"/>
          </w:rPr>
          <w:t>3</w:t>
        </w:r>
        <w:r w:rsidRPr="00934A2C">
          <w:rPr>
            <w:noProof/>
            <w:sz w:val="16"/>
            <w:szCs w:val="22"/>
          </w:rPr>
          <w:fldChar w:fldCharType="end"/>
        </w:r>
      </w:p>
    </w:sdtContent>
  </w:sdt>
  <w:p w14:paraId="37205F27" w14:textId="77777777" w:rsidR="0070697F" w:rsidRDefault="007069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2DAB0" w14:textId="77777777" w:rsidR="0070697F" w:rsidRPr="00934A2C" w:rsidRDefault="0070697F">
    <w:pPr>
      <w:pStyle w:val="Footer"/>
      <w:jc w:val="center"/>
      <w:rPr>
        <w:sz w:val="16"/>
        <w:szCs w:val="22"/>
      </w:rPr>
    </w:pPr>
  </w:p>
  <w:p w14:paraId="053C5E98"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19C4B" w14:textId="77777777" w:rsidR="00CD0FA3" w:rsidRPr="000F35ED" w:rsidRDefault="00CD0FA3">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8E5296F" w14:textId="77777777" w:rsidR="00CD0FA3" w:rsidRPr="000F35ED" w:rsidRDefault="00CD0FA3" w:rsidP="000F35ED">
      <w:pPr>
        <w:rPr>
          <w:rFonts w:asciiTheme="majorHAnsi" w:hAnsiTheme="majorHAnsi"/>
          <w:sz w:val="16"/>
          <w:szCs w:val="16"/>
        </w:rPr>
      </w:pPr>
      <w:r w:rsidRPr="000F35ED">
        <w:rPr>
          <w:rFonts w:asciiTheme="majorHAnsi" w:hAnsiTheme="majorHAnsi"/>
          <w:sz w:val="16"/>
          <w:szCs w:val="16"/>
        </w:rPr>
        <w:separator/>
      </w:r>
    </w:p>
    <w:p w14:paraId="2A7333C2" w14:textId="77777777" w:rsidR="00CD0FA3" w:rsidRPr="000F35ED" w:rsidRDefault="00CD0FA3"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1ECF2F1C" w14:textId="77777777" w:rsidR="00CD0FA3" w:rsidRPr="000F35ED" w:rsidRDefault="00CD0FA3"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279387B" w14:textId="289BAA0D" w:rsidR="000B30A8" w:rsidRPr="00FF2DA3" w:rsidRDefault="000B30A8" w:rsidP="00824865">
      <w:pPr>
        <w:pStyle w:val="FootnoteText"/>
        <w:ind w:firstLine="720"/>
        <w:jc w:val="both"/>
        <w:rPr>
          <w:rFonts w:asciiTheme="majorHAnsi" w:hAnsiTheme="majorHAnsi"/>
          <w:sz w:val="16"/>
          <w:szCs w:val="16"/>
          <w:lang w:val="es-US"/>
        </w:rPr>
      </w:pPr>
      <w:r w:rsidRPr="00824865">
        <w:rPr>
          <w:rStyle w:val="FootnoteReference"/>
          <w:rFonts w:asciiTheme="majorHAnsi" w:hAnsiTheme="majorHAnsi"/>
          <w:sz w:val="16"/>
          <w:szCs w:val="16"/>
        </w:rPr>
        <w:footnoteRef/>
      </w:r>
      <w:r w:rsidR="00412865" w:rsidRPr="00FF2DA3">
        <w:rPr>
          <w:rFonts w:asciiTheme="majorHAnsi" w:hAnsiTheme="majorHAnsi"/>
          <w:sz w:val="16"/>
          <w:szCs w:val="16"/>
          <w:lang w:val="es-US"/>
        </w:rPr>
        <w:t xml:space="preserve"> La parte peticionaria individualiza a los siguientes: Héctor Julio Chaparro Mesa [Padre], María Inés Hurtado Ballesteros [Madre], Nohora Magaly Chaparro Hurtado [Hermana], Héctor Rolando Chaparro Hurtado [Hermano], Miroslava Chaparro Hurtado [Hermana], Juan Manuel Chaparro Hurtado [Hermano], Piedad del Carmen Díaz Vargas [Esposa], Julián Eduardo Chaparro Díaz [Hijo], Ruby Mora </w:t>
      </w:r>
      <w:proofErr w:type="spellStart"/>
      <w:r w:rsidR="00412865" w:rsidRPr="00FF2DA3">
        <w:rPr>
          <w:rFonts w:asciiTheme="majorHAnsi" w:hAnsiTheme="majorHAnsi"/>
          <w:sz w:val="16"/>
          <w:szCs w:val="16"/>
          <w:lang w:val="es-US"/>
        </w:rPr>
        <w:t>Muete</w:t>
      </w:r>
      <w:proofErr w:type="spellEnd"/>
      <w:r w:rsidR="00412865" w:rsidRPr="00FF2DA3">
        <w:rPr>
          <w:rFonts w:asciiTheme="majorHAnsi" w:hAnsiTheme="majorHAnsi"/>
          <w:sz w:val="16"/>
          <w:szCs w:val="16"/>
          <w:lang w:val="es-US"/>
        </w:rPr>
        <w:t xml:space="preserve"> [Esposa], Janet Alexandra Torres Mora [Hija], Diana Maritza Torres Mora [Hija], Jorge Rafael Torres Mora [Hijo].</w:t>
      </w:r>
      <w:r w:rsidRPr="00FF2DA3">
        <w:rPr>
          <w:rFonts w:asciiTheme="majorHAnsi" w:hAnsiTheme="majorHAnsi"/>
          <w:sz w:val="16"/>
          <w:szCs w:val="16"/>
          <w:lang w:val="es-US"/>
        </w:rPr>
        <w:t xml:space="preserve"> </w:t>
      </w:r>
    </w:p>
  </w:footnote>
  <w:footnote w:id="3">
    <w:p w14:paraId="5F37CCDF" w14:textId="5F63DD3A" w:rsidR="00B0565A" w:rsidRPr="00824865" w:rsidRDefault="00B0565A" w:rsidP="00824865">
      <w:pPr>
        <w:pStyle w:val="FootnoteText"/>
        <w:ind w:firstLine="720"/>
        <w:jc w:val="both"/>
        <w:rPr>
          <w:rFonts w:asciiTheme="majorHAnsi" w:hAnsiTheme="majorHAnsi"/>
          <w:sz w:val="16"/>
          <w:szCs w:val="16"/>
          <w:lang w:val="es-ES"/>
        </w:rPr>
      </w:pPr>
      <w:r w:rsidRPr="00824865">
        <w:rPr>
          <w:rStyle w:val="FootnoteReference"/>
          <w:rFonts w:asciiTheme="majorHAnsi" w:hAnsiTheme="majorHAnsi"/>
          <w:sz w:val="16"/>
          <w:szCs w:val="16"/>
        </w:rPr>
        <w:footnoteRef/>
      </w:r>
      <w:r w:rsidRPr="00824865">
        <w:rPr>
          <w:rFonts w:asciiTheme="majorHAnsi" w:hAnsiTheme="majorHAnsi"/>
          <w:sz w:val="16"/>
          <w:szCs w:val="16"/>
          <w:lang w:val="es-ES"/>
        </w:rPr>
        <w:t xml:space="preserve"> En adelante “la Convención” o “la Convención Americana”.</w:t>
      </w:r>
    </w:p>
  </w:footnote>
  <w:footnote w:id="4">
    <w:p w14:paraId="4DB1BB11" w14:textId="77777777" w:rsidR="008E3BFE" w:rsidRPr="00824865" w:rsidRDefault="008E3BFE" w:rsidP="00824865">
      <w:pPr>
        <w:pStyle w:val="FootnoteText"/>
        <w:ind w:firstLine="720"/>
        <w:jc w:val="both"/>
        <w:rPr>
          <w:rFonts w:asciiTheme="majorHAnsi" w:hAnsiTheme="majorHAnsi"/>
          <w:sz w:val="16"/>
          <w:szCs w:val="16"/>
          <w:lang w:val="es-ES"/>
        </w:rPr>
      </w:pPr>
      <w:r w:rsidRPr="00824865">
        <w:rPr>
          <w:rStyle w:val="FootnoteReference"/>
          <w:rFonts w:asciiTheme="majorHAnsi" w:hAnsiTheme="majorHAnsi"/>
          <w:sz w:val="16"/>
          <w:szCs w:val="16"/>
        </w:rPr>
        <w:footnoteRef/>
      </w:r>
      <w:r w:rsidRPr="00824865">
        <w:rPr>
          <w:rFonts w:asciiTheme="majorHAnsi" w:hAnsiTheme="majorHAnsi"/>
          <w:sz w:val="16"/>
          <w:szCs w:val="16"/>
          <w:lang w:val="es-ES"/>
        </w:rPr>
        <w:t xml:space="preserve"> Las observaciones de cada parte fueron debidamente trasladadas a la parte contraria.</w:t>
      </w:r>
    </w:p>
  </w:footnote>
  <w:footnote w:id="5">
    <w:p w14:paraId="0FE07E63" w14:textId="77777777" w:rsidR="00DD43B2" w:rsidRPr="00824865" w:rsidRDefault="00DD43B2" w:rsidP="00824865">
      <w:pPr>
        <w:pStyle w:val="FootnoteText"/>
        <w:ind w:firstLine="720"/>
        <w:jc w:val="both"/>
        <w:rPr>
          <w:rFonts w:asciiTheme="majorHAnsi" w:hAnsiTheme="majorHAnsi" w:cstheme="minorHAnsi"/>
          <w:sz w:val="16"/>
          <w:szCs w:val="16"/>
          <w:lang w:val="es-ES"/>
        </w:rPr>
      </w:pPr>
      <w:r w:rsidRPr="00824865">
        <w:rPr>
          <w:rStyle w:val="FootnoteReference"/>
          <w:rFonts w:asciiTheme="majorHAnsi" w:hAnsiTheme="majorHAnsi" w:cstheme="minorHAnsi"/>
          <w:sz w:val="16"/>
          <w:szCs w:val="16"/>
        </w:rPr>
        <w:footnoteRef/>
      </w:r>
      <w:r w:rsidRPr="00824865">
        <w:rPr>
          <w:rFonts w:asciiTheme="majorHAnsi" w:hAnsiTheme="majorHAnsi" w:cstheme="minorHAnsi"/>
          <w:sz w:val="16"/>
          <w:szCs w:val="16"/>
          <w:lang w:val="es-ES"/>
        </w:rPr>
        <w:t xml:space="preserve"> CIDH, Informe No. 72/16. Petición 694-06. Admisibilidad. Onofre Antonio de La Hoz Montero y Familia. Colombia. 6 de diciembre de 2016, párr.32. También véase: CIDH, Informe No. 81/18. Petición 190-07. Admisibilidad. Edgar José Sánchez Duarte. Colombia. 7 de julio de 2018.</w:t>
      </w:r>
    </w:p>
  </w:footnote>
  <w:footnote w:id="6">
    <w:p w14:paraId="4F004A33" w14:textId="77777777" w:rsidR="00DD43B2" w:rsidRPr="00824865" w:rsidRDefault="00DD43B2" w:rsidP="00824865">
      <w:pPr>
        <w:pStyle w:val="FootnoteText"/>
        <w:ind w:firstLine="720"/>
        <w:jc w:val="both"/>
        <w:rPr>
          <w:rFonts w:asciiTheme="majorHAnsi" w:hAnsiTheme="majorHAnsi"/>
          <w:sz w:val="16"/>
          <w:szCs w:val="16"/>
          <w:lang w:val="es-ES"/>
        </w:rPr>
      </w:pPr>
      <w:r w:rsidRPr="00824865">
        <w:rPr>
          <w:rStyle w:val="FootnoteReference"/>
          <w:rFonts w:asciiTheme="majorHAnsi" w:hAnsiTheme="majorHAnsi"/>
          <w:sz w:val="16"/>
          <w:szCs w:val="16"/>
        </w:rPr>
        <w:footnoteRef/>
      </w:r>
      <w:r w:rsidRPr="00824865">
        <w:rPr>
          <w:rFonts w:asciiTheme="majorHAnsi" w:hAnsiTheme="majorHAnsi"/>
          <w:sz w:val="16"/>
          <w:szCs w:val="16"/>
          <w:lang w:val="es-ES"/>
        </w:rPr>
        <w:t xml:space="preserve"> CIDH, Informe No. 14/17. Admisibilidad. José </w:t>
      </w:r>
      <w:proofErr w:type="spellStart"/>
      <w:r w:rsidRPr="00824865">
        <w:rPr>
          <w:rFonts w:asciiTheme="majorHAnsi" w:hAnsiTheme="majorHAnsi"/>
          <w:sz w:val="16"/>
          <w:szCs w:val="16"/>
          <w:lang w:val="es-ES"/>
        </w:rPr>
        <w:t>Rubián</w:t>
      </w:r>
      <w:proofErr w:type="spellEnd"/>
      <w:r w:rsidRPr="00824865">
        <w:rPr>
          <w:rFonts w:asciiTheme="majorHAnsi" w:hAnsiTheme="majorHAnsi"/>
          <w:sz w:val="16"/>
          <w:szCs w:val="16"/>
          <w:lang w:val="es-ES"/>
        </w:rPr>
        <w:t xml:space="preserve"> Gómez Martínez, </w:t>
      </w:r>
      <w:proofErr w:type="spellStart"/>
      <w:r w:rsidRPr="00824865">
        <w:rPr>
          <w:rFonts w:asciiTheme="majorHAnsi" w:hAnsiTheme="majorHAnsi"/>
          <w:sz w:val="16"/>
          <w:szCs w:val="16"/>
          <w:lang w:val="es-ES"/>
        </w:rPr>
        <w:t>Rolfe</w:t>
      </w:r>
      <w:proofErr w:type="spellEnd"/>
      <w:r w:rsidRPr="00824865">
        <w:rPr>
          <w:rFonts w:asciiTheme="majorHAnsi" w:hAnsiTheme="majorHAnsi"/>
          <w:sz w:val="16"/>
          <w:szCs w:val="16"/>
          <w:lang w:val="es-ES"/>
        </w:rPr>
        <w:t xml:space="preserve"> </w:t>
      </w:r>
      <w:proofErr w:type="spellStart"/>
      <w:r w:rsidRPr="00824865">
        <w:rPr>
          <w:rFonts w:asciiTheme="majorHAnsi" w:hAnsiTheme="majorHAnsi"/>
          <w:sz w:val="16"/>
          <w:szCs w:val="16"/>
          <w:lang w:val="es-ES"/>
        </w:rPr>
        <w:t>Arialdo</w:t>
      </w:r>
      <w:proofErr w:type="spellEnd"/>
      <w:r w:rsidRPr="00824865">
        <w:rPr>
          <w:rFonts w:asciiTheme="majorHAnsi" w:hAnsiTheme="majorHAnsi"/>
          <w:sz w:val="16"/>
          <w:szCs w:val="16"/>
          <w:lang w:val="es-ES"/>
        </w:rPr>
        <w:t xml:space="preserve"> Figueredo Martínez, Miguel Novoa Martínez, Alcira Martínez Álvarez y Familias. Colombia. 27 de enero de 2017.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2AE44" w14:textId="77777777" w:rsidR="00040C3A" w:rsidRDefault="00040C3A" w:rsidP="007F38F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6744CD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2AF1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091CAAE1" wp14:editId="2BD42C17">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C537792" w14:textId="77777777" w:rsidR="00040C3A" w:rsidRPr="00EC7D62" w:rsidRDefault="00CD0FA3" w:rsidP="00A50FCF">
    <w:pPr>
      <w:pStyle w:val="Header"/>
      <w:tabs>
        <w:tab w:val="clear" w:pos="4320"/>
        <w:tab w:val="clear" w:pos="8640"/>
      </w:tabs>
      <w:jc w:val="center"/>
      <w:rPr>
        <w:sz w:val="22"/>
        <w:szCs w:val="22"/>
      </w:rPr>
    </w:pPr>
    <w:r>
      <w:rPr>
        <w:noProof/>
        <w:sz w:val="22"/>
        <w:szCs w:val="22"/>
        <w:bdr w:val="nil"/>
      </w:rPr>
      <w:pict w14:anchorId="0A5FF730">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E0788" w14:textId="77777777" w:rsidR="007B43D9" w:rsidRDefault="007B43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0063B6"/>
    <w:multiLevelType w:val="hybridMultilevel"/>
    <w:tmpl w:val="B3D0E150"/>
    <w:lvl w:ilvl="0" w:tplc="74264CF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3E1588"/>
    <w:multiLevelType w:val="hybridMultilevel"/>
    <w:tmpl w:val="5596C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4"/>
  </w:num>
  <w:num w:numId="4">
    <w:abstractNumId w:val="20"/>
  </w:num>
  <w:num w:numId="5">
    <w:abstractNumId w:val="48"/>
  </w:num>
  <w:num w:numId="6">
    <w:abstractNumId w:val="27"/>
  </w:num>
  <w:num w:numId="7">
    <w:abstractNumId w:val="5"/>
  </w:num>
  <w:num w:numId="8">
    <w:abstractNumId w:val="16"/>
  </w:num>
  <w:num w:numId="9">
    <w:abstractNumId w:val="43"/>
  </w:num>
  <w:num w:numId="10">
    <w:abstractNumId w:val="0"/>
  </w:num>
  <w:num w:numId="11">
    <w:abstractNumId w:val="37"/>
  </w:num>
  <w:num w:numId="12">
    <w:abstractNumId w:val="38"/>
  </w:num>
  <w:num w:numId="13">
    <w:abstractNumId w:val="45"/>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7"/>
  </w:num>
  <w:num w:numId="26">
    <w:abstractNumId w:val="18"/>
  </w:num>
  <w:num w:numId="27">
    <w:abstractNumId w:val="21"/>
  </w:num>
  <w:num w:numId="28">
    <w:abstractNumId w:val="22"/>
  </w:num>
  <w:num w:numId="29">
    <w:abstractNumId w:val="23"/>
  </w:num>
  <w:num w:numId="30">
    <w:abstractNumId w:val="25"/>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9"/>
  </w:num>
  <w:num w:numId="40">
    <w:abstractNumId w:val="40"/>
  </w:num>
  <w:num w:numId="41">
    <w:abstractNumId w:val="47"/>
  </w:num>
  <w:num w:numId="42">
    <w:abstractNumId w:val="49"/>
  </w:num>
  <w:num w:numId="43">
    <w:abstractNumId w:val="50"/>
  </w:num>
  <w:num w:numId="44">
    <w:abstractNumId w:val="52"/>
  </w:num>
  <w:num w:numId="45">
    <w:abstractNumId w:val="53"/>
  </w:num>
  <w:num w:numId="46">
    <w:abstractNumId w:val="55"/>
  </w:num>
  <w:num w:numId="47">
    <w:abstractNumId w:val="56"/>
  </w:num>
  <w:num w:numId="48">
    <w:abstractNumId w:val="57"/>
  </w:num>
  <w:num w:numId="49">
    <w:abstractNumId w:val="58"/>
  </w:num>
  <w:num w:numId="50">
    <w:abstractNumId w:val="59"/>
  </w:num>
  <w:num w:numId="51">
    <w:abstractNumId w:val="19"/>
  </w:num>
  <w:num w:numId="52">
    <w:abstractNumId w:val="41"/>
  </w:num>
  <w:num w:numId="53">
    <w:abstractNumId w:val="51"/>
  </w:num>
  <w:num w:numId="54">
    <w:abstractNumId w:val="46"/>
  </w:num>
  <w:num w:numId="55">
    <w:abstractNumId w:val="44"/>
  </w:num>
  <w:num w:numId="56">
    <w:abstractNumId w:val="26"/>
  </w:num>
  <w:num w:numId="57">
    <w:abstractNumId w:val="24"/>
  </w:num>
  <w:num w:numId="58">
    <w:abstractNumId w:val="36"/>
  </w:num>
  <w:num w:numId="59">
    <w:abstractNumId w:val="42"/>
  </w:num>
  <w:num w:numId="60">
    <w:abstractNumId w:val="1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6E1F"/>
    <w:rsid w:val="000070D7"/>
    <w:rsid w:val="000118B1"/>
    <w:rsid w:val="00012F4C"/>
    <w:rsid w:val="0001788C"/>
    <w:rsid w:val="0003197B"/>
    <w:rsid w:val="000337EF"/>
    <w:rsid w:val="00040C3A"/>
    <w:rsid w:val="000410E0"/>
    <w:rsid w:val="000412D3"/>
    <w:rsid w:val="000419AD"/>
    <w:rsid w:val="000433C9"/>
    <w:rsid w:val="000466A9"/>
    <w:rsid w:val="00064AEC"/>
    <w:rsid w:val="00071174"/>
    <w:rsid w:val="000716C5"/>
    <w:rsid w:val="00075E23"/>
    <w:rsid w:val="000775C8"/>
    <w:rsid w:val="0008166C"/>
    <w:rsid w:val="00084012"/>
    <w:rsid w:val="000920FB"/>
    <w:rsid w:val="00092AF6"/>
    <w:rsid w:val="0009344A"/>
    <w:rsid w:val="000934BC"/>
    <w:rsid w:val="000A392E"/>
    <w:rsid w:val="000A575F"/>
    <w:rsid w:val="000B2BC4"/>
    <w:rsid w:val="000B30A8"/>
    <w:rsid w:val="000B3740"/>
    <w:rsid w:val="000B4520"/>
    <w:rsid w:val="000B7DA4"/>
    <w:rsid w:val="000C341F"/>
    <w:rsid w:val="000D05CB"/>
    <w:rsid w:val="000D10DB"/>
    <w:rsid w:val="000E5EB5"/>
    <w:rsid w:val="000F35ED"/>
    <w:rsid w:val="00107131"/>
    <w:rsid w:val="0010736F"/>
    <w:rsid w:val="00110816"/>
    <w:rsid w:val="0011212F"/>
    <w:rsid w:val="00113F73"/>
    <w:rsid w:val="00121CC2"/>
    <w:rsid w:val="0012643D"/>
    <w:rsid w:val="00131425"/>
    <w:rsid w:val="00133EE5"/>
    <w:rsid w:val="001358B6"/>
    <w:rsid w:val="00141D93"/>
    <w:rsid w:val="00143F72"/>
    <w:rsid w:val="00150026"/>
    <w:rsid w:val="001548F4"/>
    <w:rsid w:val="001602FA"/>
    <w:rsid w:val="00161656"/>
    <w:rsid w:val="00167A34"/>
    <w:rsid w:val="00173670"/>
    <w:rsid w:val="00173E75"/>
    <w:rsid w:val="001755FF"/>
    <w:rsid w:val="0019138D"/>
    <w:rsid w:val="001A0836"/>
    <w:rsid w:val="001A520D"/>
    <w:rsid w:val="001A7870"/>
    <w:rsid w:val="001B0EC9"/>
    <w:rsid w:val="001B3A00"/>
    <w:rsid w:val="001C0757"/>
    <w:rsid w:val="001C1B41"/>
    <w:rsid w:val="001C201F"/>
    <w:rsid w:val="001D65EF"/>
    <w:rsid w:val="001E49E7"/>
    <w:rsid w:val="001F7201"/>
    <w:rsid w:val="001F7D6B"/>
    <w:rsid w:val="002157B8"/>
    <w:rsid w:val="00217784"/>
    <w:rsid w:val="00223A29"/>
    <w:rsid w:val="002250A3"/>
    <w:rsid w:val="00235217"/>
    <w:rsid w:val="002423E8"/>
    <w:rsid w:val="00243594"/>
    <w:rsid w:val="00246D1F"/>
    <w:rsid w:val="00247403"/>
    <w:rsid w:val="00247542"/>
    <w:rsid w:val="0025091F"/>
    <w:rsid w:val="00254E23"/>
    <w:rsid w:val="00266B61"/>
    <w:rsid w:val="0026712A"/>
    <w:rsid w:val="002704DB"/>
    <w:rsid w:val="002749B1"/>
    <w:rsid w:val="00291655"/>
    <w:rsid w:val="00296B58"/>
    <w:rsid w:val="002A0AAE"/>
    <w:rsid w:val="002A5820"/>
    <w:rsid w:val="002C0861"/>
    <w:rsid w:val="002D2B26"/>
    <w:rsid w:val="002D3960"/>
    <w:rsid w:val="002D4DB7"/>
    <w:rsid w:val="002D74F0"/>
    <w:rsid w:val="002D7EA2"/>
    <w:rsid w:val="002E079F"/>
    <w:rsid w:val="002E187C"/>
    <w:rsid w:val="002E454C"/>
    <w:rsid w:val="002E4ACB"/>
    <w:rsid w:val="002F18E3"/>
    <w:rsid w:val="002F459D"/>
    <w:rsid w:val="00302733"/>
    <w:rsid w:val="00303736"/>
    <w:rsid w:val="00305835"/>
    <w:rsid w:val="0030657C"/>
    <w:rsid w:val="00306F33"/>
    <w:rsid w:val="003072BA"/>
    <w:rsid w:val="00314078"/>
    <w:rsid w:val="0031535D"/>
    <w:rsid w:val="00320C09"/>
    <w:rsid w:val="0032372B"/>
    <w:rsid w:val="003239B8"/>
    <w:rsid w:val="00323CCD"/>
    <w:rsid w:val="0033169F"/>
    <w:rsid w:val="003410B6"/>
    <w:rsid w:val="00344977"/>
    <w:rsid w:val="00346C95"/>
    <w:rsid w:val="00356185"/>
    <w:rsid w:val="00360380"/>
    <w:rsid w:val="0036355A"/>
    <w:rsid w:val="0036546D"/>
    <w:rsid w:val="0037519E"/>
    <w:rsid w:val="0037681E"/>
    <w:rsid w:val="00376B31"/>
    <w:rsid w:val="00386CF0"/>
    <w:rsid w:val="0039454A"/>
    <w:rsid w:val="00394765"/>
    <w:rsid w:val="003B02EC"/>
    <w:rsid w:val="003B70FB"/>
    <w:rsid w:val="003B7100"/>
    <w:rsid w:val="003C0C7A"/>
    <w:rsid w:val="003C119B"/>
    <w:rsid w:val="003C3067"/>
    <w:rsid w:val="003C676B"/>
    <w:rsid w:val="003D072E"/>
    <w:rsid w:val="003D3BC2"/>
    <w:rsid w:val="003E5077"/>
    <w:rsid w:val="003E5BFA"/>
    <w:rsid w:val="003E6CA1"/>
    <w:rsid w:val="003F1400"/>
    <w:rsid w:val="003F20AA"/>
    <w:rsid w:val="003F2819"/>
    <w:rsid w:val="003F327B"/>
    <w:rsid w:val="003F5154"/>
    <w:rsid w:val="00405F9C"/>
    <w:rsid w:val="004065A8"/>
    <w:rsid w:val="00412865"/>
    <w:rsid w:val="004131F7"/>
    <w:rsid w:val="004165C2"/>
    <w:rsid w:val="00423792"/>
    <w:rsid w:val="00433AB9"/>
    <w:rsid w:val="00434371"/>
    <w:rsid w:val="0043719D"/>
    <w:rsid w:val="004374F0"/>
    <w:rsid w:val="00440604"/>
    <w:rsid w:val="00441ECB"/>
    <w:rsid w:val="00445193"/>
    <w:rsid w:val="00450E2B"/>
    <w:rsid w:val="00455349"/>
    <w:rsid w:val="0045615C"/>
    <w:rsid w:val="00462C1B"/>
    <w:rsid w:val="0046431C"/>
    <w:rsid w:val="00464B5B"/>
    <w:rsid w:val="00466251"/>
    <w:rsid w:val="00467B7E"/>
    <w:rsid w:val="00472054"/>
    <w:rsid w:val="00473BB4"/>
    <w:rsid w:val="00475F07"/>
    <w:rsid w:val="00477592"/>
    <w:rsid w:val="00484F39"/>
    <w:rsid w:val="00486F1C"/>
    <w:rsid w:val="00493CCB"/>
    <w:rsid w:val="0049419D"/>
    <w:rsid w:val="00496949"/>
    <w:rsid w:val="004969A7"/>
    <w:rsid w:val="004A0FE3"/>
    <w:rsid w:val="004A18D7"/>
    <w:rsid w:val="004A26FC"/>
    <w:rsid w:val="004A6843"/>
    <w:rsid w:val="004A6A54"/>
    <w:rsid w:val="004B407B"/>
    <w:rsid w:val="004B421C"/>
    <w:rsid w:val="004C20D2"/>
    <w:rsid w:val="004C2312"/>
    <w:rsid w:val="004C4B62"/>
    <w:rsid w:val="004C4EE8"/>
    <w:rsid w:val="004C54C9"/>
    <w:rsid w:val="004D307C"/>
    <w:rsid w:val="004D4ABA"/>
    <w:rsid w:val="004D4C99"/>
    <w:rsid w:val="004D6025"/>
    <w:rsid w:val="004E1D2E"/>
    <w:rsid w:val="004E2649"/>
    <w:rsid w:val="004E60B5"/>
    <w:rsid w:val="004F626F"/>
    <w:rsid w:val="00501399"/>
    <w:rsid w:val="00504472"/>
    <w:rsid w:val="005047ED"/>
    <w:rsid w:val="00504FA1"/>
    <w:rsid w:val="0050559B"/>
    <w:rsid w:val="0050633D"/>
    <w:rsid w:val="00507BC4"/>
    <w:rsid w:val="005128E4"/>
    <w:rsid w:val="005133DB"/>
    <w:rsid w:val="00514504"/>
    <w:rsid w:val="00521E1F"/>
    <w:rsid w:val="0052534C"/>
    <w:rsid w:val="00525560"/>
    <w:rsid w:val="00531E88"/>
    <w:rsid w:val="00535BFC"/>
    <w:rsid w:val="0053707D"/>
    <w:rsid w:val="00541ED6"/>
    <w:rsid w:val="00544C49"/>
    <w:rsid w:val="00550CFD"/>
    <w:rsid w:val="005516A1"/>
    <w:rsid w:val="00554FAE"/>
    <w:rsid w:val="005559EF"/>
    <w:rsid w:val="0056045E"/>
    <w:rsid w:val="0056177F"/>
    <w:rsid w:val="00563557"/>
    <w:rsid w:val="005649A6"/>
    <w:rsid w:val="00565AC7"/>
    <w:rsid w:val="00567A34"/>
    <w:rsid w:val="0057402A"/>
    <w:rsid w:val="005771D0"/>
    <w:rsid w:val="0059191A"/>
    <w:rsid w:val="005921FF"/>
    <w:rsid w:val="005A01B6"/>
    <w:rsid w:val="005A24ED"/>
    <w:rsid w:val="005A3121"/>
    <w:rsid w:val="005A6D0E"/>
    <w:rsid w:val="005B35BF"/>
    <w:rsid w:val="005B52B0"/>
    <w:rsid w:val="005B6806"/>
    <w:rsid w:val="005B71B8"/>
    <w:rsid w:val="005C4225"/>
    <w:rsid w:val="005E147C"/>
    <w:rsid w:val="005F0DAD"/>
    <w:rsid w:val="005F0F33"/>
    <w:rsid w:val="005F729E"/>
    <w:rsid w:val="00600DEB"/>
    <w:rsid w:val="00607896"/>
    <w:rsid w:val="0061049E"/>
    <w:rsid w:val="006131C1"/>
    <w:rsid w:val="00627C9F"/>
    <w:rsid w:val="006311E9"/>
    <w:rsid w:val="00631C81"/>
    <w:rsid w:val="00632354"/>
    <w:rsid w:val="00632FB3"/>
    <w:rsid w:val="00635421"/>
    <w:rsid w:val="00642810"/>
    <w:rsid w:val="006444AE"/>
    <w:rsid w:val="00652333"/>
    <w:rsid w:val="00663DBE"/>
    <w:rsid w:val="00665620"/>
    <w:rsid w:val="00665BC6"/>
    <w:rsid w:val="0067151E"/>
    <w:rsid w:val="00675B1D"/>
    <w:rsid w:val="00677BCA"/>
    <w:rsid w:val="0068009E"/>
    <w:rsid w:val="00687134"/>
    <w:rsid w:val="00692219"/>
    <w:rsid w:val="00692A94"/>
    <w:rsid w:val="006938EB"/>
    <w:rsid w:val="006975F8"/>
    <w:rsid w:val="006A17D2"/>
    <w:rsid w:val="006A2FC4"/>
    <w:rsid w:val="006A3BC4"/>
    <w:rsid w:val="006A73E6"/>
    <w:rsid w:val="006B2D5C"/>
    <w:rsid w:val="006C0ECF"/>
    <w:rsid w:val="006C4EB1"/>
    <w:rsid w:val="006D0BBE"/>
    <w:rsid w:val="006D390A"/>
    <w:rsid w:val="006D3A52"/>
    <w:rsid w:val="006D5D24"/>
    <w:rsid w:val="006D73E9"/>
    <w:rsid w:val="006E0166"/>
    <w:rsid w:val="006E2FFB"/>
    <w:rsid w:val="006E7B34"/>
    <w:rsid w:val="0070676B"/>
    <w:rsid w:val="0070697F"/>
    <w:rsid w:val="007103C4"/>
    <w:rsid w:val="0071206A"/>
    <w:rsid w:val="00715680"/>
    <w:rsid w:val="0072199C"/>
    <w:rsid w:val="00722813"/>
    <w:rsid w:val="007229C3"/>
    <w:rsid w:val="00722C9F"/>
    <w:rsid w:val="007253B8"/>
    <w:rsid w:val="0073741F"/>
    <w:rsid w:val="007408D1"/>
    <w:rsid w:val="00744E7C"/>
    <w:rsid w:val="00761965"/>
    <w:rsid w:val="0076643F"/>
    <w:rsid w:val="00771B41"/>
    <w:rsid w:val="00773369"/>
    <w:rsid w:val="00776998"/>
    <w:rsid w:val="00777F63"/>
    <w:rsid w:val="007A5817"/>
    <w:rsid w:val="007B05C4"/>
    <w:rsid w:val="007B1D40"/>
    <w:rsid w:val="007B43D9"/>
    <w:rsid w:val="007B60E9"/>
    <w:rsid w:val="007B6CC3"/>
    <w:rsid w:val="007B76D3"/>
    <w:rsid w:val="007C186F"/>
    <w:rsid w:val="007C3334"/>
    <w:rsid w:val="007D244F"/>
    <w:rsid w:val="007D2B98"/>
    <w:rsid w:val="007E090E"/>
    <w:rsid w:val="007E164D"/>
    <w:rsid w:val="007E21BC"/>
    <w:rsid w:val="007E7C82"/>
    <w:rsid w:val="007F0FCC"/>
    <w:rsid w:val="007F2AA1"/>
    <w:rsid w:val="007F38F0"/>
    <w:rsid w:val="007F588D"/>
    <w:rsid w:val="00803F1C"/>
    <w:rsid w:val="00804D15"/>
    <w:rsid w:val="0080600E"/>
    <w:rsid w:val="00814688"/>
    <w:rsid w:val="00817612"/>
    <w:rsid w:val="008218B4"/>
    <w:rsid w:val="00823D3E"/>
    <w:rsid w:val="00824865"/>
    <w:rsid w:val="0082770E"/>
    <w:rsid w:val="008330A6"/>
    <w:rsid w:val="008338A4"/>
    <w:rsid w:val="00834862"/>
    <w:rsid w:val="00834D49"/>
    <w:rsid w:val="00837255"/>
    <w:rsid w:val="00837C45"/>
    <w:rsid w:val="00841CFC"/>
    <w:rsid w:val="00842800"/>
    <w:rsid w:val="00844730"/>
    <w:rsid w:val="008449BF"/>
    <w:rsid w:val="008457C2"/>
    <w:rsid w:val="00857A82"/>
    <w:rsid w:val="00870740"/>
    <w:rsid w:val="00873836"/>
    <w:rsid w:val="008772F1"/>
    <w:rsid w:val="00885737"/>
    <w:rsid w:val="00890218"/>
    <w:rsid w:val="00890650"/>
    <w:rsid w:val="008944DC"/>
    <w:rsid w:val="00897182"/>
    <w:rsid w:val="00897E12"/>
    <w:rsid w:val="008A2D80"/>
    <w:rsid w:val="008A7E0F"/>
    <w:rsid w:val="008B12F5"/>
    <w:rsid w:val="008B4ABB"/>
    <w:rsid w:val="008C001B"/>
    <w:rsid w:val="008C2BDE"/>
    <w:rsid w:val="008C5E2D"/>
    <w:rsid w:val="008D768D"/>
    <w:rsid w:val="008E05A7"/>
    <w:rsid w:val="008E31DA"/>
    <w:rsid w:val="008E3759"/>
    <w:rsid w:val="008E3BFE"/>
    <w:rsid w:val="008F1912"/>
    <w:rsid w:val="008F1D32"/>
    <w:rsid w:val="009011E0"/>
    <w:rsid w:val="0090270B"/>
    <w:rsid w:val="009041DC"/>
    <w:rsid w:val="00915D8F"/>
    <w:rsid w:val="00917348"/>
    <w:rsid w:val="00917B5A"/>
    <w:rsid w:val="00920A58"/>
    <w:rsid w:val="00920A8C"/>
    <w:rsid w:val="00926131"/>
    <w:rsid w:val="00927657"/>
    <w:rsid w:val="00934A2C"/>
    <w:rsid w:val="00935D9A"/>
    <w:rsid w:val="00941624"/>
    <w:rsid w:val="009420D7"/>
    <w:rsid w:val="0094489E"/>
    <w:rsid w:val="0096706E"/>
    <w:rsid w:val="00971D3E"/>
    <w:rsid w:val="00974491"/>
    <w:rsid w:val="00975C4E"/>
    <w:rsid w:val="00981080"/>
    <w:rsid w:val="00981FBA"/>
    <w:rsid w:val="009851F3"/>
    <w:rsid w:val="00997BC5"/>
    <w:rsid w:val="00997D63"/>
    <w:rsid w:val="009A2F34"/>
    <w:rsid w:val="009A4F41"/>
    <w:rsid w:val="009A5C36"/>
    <w:rsid w:val="009B0C42"/>
    <w:rsid w:val="009B381B"/>
    <w:rsid w:val="009B53C4"/>
    <w:rsid w:val="009C42A1"/>
    <w:rsid w:val="009D0983"/>
    <w:rsid w:val="009D1753"/>
    <w:rsid w:val="009D7611"/>
    <w:rsid w:val="009E0B61"/>
    <w:rsid w:val="009E3B7F"/>
    <w:rsid w:val="009E53DE"/>
    <w:rsid w:val="009F0B2B"/>
    <w:rsid w:val="009F1747"/>
    <w:rsid w:val="009F29CB"/>
    <w:rsid w:val="00A01088"/>
    <w:rsid w:val="00A017E4"/>
    <w:rsid w:val="00A01D41"/>
    <w:rsid w:val="00A05D71"/>
    <w:rsid w:val="00A11212"/>
    <w:rsid w:val="00A11E44"/>
    <w:rsid w:val="00A12273"/>
    <w:rsid w:val="00A15909"/>
    <w:rsid w:val="00A15CDC"/>
    <w:rsid w:val="00A2366F"/>
    <w:rsid w:val="00A30100"/>
    <w:rsid w:val="00A328B3"/>
    <w:rsid w:val="00A472D4"/>
    <w:rsid w:val="00A50FCF"/>
    <w:rsid w:val="00A528D1"/>
    <w:rsid w:val="00A57777"/>
    <w:rsid w:val="00A610CD"/>
    <w:rsid w:val="00A612CC"/>
    <w:rsid w:val="00A63673"/>
    <w:rsid w:val="00A758AA"/>
    <w:rsid w:val="00A7689C"/>
    <w:rsid w:val="00A91C7B"/>
    <w:rsid w:val="00AA09A2"/>
    <w:rsid w:val="00AA68DE"/>
    <w:rsid w:val="00AA7996"/>
    <w:rsid w:val="00AC19CB"/>
    <w:rsid w:val="00AC595E"/>
    <w:rsid w:val="00AD41FC"/>
    <w:rsid w:val="00AE5488"/>
    <w:rsid w:val="00AE625D"/>
    <w:rsid w:val="00AE6F91"/>
    <w:rsid w:val="00AE6FC7"/>
    <w:rsid w:val="00AF05C6"/>
    <w:rsid w:val="00AF14F3"/>
    <w:rsid w:val="00AF5571"/>
    <w:rsid w:val="00B00BC7"/>
    <w:rsid w:val="00B03584"/>
    <w:rsid w:val="00B035A8"/>
    <w:rsid w:val="00B0565A"/>
    <w:rsid w:val="00B07341"/>
    <w:rsid w:val="00B121E0"/>
    <w:rsid w:val="00B16DE8"/>
    <w:rsid w:val="00B230D2"/>
    <w:rsid w:val="00B27905"/>
    <w:rsid w:val="00B30539"/>
    <w:rsid w:val="00B314DB"/>
    <w:rsid w:val="00B31A29"/>
    <w:rsid w:val="00B361F2"/>
    <w:rsid w:val="00B3718B"/>
    <w:rsid w:val="00B3745F"/>
    <w:rsid w:val="00B4632A"/>
    <w:rsid w:val="00B530F1"/>
    <w:rsid w:val="00B851B5"/>
    <w:rsid w:val="00B93D7F"/>
    <w:rsid w:val="00B97C3B"/>
    <w:rsid w:val="00BA276C"/>
    <w:rsid w:val="00BA3AD3"/>
    <w:rsid w:val="00BA5F62"/>
    <w:rsid w:val="00BB019D"/>
    <w:rsid w:val="00BB0816"/>
    <w:rsid w:val="00BB306F"/>
    <w:rsid w:val="00BB579A"/>
    <w:rsid w:val="00BD0FF5"/>
    <w:rsid w:val="00BD4B89"/>
    <w:rsid w:val="00BD5922"/>
    <w:rsid w:val="00BE2269"/>
    <w:rsid w:val="00BE2A63"/>
    <w:rsid w:val="00BE5358"/>
    <w:rsid w:val="00BE7CA0"/>
    <w:rsid w:val="00BF02CB"/>
    <w:rsid w:val="00BF30BD"/>
    <w:rsid w:val="00BF6FD8"/>
    <w:rsid w:val="00C018A8"/>
    <w:rsid w:val="00C03680"/>
    <w:rsid w:val="00C054DF"/>
    <w:rsid w:val="00C11BBB"/>
    <w:rsid w:val="00C13690"/>
    <w:rsid w:val="00C139DE"/>
    <w:rsid w:val="00C21762"/>
    <w:rsid w:val="00C21FEF"/>
    <w:rsid w:val="00C23BA4"/>
    <w:rsid w:val="00C24543"/>
    <w:rsid w:val="00C246D2"/>
    <w:rsid w:val="00C25616"/>
    <w:rsid w:val="00C256A2"/>
    <w:rsid w:val="00C25ADB"/>
    <w:rsid w:val="00C34554"/>
    <w:rsid w:val="00C45C8E"/>
    <w:rsid w:val="00C510B8"/>
    <w:rsid w:val="00C51515"/>
    <w:rsid w:val="00C55B0C"/>
    <w:rsid w:val="00C5660B"/>
    <w:rsid w:val="00C604B0"/>
    <w:rsid w:val="00C652C6"/>
    <w:rsid w:val="00C66B72"/>
    <w:rsid w:val="00C75322"/>
    <w:rsid w:val="00C77A70"/>
    <w:rsid w:val="00C77A75"/>
    <w:rsid w:val="00C87AC4"/>
    <w:rsid w:val="00C902A5"/>
    <w:rsid w:val="00C90F4A"/>
    <w:rsid w:val="00C94B68"/>
    <w:rsid w:val="00C9567A"/>
    <w:rsid w:val="00CA53EF"/>
    <w:rsid w:val="00CB212D"/>
    <w:rsid w:val="00CB2660"/>
    <w:rsid w:val="00CC06B9"/>
    <w:rsid w:val="00CC5E90"/>
    <w:rsid w:val="00CD046C"/>
    <w:rsid w:val="00CD0FA3"/>
    <w:rsid w:val="00CD2394"/>
    <w:rsid w:val="00CD2CB2"/>
    <w:rsid w:val="00CE076C"/>
    <w:rsid w:val="00CE25BB"/>
    <w:rsid w:val="00CE3512"/>
    <w:rsid w:val="00CE5199"/>
    <w:rsid w:val="00CE66D5"/>
    <w:rsid w:val="00CF0539"/>
    <w:rsid w:val="00CF637A"/>
    <w:rsid w:val="00D059DE"/>
    <w:rsid w:val="00D05ABD"/>
    <w:rsid w:val="00D13FCE"/>
    <w:rsid w:val="00D14EB2"/>
    <w:rsid w:val="00D228B2"/>
    <w:rsid w:val="00D24AB3"/>
    <w:rsid w:val="00D306D1"/>
    <w:rsid w:val="00D30800"/>
    <w:rsid w:val="00D332F8"/>
    <w:rsid w:val="00D34786"/>
    <w:rsid w:val="00D37BFC"/>
    <w:rsid w:val="00D47540"/>
    <w:rsid w:val="00D47A8E"/>
    <w:rsid w:val="00D52D14"/>
    <w:rsid w:val="00D55B96"/>
    <w:rsid w:val="00D658D4"/>
    <w:rsid w:val="00D66CE8"/>
    <w:rsid w:val="00D712D3"/>
    <w:rsid w:val="00D71422"/>
    <w:rsid w:val="00D72DC6"/>
    <w:rsid w:val="00D7558D"/>
    <w:rsid w:val="00D77140"/>
    <w:rsid w:val="00D81769"/>
    <w:rsid w:val="00D81A0E"/>
    <w:rsid w:val="00D81D92"/>
    <w:rsid w:val="00D876F9"/>
    <w:rsid w:val="00D90293"/>
    <w:rsid w:val="00D91506"/>
    <w:rsid w:val="00DA03C8"/>
    <w:rsid w:val="00DA3AA8"/>
    <w:rsid w:val="00DA7B5F"/>
    <w:rsid w:val="00DB1643"/>
    <w:rsid w:val="00DB477C"/>
    <w:rsid w:val="00DC084C"/>
    <w:rsid w:val="00DC11E7"/>
    <w:rsid w:val="00DC24E3"/>
    <w:rsid w:val="00DC2A8C"/>
    <w:rsid w:val="00DC6F92"/>
    <w:rsid w:val="00DC7023"/>
    <w:rsid w:val="00DC769A"/>
    <w:rsid w:val="00DD320F"/>
    <w:rsid w:val="00DD3D86"/>
    <w:rsid w:val="00DD43B2"/>
    <w:rsid w:val="00DD4AD2"/>
    <w:rsid w:val="00DD5C99"/>
    <w:rsid w:val="00DE2862"/>
    <w:rsid w:val="00DE5C21"/>
    <w:rsid w:val="00DF1EC4"/>
    <w:rsid w:val="00DF74EC"/>
    <w:rsid w:val="00E0340B"/>
    <w:rsid w:val="00E04A90"/>
    <w:rsid w:val="00E0551F"/>
    <w:rsid w:val="00E10AA2"/>
    <w:rsid w:val="00E219C7"/>
    <w:rsid w:val="00E23C59"/>
    <w:rsid w:val="00E4118C"/>
    <w:rsid w:val="00E43157"/>
    <w:rsid w:val="00E43C71"/>
    <w:rsid w:val="00E461CE"/>
    <w:rsid w:val="00E548E2"/>
    <w:rsid w:val="00E573E4"/>
    <w:rsid w:val="00E64C3D"/>
    <w:rsid w:val="00E64C53"/>
    <w:rsid w:val="00E7173E"/>
    <w:rsid w:val="00E720CA"/>
    <w:rsid w:val="00E7290B"/>
    <w:rsid w:val="00E72F6C"/>
    <w:rsid w:val="00E76DCF"/>
    <w:rsid w:val="00E77598"/>
    <w:rsid w:val="00E84EB5"/>
    <w:rsid w:val="00E85662"/>
    <w:rsid w:val="00E8789F"/>
    <w:rsid w:val="00E9093D"/>
    <w:rsid w:val="00E92D17"/>
    <w:rsid w:val="00E950A8"/>
    <w:rsid w:val="00E97B71"/>
    <w:rsid w:val="00EA3D34"/>
    <w:rsid w:val="00EB2C8D"/>
    <w:rsid w:val="00EB454D"/>
    <w:rsid w:val="00ED0FEB"/>
    <w:rsid w:val="00ED549D"/>
    <w:rsid w:val="00ED5E10"/>
    <w:rsid w:val="00ED69A2"/>
    <w:rsid w:val="00ED76BE"/>
    <w:rsid w:val="00EE00E9"/>
    <w:rsid w:val="00EF1AAA"/>
    <w:rsid w:val="00EF619B"/>
    <w:rsid w:val="00F00B55"/>
    <w:rsid w:val="00F02AD1"/>
    <w:rsid w:val="00F04F89"/>
    <w:rsid w:val="00F13B55"/>
    <w:rsid w:val="00F1506E"/>
    <w:rsid w:val="00F211BF"/>
    <w:rsid w:val="00F253CC"/>
    <w:rsid w:val="00F37106"/>
    <w:rsid w:val="00F44E25"/>
    <w:rsid w:val="00F50820"/>
    <w:rsid w:val="00F519CF"/>
    <w:rsid w:val="00F56BA5"/>
    <w:rsid w:val="00F574C7"/>
    <w:rsid w:val="00F60E22"/>
    <w:rsid w:val="00F63E84"/>
    <w:rsid w:val="00F6447F"/>
    <w:rsid w:val="00F661AE"/>
    <w:rsid w:val="00F72C0A"/>
    <w:rsid w:val="00F74CC5"/>
    <w:rsid w:val="00F80A78"/>
    <w:rsid w:val="00F81395"/>
    <w:rsid w:val="00F81BB8"/>
    <w:rsid w:val="00F86FAE"/>
    <w:rsid w:val="00F90C64"/>
    <w:rsid w:val="00F917D1"/>
    <w:rsid w:val="00F93400"/>
    <w:rsid w:val="00F949F2"/>
    <w:rsid w:val="00F9653B"/>
    <w:rsid w:val="00FB62CF"/>
    <w:rsid w:val="00FD3C3B"/>
    <w:rsid w:val="00FD5BBF"/>
    <w:rsid w:val="00FE07DD"/>
    <w:rsid w:val="00FE15C5"/>
    <w:rsid w:val="00FE6B45"/>
    <w:rsid w:val="00FE6EA3"/>
    <w:rsid w:val="00FF01CB"/>
    <w:rsid w:val="00FF2A1A"/>
    <w:rsid w:val="00FF2DA3"/>
    <w:rsid w:val="00FF55F3"/>
    <w:rsid w:val="00FF5851"/>
    <w:rsid w:val="00FF5BA3"/>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5C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663DBE"/>
    <w:rPr>
      <w:sz w:val="20"/>
      <w:szCs w:val="20"/>
    </w:rPr>
  </w:style>
  <w:style w:type="character" w:customStyle="1" w:styleId="CommentTextChar">
    <w:name w:val="Comment Text Char"/>
    <w:basedOn w:val="DefaultParagraphFont"/>
    <w:link w:val="CommentText"/>
    <w:uiPriority w:val="99"/>
    <w:semiHidden/>
    <w:rsid w:val="00663DBE"/>
    <w:rPr>
      <w:lang w:val="en-US" w:eastAsia="en-US"/>
    </w:rPr>
  </w:style>
  <w:style w:type="character" w:styleId="CommentReference">
    <w:name w:val="annotation reference"/>
    <w:basedOn w:val="DefaultParagraphFont"/>
    <w:uiPriority w:val="99"/>
    <w:semiHidden/>
    <w:unhideWhenUsed/>
    <w:rsid w:val="00F04F89"/>
    <w:rPr>
      <w:sz w:val="16"/>
      <w:szCs w:val="16"/>
    </w:rPr>
  </w:style>
  <w:style w:type="paragraph" w:styleId="CommentSubject">
    <w:name w:val="annotation subject"/>
    <w:basedOn w:val="CommentText"/>
    <w:next w:val="CommentText"/>
    <w:link w:val="CommentSubjectChar"/>
    <w:uiPriority w:val="99"/>
    <w:semiHidden/>
    <w:unhideWhenUsed/>
    <w:rsid w:val="00F04F89"/>
    <w:rPr>
      <w:b/>
      <w:bCs/>
    </w:rPr>
  </w:style>
  <w:style w:type="character" w:customStyle="1" w:styleId="CommentSubjectChar">
    <w:name w:val="Comment Subject Char"/>
    <w:basedOn w:val="CommentTextChar"/>
    <w:link w:val="CommentSubject"/>
    <w:uiPriority w:val="99"/>
    <w:semiHidden/>
    <w:rsid w:val="00F04F89"/>
    <w:rPr>
      <w:b/>
      <w:bCs/>
      <w:lang w:val="en-US" w:eastAsia="en-US"/>
    </w:rPr>
  </w:style>
  <w:style w:type="paragraph" w:styleId="Revision">
    <w:name w:val="Revision"/>
    <w:hidden/>
    <w:uiPriority w:val="99"/>
    <w:semiHidden/>
    <w:rsid w:val="00F74CC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456117">
      <w:bodyDiv w:val="1"/>
      <w:marLeft w:val="0"/>
      <w:marRight w:val="0"/>
      <w:marTop w:val="0"/>
      <w:marBottom w:val="0"/>
      <w:divBdr>
        <w:top w:val="none" w:sz="0" w:space="0" w:color="auto"/>
        <w:left w:val="none" w:sz="0" w:space="0" w:color="auto"/>
        <w:bottom w:val="none" w:sz="0" w:space="0" w:color="auto"/>
        <w:right w:val="none" w:sz="0" w:space="0" w:color="auto"/>
      </w:divBdr>
    </w:div>
    <w:div w:id="827672503">
      <w:bodyDiv w:val="1"/>
      <w:marLeft w:val="0"/>
      <w:marRight w:val="0"/>
      <w:marTop w:val="0"/>
      <w:marBottom w:val="0"/>
      <w:divBdr>
        <w:top w:val="none" w:sz="0" w:space="0" w:color="auto"/>
        <w:left w:val="none" w:sz="0" w:space="0" w:color="auto"/>
        <w:bottom w:val="none" w:sz="0" w:space="0" w:color="auto"/>
        <w:right w:val="none" w:sz="0" w:space="0" w:color="auto"/>
      </w:divBdr>
    </w:div>
    <w:div w:id="964582098">
      <w:bodyDiv w:val="1"/>
      <w:marLeft w:val="0"/>
      <w:marRight w:val="0"/>
      <w:marTop w:val="0"/>
      <w:marBottom w:val="0"/>
      <w:divBdr>
        <w:top w:val="none" w:sz="0" w:space="0" w:color="auto"/>
        <w:left w:val="none" w:sz="0" w:space="0" w:color="auto"/>
        <w:bottom w:val="none" w:sz="0" w:space="0" w:color="auto"/>
        <w:right w:val="none" w:sz="0" w:space="0" w:color="auto"/>
      </w:divBdr>
    </w:div>
    <w:div w:id="1195920766">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8263126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130236"/>
    <w:rsid w:val="001C541B"/>
    <w:rsid w:val="00200821"/>
    <w:rsid w:val="00243693"/>
    <w:rsid w:val="0025245B"/>
    <w:rsid w:val="002A3923"/>
    <w:rsid w:val="00394049"/>
    <w:rsid w:val="003B0C71"/>
    <w:rsid w:val="004B5BBB"/>
    <w:rsid w:val="004F2DF8"/>
    <w:rsid w:val="00517E2A"/>
    <w:rsid w:val="005C5B62"/>
    <w:rsid w:val="006F24A1"/>
    <w:rsid w:val="0073500F"/>
    <w:rsid w:val="00781048"/>
    <w:rsid w:val="00840235"/>
    <w:rsid w:val="008714CC"/>
    <w:rsid w:val="00943967"/>
    <w:rsid w:val="009A261B"/>
    <w:rsid w:val="00A0277D"/>
    <w:rsid w:val="00A2287D"/>
    <w:rsid w:val="00AA2E17"/>
    <w:rsid w:val="00AC15A4"/>
    <w:rsid w:val="00B0336C"/>
    <w:rsid w:val="00C01A74"/>
    <w:rsid w:val="00CC2ED0"/>
    <w:rsid w:val="00D241E9"/>
    <w:rsid w:val="00D7750D"/>
    <w:rsid w:val="00E36968"/>
    <w:rsid w:val="00ED4A14"/>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5E3D6-C38A-46FA-A1EA-8DDF20B3B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2376</Words>
  <Characters>12785</Characters>
  <Application>Microsoft Office Word</Application>
  <DocSecurity>0</DocSecurity>
  <Lines>290</Lines>
  <Paragraphs>76</Paragraphs>
  <ScaleCrop>false</ScaleCrop>
  <Company/>
  <LinksUpToDate>false</LinksUpToDate>
  <CharactersWithSpaces>15085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157/21</dc:title>
  <dc:subject/>
  <dc:creator/>
  <cp:keywords/>
  <dc:description/>
  <cp:lastModifiedBy/>
  <cp:revision>1</cp:revision>
  <dcterms:created xsi:type="dcterms:W3CDTF">2021-08-17T16:15:00Z</dcterms:created>
  <dcterms:modified xsi:type="dcterms:W3CDTF">2021-09-23T12:58:00Z</dcterms:modified>
</cp:coreProperties>
</file>