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4D69BDE"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6F23392" wp14:editId="44B16E7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208DE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5E7799C" wp14:editId="7C31403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FD8B4" w14:textId="77777777" w:rsidR="00CB2660" w:rsidRDefault="00AE5488" w:rsidP="00AE5488">
                            <w:r>
                              <w:rPr>
                                <w:noProof/>
                              </w:rPr>
                              <w:drawing>
                                <wp:inline distT="0" distB="0" distL="0" distR="0" wp14:anchorId="4F633E5C" wp14:editId="2D5C2F4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82649D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FEAE3A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12BE91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C98E68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0D0891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B28B65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3E7DFC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1819E2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49D20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AF3A7C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078A9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0D76D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94F03E"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879896D" wp14:editId="3999CF6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714C9" w14:textId="50ED87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32AF">
                              <w:rPr>
                                <w:rFonts w:asciiTheme="majorHAnsi" w:hAnsiTheme="majorHAnsi" w:cs="Arial"/>
                                <w:b/>
                                <w:bCs/>
                                <w:color w:val="0D0D0D" w:themeColor="text1" w:themeTint="F2"/>
                                <w:sz w:val="36"/>
                                <w:szCs w:val="22"/>
                                <w:lang w:val="es-ES_tradnl"/>
                              </w:rPr>
                              <w:t>15/21</w:t>
                            </w:r>
                          </w:p>
                          <w:p w14:paraId="702518A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D20FF">
                              <w:rPr>
                                <w:rFonts w:asciiTheme="majorHAnsi" w:hAnsiTheme="majorHAnsi" w:cs="Arial"/>
                                <w:b/>
                                <w:color w:val="0D0D0D" w:themeColor="text1" w:themeTint="F2"/>
                                <w:sz w:val="36"/>
                                <w:szCs w:val="22"/>
                                <w:lang w:val="es-ES_tradnl"/>
                              </w:rPr>
                              <w:t>953</w:t>
                            </w:r>
                            <w:r w:rsidR="00246D1F" w:rsidRPr="004E2649">
                              <w:rPr>
                                <w:rFonts w:asciiTheme="majorHAnsi" w:hAnsiTheme="majorHAnsi" w:cs="Arial"/>
                                <w:b/>
                                <w:color w:val="0D0D0D" w:themeColor="text1" w:themeTint="F2"/>
                                <w:sz w:val="36"/>
                                <w:szCs w:val="22"/>
                                <w:lang w:val="es-ES_tradnl"/>
                              </w:rPr>
                              <w:t>-</w:t>
                            </w:r>
                            <w:r w:rsidR="00CD20F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5A30340F"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649F87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ECED9D4" w14:textId="77777777" w:rsidR="005B52B0" w:rsidRPr="0010736F" w:rsidRDefault="00CD20F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BUILES CORREA</w:t>
                            </w:r>
                          </w:p>
                          <w:bookmarkEnd w:id="1"/>
                          <w:p w14:paraId="408794F9" w14:textId="77777777" w:rsidR="005B52B0" w:rsidRPr="0010736F" w:rsidRDefault="00CD20F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C6AF11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79896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43714C9" w14:textId="50ED87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32AF">
                        <w:rPr>
                          <w:rFonts w:asciiTheme="majorHAnsi" w:hAnsiTheme="majorHAnsi" w:cs="Arial"/>
                          <w:b/>
                          <w:bCs/>
                          <w:color w:val="0D0D0D" w:themeColor="text1" w:themeTint="F2"/>
                          <w:sz w:val="36"/>
                          <w:szCs w:val="22"/>
                          <w:lang w:val="es-ES_tradnl"/>
                        </w:rPr>
                        <w:t>15/21</w:t>
                      </w:r>
                    </w:p>
                    <w:p w14:paraId="702518A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D20FF">
                        <w:rPr>
                          <w:rFonts w:asciiTheme="majorHAnsi" w:hAnsiTheme="majorHAnsi" w:cs="Arial"/>
                          <w:b/>
                          <w:color w:val="0D0D0D" w:themeColor="text1" w:themeTint="F2"/>
                          <w:sz w:val="36"/>
                          <w:szCs w:val="22"/>
                          <w:lang w:val="es-ES_tradnl"/>
                        </w:rPr>
                        <w:t>953</w:t>
                      </w:r>
                      <w:r w:rsidR="00246D1F" w:rsidRPr="004E2649">
                        <w:rPr>
                          <w:rFonts w:asciiTheme="majorHAnsi" w:hAnsiTheme="majorHAnsi" w:cs="Arial"/>
                          <w:b/>
                          <w:color w:val="0D0D0D" w:themeColor="text1" w:themeTint="F2"/>
                          <w:sz w:val="36"/>
                          <w:szCs w:val="22"/>
                          <w:lang w:val="es-ES_tradnl"/>
                        </w:rPr>
                        <w:t>-</w:t>
                      </w:r>
                      <w:r w:rsidR="00CD20F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5A30340F"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649F87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ECED9D4" w14:textId="77777777" w:rsidR="005B52B0" w:rsidRPr="0010736F" w:rsidRDefault="00CD20F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BUILES CORREA</w:t>
                      </w:r>
                    </w:p>
                    <w:bookmarkEnd w:id="1"/>
                    <w:p w14:paraId="408794F9" w14:textId="77777777" w:rsidR="005B52B0" w:rsidRPr="0010736F" w:rsidRDefault="00CD20F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C6AF11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B73E3F" wp14:editId="7CDBD2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1080" w14:textId="01629A64" w:rsidR="00627C9F" w:rsidRPr="00BE32AF" w:rsidRDefault="00834D49" w:rsidP="007A5817">
                            <w:pPr>
                              <w:spacing w:line="276" w:lineRule="auto"/>
                              <w:jc w:val="right"/>
                              <w:rPr>
                                <w:rFonts w:asciiTheme="minorHAnsi" w:hAnsiTheme="minorHAnsi"/>
                                <w:color w:val="FFFFFF" w:themeColor="background1"/>
                                <w:sz w:val="22"/>
                                <w:lang w:val="es-419"/>
                              </w:rPr>
                            </w:pPr>
                            <w:r w:rsidRPr="00BE32AF">
                              <w:rPr>
                                <w:rFonts w:asciiTheme="minorHAnsi" w:hAnsiTheme="minorHAnsi"/>
                                <w:color w:val="FFFFFF" w:themeColor="background1"/>
                                <w:sz w:val="22"/>
                                <w:lang w:val="es-419"/>
                              </w:rPr>
                              <w:t>OEA/</w:t>
                            </w:r>
                            <w:proofErr w:type="spellStart"/>
                            <w:r w:rsidRPr="00BE32AF">
                              <w:rPr>
                                <w:rFonts w:asciiTheme="minorHAnsi" w:hAnsiTheme="minorHAnsi"/>
                                <w:color w:val="FFFFFF" w:themeColor="background1"/>
                                <w:sz w:val="22"/>
                                <w:lang w:val="es-419"/>
                              </w:rPr>
                              <w:t>Ser.L</w:t>
                            </w:r>
                            <w:proofErr w:type="spellEnd"/>
                            <w:r w:rsidRPr="00BE32AF">
                              <w:rPr>
                                <w:rFonts w:asciiTheme="minorHAnsi" w:hAnsiTheme="minorHAnsi"/>
                                <w:color w:val="FFFFFF" w:themeColor="background1"/>
                                <w:sz w:val="22"/>
                                <w:lang w:val="es-419"/>
                              </w:rPr>
                              <w:t>/V/</w:t>
                            </w:r>
                            <w:r w:rsidR="00BE32AF" w:rsidRPr="00BE32AF">
                              <w:rPr>
                                <w:rFonts w:asciiTheme="minorHAnsi" w:hAnsiTheme="minorHAnsi"/>
                                <w:color w:val="FFFFFF" w:themeColor="background1"/>
                                <w:sz w:val="22"/>
                                <w:lang w:val="es-419"/>
                              </w:rPr>
                              <w:t>II</w:t>
                            </w:r>
                          </w:p>
                          <w:p w14:paraId="311ADA97" w14:textId="55B0153A" w:rsidR="00627C9F" w:rsidRPr="00BE32AF" w:rsidRDefault="00BE32AF" w:rsidP="007A5817">
                            <w:pPr>
                              <w:spacing w:line="276" w:lineRule="auto"/>
                              <w:jc w:val="right"/>
                              <w:rPr>
                                <w:rFonts w:asciiTheme="minorHAnsi" w:hAnsiTheme="minorHAnsi"/>
                                <w:color w:val="FFFFFF" w:themeColor="background1"/>
                                <w:sz w:val="22"/>
                                <w:lang w:val="es-419"/>
                              </w:rPr>
                            </w:pPr>
                            <w:r w:rsidRPr="00BE32AF">
                              <w:rPr>
                                <w:rFonts w:asciiTheme="minorHAnsi" w:hAnsiTheme="minorHAnsi"/>
                                <w:color w:val="FFFFFF" w:themeColor="background1"/>
                                <w:sz w:val="22"/>
                                <w:lang w:val="es-419"/>
                              </w:rPr>
                              <w:t>Doc. 17</w:t>
                            </w:r>
                          </w:p>
                          <w:p w14:paraId="6E408F65" w14:textId="0D630E02" w:rsidR="00627C9F" w:rsidRPr="00BE32AF" w:rsidRDefault="00BE32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BE32AF">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DCA0CE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E32AF">
                              <w:rPr>
                                <w:rFonts w:asciiTheme="minorHAnsi" w:hAnsiTheme="minorHAnsi"/>
                                <w:color w:val="FFFFFF" w:themeColor="background1"/>
                                <w:sz w:val="22"/>
                                <w:lang w:val="es-PA"/>
                              </w:rPr>
                              <w:t xml:space="preserve">Original: </w:t>
                            </w:r>
                            <w:r w:rsidR="008B12F5" w:rsidRPr="00BE32AF">
                              <w:rPr>
                                <w:rFonts w:asciiTheme="minorHAnsi" w:hAnsiTheme="minorHAnsi"/>
                                <w:color w:val="FFFFFF" w:themeColor="background1"/>
                                <w:sz w:val="22"/>
                                <w:lang w:val="es-PA"/>
                              </w:rPr>
                              <w:t>e</w:t>
                            </w:r>
                            <w:r w:rsidR="00627C9F" w:rsidRPr="00BE32AF">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B73E3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E991080" w14:textId="01629A64" w:rsidR="00627C9F" w:rsidRPr="00BE32AF" w:rsidRDefault="00834D49" w:rsidP="007A5817">
                      <w:pPr>
                        <w:spacing w:line="276" w:lineRule="auto"/>
                        <w:jc w:val="right"/>
                        <w:rPr>
                          <w:rFonts w:asciiTheme="minorHAnsi" w:hAnsiTheme="minorHAnsi"/>
                          <w:color w:val="FFFFFF" w:themeColor="background1"/>
                          <w:sz w:val="22"/>
                          <w:lang w:val="es-419"/>
                        </w:rPr>
                      </w:pPr>
                      <w:r w:rsidRPr="00BE32AF">
                        <w:rPr>
                          <w:rFonts w:asciiTheme="minorHAnsi" w:hAnsiTheme="minorHAnsi"/>
                          <w:color w:val="FFFFFF" w:themeColor="background1"/>
                          <w:sz w:val="22"/>
                          <w:lang w:val="es-419"/>
                        </w:rPr>
                        <w:t>OEA/Ser.L/V/</w:t>
                      </w:r>
                      <w:r w:rsidR="00BE32AF" w:rsidRPr="00BE32AF">
                        <w:rPr>
                          <w:rFonts w:asciiTheme="minorHAnsi" w:hAnsiTheme="minorHAnsi"/>
                          <w:color w:val="FFFFFF" w:themeColor="background1"/>
                          <w:sz w:val="22"/>
                          <w:lang w:val="es-419"/>
                        </w:rPr>
                        <w:t>II</w:t>
                      </w:r>
                    </w:p>
                    <w:p w14:paraId="311ADA97" w14:textId="55B0153A" w:rsidR="00627C9F" w:rsidRPr="00BE32AF" w:rsidRDefault="00BE32AF" w:rsidP="007A5817">
                      <w:pPr>
                        <w:spacing w:line="276" w:lineRule="auto"/>
                        <w:jc w:val="right"/>
                        <w:rPr>
                          <w:rFonts w:asciiTheme="minorHAnsi" w:hAnsiTheme="minorHAnsi"/>
                          <w:color w:val="FFFFFF" w:themeColor="background1"/>
                          <w:sz w:val="22"/>
                          <w:lang w:val="es-419"/>
                        </w:rPr>
                      </w:pPr>
                      <w:r w:rsidRPr="00BE32AF">
                        <w:rPr>
                          <w:rFonts w:asciiTheme="minorHAnsi" w:hAnsiTheme="minorHAnsi"/>
                          <w:color w:val="FFFFFF" w:themeColor="background1"/>
                          <w:sz w:val="22"/>
                          <w:lang w:val="es-419"/>
                        </w:rPr>
                        <w:t>Doc. 17</w:t>
                      </w:r>
                    </w:p>
                    <w:p w14:paraId="6E408F65" w14:textId="0D630E02" w:rsidR="00627C9F" w:rsidRPr="00BE32AF" w:rsidRDefault="00BE32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BE32AF">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DCA0CE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E32AF">
                        <w:rPr>
                          <w:rFonts w:asciiTheme="minorHAnsi" w:hAnsiTheme="minorHAnsi"/>
                          <w:color w:val="FFFFFF" w:themeColor="background1"/>
                          <w:sz w:val="22"/>
                          <w:lang w:val="es-PA"/>
                        </w:rPr>
                        <w:t xml:space="preserve">Original: </w:t>
                      </w:r>
                      <w:r w:rsidR="008B12F5" w:rsidRPr="00BE32AF">
                        <w:rPr>
                          <w:rFonts w:asciiTheme="minorHAnsi" w:hAnsiTheme="minorHAnsi"/>
                          <w:color w:val="FFFFFF" w:themeColor="background1"/>
                          <w:sz w:val="22"/>
                          <w:lang w:val="es-PA"/>
                        </w:rPr>
                        <w:t>e</w:t>
                      </w:r>
                      <w:r w:rsidR="00627C9F" w:rsidRPr="00BE32AF">
                        <w:rPr>
                          <w:rFonts w:asciiTheme="minorHAnsi" w:hAnsiTheme="minorHAnsi"/>
                          <w:color w:val="FFFFFF" w:themeColor="background1"/>
                          <w:sz w:val="22"/>
                          <w:lang w:val="es-PA"/>
                        </w:rPr>
                        <w:t>spañol</w:t>
                      </w:r>
                    </w:p>
                  </w:txbxContent>
                </v:textbox>
              </v:shape>
            </w:pict>
          </mc:Fallback>
        </mc:AlternateContent>
      </w:r>
    </w:p>
    <w:p w14:paraId="0FD168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924397" w14:textId="77777777" w:rsidR="00040C3A" w:rsidRPr="0090270B" w:rsidRDefault="00040C3A" w:rsidP="00CD20FF">
      <w:pPr>
        <w:tabs>
          <w:tab w:val="center" w:pos="5400"/>
        </w:tabs>
        <w:suppressAutoHyphens/>
        <w:rPr>
          <w:rFonts w:asciiTheme="majorHAnsi" w:hAnsiTheme="majorHAnsi" w:cs="Arial"/>
          <w:sz w:val="22"/>
          <w:szCs w:val="22"/>
          <w:lang w:val="es-ES_tradnl"/>
        </w:rPr>
      </w:pPr>
    </w:p>
    <w:p w14:paraId="5937FB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C6C2A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273BD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2E9A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D7642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32AA1D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903F6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9DD1B2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2684F2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6B0B7A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813AA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B42E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66CF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30D7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72A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B0A00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F804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D1E98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F80AD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C512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218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2B936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C3A0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E1E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81B6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4DF5D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33BDA0" wp14:editId="13FE560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A62A2" w14:textId="6BE8269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BE32AF">
                              <w:rPr>
                                <w:rFonts w:asciiTheme="majorHAnsi" w:hAnsiTheme="majorHAnsi"/>
                                <w:color w:val="0D0D0D" w:themeColor="text1" w:themeTint="F2"/>
                                <w:sz w:val="18"/>
                                <w:szCs w:val="22"/>
                                <w:lang w:val="es-ES"/>
                              </w:rPr>
                              <w:t xml:space="preserve">Aprobado </w:t>
                            </w:r>
                            <w:proofErr w:type="spellStart"/>
                            <w:r w:rsidRPr="00BE32AF">
                              <w:rPr>
                                <w:rFonts w:asciiTheme="majorHAnsi" w:hAnsiTheme="majorHAnsi"/>
                                <w:color w:val="0D0D0D" w:themeColor="text1" w:themeTint="F2"/>
                                <w:sz w:val="18"/>
                                <w:szCs w:val="22"/>
                                <w:lang w:val="es-ES"/>
                              </w:rPr>
                              <w:t>electr</w:t>
                            </w:r>
                            <w:r w:rsidRPr="00BE32AF">
                              <w:rPr>
                                <w:rFonts w:asciiTheme="majorHAnsi" w:hAnsiTheme="majorHAnsi"/>
                                <w:color w:val="0D0D0D" w:themeColor="text1" w:themeTint="F2"/>
                                <w:sz w:val="18"/>
                                <w:szCs w:val="22"/>
                                <w:lang w:val="es-ES_tradnl"/>
                              </w:rPr>
                              <w:t>ónicamente</w:t>
                            </w:r>
                            <w:proofErr w:type="spellEnd"/>
                            <w:r w:rsidRPr="00BE32AF">
                              <w:rPr>
                                <w:rFonts w:asciiTheme="majorHAnsi" w:hAnsiTheme="majorHAnsi"/>
                                <w:color w:val="0D0D0D" w:themeColor="text1" w:themeTint="F2"/>
                                <w:sz w:val="18"/>
                                <w:szCs w:val="22"/>
                                <w:lang w:val="es-ES"/>
                              </w:rPr>
                              <w:t xml:space="preserve"> por la Comisión el </w:t>
                            </w:r>
                            <w:r w:rsidR="00BE32AF">
                              <w:rPr>
                                <w:rFonts w:asciiTheme="majorHAnsi" w:hAnsiTheme="majorHAnsi"/>
                                <w:color w:val="0D0D0D" w:themeColor="text1" w:themeTint="F2"/>
                                <w:sz w:val="18"/>
                                <w:szCs w:val="22"/>
                                <w:lang w:val="es-ES"/>
                              </w:rPr>
                              <w:t>9</w:t>
                            </w:r>
                            <w:r w:rsidRPr="00BE32AF">
                              <w:rPr>
                                <w:rFonts w:asciiTheme="majorHAnsi" w:hAnsiTheme="majorHAnsi"/>
                                <w:color w:val="0D0D0D" w:themeColor="text1" w:themeTint="F2"/>
                                <w:sz w:val="18"/>
                                <w:szCs w:val="22"/>
                                <w:lang w:val="es-ES"/>
                              </w:rPr>
                              <w:t xml:space="preserve"> de </w:t>
                            </w:r>
                            <w:r w:rsidR="00BE32AF">
                              <w:rPr>
                                <w:rFonts w:asciiTheme="majorHAnsi" w:hAnsiTheme="majorHAnsi"/>
                                <w:color w:val="0D0D0D" w:themeColor="text1" w:themeTint="F2"/>
                                <w:sz w:val="18"/>
                                <w:szCs w:val="22"/>
                                <w:lang w:val="es-ES"/>
                              </w:rPr>
                              <w:t>marzo</w:t>
                            </w:r>
                            <w:r w:rsidR="00F81BB8" w:rsidRPr="00BE32AF">
                              <w:rPr>
                                <w:rFonts w:asciiTheme="majorHAnsi" w:hAnsiTheme="majorHAnsi"/>
                                <w:color w:val="0D0D0D" w:themeColor="text1" w:themeTint="F2"/>
                                <w:sz w:val="18"/>
                                <w:szCs w:val="22"/>
                                <w:lang w:val="es-ES"/>
                              </w:rPr>
                              <w:t xml:space="preserve"> </w:t>
                            </w:r>
                            <w:r w:rsidRPr="00BE32AF">
                              <w:rPr>
                                <w:rFonts w:asciiTheme="majorHAnsi" w:hAnsiTheme="majorHAnsi"/>
                                <w:color w:val="0D0D0D" w:themeColor="text1" w:themeTint="F2"/>
                                <w:sz w:val="18"/>
                                <w:szCs w:val="22"/>
                                <w:lang w:val="es-ES"/>
                              </w:rPr>
                              <w:t>de 20</w:t>
                            </w:r>
                            <w:r w:rsidR="00C23BA4" w:rsidRPr="00BE32AF">
                              <w:rPr>
                                <w:rFonts w:asciiTheme="majorHAnsi" w:hAnsiTheme="majorHAnsi"/>
                                <w:color w:val="0D0D0D" w:themeColor="text1" w:themeTint="F2"/>
                                <w:sz w:val="18"/>
                                <w:szCs w:val="22"/>
                                <w:lang w:val="es-ES"/>
                              </w:rPr>
                              <w:t>2</w:t>
                            </w:r>
                            <w:r w:rsidR="00BE32AF">
                              <w:rPr>
                                <w:rFonts w:asciiTheme="majorHAnsi" w:hAnsiTheme="majorHAnsi"/>
                                <w:color w:val="0D0D0D" w:themeColor="text1" w:themeTint="F2"/>
                                <w:sz w:val="18"/>
                                <w:szCs w:val="22"/>
                                <w:lang w:val="es-ES"/>
                              </w:rPr>
                              <w:t>1</w:t>
                            </w:r>
                            <w:r w:rsidR="006F78B2">
                              <w:rPr>
                                <w:rFonts w:asciiTheme="majorHAnsi" w:hAnsiTheme="majorHAnsi"/>
                                <w:color w:val="0D0D0D" w:themeColor="text1" w:themeTint="F2"/>
                                <w:sz w:val="18"/>
                                <w:szCs w:val="22"/>
                                <w:lang w:val="es-ES"/>
                              </w:rPr>
                              <w:t>.</w:t>
                            </w:r>
                          </w:p>
                          <w:p w14:paraId="7026AD9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6DDE09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3BDA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67A62A2" w14:textId="6BE8269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BE32AF">
                        <w:rPr>
                          <w:rFonts w:asciiTheme="majorHAnsi" w:hAnsiTheme="majorHAnsi"/>
                          <w:color w:val="0D0D0D" w:themeColor="text1" w:themeTint="F2"/>
                          <w:sz w:val="18"/>
                          <w:szCs w:val="22"/>
                          <w:lang w:val="es-ES"/>
                        </w:rPr>
                        <w:t xml:space="preserve">Aprobado </w:t>
                      </w:r>
                      <w:proofErr w:type="spellStart"/>
                      <w:r w:rsidRPr="00BE32AF">
                        <w:rPr>
                          <w:rFonts w:asciiTheme="majorHAnsi" w:hAnsiTheme="majorHAnsi"/>
                          <w:color w:val="0D0D0D" w:themeColor="text1" w:themeTint="F2"/>
                          <w:sz w:val="18"/>
                          <w:szCs w:val="22"/>
                          <w:lang w:val="es-ES"/>
                        </w:rPr>
                        <w:t>electr</w:t>
                      </w:r>
                      <w:r w:rsidRPr="00BE32AF">
                        <w:rPr>
                          <w:rFonts w:asciiTheme="majorHAnsi" w:hAnsiTheme="majorHAnsi"/>
                          <w:color w:val="0D0D0D" w:themeColor="text1" w:themeTint="F2"/>
                          <w:sz w:val="18"/>
                          <w:szCs w:val="22"/>
                          <w:lang w:val="es-ES_tradnl"/>
                        </w:rPr>
                        <w:t>ónicamente</w:t>
                      </w:r>
                      <w:proofErr w:type="spellEnd"/>
                      <w:r w:rsidRPr="00BE32AF">
                        <w:rPr>
                          <w:rFonts w:asciiTheme="majorHAnsi" w:hAnsiTheme="majorHAnsi"/>
                          <w:color w:val="0D0D0D" w:themeColor="text1" w:themeTint="F2"/>
                          <w:sz w:val="18"/>
                          <w:szCs w:val="22"/>
                          <w:lang w:val="es-ES"/>
                        </w:rPr>
                        <w:t xml:space="preserve"> por la Comisión el </w:t>
                      </w:r>
                      <w:r w:rsidR="00BE32AF">
                        <w:rPr>
                          <w:rFonts w:asciiTheme="majorHAnsi" w:hAnsiTheme="majorHAnsi"/>
                          <w:color w:val="0D0D0D" w:themeColor="text1" w:themeTint="F2"/>
                          <w:sz w:val="18"/>
                          <w:szCs w:val="22"/>
                          <w:lang w:val="es-ES"/>
                        </w:rPr>
                        <w:t>9</w:t>
                      </w:r>
                      <w:r w:rsidRPr="00BE32AF">
                        <w:rPr>
                          <w:rFonts w:asciiTheme="majorHAnsi" w:hAnsiTheme="majorHAnsi"/>
                          <w:color w:val="0D0D0D" w:themeColor="text1" w:themeTint="F2"/>
                          <w:sz w:val="18"/>
                          <w:szCs w:val="22"/>
                          <w:lang w:val="es-ES"/>
                        </w:rPr>
                        <w:t xml:space="preserve"> de </w:t>
                      </w:r>
                      <w:r w:rsidR="00BE32AF">
                        <w:rPr>
                          <w:rFonts w:asciiTheme="majorHAnsi" w:hAnsiTheme="majorHAnsi"/>
                          <w:color w:val="0D0D0D" w:themeColor="text1" w:themeTint="F2"/>
                          <w:sz w:val="18"/>
                          <w:szCs w:val="22"/>
                          <w:lang w:val="es-ES"/>
                        </w:rPr>
                        <w:t>marzo</w:t>
                      </w:r>
                      <w:r w:rsidR="00F81BB8" w:rsidRPr="00BE32AF">
                        <w:rPr>
                          <w:rFonts w:asciiTheme="majorHAnsi" w:hAnsiTheme="majorHAnsi"/>
                          <w:color w:val="0D0D0D" w:themeColor="text1" w:themeTint="F2"/>
                          <w:sz w:val="18"/>
                          <w:szCs w:val="22"/>
                          <w:lang w:val="es-ES"/>
                        </w:rPr>
                        <w:t xml:space="preserve"> </w:t>
                      </w:r>
                      <w:r w:rsidRPr="00BE32AF">
                        <w:rPr>
                          <w:rFonts w:asciiTheme="majorHAnsi" w:hAnsiTheme="majorHAnsi"/>
                          <w:color w:val="0D0D0D" w:themeColor="text1" w:themeTint="F2"/>
                          <w:sz w:val="18"/>
                          <w:szCs w:val="22"/>
                          <w:lang w:val="es-ES"/>
                        </w:rPr>
                        <w:t>de 20</w:t>
                      </w:r>
                      <w:r w:rsidR="00C23BA4" w:rsidRPr="00BE32AF">
                        <w:rPr>
                          <w:rFonts w:asciiTheme="majorHAnsi" w:hAnsiTheme="majorHAnsi"/>
                          <w:color w:val="0D0D0D" w:themeColor="text1" w:themeTint="F2"/>
                          <w:sz w:val="18"/>
                          <w:szCs w:val="22"/>
                          <w:lang w:val="es-ES"/>
                        </w:rPr>
                        <w:t>2</w:t>
                      </w:r>
                      <w:r w:rsidR="00BE32AF">
                        <w:rPr>
                          <w:rFonts w:asciiTheme="majorHAnsi" w:hAnsiTheme="majorHAnsi"/>
                          <w:color w:val="0D0D0D" w:themeColor="text1" w:themeTint="F2"/>
                          <w:sz w:val="18"/>
                          <w:szCs w:val="22"/>
                          <w:lang w:val="es-ES"/>
                        </w:rPr>
                        <w:t>1</w:t>
                      </w:r>
                      <w:r w:rsidR="006F78B2">
                        <w:rPr>
                          <w:rFonts w:asciiTheme="majorHAnsi" w:hAnsiTheme="majorHAnsi"/>
                          <w:color w:val="0D0D0D" w:themeColor="text1" w:themeTint="F2"/>
                          <w:sz w:val="18"/>
                          <w:szCs w:val="22"/>
                          <w:lang w:val="es-ES"/>
                        </w:rPr>
                        <w:t>.</w:t>
                      </w:r>
                    </w:p>
                    <w:p w14:paraId="7026AD9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6DDE09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EDC20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DC81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6D64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B47A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D24CC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F3624A7" wp14:editId="7B28EEA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3572" w14:textId="42D4A2FF" w:rsidR="00113F73" w:rsidRPr="007B05C4" w:rsidRDefault="00113F73" w:rsidP="00113F73">
                            <w:pPr>
                              <w:spacing w:line="276" w:lineRule="auto"/>
                              <w:rPr>
                                <w:rFonts w:asciiTheme="majorHAnsi" w:hAnsiTheme="majorHAnsi"/>
                                <w:color w:val="595959" w:themeColor="text1" w:themeTint="A6"/>
                                <w:sz w:val="18"/>
                                <w:szCs w:val="18"/>
                                <w:lang w:val="es-ES"/>
                              </w:rPr>
                            </w:pPr>
                            <w:r w:rsidRPr="00BE32AF">
                              <w:rPr>
                                <w:rFonts w:asciiTheme="majorHAnsi" w:hAnsiTheme="majorHAnsi"/>
                                <w:b/>
                                <w:color w:val="595959" w:themeColor="text1" w:themeTint="A6"/>
                                <w:sz w:val="18"/>
                                <w:szCs w:val="18"/>
                                <w:lang w:val="pt-BR"/>
                              </w:rPr>
                              <w:t>Citar como:</w:t>
                            </w:r>
                            <w:r w:rsidRPr="00BE32AF">
                              <w:rPr>
                                <w:rFonts w:asciiTheme="majorHAnsi" w:hAnsiTheme="majorHAnsi"/>
                                <w:color w:val="595959" w:themeColor="text1" w:themeTint="A6"/>
                                <w:sz w:val="18"/>
                                <w:szCs w:val="18"/>
                                <w:lang w:val="pt-BR"/>
                              </w:rPr>
                              <w:t xml:space="preserve"> CIDH, Informe No. </w:t>
                            </w:r>
                            <w:r w:rsidR="00BE32AF" w:rsidRPr="00BE32AF">
                              <w:rPr>
                                <w:rFonts w:asciiTheme="majorHAnsi" w:hAnsiTheme="majorHAnsi"/>
                                <w:color w:val="595959" w:themeColor="text1" w:themeTint="A6"/>
                                <w:sz w:val="18"/>
                                <w:szCs w:val="18"/>
                                <w:lang w:val="pt-BR"/>
                              </w:rPr>
                              <w:t>15</w:t>
                            </w:r>
                            <w:r w:rsidR="007B05C4" w:rsidRPr="00BE32AF">
                              <w:rPr>
                                <w:rFonts w:asciiTheme="majorHAnsi" w:hAnsiTheme="majorHAnsi"/>
                                <w:color w:val="595959" w:themeColor="text1" w:themeTint="A6"/>
                                <w:sz w:val="18"/>
                                <w:szCs w:val="18"/>
                                <w:lang w:val="pt-BR"/>
                              </w:rPr>
                              <w:t>/</w:t>
                            </w:r>
                            <w:r w:rsidR="00BE32AF" w:rsidRPr="00BE32AF">
                              <w:rPr>
                                <w:rFonts w:asciiTheme="majorHAnsi" w:hAnsiTheme="majorHAnsi"/>
                                <w:color w:val="595959" w:themeColor="text1" w:themeTint="A6"/>
                                <w:sz w:val="18"/>
                                <w:szCs w:val="18"/>
                                <w:lang w:val="pt-BR"/>
                              </w:rPr>
                              <w:t>21</w:t>
                            </w:r>
                            <w:r w:rsidRPr="00BE32AF">
                              <w:rPr>
                                <w:rFonts w:asciiTheme="majorHAnsi" w:hAnsiTheme="majorHAnsi"/>
                                <w:color w:val="595959" w:themeColor="text1" w:themeTint="A6"/>
                                <w:sz w:val="18"/>
                                <w:szCs w:val="18"/>
                                <w:lang w:val="pt-BR"/>
                              </w:rPr>
                              <w:t xml:space="preserve">. </w:t>
                            </w:r>
                            <w:proofErr w:type="spellStart"/>
                            <w:r w:rsidR="000433C9" w:rsidRPr="00BE32AF">
                              <w:rPr>
                                <w:rFonts w:asciiTheme="majorHAnsi" w:hAnsiTheme="majorHAnsi"/>
                                <w:color w:val="595959" w:themeColor="text1" w:themeTint="A6"/>
                                <w:sz w:val="18"/>
                                <w:szCs w:val="18"/>
                                <w:lang w:val="es-ES_tradnl"/>
                              </w:rPr>
                              <w:t>Petici</w:t>
                            </w:r>
                            <w:r w:rsidR="000433C9" w:rsidRPr="00BE32AF">
                              <w:rPr>
                                <w:rFonts w:asciiTheme="majorHAnsi" w:hAnsiTheme="majorHAnsi"/>
                                <w:color w:val="595959" w:themeColor="text1" w:themeTint="A6"/>
                                <w:sz w:val="18"/>
                                <w:szCs w:val="18"/>
                                <w:lang w:val="es-ES"/>
                              </w:rPr>
                              <w:t>ón</w:t>
                            </w:r>
                            <w:proofErr w:type="spellEnd"/>
                            <w:r w:rsidR="000433C9" w:rsidRPr="00BE32AF">
                              <w:rPr>
                                <w:rFonts w:asciiTheme="majorHAnsi" w:hAnsiTheme="majorHAnsi"/>
                                <w:color w:val="595959" w:themeColor="text1" w:themeTint="A6"/>
                                <w:sz w:val="18"/>
                                <w:szCs w:val="18"/>
                                <w:lang w:val="es-ES"/>
                              </w:rPr>
                              <w:t xml:space="preserve"> </w:t>
                            </w:r>
                            <w:r w:rsidR="00CD20FF" w:rsidRPr="00BE32AF">
                              <w:rPr>
                                <w:rFonts w:asciiTheme="majorHAnsi" w:hAnsiTheme="majorHAnsi"/>
                                <w:color w:val="595959" w:themeColor="text1" w:themeTint="A6"/>
                                <w:sz w:val="18"/>
                                <w:szCs w:val="18"/>
                                <w:lang w:val="es-ES"/>
                              </w:rPr>
                              <w:t>953-11</w:t>
                            </w:r>
                            <w:r w:rsidR="000433C9" w:rsidRPr="00BE32AF">
                              <w:rPr>
                                <w:rFonts w:asciiTheme="majorHAnsi" w:hAnsiTheme="majorHAnsi"/>
                                <w:color w:val="595959" w:themeColor="text1" w:themeTint="A6"/>
                                <w:sz w:val="18"/>
                                <w:szCs w:val="18"/>
                                <w:lang w:val="es-ES"/>
                              </w:rPr>
                              <w:t xml:space="preserve">. </w:t>
                            </w:r>
                            <w:r w:rsidRPr="00BE32AF">
                              <w:rPr>
                                <w:rFonts w:asciiTheme="majorHAnsi" w:hAnsiTheme="majorHAnsi"/>
                                <w:color w:val="595959" w:themeColor="text1" w:themeTint="A6"/>
                                <w:sz w:val="18"/>
                                <w:szCs w:val="18"/>
                                <w:lang w:val="es-ES_tradnl"/>
                              </w:rPr>
                              <w:t xml:space="preserve">Admisibilidad. </w:t>
                            </w:r>
                            <w:r w:rsidR="00CD20FF" w:rsidRPr="00BE32AF">
                              <w:rPr>
                                <w:rFonts w:asciiTheme="majorHAnsi" w:hAnsiTheme="majorHAnsi"/>
                                <w:color w:val="595959" w:themeColor="text1" w:themeTint="A6"/>
                                <w:sz w:val="18"/>
                                <w:szCs w:val="18"/>
                                <w:lang w:val="es-ES_tradnl"/>
                              </w:rPr>
                              <w:t>Humberto Builes Correa</w:t>
                            </w:r>
                            <w:r w:rsidRPr="00BE32AF">
                              <w:rPr>
                                <w:rFonts w:asciiTheme="majorHAnsi" w:hAnsiTheme="majorHAnsi"/>
                                <w:color w:val="595959" w:themeColor="text1" w:themeTint="A6"/>
                                <w:sz w:val="18"/>
                                <w:szCs w:val="18"/>
                                <w:lang w:val="es-ES_tradnl"/>
                              </w:rPr>
                              <w:t xml:space="preserve">. </w:t>
                            </w:r>
                            <w:r w:rsidR="00CD20FF" w:rsidRPr="00BE32AF">
                              <w:rPr>
                                <w:rFonts w:asciiTheme="majorHAnsi" w:hAnsiTheme="majorHAnsi"/>
                                <w:color w:val="595959" w:themeColor="text1" w:themeTint="A6"/>
                                <w:sz w:val="18"/>
                                <w:szCs w:val="18"/>
                                <w:lang w:val="es-ES_tradnl"/>
                              </w:rPr>
                              <w:t>Colombia</w:t>
                            </w:r>
                            <w:r w:rsidRPr="00BE32AF">
                              <w:rPr>
                                <w:rFonts w:asciiTheme="majorHAnsi" w:hAnsiTheme="majorHAnsi"/>
                                <w:color w:val="595959" w:themeColor="text1" w:themeTint="A6"/>
                                <w:sz w:val="18"/>
                                <w:szCs w:val="18"/>
                                <w:lang w:val="es-ES_tradnl"/>
                              </w:rPr>
                              <w:t xml:space="preserve">. </w:t>
                            </w:r>
                            <w:r w:rsidR="00BE32AF">
                              <w:rPr>
                                <w:rFonts w:asciiTheme="majorHAnsi" w:hAnsiTheme="majorHAnsi"/>
                                <w:color w:val="595959" w:themeColor="text1" w:themeTint="A6"/>
                                <w:sz w:val="18"/>
                                <w:szCs w:val="18"/>
                                <w:lang w:val="es-ES"/>
                              </w:rPr>
                              <w:t>9 de marzo de 2021</w:t>
                            </w:r>
                            <w:r w:rsidRPr="00BE32A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3624A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3843572" w14:textId="42D4A2FF" w:rsidR="00113F73" w:rsidRPr="007B05C4" w:rsidRDefault="00113F73" w:rsidP="00113F73">
                      <w:pPr>
                        <w:spacing w:line="276" w:lineRule="auto"/>
                        <w:rPr>
                          <w:rFonts w:asciiTheme="majorHAnsi" w:hAnsiTheme="majorHAnsi"/>
                          <w:color w:val="595959" w:themeColor="text1" w:themeTint="A6"/>
                          <w:sz w:val="18"/>
                          <w:szCs w:val="18"/>
                          <w:lang w:val="es-ES"/>
                        </w:rPr>
                      </w:pPr>
                      <w:r w:rsidRPr="00BE32AF">
                        <w:rPr>
                          <w:rFonts w:asciiTheme="majorHAnsi" w:hAnsiTheme="majorHAnsi"/>
                          <w:b/>
                          <w:color w:val="595959" w:themeColor="text1" w:themeTint="A6"/>
                          <w:sz w:val="18"/>
                          <w:szCs w:val="18"/>
                          <w:lang w:val="pt-BR"/>
                        </w:rPr>
                        <w:t>Citar como:</w:t>
                      </w:r>
                      <w:r w:rsidRPr="00BE32AF">
                        <w:rPr>
                          <w:rFonts w:asciiTheme="majorHAnsi" w:hAnsiTheme="majorHAnsi"/>
                          <w:color w:val="595959" w:themeColor="text1" w:themeTint="A6"/>
                          <w:sz w:val="18"/>
                          <w:szCs w:val="18"/>
                          <w:lang w:val="pt-BR"/>
                        </w:rPr>
                        <w:t xml:space="preserve"> CIDH, Informe No. </w:t>
                      </w:r>
                      <w:r w:rsidR="00BE32AF" w:rsidRPr="00BE32AF">
                        <w:rPr>
                          <w:rFonts w:asciiTheme="majorHAnsi" w:hAnsiTheme="majorHAnsi"/>
                          <w:color w:val="595959" w:themeColor="text1" w:themeTint="A6"/>
                          <w:sz w:val="18"/>
                          <w:szCs w:val="18"/>
                          <w:lang w:val="pt-BR"/>
                        </w:rPr>
                        <w:t>15</w:t>
                      </w:r>
                      <w:r w:rsidR="007B05C4" w:rsidRPr="00BE32AF">
                        <w:rPr>
                          <w:rFonts w:asciiTheme="majorHAnsi" w:hAnsiTheme="majorHAnsi"/>
                          <w:color w:val="595959" w:themeColor="text1" w:themeTint="A6"/>
                          <w:sz w:val="18"/>
                          <w:szCs w:val="18"/>
                          <w:lang w:val="pt-BR"/>
                        </w:rPr>
                        <w:t>/</w:t>
                      </w:r>
                      <w:r w:rsidR="00BE32AF" w:rsidRPr="00BE32AF">
                        <w:rPr>
                          <w:rFonts w:asciiTheme="majorHAnsi" w:hAnsiTheme="majorHAnsi"/>
                          <w:color w:val="595959" w:themeColor="text1" w:themeTint="A6"/>
                          <w:sz w:val="18"/>
                          <w:szCs w:val="18"/>
                          <w:lang w:val="pt-BR"/>
                        </w:rPr>
                        <w:t>21</w:t>
                      </w:r>
                      <w:r w:rsidRPr="00BE32AF">
                        <w:rPr>
                          <w:rFonts w:asciiTheme="majorHAnsi" w:hAnsiTheme="majorHAnsi"/>
                          <w:color w:val="595959" w:themeColor="text1" w:themeTint="A6"/>
                          <w:sz w:val="18"/>
                          <w:szCs w:val="18"/>
                          <w:lang w:val="pt-BR"/>
                        </w:rPr>
                        <w:t xml:space="preserve">. </w:t>
                      </w:r>
                      <w:r w:rsidR="000433C9" w:rsidRPr="00BE32AF">
                        <w:rPr>
                          <w:rFonts w:asciiTheme="majorHAnsi" w:hAnsiTheme="majorHAnsi"/>
                          <w:color w:val="595959" w:themeColor="text1" w:themeTint="A6"/>
                          <w:sz w:val="18"/>
                          <w:szCs w:val="18"/>
                          <w:lang w:val="es-ES_tradnl"/>
                        </w:rPr>
                        <w:t>Petici</w:t>
                      </w:r>
                      <w:r w:rsidR="000433C9" w:rsidRPr="00BE32AF">
                        <w:rPr>
                          <w:rFonts w:asciiTheme="majorHAnsi" w:hAnsiTheme="majorHAnsi"/>
                          <w:color w:val="595959" w:themeColor="text1" w:themeTint="A6"/>
                          <w:sz w:val="18"/>
                          <w:szCs w:val="18"/>
                          <w:lang w:val="es-ES"/>
                        </w:rPr>
                        <w:t xml:space="preserve">ón </w:t>
                      </w:r>
                      <w:r w:rsidR="00CD20FF" w:rsidRPr="00BE32AF">
                        <w:rPr>
                          <w:rFonts w:asciiTheme="majorHAnsi" w:hAnsiTheme="majorHAnsi"/>
                          <w:color w:val="595959" w:themeColor="text1" w:themeTint="A6"/>
                          <w:sz w:val="18"/>
                          <w:szCs w:val="18"/>
                          <w:lang w:val="es-ES"/>
                        </w:rPr>
                        <w:t>953-11</w:t>
                      </w:r>
                      <w:r w:rsidR="000433C9" w:rsidRPr="00BE32AF">
                        <w:rPr>
                          <w:rFonts w:asciiTheme="majorHAnsi" w:hAnsiTheme="majorHAnsi"/>
                          <w:color w:val="595959" w:themeColor="text1" w:themeTint="A6"/>
                          <w:sz w:val="18"/>
                          <w:szCs w:val="18"/>
                          <w:lang w:val="es-ES"/>
                        </w:rPr>
                        <w:t xml:space="preserve">. </w:t>
                      </w:r>
                      <w:r w:rsidRPr="00BE32AF">
                        <w:rPr>
                          <w:rFonts w:asciiTheme="majorHAnsi" w:hAnsiTheme="majorHAnsi"/>
                          <w:color w:val="595959" w:themeColor="text1" w:themeTint="A6"/>
                          <w:sz w:val="18"/>
                          <w:szCs w:val="18"/>
                          <w:lang w:val="es-ES_tradnl"/>
                        </w:rPr>
                        <w:t xml:space="preserve">Admisibilidad. </w:t>
                      </w:r>
                      <w:r w:rsidR="00CD20FF" w:rsidRPr="00BE32AF">
                        <w:rPr>
                          <w:rFonts w:asciiTheme="majorHAnsi" w:hAnsiTheme="majorHAnsi"/>
                          <w:color w:val="595959" w:themeColor="text1" w:themeTint="A6"/>
                          <w:sz w:val="18"/>
                          <w:szCs w:val="18"/>
                          <w:lang w:val="es-ES_tradnl"/>
                        </w:rPr>
                        <w:t>Humberto Builes Correa</w:t>
                      </w:r>
                      <w:r w:rsidRPr="00BE32AF">
                        <w:rPr>
                          <w:rFonts w:asciiTheme="majorHAnsi" w:hAnsiTheme="majorHAnsi"/>
                          <w:color w:val="595959" w:themeColor="text1" w:themeTint="A6"/>
                          <w:sz w:val="18"/>
                          <w:szCs w:val="18"/>
                          <w:lang w:val="es-ES_tradnl"/>
                        </w:rPr>
                        <w:t xml:space="preserve">. </w:t>
                      </w:r>
                      <w:r w:rsidR="00CD20FF" w:rsidRPr="00BE32AF">
                        <w:rPr>
                          <w:rFonts w:asciiTheme="majorHAnsi" w:hAnsiTheme="majorHAnsi"/>
                          <w:color w:val="595959" w:themeColor="text1" w:themeTint="A6"/>
                          <w:sz w:val="18"/>
                          <w:szCs w:val="18"/>
                          <w:lang w:val="es-ES_tradnl"/>
                        </w:rPr>
                        <w:t>Colombia</w:t>
                      </w:r>
                      <w:r w:rsidRPr="00BE32AF">
                        <w:rPr>
                          <w:rFonts w:asciiTheme="majorHAnsi" w:hAnsiTheme="majorHAnsi"/>
                          <w:color w:val="595959" w:themeColor="text1" w:themeTint="A6"/>
                          <w:sz w:val="18"/>
                          <w:szCs w:val="18"/>
                          <w:lang w:val="es-ES_tradnl"/>
                        </w:rPr>
                        <w:t xml:space="preserve">. </w:t>
                      </w:r>
                      <w:r w:rsidR="00BE32AF">
                        <w:rPr>
                          <w:rFonts w:asciiTheme="majorHAnsi" w:hAnsiTheme="majorHAnsi"/>
                          <w:color w:val="595959" w:themeColor="text1" w:themeTint="A6"/>
                          <w:sz w:val="18"/>
                          <w:szCs w:val="18"/>
                          <w:lang w:val="es-ES"/>
                        </w:rPr>
                        <w:t>9 de marzo de 2021</w:t>
                      </w:r>
                      <w:r w:rsidRPr="00BE32AF">
                        <w:rPr>
                          <w:rFonts w:asciiTheme="majorHAnsi" w:hAnsiTheme="majorHAnsi"/>
                          <w:color w:val="595959" w:themeColor="text1" w:themeTint="A6"/>
                          <w:sz w:val="18"/>
                          <w:szCs w:val="18"/>
                          <w:lang w:val="es-ES"/>
                        </w:rPr>
                        <w:t>.</w:t>
                      </w:r>
                    </w:p>
                  </w:txbxContent>
                </v:textbox>
              </v:shape>
            </w:pict>
          </mc:Fallback>
        </mc:AlternateContent>
      </w:r>
    </w:p>
    <w:p w14:paraId="5ED969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B15E9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C58BAFC" wp14:editId="230A3D7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35A71" w14:textId="3BBE396D" w:rsidR="00D72DC6" w:rsidRPr="00D72DC6" w:rsidRDefault="006F78B2" w:rsidP="00F02AD1">
                            <w:pPr>
                              <w:rPr>
                                <w:color w:val="FFFFFF" w:themeColor="background1"/>
                                <w14:textFill>
                                  <w14:noFill/>
                                </w14:textFill>
                              </w:rPr>
                            </w:pPr>
                            <w:r>
                              <w:rPr>
                                <w:noProof/>
                              </w:rPr>
                              <w:drawing>
                                <wp:inline distT="0" distB="0" distL="0" distR="0" wp14:anchorId="0BADD6F4" wp14:editId="271C05A4">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BAF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D035A71" w14:textId="3BBE396D" w:rsidR="00D72DC6" w:rsidRPr="00D72DC6" w:rsidRDefault="006F78B2" w:rsidP="00F02AD1">
                      <w:pPr>
                        <w:rPr>
                          <w:color w:val="FFFFFF" w:themeColor="background1"/>
                          <w14:textFill>
                            <w14:noFill/>
                          </w14:textFill>
                        </w:rPr>
                      </w:pPr>
                      <w:r>
                        <w:rPr>
                          <w:noProof/>
                        </w:rPr>
                        <w:drawing>
                          <wp:inline distT="0" distB="0" distL="0" distR="0" wp14:anchorId="0BADD6F4" wp14:editId="271C05A4">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AE52266" wp14:editId="23657B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92A5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085BF50"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760923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064567F4" w14:textId="77777777" w:rsidTr="004A6A54">
        <w:tc>
          <w:tcPr>
            <w:tcW w:w="3600" w:type="dxa"/>
            <w:tcBorders>
              <w:top w:val="single" w:sz="4" w:space="0" w:color="auto"/>
              <w:bottom w:val="single" w:sz="6" w:space="0" w:color="auto"/>
            </w:tcBorders>
            <w:shd w:val="clear" w:color="auto" w:fill="386294"/>
            <w:vAlign w:val="center"/>
          </w:tcPr>
          <w:p w14:paraId="579DEB8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60610D3B" w14:textId="77777777" w:rsidR="003239B8" w:rsidRPr="000D05CB" w:rsidRDefault="00CD20FF" w:rsidP="008D2290">
            <w:pPr>
              <w:jc w:val="both"/>
              <w:rPr>
                <w:rFonts w:ascii="Cambria" w:hAnsi="Cambria"/>
                <w:bCs/>
                <w:sz w:val="20"/>
                <w:szCs w:val="20"/>
              </w:rPr>
            </w:pPr>
            <w:proofErr w:type="spellStart"/>
            <w:r>
              <w:rPr>
                <w:rFonts w:ascii="Cambria" w:hAnsi="Cambria"/>
                <w:bCs/>
                <w:sz w:val="20"/>
                <w:szCs w:val="20"/>
              </w:rPr>
              <w:t>Identidad</w:t>
            </w:r>
            <w:proofErr w:type="spellEnd"/>
            <w:r>
              <w:rPr>
                <w:rFonts w:ascii="Cambria" w:hAnsi="Cambria"/>
                <w:bCs/>
                <w:sz w:val="20"/>
                <w:szCs w:val="20"/>
              </w:rPr>
              <w:t xml:space="preserve"> </w:t>
            </w:r>
            <w:proofErr w:type="spellStart"/>
            <w:r>
              <w:rPr>
                <w:rFonts w:ascii="Cambria" w:hAnsi="Cambria"/>
                <w:bCs/>
                <w:sz w:val="20"/>
                <w:szCs w:val="20"/>
              </w:rPr>
              <w:t>reservada</w:t>
            </w:r>
            <w:proofErr w:type="spellEnd"/>
            <w:r>
              <w:rPr>
                <w:rStyle w:val="FootnoteReference"/>
                <w:rFonts w:ascii="Cambria" w:hAnsi="Cambria"/>
                <w:bCs/>
                <w:sz w:val="20"/>
                <w:szCs w:val="20"/>
              </w:rPr>
              <w:footnoteReference w:id="2"/>
            </w:r>
          </w:p>
        </w:tc>
      </w:tr>
      <w:tr w:rsidR="003239B8" w:rsidRPr="001E49E7" w14:paraId="2A0348AF" w14:textId="77777777" w:rsidTr="004A6A54">
        <w:tc>
          <w:tcPr>
            <w:tcW w:w="3600" w:type="dxa"/>
            <w:tcBorders>
              <w:top w:val="single" w:sz="6" w:space="0" w:color="auto"/>
              <w:bottom w:val="single" w:sz="6" w:space="0" w:color="auto"/>
            </w:tcBorders>
            <w:shd w:val="clear" w:color="auto" w:fill="386294"/>
            <w:vAlign w:val="center"/>
          </w:tcPr>
          <w:p w14:paraId="2FB1B51D" w14:textId="77777777" w:rsidR="003239B8" w:rsidRPr="000D05CB" w:rsidRDefault="00E41F9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F7DD939" w14:textId="77777777" w:rsidR="003239B8" w:rsidRPr="000D05CB" w:rsidRDefault="00CD20FF" w:rsidP="008D2290">
            <w:pPr>
              <w:jc w:val="both"/>
              <w:rPr>
                <w:rFonts w:ascii="Cambria" w:hAnsi="Cambria"/>
                <w:bCs/>
                <w:sz w:val="20"/>
                <w:szCs w:val="20"/>
                <w:lang w:val="es-ES"/>
              </w:rPr>
            </w:pPr>
            <w:r>
              <w:rPr>
                <w:rFonts w:ascii="Cambria" w:hAnsi="Cambria"/>
                <w:bCs/>
                <w:sz w:val="20"/>
                <w:szCs w:val="20"/>
                <w:lang w:val="es-ES"/>
              </w:rPr>
              <w:t>Humberto Builes Correa</w:t>
            </w:r>
          </w:p>
        </w:tc>
      </w:tr>
      <w:tr w:rsidR="003239B8" w14:paraId="45CE044B" w14:textId="77777777" w:rsidTr="004A6A54">
        <w:tc>
          <w:tcPr>
            <w:tcW w:w="3600" w:type="dxa"/>
            <w:tcBorders>
              <w:top w:val="single" w:sz="6" w:space="0" w:color="auto"/>
              <w:bottom w:val="single" w:sz="6" w:space="0" w:color="auto"/>
            </w:tcBorders>
            <w:shd w:val="clear" w:color="auto" w:fill="386294"/>
            <w:vAlign w:val="center"/>
          </w:tcPr>
          <w:p w14:paraId="5B08276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2DCA5B5" w14:textId="77777777" w:rsidR="003239B8" w:rsidRPr="000D05CB" w:rsidRDefault="00CD20FF" w:rsidP="008D2290">
            <w:pPr>
              <w:jc w:val="both"/>
              <w:rPr>
                <w:rFonts w:ascii="Cambria" w:hAnsi="Cambria"/>
                <w:bCs/>
                <w:sz w:val="20"/>
                <w:szCs w:val="20"/>
              </w:rPr>
            </w:pPr>
            <w:r>
              <w:rPr>
                <w:rFonts w:ascii="Cambria" w:hAnsi="Cambria"/>
                <w:bCs/>
                <w:sz w:val="20"/>
                <w:szCs w:val="20"/>
              </w:rPr>
              <w:t>Colombia</w:t>
            </w:r>
          </w:p>
        </w:tc>
      </w:tr>
      <w:tr w:rsidR="00223A29" w:rsidRPr="006F78B2" w14:paraId="7901061D" w14:textId="77777777" w:rsidTr="004A6A54">
        <w:tc>
          <w:tcPr>
            <w:tcW w:w="3600" w:type="dxa"/>
            <w:tcBorders>
              <w:top w:val="single" w:sz="6" w:space="0" w:color="auto"/>
              <w:bottom w:val="single" w:sz="6" w:space="0" w:color="auto"/>
            </w:tcBorders>
            <w:shd w:val="clear" w:color="auto" w:fill="386294"/>
            <w:vAlign w:val="center"/>
          </w:tcPr>
          <w:p w14:paraId="0B878E8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A73D6B6" w14:textId="77777777" w:rsidR="00223A29" w:rsidRPr="00AE2407" w:rsidRDefault="00AE2407" w:rsidP="008D2290">
            <w:pPr>
              <w:jc w:val="both"/>
              <w:rPr>
                <w:rFonts w:ascii="Cambria" w:hAnsi="Cambria"/>
                <w:bCs/>
                <w:sz w:val="20"/>
                <w:szCs w:val="20"/>
                <w:lang w:val="es-CO"/>
              </w:rPr>
            </w:pPr>
            <w:r w:rsidRPr="00AE2407">
              <w:rPr>
                <w:rFonts w:ascii="Cambria" w:hAnsi="Cambria"/>
                <w:bCs/>
                <w:sz w:val="20"/>
                <w:szCs w:val="20"/>
                <w:lang w:val="es-CO"/>
              </w:rPr>
              <w:t>Artículos 8 (garantías judiciales) y 25 (p</w:t>
            </w:r>
            <w:r>
              <w:rPr>
                <w:rFonts w:ascii="Cambria" w:hAnsi="Cambria"/>
                <w:bCs/>
                <w:sz w:val="20"/>
                <w:szCs w:val="20"/>
                <w:lang w:val="es-CO"/>
              </w:rPr>
              <w:t>rotección judicial) de la Convención Americana sobre Derechos Humanos</w:t>
            </w:r>
            <w:r>
              <w:rPr>
                <w:rStyle w:val="FootnoteReference"/>
                <w:rFonts w:ascii="Cambria" w:hAnsi="Cambria"/>
                <w:bCs/>
                <w:sz w:val="20"/>
                <w:szCs w:val="20"/>
                <w:lang w:val="es-CO"/>
              </w:rPr>
              <w:footnoteReference w:id="3"/>
            </w:r>
          </w:p>
        </w:tc>
      </w:tr>
    </w:tbl>
    <w:p w14:paraId="37548C5C"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1C6D848" w14:textId="77777777" w:rsidTr="004A6A54">
        <w:tc>
          <w:tcPr>
            <w:tcW w:w="3600" w:type="dxa"/>
            <w:tcBorders>
              <w:top w:val="single" w:sz="6" w:space="0" w:color="auto"/>
              <w:bottom w:val="single" w:sz="6" w:space="0" w:color="auto"/>
            </w:tcBorders>
            <w:shd w:val="clear" w:color="auto" w:fill="386294"/>
            <w:vAlign w:val="center"/>
          </w:tcPr>
          <w:p w14:paraId="419968C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555A5CF" w14:textId="77777777" w:rsidR="004C2312" w:rsidRPr="003239B8" w:rsidRDefault="00AE2407" w:rsidP="002625EA">
            <w:pPr>
              <w:jc w:val="both"/>
              <w:rPr>
                <w:rFonts w:ascii="Cambria" w:hAnsi="Cambria"/>
                <w:bCs/>
                <w:sz w:val="20"/>
                <w:szCs w:val="20"/>
                <w:lang w:val="es-ES"/>
              </w:rPr>
            </w:pPr>
            <w:r>
              <w:rPr>
                <w:rFonts w:ascii="Cambria" w:hAnsi="Cambria"/>
                <w:bCs/>
                <w:sz w:val="20"/>
                <w:szCs w:val="20"/>
                <w:lang w:val="es-ES"/>
              </w:rPr>
              <w:t>18 de julio de 2011</w:t>
            </w:r>
          </w:p>
        </w:tc>
      </w:tr>
      <w:tr w:rsidR="00131425" w:rsidRPr="006F78B2" w14:paraId="7C9F9219" w14:textId="77777777" w:rsidTr="004A6A54">
        <w:tc>
          <w:tcPr>
            <w:tcW w:w="3600" w:type="dxa"/>
            <w:tcBorders>
              <w:top w:val="single" w:sz="6" w:space="0" w:color="auto"/>
              <w:bottom w:val="single" w:sz="6" w:space="0" w:color="auto"/>
            </w:tcBorders>
            <w:shd w:val="clear" w:color="auto" w:fill="386294"/>
            <w:vAlign w:val="center"/>
          </w:tcPr>
          <w:p w14:paraId="3464131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E3CC6B2" w14:textId="77777777" w:rsidR="00131425" w:rsidRPr="003239B8" w:rsidRDefault="00CA0525" w:rsidP="002625EA">
            <w:pPr>
              <w:jc w:val="both"/>
              <w:rPr>
                <w:rFonts w:ascii="Cambria" w:hAnsi="Cambria"/>
                <w:bCs/>
                <w:sz w:val="20"/>
                <w:szCs w:val="20"/>
                <w:lang w:val="es-ES"/>
              </w:rPr>
            </w:pPr>
            <w:r>
              <w:rPr>
                <w:rFonts w:ascii="Cambria" w:hAnsi="Cambria"/>
                <w:bCs/>
                <w:sz w:val="20"/>
                <w:szCs w:val="20"/>
                <w:lang w:val="es-ES"/>
              </w:rPr>
              <w:t>18 de septiembre de 2012 y</w:t>
            </w:r>
            <w:r w:rsidR="00496326">
              <w:rPr>
                <w:rFonts w:ascii="Cambria" w:hAnsi="Cambria"/>
                <w:bCs/>
                <w:sz w:val="20"/>
                <w:szCs w:val="20"/>
                <w:lang w:val="es-ES"/>
              </w:rPr>
              <w:t xml:space="preserve"> 20 de diciembre de 2013</w:t>
            </w:r>
          </w:p>
        </w:tc>
      </w:tr>
      <w:tr w:rsidR="004C2312" w:rsidRPr="00AE2407" w14:paraId="5DF1BDDD" w14:textId="77777777" w:rsidTr="004A6A54">
        <w:tc>
          <w:tcPr>
            <w:tcW w:w="3600" w:type="dxa"/>
            <w:tcBorders>
              <w:top w:val="single" w:sz="6" w:space="0" w:color="auto"/>
              <w:bottom w:val="single" w:sz="6" w:space="0" w:color="auto"/>
            </w:tcBorders>
            <w:shd w:val="clear" w:color="auto" w:fill="386294"/>
            <w:vAlign w:val="center"/>
          </w:tcPr>
          <w:p w14:paraId="10B4B79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7FF465C9" w14:textId="77777777" w:rsidR="004C2312" w:rsidRPr="003239B8" w:rsidRDefault="00886A92" w:rsidP="008D2290">
            <w:pPr>
              <w:jc w:val="both"/>
              <w:rPr>
                <w:rFonts w:ascii="Cambria" w:hAnsi="Cambria"/>
                <w:bCs/>
                <w:sz w:val="20"/>
                <w:szCs w:val="20"/>
                <w:lang w:val="es-ES"/>
              </w:rPr>
            </w:pPr>
            <w:r>
              <w:rPr>
                <w:rFonts w:ascii="Cambria" w:hAnsi="Cambria"/>
                <w:bCs/>
                <w:sz w:val="20"/>
                <w:szCs w:val="20"/>
                <w:lang w:val="es-ES"/>
              </w:rPr>
              <w:t>19 de mayo de 2017</w:t>
            </w:r>
          </w:p>
        </w:tc>
      </w:tr>
      <w:tr w:rsidR="004C2312" w:rsidRPr="004A6A54" w14:paraId="1611E6D2" w14:textId="77777777" w:rsidTr="004A6A54">
        <w:tc>
          <w:tcPr>
            <w:tcW w:w="3600" w:type="dxa"/>
            <w:tcBorders>
              <w:top w:val="single" w:sz="6" w:space="0" w:color="auto"/>
              <w:bottom w:val="single" w:sz="6" w:space="0" w:color="auto"/>
            </w:tcBorders>
            <w:shd w:val="clear" w:color="auto" w:fill="386294"/>
            <w:vAlign w:val="center"/>
          </w:tcPr>
          <w:p w14:paraId="1E0DAC3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0D948729" w14:textId="77777777" w:rsidR="004C2312" w:rsidRPr="003239B8" w:rsidRDefault="00807674" w:rsidP="008D2290">
            <w:pPr>
              <w:jc w:val="both"/>
              <w:rPr>
                <w:rFonts w:ascii="Cambria" w:hAnsi="Cambria"/>
                <w:bCs/>
                <w:sz w:val="20"/>
                <w:szCs w:val="20"/>
                <w:lang w:val="es-ES"/>
              </w:rPr>
            </w:pPr>
            <w:r>
              <w:rPr>
                <w:rFonts w:ascii="Cambria" w:hAnsi="Cambria"/>
                <w:bCs/>
                <w:sz w:val="20"/>
                <w:szCs w:val="20"/>
                <w:lang w:val="es-ES"/>
              </w:rPr>
              <w:t>1 de diciembre de 2017</w:t>
            </w:r>
          </w:p>
        </w:tc>
      </w:tr>
      <w:tr w:rsidR="004C2312" w:rsidRPr="00AE2407" w14:paraId="312C4DC9" w14:textId="77777777" w:rsidTr="004A6A54">
        <w:tc>
          <w:tcPr>
            <w:tcW w:w="3600" w:type="dxa"/>
            <w:tcBorders>
              <w:top w:val="single" w:sz="6" w:space="0" w:color="auto"/>
              <w:bottom w:val="single" w:sz="6" w:space="0" w:color="auto"/>
            </w:tcBorders>
            <w:shd w:val="clear" w:color="auto" w:fill="386294"/>
            <w:vAlign w:val="center"/>
          </w:tcPr>
          <w:p w14:paraId="47D0BF3C"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2E453C70" w14:textId="77777777" w:rsidR="004C2312" w:rsidRPr="003239B8" w:rsidRDefault="00807674" w:rsidP="008D2290">
            <w:pPr>
              <w:jc w:val="both"/>
              <w:rPr>
                <w:rFonts w:ascii="Cambria" w:hAnsi="Cambria"/>
                <w:bCs/>
                <w:sz w:val="20"/>
                <w:szCs w:val="20"/>
                <w:lang w:val="es-ES"/>
              </w:rPr>
            </w:pPr>
            <w:r>
              <w:rPr>
                <w:rFonts w:ascii="Cambria" w:hAnsi="Cambria"/>
                <w:bCs/>
                <w:sz w:val="20"/>
                <w:szCs w:val="20"/>
                <w:lang w:val="es-ES"/>
              </w:rPr>
              <w:t>12 de febrero de 2018</w:t>
            </w:r>
          </w:p>
        </w:tc>
      </w:tr>
    </w:tbl>
    <w:p w14:paraId="0BB0DB3C"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11E337AA" w14:textId="77777777" w:rsidTr="004A6A54">
        <w:trPr>
          <w:cantSplit/>
        </w:trPr>
        <w:tc>
          <w:tcPr>
            <w:tcW w:w="3600" w:type="dxa"/>
            <w:tcBorders>
              <w:top w:val="single" w:sz="4" w:space="0" w:color="auto"/>
              <w:bottom w:val="single" w:sz="6" w:space="0" w:color="auto"/>
            </w:tcBorders>
            <w:shd w:val="clear" w:color="auto" w:fill="386294"/>
            <w:vAlign w:val="center"/>
          </w:tcPr>
          <w:p w14:paraId="1AD73DA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4E64F3A1" w14:textId="77777777" w:rsidR="003239B8" w:rsidRPr="00B3745F" w:rsidRDefault="00AE240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96EB815" w14:textId="77777777" w:rsidTr="004A6A54">
        <w:trPr>
          <w:cantSplit/>
        </w:trPr>
        <w:tc>
          <w:tcPr>
            <w:tcW w:w="3600" w:type="dxa"/>
            <w:tcBorders>
              <w:top w:val="single" w:sz="6" w:space="0" w:color="auto"/>
              <w:bottom w:val="single" w:sz="6" w:space="0" w:color="auto"/>
            </w:tcBorders>
            <w:shd w:val="clear" w:color="auto" w:fill="386294"/>
            <w:vAlign w:val="center"/>
          </w:tcPr>
          <w:p w14:paraId="54DB35D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8AE7FEE" w14:textId="77777777" w:rsidR="003239B8" w:rsidRPr="00B3745F" w:rsidRDefault="00AE240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98E3F6A" w14:textId="77777777" w:rsidTr="004A6A54">
        <w:trPr>
          <w:cantSplit/>
        </w:trPr>
        <w:tc>
          <w:tcPr>
            <w:tcW w:w="3600" w:type="dxa"/>
            <w:tcBorders>
              <w:top w:val="single" w:sz="6" w:space="0" w:color="auto"/>
              <w:bottom w:val="single" w:sz="6" w:space="0" w:color="auto"/>
            </w:tcBorders>
            <w:shd w:val="clear" w:color="auto" w:fill="386294"/>
            <w:vAlign w:val="center"/>
          </w:tcPr>
          <w:p w14:paraId="0798E9C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104C48B7" w14:textId="77777777" w:rsidR="003239B8" w:rsidRPr="00B3745F" w:rsidRDefault="00AE240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6F78B2" w14:paraId="111F5446" w14:textId="77777777" w:rsidTr="004A6A54">
        <w:trPr>
          <w:cantSplit/>
        </w:trPr>
        <w:tc>
          <w:tcPr>
            <w:tcW w:w="3600" w:type="dxa"/>
            <w:tcBorders>
              <w:top w:val="single" w:sz="6" w:space="0" w:color="auto"/>
              <w:bottom w:val="single" w:sz="6" w:space="0" w:color="auto"/>
            </w:tcBorders>
            <w:shd w:val="clear" w:color="auto" w:fill="386294"/>
            <w:vAlign w:val="center"/>
          </w:tcPr>
          <w:p w14:paraId="4123A26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F1AC5B4" w14:textId="77777777" w:rsidR="003239B8" w:rsidRPr="00B3745F" w:rsidRDefault="00AE2407"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79F0B8A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CA0525" w:rsidRPr="003239B8">
        <w:rPr>
          <w:rFonts w:asciiTheme="majorHAnsi" w:hAnsiTheme="majorHAnsi"/>
          <w:b/>
          <w:bCs/>
          <w:sz w:val="20"/>
          <w:szCs w:val="20"/>
          <w:lang w:val="es-ES"/>
        </w:rPr>
        <w:t>INTERNACIONAL</w:t>
      </w:r>
      <w:r w:rsidR="00CA0525">
        <w:rPr>
          <w:rFonts w:asciiTheme="majorHAnsi" w:hAnsiTheme="majorHAnsi"/>
          <w:b/>
          <w:bCs/>
          <w:sz w:val="20"/>
          <w:szCs w:val="20"/>
          <w:lang w:val="es-ES"/>
        </w:rPr>
        <w:t xml:space="preserve">, </w:t>
      </w:r>
      <w:r w:rsidR="00CA0525"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E2407" w14:paraId="6555AE45" w14:textId="77777777" w:rsidTr="004A6A54">
        <w:trPr>
          <w:cantSplit/>
        </w:trPr>
        <w:tc>
          <w:tcPr>
            <w:tcW w:w="3600" w:type="dxa"/>
            <w:tcBorders>
              <w:top w:val="single" w:sz="4" w:space="0" w:color="auto"/>
              <w:bottom w:val="single" w:sz="6" w:space="0" w:color="auto"/>
            </w:tcBorders>
            <w:shd w:val="clear" w:color="auto" w:fill="386294"/>
            <w:vAlign w:val="center"/>
          </w:tcPr>
          <w:p w14:paraId="22E8B37D"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43A8D90" w14:textId="77777777" w:rsidR="00EE00E9" w:rsidRPr="00DC24E3" w:rsidRDefault="00AE2407" w:rsidP="008D2290">
            <w:pPr>
              <w:jc w:val="both"/>
              <w:rPr>
                <w:rFonts w:ascii="Cambria" w:hAnsi="Cambria"/>
                <w:bCs/>
                <w:sz w:val="20"/>
                <w:szCs w:val="20"/>
                <w:lang w:val="es-ES"/>
              </w:rPr>
            </w:pPr>
            <w:r>
              <w:rPr>
                <w:rFonts w:ascii="Cambria" w:hAnsi="Cambria"/>
                <w:bCs/>
                <w:sz w:val="20"/>
                <w:szCs w:val="20"/>
                <w:lang w:val="es-ES"/>
              </w:rPr>
              <w:t>No</w:t>
            </w:r>
          </w:p>
        </w:tc>
      </w:tr>
      <w:tr w:rsidR="003239B8" w:rsidRPr="006F78B2" w14:paraId="0DE6BAA1" w14:textId="77777777" w:rsidTr="004A6A54">
        <w:trPr>
          <w:cantSplit/>
        </w:trPr>
        <w:tc>
          <w:tcPr>
            <w:tcW w:w="3600" w:type="dxa"/>
            <w:tcBorders>
              <w:top w:val="single" w:sz="4" w:space="0" w:color="auto"/>
              <w:bottom w:val="single" w:sz="6" w:space="0" w:color="auto"/>
            </w:tcBorders>
            <w:shd w:val="clear" w:color="auto" w:fill="386294"/>
            <w:vAlign w:val="center"/>
          </w:tcPr>
          <w:p w14:paraId="230B688E"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07B6E11D" w14:textId="77777777" w:rsidR="003239B8" w:rsidRPr="00AE2407" w:rsidRDefault="00AE2407" w:rsidP="008D2290">
            <w:pPr>
              <w:jc w:val="both"/>
              <w:rPr>
                <w:rFonts w:ascii="Cambria" w:hAnsi="Cambria"/>
                <w:bCs/>
                <w:sz w:val="20"/>
                <w:szCs w:val="20"/>
                <w:lang w:val="es-CO"/>
              </w:rPr>
            </w:pPr>
            <w:r w:rsidRPr="00AE2407">
              <w:rPr>
                <w:rFonts w:ascii="Cambria" w:hAnsi="Cambria"/>
                <w:bCs/>
                <w:sz w:val="20"/>
                <w:szCs w:val="20"/>
                <w:lang w:val="es-CO"/>
              </w:rPr>
              <w:t>Artículos 8 (garantías judiciales) y 25 (p</w:t>
            </w:r>
            <w:r>
              <w:rPr>
                <w:rFonts w:ascii="Cambria" w:hAnsi="Cambria"/>
                <w:bCs/>
                <w:sz w:val="20"/>
                <w:szCs w:val="20"/>
                <w:lang w:val="es-CO"/>
              </w:rPr>
              <w:t>rotección judicial) de la Convención Americana, en relación con sus artículos 1.1 (obligación de respetar los derechos) y 2 (deber de adoptar disposiciones de derecho interno)</w:t>
            </w:r>
          </w:p>
        </w:tc>
      </w:tr>
      <w:tr w:rsidR="003239B8" w:rsidRPr="006F78B2" w14:paraId="40F659BA" w14:textId="77777777" w:rsidTr="004A6A54">
        <w:trPr>
          <w:cantSplit/>
        </w:trPr>
        <w:tc>
          <w:tcPr>
            <w:tcW w:w="3600" w:type="dxa"/>
            <w:tcBorders>
              <w:top w:val="single" w:sz="6" w:space="0" w:color="auto"/>
              <w:bottom w:val="single" w:sz="6" w:space="0" w:color="auto"/>
            </w:tcBorders>
            <w:shd w:val="clear" w:color="auto" w:fill="386294"/>
            <w:vAlign w:val="center"/>
          </w:tcPr>
          <w:p w14:paraId="67926297"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5DD2C38" w14:textId="77777777" w:rsidR="003239B8" w:rsidRPr="00DC24E3" w:rsidRDefault="00807674" w:rsidP="008D2290">
            <w:pPr>
              <w:rPr>
                <w:rFonts w:ascii="Cambria" w:hAnsi="Cambria"/>
                <w:bCs/>
                <w:sz w:val="20"/>
                <w:szCs w:val="20"/>
                <w:lang w:val="es-ES"/>
              </w:rPr>
            </w:pPr>
            <w:r>
              <w:rPr>
                <w:rFonts w:ascii="Cambria" w:hAnsi="Cambria"/>
                <w:bCs/>
                <w:sz w:val="20"/>
                <w:szCs w:val="20"/>
                <w:lang w:val="es-ES"/>
              </w:rPr>
              <w:t>Sí, el 11 de abril de 2013</w:t>
            </w:r>
          </w:p>
        </w:tc>
      </w:tr>
      <w:tr w:rsidR="003239B8" w:rsidRPr="00CA0525" w14:paraId="0DADFBE3" w14:textId="77777777" w:rsidTr="004A6A54">
        <w:trPr>
          <w:cantSplit/>
        </w:trPr>
        <w:tc>
          <w:tcPr>
            <w:tcW w:w="3600" w:type="dxa"/>
            <w:tcBorders>
              <w:top w:val="single" w:sz="6" w:space="0" w:color="auto"/>
              <w:bottom w:val="single" w:sz="6" w:space="0" w:color="auto"/>
            </w:tcBorders>
            <w:shd w:val="clear" w:color="auto" w:fill="386294"/>
            <w:vAlign w:val="center"/>
          </w:tcPr>
          <w:p w14:paraId="45DD184D"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DFA12BF" w14:textId="77777777" w:rsidR="003239B8" w:rsidRPr="003C35A0" w:rsidRDefault="00222FCD" w:rsidP="008D2290">
            <w:pPr>
              <w:rPr>
                <w:rFonts w:ascii="Cambria" w:hAnsi="Cambria"/>
                <w:bCs/>
                <w:sz w:val="20"/>
                <w:szCs w:val="20"/>
                <w:lang w:val="es-CO"/>
              </w:rPr>
            </w:pPr>
            <w:r>
              <w:rPr>
                <w:rFonts w:ascii="Cambria" w:hAnsi="Cambria"/>
                <w:bCs/>
                <w:sz w:val="20"/>
                <w:szCs w:val="20"/>
                <w:lang w:val="es-CO"/>
              </w:rPr>
              <w:t>Sí</w:t>
            </w:r>
          </w:p>
        </w:tc>
      </w:tr>
    </w:tbl>
    <w:p w14:paraId="66A4E66A" w14:textId="77777777" w:rsidR="00E13A19" w:rsidRDefault="00E13A19" w:rsidP="00E13A19">
      <w:pPr>
        <w:ind w:firstLine="720"/>
        <w:jc w:val="both"/>
        <w:rPr>
          <w:rFonts w:asciiTheme="majorHAnsi" w:hAnsiTheme="majorHAnsi"/>
          <w:b/>
          <w:sz w:val="20"/>
          <w:szCs w:val="20"/>
          <w:lang w:val="es-UY"/>
        </w:rPr>
      </w:pPr>
    </w:p>
    <w:p w14:paraId="5F285E20" w14:textId="77777777" w:rsidR="003239B8" w:rsidRPr="00F06F98" w:rsidRDefault="00223A29" w:rsidP="00E13A19">
      <w:pPr>
        <w:ind w:firstLine="720"/>
        <w:jc w:val="both"/>
        <w:rPr>
          <w:rFonts w:asciiTheme="majorHAnsi" w:hAnsiTheme="majorHAnsi"/>
          <w:b/>
          <w:sz w:val="20"/>
          <w:szCs w:val="20"/>
          <w:lang w:val="es-ES_tradnl"/>
        </w:rPr>
      </w:pPr>
      <w:r w:rsidRPr="00F06F98">
        <w:rPr>
          <w:rFonts w:asciiTheme="majorHAnsi" w:hAnsiTheme="majorHAnsi"/>
          <w:b/>
          <w:sz w:val="20"/>
          <w:szCs w:val="20"/>
          <w:lang w:val="es-ES_tradnl"/>
        </w:rPr>
        <w:t xml:space="preserve">V. </w:t>
      </w:r>
      <w:r w:rsidRPr="00F06F98">
        <w:rPr>
          <w:rFonts w:asciiTheme="majorHAnsi" w:hAnsiTheme="majorHAnsi"/>
          <w:b/>
          <w:sz w:val="20"/>
          <w:szCs w:val="20"/>
          <w:lang w:val="es-ES_tradnl"/>
        </w:rPr>
        <w:tab/>
      </w:r>
      <w:r w:rsidR="003239B8" w:rsidRPr="00F06F98">
        <w:rPr>
          <w:rFonts w:asciiTheme="majorHAnsi" w:hAnsiTheme="majorHAnsi"/>
          <w:b/>
          <w:sz w:val="20"/>
          <w:szCs w:val="20"/>
          <w:lang w:val="es-ES_tradnl"/>
        </w:rPr>
        <w:t xml:space="preserve">HECHOS ALEGADOS </w:t>
      </w:r>
    </w:p>
    <w:p w14:paraId="2AAFE7DD" w14:textId="77777777" w:rsidR="00E13A19" w:rsidRPr="00F06F98" w:rsidRDefault="00E13A19"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395ED4E3" w14:textId="77777777" w:rsidR="00A11E44" w:rsidRPr="00F06F98" w:rsidRDefault="003C35A0"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 xml:space="preserve">1. </w:t>
      </w:r>
      <w:r w:rsidR="00CA0525" w:rsidRPr="00F06F98">
        <w:rPr>
          <w:rFonts w:ascii="Cambria" w:hAnsi="Cambria"/>
          <w:sz w:val="20"/>
          <w:szCs w:val="20"/>
          <w:lang w:val="es-ES_tradnl"/>
        </w:rPr>
        <w:tab/>
      </w:r>
      <w:r w:rsidR="00AE2407" w:rsidRPr="00F06F98">
        <w:rPr>
          <w:rFonts w:ascii="Cambria" w:hAnsi="Cambria"/>
          <w:sz w:val="20"/>
          <w:szCs w:val="20"/>
          <w:lang w:val="es-ES_tradnl"/>
        </w:rPr>
        <w:t>El peticionario alega que el Estado colombiano es internacionalmente responsable por la violación de los derechos del señor Humberto Builes Correa a las garantías judiciales y la protección judicial, en virtud del juzgamiento y condena penales en única instancia a los que fue sujeto ante la Corte Suprema de Justicia.</w:t>
      </w:r>
      <w:r w:rsidR="006E5EDE" w:rsidRPr="00F06F98">
        <w:rPr>
          <w:rFonts w:ascii="Cambria" w:hAnsi="Cambria"/>
          <w:sz w:val="20"/>
          <w:szCs w:val="20"/>
          <w:lang w:val="es-ES_tradnl"/>
        </w:rPr>
        <w:t xml:space="preserve"> C</w:t>
      </w:r>
      <w:r w:rsidR="00653225" w:rsidRPr="00F06F98">
        <w:rPr>
          <w:rFonts w:ascii="Cambria" w:hAnsi="Cambria"/>
          <w:sz w:val="20"/>
          <w:szCs w:val="20"/>
          <w:lang w:val="es-ES_tradnl"/>
        </w:rPr>
        <w:t xml:space="preserve">onsidera lesionados sus derechos al debido proceso, </w:t>
      </w:r>
      <w:r w:rsidR="003753BD" w:rsidRPr="00F06F98">
        <w:rPr>
          <w:rFonts w:ascii="Cambria" w:hAnsi="Cambria"/>
          <w:sz w:val="20"/>
          <w:szCs w:val="20"/>
          <w:lang w:val="es-ES_tradnl"/>
        </w:rPr>
        <w:t>a la</w:t>
      </w:r>
      <w:r w:rsidR="00653225" w:rsidRPr="00F06F98">
        <w:rPr>
          <w:rFonts w:ascii="Cambria" w:hAnsi="Cambria"/>
          <w:sz w:val="20"/>
          <w:szCs w:val="20"/>
          <w:lang w:val="es-ES_tradnl"/>
        </w:rPr>
        <w:t xml:space="preserve"> defensa, a impugnar el fallo condenatorio, a un juez imparcial, a ser juzgado por un tribunal competente, y a ser condenado sólo con base en pruebas suficientes que lleven a la certeza sobre su responsabilidad</w:t>
      </w:r>
      <w:r w:rsidR="006E5EDE" w:rsidRPr="00F06F98">
        <w:rPr>
          <w:rFonts w:ascii="Cambria" w:hAnsi="Cambria"/>
          <w:sz w:val="20"/>
          <w:szCs w:val="20"/>
          <w:lang w:val="es-ES_tradnl"/>
        </w:rPr>
        <w:t xml:space="preserve">; de conformidad con la </w:t>
      </w:r>
      <w:r w:rsidR="009E48C4" w:rsidRPr="00F06F98">
        <w:rPr>
          <w:rFonts w:ascii="Cambria" w:hAnsi="Cambria"/>
          <w:sz w:val="20"/>
          <w:szCs w:val="20"/>
          <w:lang w:val="es-ES_tradnl"/>
        </w:rPr>
        <w:t>Convención Americana, la Constitución colombiana y otros tratados internacionales.</w:t>
      </w:r>
    </w:p>
    <w:p w14:paraId="0619ECDF" w14:textId="77777777" w:rsidR="00F72317" w:rsidRPr="00F06F98" w:rsidRDefault="003C35A0"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lastRenderedPageBreak/>
        <w:t xml:space="preserve">2. </w:t>
      </w:r>
      <w:r w:rsidR="00F72317" w:rsidRPr="00F06F98">
        <w:rPr>
          <w:rFonts w:ascii="Cambria" w:hAnsi="Cambria"/>
          <w:sz w:val="20"/>
          <w:szCs w:val="20"/>
          <w:lang w:val="es-ES_tradnl"/>
        </w:rPr>
        <w:tab/>
      </w:r>
      <w:r w:rsidR="00AE2407" w:rsidRPr="00F06F98">
        <w:rPr>
          <w:rFonts w:ascii="Cambria" w:hAnsi="Cambria"/>
          <w:sz w:val="20"/>
          <w:szCs w:val="20"/>
          <w:lang w:val="es-ES_tradnl"/>
        </w:rPr>
        <w:t xml:space="preserve">La petición narra que el señor Builes se había inscrito como segundo renglón de una lista de candidatos al Senado de la República para las elecciones de 2002; posteriormente participó como candidato titular al Senado en las elecciones de 2006, pero no obtuvo la curul. El 3 de septiembre de 2007 el señor Builes se posesionó como Senador de la República, por cuanto otro Senador del partido Cambio Radical había renunciado a su curul, y le correspondió </w:t>
      </w:r>
      <w:r w:rsidR="00F72317" w:rsidRPr="00F06F98">
        <w:rPr>
          <w:rFonts w:ascii="Cambria" w:hAnsi="Cambria"/>
          <w:sz w:val="20"/>
          <w:szCs w:val="20"/>
          <w:lang w:val="es-ES_tradnl"/>
        </w:rPr>
        <w:t xml:space="preserve">al señor Builes </w:t>
      </w:r>
      <w:r w:rsidR="00AE2407" w:rsidRPr="00F06F98">
        <w:rPr>
          <w:rFonts w:ascii="Cambria" w:hAnsi="Cambria"/>
          <w:sz w:val="20"/>
          <w:szCs w:val="20"/>
          <w:lang w:val="es-ES_tradnl"/>
        </w:rPr>
        <w:t xml:space="preserve">ocuparla en reemplazo </w:t>
      </w:r>
      <w:r w:rsidR="00F72317" w:rsidRPr="00F06F98">
        <w:rPr>
          <w:rFonts w:ascii="Cambria" w:hAnsi="Cambria"/>
          <w:sz w:val="20"/>
          <w:szCs w:val="20"/>
          <w:lang w:val="es-ES_tradnl"/>
        </w:rPr>
        <w:t>de aquel</w:t>
      </w:r>
      <w:r w:rsidR="00AE2407" w:rsidRPr="00F06F98">
        <w:rPr>
          <w:rFonts w:ascii="Cambria" w:hAnsi="Cambria"/>
          <w:sz w:val="20"/>
          <w:szCs w:val="20"/>
          <w:lang w:val="es-ES_tradnl"/>
        </w:rPr>
        <w:t xml:space="preserve">. </w:t>
      </w:r>
    </w:p>
    <w:p w14:paraId="2BA0E9C6" w14:textId="77777777" w:rsidR="00F72317" w:rsidRPr="00F06F98" w:rsidRDefault="00F7231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73524B3" w14:textId="77777777" w:rsidR="00AE2407" w:rsidRPr="00F06F98" w:rsidRDefault="00F7231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3.</w:t>
      </w:r>
      <w:r w:rsidRPr="00F06F98">
        <w:rPr>
          <w:rFonts w:ascii="Cambria" w:hAnsi="Cambria"/>
          <w:sz w:val="20"/>
          <w:szCs w:val="20"/>
          <w:lang w:val="es-ES_tradnl"/>
        </w:rPr>
        <w:tab/>
        <w:t>Posteriormente, e</w:t>
      </w:r>
      <w:r w:rsidR="00AE2407" w:rsidRPr="00F06F98">
        <w:rPr>
          <w:rFonts w:ascii="Cambria" w:hAnsi="Cambria"/>
          <w:sz w:val="20"/>
          <w:szCs w:val="20"/>
          <w:lang w:val="es-ES_tradnl"/>
        </w:rPr>
        <w:t xml:space="preserve">l 8 de abril de 2008 la Sala Penal de la Corte Suprema de Justicia abrió </w:t>
      </w:r>
      <w:r w:rsidRPr="00F06F98">
        <w:rPr>
          <w:rFonts w:ascii="Cambria" w:hAnsi="Cambria"/>
          <w:sz w:val="20"/>
          <w:szCs w:val="20"/>
          <w:lang w:val="es-ES_tradnl"/>
        </w:rPr>
        <w:t xml:space="preserve">una </w:t>
      </w:r>
      <w:r w:rsidR="00AE2407" w:rsidRPr="00F06F98">
        <w:rPr>
          <w:rFonts w:ascii="Cambria" w:hAnsi="Cambria"/>
          <w:sz w:val="20"/>
          <w:szCs w:val="20"/>
          <w:lang w:val="es-ES_tradnl"/>
        </w:rPr>
        <w:t>investigación en su contra</w:t>
      </w:r>
      <w:r w:rsidRPr="00F06F98">
        <w:rPr>
          <w:rFonts w:ascii="Cambria" w:hAnsi="Cambria"/>
          <w:sz w:val="20"/>
          <w:szCs w:val="20"/>
          <w:lang w:val="es-ES_tradnl"/>
        </w:rPr>
        <w:t xml:space="preserve">, ese día fue detenido, y </w:t>
      </w:r>
      <w:r w:rsidR="00AE2407" w:rsidRPr="00F06F98">
        <w:rPr>
          <w:rFonts w:ascii="Cambria" w:hAnsi="Cambria"/>
          <w:sz w:val="20"/>
          <w:szCs w:val="20"/>
          <w:lang w:val="es-ES_tradnl"/>
        </w:rPr>
        <w:t xml:space="preserve">dos días después se le </w:t>
      </w:r>
      <w:r w:rsidRPr="00F06F98">
        <w:rPr>
          <w:rFonts w:ascii="Cambria" w:hAnsi="Cambria"/>
          <w:sz w:val="20"/>
          <w:szCs w:val="20"/>
          <w:lang w:val="es-ES_tradnl"/>
        </w:rPr>
        <w:t>tomó</w:t>
      </w:r>
      <w:r w:rsidR="00AE2407" w:rsidRPr="00F06F98">
        <w:rPr>
          <w:rFonts w:ascii="Cambria" w:hAnsi="Cambria"/>
          <w:sz w:val="20"/>
          <w:szCs w:val="20"/>
          <w:lang w:val="es-ES_tradnl"/>
        </w:rPr>
        <w:t xml:space="preserve"> indagatoria</w:t>
      </w:r>
      <w:r w:rsidRPr="00F06F98">
        <w:rPr>
          <w:rFonts w:ascii="Cambria" w:hAnsi="Cambria"/>
          <w:sz w:val="20"/>
          <w:szCs w:val="20"/>
          <w:lang w:val="es-ES_tradnl"/>
        </w:rPr>
        <w:t>. E</w:t>
      </w:r>
      <w:r w:rsidR="00AE2407" w:rsidRPr="00F06F98">
        <w:rPr>
          <w:rFonts w:ascii="Cambria" w:hAnsi="Cambria"/>
          <w:sz w:val="20"/>
          <w:szCs w:val="20"/>
          <w:lang w:val="es-ES_tradnl"/>
        </w:rPr>
        <w:t xml:space="preserve">l 16 de abril se le impuso detención preventiva como presunto autor del delito de concierto para delinquir agravado, en virtud de hechos sucedidos entre </w:t>
      </w:r>
      <w:r w:rsidRPr="00F06F98">
        <w:rPr>
          <w:rFonts w:ascii="Cambria" w:hAnsi="Cambria"/>
          <w:sz w:val="20"/>
          <w:szCs w:val="20"/>
          <w:lang w:val="es-ES_tradnl"/>
        </w:rPr>
        <w:t>el</w:t>
      </w:r>
      <w:r w:rsidR="00AE2407" w:rsidRPr="00F06F98">
        <w:rPr>
          <w:rFonts w:ascii="Cambria" w:hAnsi="Cambria"/>
          <w:sz w:val="20"/>
          <w:szCs w:val="20"/>
          <w:lang w:val="es-ES_tradnl"/>
        </w:rPr>
        <w:t xml:space="preserve"> 2001 y </w:t>
      </w:r>
      <w:r w:rsidRPr="00F06F98">
        <w:rPr>
          <w:rFonts w:ascii="Cambria" w:hAnsi="Cambria"/>
          <w:sz w:val="20"/>
          <w:szCs w:val="20"/>
          <w:lang w:val="es-ES_tradnl"/>
        </w:rPr>
        <w:t xml:space="preserve">el </w:t>
      </w:r>
      <w:r w:rsidR="00AE2407" w:rsidRPr="00F06F98">
        <w:rPr>
          <w:rFonts w:ascii="Cambria" w:hAnsi="Cambria"/>
          <w:sz w:val="20"/>
          <w:szCs w:val="20"/>
          <w:lang w:val="es-ES_tradnl"/>
        </w:rPr>
        <w:t>2002 relativos a supuestos nexos con grupos armados paramilitares</w:t>
      </w:r>
      <w:r w:rsidR="00D57BF9" w:rsidRPr="00F06F98">
        <w:rPr>
          <w:rFonts w:ascii="Cambria" w:hAnsi="Cambria"/>
          <w:sz w:val="20"/>
          <w:szCs w:val="20"/>
          <w:lang w:val="es-ES_tradnl"/>
        </w:rPr>
        <w:t xml:space="preserve"> durante sus actividades electorales</w:t>
      </w:r>
      <w:r w:rsidR="00AE2407" w:rsidRPr="00F06F98">
        <w:rPr>
          <w:rFonts w:ascii="Cambria" w:hAnsi="Cambria"/>
          <w:sz w:val="20"/>
          <w:szCs w:val="20"/>
          <w:lang w:val="es-ES_tradnl"/>
        </w:rPr>
        <w:t>, en el marco del así llamado “escándalo de la parapolítica”.</w:t>
      </w:r>
    </w:p>
    <w:p w14:paraId="2CCDC3B7" w14:textId="77777777" w:rsidR="00F72317" w:rsidRPr="00F06F98" w:rsidRDefault="00F7231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CDA1167" w14:textId="77777777" w:rsidR="003779A0" w:rsidRPr="00F06F98" w:rsidRDefault="00F7231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4</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AE2407" w:rsidRPr="00F06F98">
        <w:rPr>
          <w:rFonts w:ascii="Cambria" w:hAnsi="Cambria"/>
          <w:sz w:val="20"/>
          <w:szCs w:val="20"/>
          <w:lang w:val="es-ES_tradnl"/>
        </w:rPr>
        <w:t xml:space="preserve">El señor Builes renunció a su curul de congresista con miras a ser juzgado </w:t>
      </w:r>
      <w:r w:rsidR="00D57BF9" w:rsidRPr="00F06F98">
        <w:rPr>
          <w:rFonts w:ascii="Cambria" w:hAnsi="Cambria"/>
          <w:sz w:val="20"/>
          <w:szCs w:val="20"/>
          <w:lang w:val="es-ES_tradnl"/>
        </w:rPr>
        <w:t xml:space="preserve">por la jurisdicción penal ordinaria </w:t>
      </w:r>
      <w:r w:rsidR="00AE2407" w:rsidRPr="00F06F98">
        <w:rPr>
          <w:rFonts w:ascii="Cambria" w:hAnsi="Cambria"/>
          <w:sz w:val="20"/>
          <w:szCs w:val="20"/>
          <w:lang w:val="es-ES_tradnl"/>
        </w:rPr>
        <w:t>sin que se le aplicara el fuero constitucional parlamentario. El 17 de septiembre de 2008, dada la aceptación de su renuncia, la Sala Penal de la Corte Suprema de Justicia determinó que a partir de esa fecha perdía competencia para investigarlo y juzgarlo, por decaimiento del fuero constitucional</w:t>
      </w:r>
      <w:r w:rsidR="00AB74C8" w:rsidRPr="00F06F98">
        <w:rPr>
          <w:rFonts w:ascii="Cambria" w:hAnsi="Cambria"/>
          <w:sz w:val="20"/>
          <w:szCs w:val="20"/>
          <w:lang w:val="es-ES_tradnl"/>
        </w:rPr>
        <w:t>.</w:t>
      </w:r>
      <w:r w:rsidR="003779A0" w:rsidRPr="00F06F98">
        <w:rPr>
          <w:rFonts w:ascii="Cambria" w:hAnsi="Cambria"/>
          <w:sz w:val="20"/>
          <w:szCs w:val="20"/>
          <w:lang w:val="es-ES_tradnl"/>
        </w:rPr>
        <w:t xml:space="preserve"> </w:t>
      </w:r>
      <w:r w:rsidR="00AB74C8" w:rsidRPr="00F06F98">
        <w:rPr>
          <w:rFonts w:ascii="Cambria" w:hAnsi="Cambria"/>
          <w:sz w:val="20"/>
          <w:szCs w:val="20"/>
          <w:lang w:val="es-ES_tradnl"/>
        </w:rPr>
        <w:t>Así,</w:t>
      </w:r>
      <w:r w:rsidR="003779A0" w:rsidRPr="00F06F98">
        <w:rPr>
          <w:rFonts w:ascii="Cambria" w:hAnsi="Cambria"/>
          <w:sz w:val="20"/>
          <w:szCs w:val="20"/>
          <w:lang w:val="es-ES_tradnl"/>
        </w:rPr>
        <w:t xml:space="preserve"> el expediente fue remitido a la Fiscalía General de la Nación, y el 2 de diciembre de 2008 la Unidad de Fiscalías Delegada ante la Corte Suprema de Justicia profirió resolución de acusación contra el señor Builes como probable autor del delito de concierto para delinquir agravado. Esta decisión fue impugnada por la defensa, y el 10 de julio de 2009 fue confirmada en su integridad por el </w:t>
      </w:r>
      <w:r w:rsidR="00F06F98" w:rsidRPr="00F06F98">
        <w:rPr>
          <w:rFonts w:ascii="Cambria" w:hAnsi="Cambria"/>
          <w:sz w:val="20"/>
          <w:szCs w:val="20"/>
          <w:lang w:val="es-ES_tradnl"/>
        </w:rPr>
        <w:t>Vice fiscal</w:t>
      </w:r>
      <w:r w:rsidR="003779A0" w:rsidRPr="00F06F98">
        <w:rPr>
          <w:rFonts w:ascii="Cambria" w:hAnsi="Cambria"/>
          <w:sz w:val="20"/>
          <w:szCs w:val="20"/>
          <w:lang w:val="es-ES_tradnl"/>
        </w:rPr>
        <w:t xml:space="preserve"> General de la Nación. El proceso fue repartido inicialmente al Juzgado Primero Penal del Circuito Especializado de Antioquia para la etapa de juicio; pero el 26 de agosto de 2009 la Sala Penal de la Corte Suprema cambió la radicación del proceso al Distrito Judicial de Bogotá </w:t>
      </w:r>
      <w:r w:rsidR="00AB74C8" w:rsidRPr="00F06F98">
        <w:rPr>
          <w:rFonts w:ascii="Cambria" w:hAnsi="Cambria"/>
          <w:sz w:val="20"/>
          <w:szCs w:val="20"/>
          <w:lang w:val="es-ES_tradnl"/>
        </w:rPr>
        <w:t>asignándose</w:t>
      </w:r>
      <w:r w:rsidR="003779A0" w:rsidRPr="00F06F98">
        <w:rPr>
          <w:rFonts w:ascii="Cambria" w:hAnsi="Cambria"/>
          <w:sz w:val="20"/>
          <w:szCs w:val="20"/>
          <w:lang w:val="es-ES_tradnl"/>
        </w:rPr>
        <w:t xml:space="preserve"> al Juzgado Tercero Penal del Circuito Especializado de Bogotá. En este punto </w:t>
      </w:r>
      <w:r w:rsidR="00584D09" w:rsidRPr="00F06F98">
        <w:rPr>
          <w:rFonts w:ascii="Cambria" w:hAnsi="Cambria"/>
          <w:sz w:val="20"/>
          <w:szCs w:val="20"/>
          <w:lang w:val="es-ES_tradnl"/>
        </w:rPr>
        <w:t xml:space="preserve">del proceso </w:t>
      </w:r>
      <w:r w:rsidR="003779A0" w:rsidRPr="00F06F98">
        <w:rPr>
          <w:rFonts w:ascii="Cambria" w:hAnsi="Cambria"/>
          <w:sz w:val="20"/>
          <w:szCs w:val="20"/>
          <w:lang w:val="es-ES_tradnl"/>
        </w:rPr>
        <w:t>operó un cambio en la jurisprudencia de la Corte Suprema de Justicia sobre su propia competencia para conocer de procesos penales contra congresistas que</w:t>
      </w:r>
      <w:r w:rsidR="00AB74C8" w:rsidRPr="00F06F98">
        <w:rPr>
          <w:rFonts w:ascii="Cambria" w:hAnsi="Cambria"/>
          <w:sz w:val="20"/>
          <w:szCs w:val="20"/>
          <w:lang w:val="es-ES_tradnl"/>
        </w:rPr>
        <w:t xml:space="preserve"> hubieran renunciado a su curul;</w:t>
      </w:r>
      <w:r w:rsidR="003779A0" w:rsidRPr="00F06F98">
        <w:rPr>
          <w:rFonts w:ascii="Cambria" w:hAnsi="Cambria"/>
          <w:sz w:val="20"/>
          <w:szCs w:val="20"/>
          <w:lang w:val="es-ES_tradnl"/>
        </w:rPr>
        <w:t xml:space="preserve"> en consecuencia, el Juzgado Tercero Penal del Circuito Especializado de Bogotá remitió el expediente de vuelta a la Corte Suprema el 23 de septiembre de 2009</w:t>
      </w:r>
      <w:r w:rsidR="00AB74C8" w:rsidRPr="00F06F98">
        <w:rPr>
          <w:rFonts w:ascii="Cambria" w:hAnsi="Cambria"/>
          <w:sz w:val="20"/>
          <w:szCs w:val="20"/>
          <w:lang w:val="es-ES_tradnl"/>
        </w:rPr>
        <w:t>. Así,</w:t>
      </w:r>
      <w:r w:rsidR="003779A0" w:rsidRPr="00F06F98">
        <w:rPr>
          <w:rFonts w:ascii="Cambria" w:hAnsi="Cambria"/>
          <w:sz w:val="20"/>
          <w:szCs w:val="20"/>
          <w:lang w:val="es-ES_tradnl"/>
        </w:rPr>
        <w:t xml:space="preserve"> 28 de octubre de 2009 la Sala Penal de la Corte Suprema reasumió el proceso</w:t>
      </w:r>
      <w:r w:rsidR="00C76712" w:rsidRPr="00F06F98">
        <w:rPr>
          <w:rFonts w:ascii="Cambria" w:hAnsi="Cambria"/>
          <w:sz w:val="20"/>
          <w:szCs w:val="20"/>
          <w:lang w:val="es-ES_tradnl"/>
        </w:rPr>
        <w:t xml:space="preserve">. </w:t>
      </w:r>
    </w:p>
    <w:p w14:paraId="04DA9907" w14:textId="77777777" w:rsidR="00AB74C8" w:rsidRPr="00F06F98" w:rsidRDefault="00AB74C8"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12D57B7" w14:textId="77777777" w:rsidR="003779A0" w:rsidRPr="00F06F98" w:rsidRDefault="00172608"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5</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3779A0" w:rsidRPr="00F06F98">
        <w:rPr>
          <w:rFonts w:ascii="Cambria" w:hAnsi="Cambria"/>
          <w:sz w:val="20"/>
          <w:szCs w:val="20"/>
          <w:lang w:val="es-ES_tradnl"/>
        </w:rPr>
        <w:t>Con base en una descripción detallada de las normas constitucionales y la jurisprudencia colombiana relevante, el peticionario controvierte el cambio jurisprudencial de la Corte Suprema de Justicia, puesto que considera que dicho tribunal perdió su competencia para juzgarlo una vez se hizo</w:t>
      </w:r>
      <w:r w:rsidRPr="00F06F98">
        <w:rPr>
          <w:rFonts w:ascii="Cambria" w:hAnsi="Cambria"/>
          <w:sz w:val="20"/>
          <w:szCs w:val="20"/>
          <w:lang w:val="es-ES_tradnl"/>
        </w:rPr>
        <w:t xml:space="preserve"> efectiva su renuncia al Senado.</w:t>
      </w:r>
      <w:r w:rsidR="003779A0" w:rsidRPr="00F06F98">
        <w:rPr>
          <w:rFonts w:ascii="Cambria" w:hAnsi="Cambria"/>
          <w:sz w:val="20"/>
          <w:szCs w:val="20"/>
          <w:lang w:val="es-ES_tradnl"/>
        </w:rPr>
        <w:t xml:space="preserve"> </w:t>
      </w:r>
      <w:r w:rsidRPr="00F06F98">
        <w:rPr>
          <w:rFonts w:ascii="Cambria" w:hAnsi="Cambria"/>
          <w:sz w:val="20"/>
          <w:szCs w:val="20"/>
          <w:lang w:val="es-ES_tradnl"/>
        </w:rPr>
        <w:t xml:space="preserve">A juicio del peticionario, </w:t>
      </w:r>
      <w:r w:rsidR="003779A0" w:rsidRPr="00F06F98">
        <w:rPr>
          <w:rFonts w:ascii="Cambria" w:hAnsi="Cambria"/>
          <w:sz w:val="20"/>
          <w:szCs w:val="20"/>
          <w:lang w:val="es-ES_tradnl"/>
        </w:rPr>
        <w:t>el delito por el cual se le estaba juzgando no tenía relación con sus funciones</w:t>
      </w:r>
      <w:r w:rsidR="0052459B" w:rsidRPr="00F06F98">
        <w:rPr>
          <w:rFonts w:ascii="Cambria" w:hAnsi="Cambria"/>
          <w:sz w:val="20"/>
          <w:szCs w:val="20"/>
          <w:lang w:val="es-ES_tradnl"/>
        </w:rPr>
        <w:t xml:space="preserve"> como congresista; ya que, según alega, </w:t>
      </w:r>
      <w:r w:rsidR="003779A0" w:rsidRPr="00F06F98">
        <w:rPr>
          <w:rFonts w:ascii="Cambria" w:hAnsi="Cambria"/>
          <w:iCs/>
          <w:sz w:val="20"/>
          <w:szCs w:val="20"/>
          <w:lang w:val="es-ES_tradnl"/>
        </w:rPr>
        <w:t xml:space="preserve">los hechos por los cuales fue investigado y juzgado ocurrieron en 2001 y </w:t>
      </w:r>
      <w:r w:rsidR="0052459B" w:rsidRPr="00F06F98">
        <w:rPr>
          <w:rFonts w:ascii="Cambria" w:hAnsi="Cambria"/>
          <w:iCs/>
          <w:sz w:val="20"/>
          <w:szCs w:val="20"/>
          <w:lang w:val="es-ES_tradnl"/>
        </w:rPr>
        <w:t>2002,</w:t>
      </w:r>
      <w:r w:rsidR="003779A0" w:rsidRPr="00F06F98">
        <w:rPr>
          <w:rFonts w:ascii="Cambria" w:hAnsi="Cambria"/>
          <w:iCs/>
          <w:sz w:val="20"/>
          <w:szCs w:val="20"/>
          <w:lang w:val="es-ES_tradnl"/>
        </w:rPr>
        <w:t xml:space="preserve"> años en los cuales no ostentó la calidad de congresista y no se encontr</w:t>
      </w:r>
      <w:r w:rsidR="0052459B" w:rsidRPr="00F06F98">
        <w:rPr>
          <w:rFonts w:ascii="Cambria" w:hAnsi="Cambria"/>
          <w:iCs/>
          <w:sz w:val="20"/>
          <w:szCs w:val="20"/>
          <w:lang w:val="es-ES_tradnl"/>
        </w:rPr>
        <w:t xml:space="preserve">aba domiciliado en el país. Asimismo, </w:t>
      </w:r>
      <w:r w:rsidR="003779A0" w:rsidRPr="00F06F98">
        <w:rPr>
          <w:rFonts w:ascii="Cambria" w:hAnsi="Cambria"/>
          <w:iCs/>
          <w:sz w:val="20"/>
          <w:szCs w:val="20"/>
          <w:lang w:val="es-ES_tradnl"/>
        </w:rPr>
        <w:t>estos hechos no guarda</w:t>
      </w:r>
      <w:r w:rsidR="0052459B" w:rsidRPr="00F06F98">
        <w:rPr>
          <w:rFonts w:ascii="Cambria" w:hAnsi="Cambria"/>
          <w:iCs/>
          <w:sz w:val="20"/>
          <w:szCs w:val="20"/>
          <w:lang w:val="es-ES_tradnl"/>
        </w:rPr>
        <w:t>rían</w:t>
      </w:r>
      <w:r w:rsidR="003779A0" w:rsidRPr="00F06F98">
        <w:rPr>
          <w:rFonts w:ascii="Cambria" w:hAnsi="Cambria"/>
          <w:iCs/>
          <w:sz w:val="20"/>
          <w:szCs w:val="20"/>
          <w:lang w:val="es-ES_tradnl"/>
        </w:rPr>
        <w:t xml:space="preserve"> relación alguna con la función de legislar. </w:t>
      </w:r>
      <w:r w:rsidR="003779A0" w:rsidRPr="00F06F98">
        <w:rPr>
          <w:rFonts w:ascii="Cambria" w:hAnsi="Cambria"/>
          <w:sz w:val="20"/>
          <w:szCs w:val="20"/>
          <w:lang w:val="es-ES_tradnl"/>
        </w:rPr>
        <w:t xml:space="preserve">El peticionario indica que con base en esta </w:t>
      </w:r>
      <w:r w:rsidR="00584D09" w:rsidRPr="00F06F98">
        <w:rPr>
          <w:rFonts w:ascii="Cambria" w:hAnsi="Cambria"/>
          <w:sz w:val="20"/>
          <w:szCs w:val="20"/>
          <w:lang w:val="es-ES_tradnl"/>
        </w:rPr>
        <w:t xml:space="preserve">misma </w:t>
      </w:r>
      <w:r w:rsidR="0052459B" w:rsidRPr="00F06F98">
        <w:rPr>
          <w:rFonts w:ascii="Cambria" w:hAnsi="Cambria"/>
          <w:sz w:val="20"/>
          <w:szCs w:val="20"/>
          <w:lang w:val="es-ES_tradnl"/>
        </w:rPr>
        <w:t>tesis</w:t>
      </w:r>
      <w:r w:rsidR="003779A0" w:rsidRPr="00F06F98">
        <w:rPr>
          <w:rFonts w:ascii="Cambria" w:hAnsi="Cambria"/>
          <w:sz w:val="20"/>
          <w:szCs w:val="20"/>
          <w:lang w:val="es-ES_tradnl"/>
        </w:rPr>
        <w:t xml:space="preserve"> el Procurador Primero Delegado para la Investigación y Juzgamiento solicitó a la Sala Penal de la Corte Suprema, en la audiencia preparatoria del 5 de marzo de 2010, que declarara la nulidad del proceso por no ser competente para tramitarlo. Sin embargo, la Sala Penal condenó al señor Builes mediante sentencia del 17 de agosto de 2010 por el delito de concierto para delinquir agravado</w:t>
      </w:r>
      <w:r w:rsidR="0052459B" w:rsidRPr="00F06F98">
        <w:rPr>
          <w:rFonts w:ascii="Cambria" w:hAnsi="Cambria"/>
          <w:sz w:val="20"/>
          <w:szCs w:val="20"/>
          <w:lang w:val="es-ES_tradnl"/>
        </w:rPr>
        <w:t>, imponiéndole la pena de ocho</w:t>
      </w:r>
      <w:r w:rsidR="00886A92" w:rsidRPr="00F06F98">
        <w:rPr>
          <w:rFonts w:ascii="Cambria" w:hAnsi="Cambria"/>
          <w:sz w:val="20"/>
          <w:szCs w:val="20"/>
          <w:lang w:val="es-ES_tradnl"/>
        </w:rPr>
        <w:t xml:space="preserve"> años de prisión</w:t>
      </w:r>
      <w:r w:rsidR="00653225" w:rsidRPr="00F06F98">
        <w:rPr>
          <w:rFonts w:ascii="Cambria" w:hAnsi="Cambria"/>
          <w:sz w:val="20"/>
          <w:szCs w:val="20"/>
          <w:lang w:val="es-ES_tradnl"/>
        </w:rPr>
        <w:t xml:space="preserve">. Con esta condena, el peticionario alega que se violó su derecho a contar con un juez competente, </w:t>
      </w:r>
      <w:r w:rsidR="0052459B" w:rsidRPr="00F06F98">
        <w:rPr>
          <w:rFonts w:ascii="Cambria" w:hAnsi="Cambria"/>
          <w:sz w:val="20"/>
          <w:szCs w:val="20"/>
          <w:lang w:val="es-ES_tradnl"/>
        </w:rPr>
        <w:t>vulnerándose así el a</w:t>
      </w:r>
      <w:r w:rsidR="00653225" w:rsidRPr="00F06F98">
        <w:rPr>
          <w:rFonts w:ascii="Cambria" w:hAnsi="Cambria"/>
          <w:sz w:val="20"/>
          <w:szCs w:val="20"/>
          <w:lang w:val="es-ES_tradnl"/>
        </w:rPr>
        <w:t>rtículo 8 de la Convención Americana.</w:t>
      </w:r>
    </w:p>
    <w:p w14:paraId="538AEDD5" w14:textId="77777777" w:rsidR="0052459B" w:rsidRPr="00F06F98" w:rsidRDefault="0052459B"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13D2E2DE" w14:textId="77777777" w:rsidR="00653225" w:rsidRPr="00F06F98" w:rsidRDefault="0052459B"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6</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653225" w:rsidRPr="00F06F98">
        <w:rPr>
          <w:rFonts w:ascii="Cambria" w:hAnsi="Cambria"/>
          <w:sz w:val="20"/>
          <w:szCs w:val="20"/>
          <w:lang w:val="es-ES_tradnl"/>
        </w:rPr>
        <w:t xml:space="preserve">Adicionalmente, </w:t>
      </w:r>
      <w:r w:rsidR="00445AF4" w:rsidRPr="00F06F98">
        <w:rPr>
          <w:rFonts w:ascii="Cambria" w:hAnsi="Cambria"/>
          <w:sz w:val="20"/>
          <w:szCs w:val="20"/>
          <w:lang w:val="es-ES_tradnl"/>
        </w:rPr>
        <w:t xml:space="preserve">en la petición se </w:t>
      </w:r>
      <w:r w:rsidR="00653225" w:rsidRPr="00F06F98">
        <w:rPr>
          <w:rFonts w:ascii="Cambria" w:hAnsi="Cambria"/>
          <w:sz w:val="20"/>
          <w:szCs w:val="20"/>
          <w:lang w:val="es-ES_tradnl"/>
        </w:rPr>
        <w:t>informa que el fallo proferido por la Corte Suprema no era susceptible de ser apelado, por tratarse de una sentencia de única instancia. Invocando la jurisprudencia de la Corte Interamericana de Derechos Humanos y de la Corte Constitucional colombiana, el señor Builes alega que con ello se desconoció su derecho a la d</w:t>
      </w:r>
      <w:r w:rsidR="0041289E" w:rsidRPr="00F06F98">
        <w:rPr>
          <w:rFonts w:ascii="Cambria" w:hAnsi="Cambria"/>
          <w:sz w:val="20"/>
          <w:szCs w:val="20"/>
          <w:lang w:val="es-ES_tradnl"/>
        </w:rPr>
        <w:t>oble instancia, previsto también en el a</w:t>
      </w:r>
      <w:r w:rsidR="00653225" w:rsidRPr="00F06F98">
        <w:rPr>
          <w:rFonts w:ascii="Cambria" w:hAnsi="Cambria"/>
          <w:sz w:val="20"/>
          <w:szCs w:val="20"/>
          <w:lang w:val="es-ES_tradnl"/>
        </w:rPr>
        <w:t>rtíc</w:t>
      </w:r>
      <w:r w:rsidR="0041289E" w:rsidRPr="00F06F98">
        <w:rPr>
          <w:rFonts w:ascii="Cambria" w:hAnsi="Cambria"/>
          <w:sz w:val="20"/>
          <w:szCs w:val="20"/>
          <w:lang w:val="es-ES_tradnl"/>
        </w:rPr>
        <w:t>ulo 8 de la Convención</w:t>
      </w:r>
      <w:r w:rsidR="00653225" w:rsidRPr="00F06F98">
        <w:rPr>
          <w:rFonts w:ascii="Cambria" w:hAnsi="Cambria"/>
          <w:sz w:val="20"/>
          <w:szCs w:val="20"/>
          <w:lang w:val="es-ES_tradnl"/>
        </w:rPr>
        <w:t>.</w:t>
      </w:r>
    </w:p>
    <w:p w14:paraId="1C561400" w14:textId="77777777" w:rsidR="0041289E" w:rsidRPr="00F06F98" w:rsidRDefault="0041289E"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D4A0411" w14:textId="77777777" w:rsidR="00653225" w:rsidRPr="00F06F98" w:rsidRDefault="0041289E"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7</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653225" w:rsidRPr="00F06F98">
        <w:rPr>
          <w:rFonts w:ascii="Cambria" w:hAnsi="Cambria"/>
          <w:sz w:val="20"/>
          <w:szCs w:val="20"/>
          <w:lang w:val="es-ES_tradnl"/>
        </w:rPr>
        <w:t xml:space="preserve">El peticionario también afirma que en el juicio seguido contra el señor Builes no existió prueba que condujera a la certeza sobre la comisión de la conducta que se le imputó. Informa que el Procurador Primero Delegado para la Investigación y Juzgamiento Penal llegó a la misma conclusión y solicitó a la Sala Penal de la Corte Suprema que absolviera al señor Builes. La petición efectúa una descripción detallada de distintas pruebas obrantes en el expediente que, según su criterio, demostraban la inocencia del condenado, entre ellas copias de su pasaporte que demostrarían que para la fecha de los hechos no se encontraba en territorio colombiano. De igual forma describe y controvierte algunos testimonios recibidos por la Sala Penal </w:t>
      </w:r>
      <w:r w:rsidR="00653225" w:rsidRPr="00F06F98">
        <w:rPr>
          <w:rFonts w:ascii="Cambria" w:hAnsi="Cambria"/>
          <w:sz w:val="20"/>
          <w:szCs w:val="20"/>
          <w:lang w:val="es-ES_tradnl"/>
        </w:rPr>
        <w:lastRenderedPageBreak/>
        <w:t>de la Corte Suprema, específicamente los que fueron rendidos por varios comandantes y altos mandos del grupo armado ilegal paramilitar con el cual se le imputaron los nexos durante la campaña electoral.</w:t>
      </w:r>
    </w:p>
    <w:p w14:paraId="0B8ABF45" w14:textId="77777777" w:rsidR="00D23E61" w:rsidRPr="00F06F98" w:rsidRDefault="00D23E61"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4D86B4B" w14:textId="77777777" w:rsidR="00653225" w:rsidRPr="00F06F98" w:rsidRDefault="00D23E61"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8</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653225" w:rsidRPr="00F06F98">
        <w:rPr>
          <w:rFonts w:ascii="Cambria" w:hAnsi="Cambria"/>
          <w:sz w:val="20"/>
          <w:szCs w:val="20"/>
          <w:lang w:val="es-ES_tradnl"/>
        </w:rPr>
        <w:t>Por último, el peticionario alega que la Sala Penal de la Corte Suprema no fue un juzgador imparcial en su caso. Explica que la propia Sala Penal lo investigó durante un período de seis meses y ordenó su captura</w:t>
      </w:r>
      <w:r w:rsidR="00D57BF9" w:rsidRPr="00F06F98">
        <w:rPr>
          <w:rFonts w:ascii="Cambria" w:hAnsi="Cambria"/>
          <w:sz w:val="20"/>
          <w:szCs w:val="20"/>
          <w:lang w:val="es-ES_tradnl"/>
        </w:rPr>
        <w:t>, para después ser juzgado ante la misma Sala, que ya se habría formado un concepto preexistente sobre su responsabilidad penal</w:t>
      </w:r>
      <w:r w:rsidR="00CE4B0F" w:rsidRPr="00F06F98">
        <w:rPr>
          <w:rFonts w:ascii="Cambria" w:hAnsi="Cambria"/>
          <w:sz w:val="20"/>
          <w:szCs w:val="20"/>
          <w:lang w:val="es-ES_tradnl"/>
        </w:rPr>
        <w:t>. Sostiene que</w:t>
      </w:r>
      <w:r w:rsidR="00D57BF9" w:rsidRPr="00F06F98">
        <w:rPr>
          <w:rFonts w:ascii="Cambria" w:hAnsi="Cambria"/>
          <w:sz w:val="20"/>
          <w:szCs w:val="20"/>
          <w:lang w:val="es-ES_tradnl"/>
        </w:rPr>
        <w:t>:</w:t>
      </w:r>
      <w:r w:rsidR="00653225" w:rsidRPr="00F06F98">
        <w:rPr>
          <w:rFonts w:ascii="Cambria" w:hAnsi="Cambria"/>
          <w:sz w:val="20"/>
          <w:szCs w:val="20"/>
          <w:lang w:val="es-ES_tradnl"/>
        </w:rPr>
        <w:t xml:space="preserve"> </w:t>
      </w:r>
      <w:r w:rsidR="00653225" w:rsidRPr="00F06F98">
        <w:rPr>
          <w:rFonts w:ascii="Cambria" w:hAnsi="Cambria"/>
          <w:i/>
          <w:iCs/>
          <w:sz w:val="20"/>
          <w:szCs w:val="20"/>
          <w:lang w:val="es-ES_tradnl"/>
        </w:rPr>
        <w:t>“los magistrados que juzgaron al ciudadano Builes Correa fueron quienes lo investigaron y ordenaron su detención, formándose así una idea antes del juicio de lo que iba a ser su sentencia”</w:t>
      </w:r>
      <w:r w:rsidR="00653225" w:rsidRPr="00F06F98">
        <w:rPr>
          <w:rFonts w:ascii="Cambria" w:hAnsi="Cambria"/>
          <w:sz w:val="20"/>
          <w:szCs w:val="20"/>
          <w:lang w:val="es-ES_tradnl"/>
        </w:rPr>
        <w:t xml:space="preserve">. Citando distintos pronunciamientos de la Corte Interamericana, el peticionario afirma que con </w:t>
      </w:r>
      <w:r w:rsidR="00584D09" w:rsidRPr="00F06F98">
        <w:rPr>
          <w:rFonts w:ascii="Cambria" w:hAnsi="Cambria"/>
          <w:sz w:val="20"/>
          <w:szCs w:val="20"/>
          <w:lang w:val="es-ES_tradnl"/>
        </w:rPr>
        <w:t>la concentración de las funciones de investigación y juzgamiento en una misma entidad</w:t>
      </w:r>
      <w:r w:rsidR="00653225" w:rsidRPr="00F06F98">
        <w:rPr>
          <w:rFonts w:ascii="Cambria" w:hAnsi="Cambria"/>
          <w:sz w:val="20"/>
          <w:szCs w:val="20"/>
          <w:lang w:val="es-ES_tradnl"/>
        </w:rPr>
        <w:t xml:space="preserve"> se violó la garantía de imparcialidad</w:t>
      </w:r>
      <w:r w:rsidR="00BC15E0" w:rsidRPr="00F06F98">
        <w:rPr>
          <w:rFonts w:ascii="Cambria" w:hAnsi="Cambria"/>
          <w:sz w:val="20"/>
          <w:szCs w:val="20"/>
          <w:lang w:val="es-ES_tradnl"/>
        </w:rPr>
        <w:t xml:space="preserve"> del tribunal consagrada en el citado a</w:t>
      </w:r>
      <w:r w:rsidR="00653225" w:rsidRPr="00F06F98">
        <w:rPr>
          <w:rFonts w:ascii="Cambria" w:hAnsi="Cambria"/>
          <w:sz w:val="20"/>
          <w:szCs w:val="20"/>
          <w:lang w:val="es-ES_tradnl"/>
        </w:rPr>
        <w:t>rtículo 8 de la Convención</w:t>
      </w:r>
      <w:r w:rsidR="00BC15E0" w:rsidRPr="00F06F98">
        <w:rPr>
          <w:rFonts w:ascii="Cambria" w:hAnsi="Cambria"/>
          <w:sz w:val="20"/>
          <w:szCs w:val="20"/>
          <w:lang w:val="es-ES_tradnl"/>
        </w:rPr>
        <w:t xml:space="preserve"> Americana</w:t>
      </w:r>
      <w:r w:rsidR="00653225" w:rsidRPr="00F06F98">
        <w:rPr>
          <w:rFonts w:ascii="Cambria" w:hAnsi="Cambria"/>
          <w:sz w:val="20"/>
          <w:szCs w:val="20"/>
          <w:lang w:val="es-ES_tradnl"/>
        </w:rPr>
        <w:t>.</w:t>
      </w:r>
    </w:p>
    <w:p w14:paraId="5D99030C" w14:textId="77777777" w:rsidR="00BC15E0" w:rsidRPr="00F06F98" w:rsidRDefault="00BC15E0"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216C54A" w14:textId="77777777" w:rsidR="00867631" w:rsidRPr="00F06F98" w:rsidRDefault="00BC15E0"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9</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9E48C4" w:rsidRPr="00F06F98">
        <w:rPr>
          <w:rFonts w:ascii="Cambria" w:hAnsi="Cambria"/>
          <w:sz w:val="20"/>
          <w:szCs w:val="20"/>
          <w:lang w:val="es-ES_tradnl"/>
        </w:rPr>
        <w:t xml:space="preserve">Por estas supuestas violaciones de sus derechos humanos, el señor Builes promovió una acción de tutela ante la Sala Civil de la Corte Suprema de Justicia el 16 de mayo de 2011, buscando que se revisaran las actuaciones de la Sala </w:t>
      </w:r>
      <w:r w:rsidR="00867631" w:rsidRPr="00F06F98">
        <w:rPr>
          <w:rFonts w:ascii="Cambria" w:hAnsi="Cambria"/>
          <w:sz w:val="20"/>
          <w:szCs w:val="20"/>
          <w:lang w:val="es-ES_tradnl"/>
        </w:rPr>
        <w:t>Penal del mismo alto tribunal. Sin embargo, el 25 de mayo de 2011</w:t>
      </w:r>
      <w:r w:rsidR="009E48C4" w:rsidRPr="00F06F98">
        <w:rPr>
          <w:rFonts w:ascii="Cambria" w:hAnsi="Cambria"/>
          <w:sz w:val="20"/>
          <w:szCs w:val="20"/>
          <w:lang w:val="es-ES_tradnl"/>
        </w:rPr>
        <w:t xml:space="preserve"> la Sala Civil de la Corte Suprema </w:t>
      </w:r>
      <w:r w:rsidR="004D7537" w:rsidRPr="00F06F98">
        <w:rPr>
          <w:rFonts w:ascii="Cambria" w:hAnsi="Cambria"/>
          <w:sz w:val="20"/>
          <w:szCs w:val="20"/>
          <w:lang w:val="es-ES_tradnl"/>
        </w:rPr>
        <w:t xml:space="preserve">inadmitió </w:t>
      </w:r>
      <w:r w:rsidR="009E48C4" w:rsidRPr="00F06F98">
        <w:rPr>
          <w:rFonts w:ascii="Cambria" w:hAnsi="Cambria"/>
          <w:sz w:val="20"/>
          <w:szCs w:val="20"/>
          <w:lang w:val="es-ES_tradnl"/>
        </w:rPr>
        <w:t>la acción de tutela, argumentando que no era procedente dicha acción constitucional contra la</w:t>
      </w:r>
      <w:r w:rsidR="004D7537" w:rsidRPr="00F06F98">
        <w:rPr>
          <w:rFonts w:ascii="Cambria" w:hAnsi="Cambria"/>
          <w:sz w:val="20"/>
          <w:szCs w:val="20"/>
          <w:lang w:val="es-ES_tradnl"/>
        </w:rPr>
        <w:t>s decisiones de la</w:t>
      </w:r>
      <w:r w:rsidR="009E48C4" w:rsidRPr="00F06F98">
        <w:rPr>
          <w:rFonts w:ascii="Cambria" w:hAnsi="Cambria"/>
          <w:sz w:val="20"/>
          <w:szCs w:val="20"/>
          <w:lang w:val="es-ES_tradnl"/>
        </w:rPr>
        <w:t xml:space="preserve"> propia Corte Suprema de Justicia, al ser ésta la máxima instancia judicial colombiana. El señor Builes presentó una segunda acción de tutela el 27 de mayo de 2011 ante el Consejo Seccional de la Judicatura</w:t>
      </w:r>
      <w:r w:rsidR="0024740B" w:rsidRPr="00F06F98">
        <w:rPr>
          <w:rFonts w:ascii="Cambria" w:hAnsi="Cambria"/>
          <w:sz w:val="20"/>
          <w:szCs w:val="20"/>
          <w:lang w:val="es-ES_tradnl"/>
        </w:rPr>
        <w:t xml:space="preserve"> de Bogotá – Sala Jurisdiccional Disciplinaria</w:t>
      </w:r>
      <w:r w:rsidR="009E48C4" w:rsidRPr="00F06F98">
        <w:rPr>
          <w:rFonts w:ascii="Cambria" w:hAnsi="Cambria"/>
          <w:sz w:val="20"/>
          <w:szCs w:val="20"/>
          <w:lang w:val="es-ES_tradnl"/>
        </w:rPr>
        <w:t xml:space="preserve">, el cual la </w:t>
      </w:r>
      <w:r w:rsidR="004D7537" w:rsidRPr="00F06F98">
        <w:rPr>
          <w:rFonts w:ascii="Cambria" w:hAnsi="Cambria"/>
          <w:sz w:val="20"/>
          <w:szCs w:val="20"/>
          <w:lang w:val="es-ES_tradnl"/>
        </w:rPr>
        <w:t xml:space="preserve">declaró improcedente </w:t>
      </w:r>
      <w:r w:rsidR="009E48C4" w:rsidRPr="00F06F98">
        <w:rPr>
          <w:rFonts w:ascii="Cambria" w:hAnsi="Cambria"/>
          <w:sz w:val="20"/>
          <w:szCs w:val="20"/>
          <w:lang w:val="es-ES_tradnl"/>
        </w:rPr>
        <w:t>el 13 de junio de 2011</w:t>
      </w:r>
      <w:r w:rsidR="00867631" w:rsidRPr="00F06F98">
        <w:rPr>
          <w:rFonts w:ascii="Cambria" w:hAnsi="Cambria"/>
          <w:sz w:val="20"/>
          <w:szCs w:val="20"/>
          <w:lang w:val="es-ES_tradnl"/>
        </w:rPr>
        <w:t>,</w:t>
      </w:r>
      <w:r w:rsidR="004D7537" w:rsidRPr="00F06F98">
        <w:rPr>
          <w:rFonts w:ascii="Cambria" w:hAnsi="Cambria"/>
          <w:sz w:val="20"/>
          <w:szCs w:val="20"/>
          <w:lang w:val="es-ES_tradnl"/>
        </w:rPr>
        <w:t xml:space="preserve"> por considerar que no se había cumplido con el requisito de inmediatez en la presentación de la acción</w:t>
      </w:r>
      <w:r w:rsidR="009E48C4" w:rsidRPr="00F06F98">
        <w:rPr>
          <w:rFonts w:ascii="Cambria" w:hAnsi="Cambria"/>
          <w:sz w:val="20"/>
          <w:szCs w:val="20"/>
          <w:lang w:val="es-ES_tradnl"/>
        </w:rPr>
        <w:t>. Este último fallo se notificó el 14 de junio de 2011. Con ello, el peticionario considera agotados los recursos internos en Colombia, por no existir en su criterio ningún otro mecanismo para controvertir las actuaciones de la Corte Suprema de Justicia en única instancia, cuyo fallo no es susceptible de apelación ni de casación.</w:t>
      </w:r>
      <w:r w:rsidR="00886A92" w:rsidRPr="00F06F98">
        <w:rPr>
          <w:rFonts w:ascii="Cambria" w:hAnsi="Cambria"/>
          <w:sz w:val="20"/>
          <w:szCs w:val="20"/>
          <w:lang w:val="es-ES_tradnl"/>
        </w:rPr>
        <w:t xml:space="preserve"> </w:t>
      </w:r>
    </w:p>
    <w:p w14:paraId="4E9B913B" w14:textId="77777777" w:rsidR="00867631" w:rsidRPr="00F06F98" w:rsidRDefault="00867631"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11F6D1C" w14:textId="77777777" w:rsidR="00D57BF9" w:rsidRPr="00F06F98" w:rsidRDefault="00867631"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10.</w:t>
      </w:r>
      <w:r w:rsidRPr="00F06F98">
        <w:rPr>
          <w:rFonts w:ascii="Cambria" w:hAnsi="Cambria"/>
          <w:sz w:val="20"/>
          <w:szCs w:val="20"/>
          <w:lang w:val="es-ES_tradnl"/>
        </w:rPr>
        <w:tab/>
        <w:t>Posteriormente, m</w:t>
      </w:r>
      <w:r w:rsidR="00886A92" w:rsidRPr="00F06F98">
        <w:rPr>
          <w:rFonts w:ascii="Cambria" w:hAnsi="Cambria"/>
          <w:sz w:val="20"/>
          <w:szCs w:val="20"/>
          <w:lang w:val="es-ES_tradnl"/>
        </w:rPr>
        <w:t>ediante comunicación del 20 de diciembre de 2013, el peticionario aportó copia</w:t>
      </w:r>
      <w:r w:rsidR="00BA3912" w:rsidRPr="00F06F98">
        <w:rPr>
          <w:rFonts w:ascii="Cambria" w:hAnsi="Cambria"/>
          <w:sz w:val="20"/>
          <w:szCs w:val="20"/>
          <w:lang w:val="es-ES_tradnl"/>
        </w:rPr>
        <w:t xml:space="preserve"> de la sentencia SU-198 de 2013</w:t>
      </w:r>
      <w:r w:rsidR="00886A92" w:rsidRPr="00F06F98">
        <w:rPr>
          <w:rFonts w:ascii="Cambria" w:hAnsi="Cambria"/>
          <w:sz w:val="20"/>
          <w:szCs w:val="20"/>
          <w:lang w:val="es-ES_tradnl"/>
        </w:rPr>
        <w:t xml:space="preserve"> en la cual la Corte Constitucional se pronunció en sede de revisión sobre la segunda acción de tutela </w:t>
      </w:r>
      <w:r w:rsidR="00BA3912" w:rsidRPr="00F06F98">
        <w:rPr>
          <w:rFonts w:ascii="Cambria" w:hAnsi="Cambria"/>
          <w:sz w:val="20"/>
          <w:szCs w:val="20"/>
          <w:lang w:val="es-ES_tradnl"/>
        </w:rPr>
        <w:t>interpuesta por el señor Builes. L</w:t>
      </w:r>
      <w:r w:rsidR="00886A92" w:rsidRPr="00F06F98">
        <w:rPr>
          <w:rFonts w:ascii="Cambria" w:hAnsi="Cambria"/>
          <w:sz w:val="20"/>
          <w:szCs w:val="20"/>
          <w:lang w:val="es-ES_tradnl"/>
        </w:rPr>
        <w:t xml:space="preserve">a Corte Constitucional resolvió confirmar el fallo del Consejo </w:t>
      </w:r>
      <w:r w:rsidR="00FA786B" w:rsidRPr="00F06F98">
        <w:rPr>
          <w:rFonts w:ascii="Cambria" w:hAnsi="Cambria"/>
          <w:sz w:val="20"/>
          <w:szCs w:val="20"/>
          <w:lang w:val="es-ES_tradnl"/>
        </w:rPr>
        <w:t xml:space="preserve">Seccional </w:t>
      </w:r>
      <w:r w:rsidR="00886A92" w:rsidRPr="00F06F98">
        <w:rPr>
          <w:rFonts w:ascii="Cambria" w:hAnsi="Cambria"/>
          <w:sz w:val="20"/>
          <w:szCs w:val="20"/>
          <w:lang w:val="es-ES_tradnl"/>
        </w:rPr>
        <w:t xml:space="preserve">de la Judicatura </w:t>
      </w:r>
      <w:r w:rsidR="00FA786B" w:rsidRPr="00F06F98">
        <w:rPr>
          <w:rFonts w:ascii="Cambria" w:hAnsi="Cambria"/>
          <w:sz w:val="20"/>
          <w:szCs w:val="20"/>
          <w:lang w:val="es-ES_tradnl"/>
        </w:rPr>
        <w:t xml:space="preserve">de Bogotá </w:t>
      </w:r>
      <w:r w:rsidR="00886A92" w:rsidRPr="00F06F98">
        <w:rPr>
          <w:rFonts w:ascii="Cambria" w:hAnsi="Cambria"/>
          <w:sz w:val="20"/>
          <w:szCs w:val="20"/>
          <w:lang w:val="es-ES_tradnl"/>
        </w:rPr>
        <w:t>que declaró improcedente la acción de tutela, al considerar, entre otras, (i) que el modelo de juzgamiento de los congresistas en única instancia obedece a un</w:t>
      </w:r>
      <w:r w:rsidR="00FA786B" w:rsidRPr="00F06F98">
        <w:rPr>
          <w:rFonts w:ascii="Cambria" w:hAnsi="Cambria"/>
          <w:sz w:val="20"/>
          <w:szCs w:val="20"/>
          <w:lang w:val="es-ES_tradnl"/>
        </w:rPr>
        <w:t>a</w:t>
      </w:r>
      <w:r w:rsidR="00886A92" w:rsidRPr="00F06F98">
        <w:rPr>
          <w:rFonts w:ascii="Cambria" w:hAnsi="Cambria"/>
          <w:sz w:val="20"/>
          <w:szCs w:val="20"/>
          <w:lang w:val="es-ES_tradnl"/>
        </w:rPr>
        <w:t xml:space="preserve"> </w:t>
      </w:r>
      <w:r w:rsidR="00FA786B" w:rsidRPr="00F06F98">
        <w:rPr>
          <w:rFonts w:ascii="Cambria" w:hAnsi="Cambria"/>
          <w:sz w:val="20"/>
          <w:szCs w:val="20"/>
          <w:lang w:val="es-ES_tradnl"/>
        </w:rPr>
        <w:t xml:space="preserve">fórmula </w:t>
      </w:r>
      <w:r w:rsidR="00886A92" w:rsidRPr="00F06F98">
        <w:rPr>
          <w:rFonts w:ascii="Cambria" w:hAnsi="Cambria"/>
          <w:sz w:val="20"/>
          <w:szCs w:val="20"/>
          <w:lang w:val="es-ES_tradnl"/>
        </w:rPr>
        <w:t>constitucional de fuero parlamentario libremente adoptad</w:t>
      </w:r>
      <w:r w:rsidR="00FA786B" w:rsidRPr="00F06F98">
        <w:rPr>
          <w:rFonts w:ascii="Cambria" w:hAnsi="Cambria"/>
          <w:sz w:val="20"/>
          <w:szCs w:val="20"/>
          <w:lang w:val="es-ES_tradnl"/>
        </w:rPr>
        <w:t>a</w:t>
      </w:r>
      <w:r w:rsidR="00886A92" w:rsidRPr="00F06F98">
        <w:rPr>
          <w:rFonts w:ascii="Cambria" w:hAnsi="Cambria"/>
          <w:sz w:val="20"/>
          <w:szCs w:val="20"/>
          <w:lang w:val="es-ES_tradnl"/>
        </w:rPr>
        <w:t xml:space="preserve"> por el constituyente colombiano en el marco del diseño del sistema de frenos y contrapesos establecido en el país; (ii) que no se había incurrido en una vía de hecho por parte de la Corte Suprema de Justicia al reinterpretar el alcance de su propia competencia frente a congresistas que hubiesen renunciado; y (iii) que el señor Builes no había presentado argumentos sólidos para desvirtuar la validez de la valoración probatoria hecha en la sentencia condenatoria.</w:t>
      </w:r>
    </w:p>
    <w:p w14:paraId="6DA99B7E" w14:textId="77777777" w:rsidR="00BA3912" w:rsidRPr="00F06F98" w:rsidRDefault="00BA3912"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1EBF2630" w14:textId="77777777" w:rsidR="00653225" w:rsidRPr="00F06F98" w:rsidRDefault="00BA3912"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11</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335CB5" w:rsidRPr="00F06F98">
        <w:rPr>
          <w:rFonts w:ascii="Cambria" w:hAnsi="Cambria"/>
          <w:sz w:val="20"/>
          <w:szCs w:val="20"/>
          <w:lang w:val="es-ES_tradnl"/>
        </w:rPr>
        <w:t xml:space="preserve">El Estado responde solicitando a la CIDH que declare inadmisible la petición, por </w:t>
      </w:r>
      <w:r w:rsidR="00E10171" w:rsidRPr="00F06F98">
        <w:rPr>
          <w:rFonts w:ascii="Cambria" w:hAnsi="Cambria"/>
          <w:sz w:val="20"/>
          <w:szCs w:val="20"/>
          <w:lang w:val="es-ES_tradnl"/>
        </w:rPr>
        <w:t xml:space="preserve">considerar que en ella se recurre </w:t>
      </w:r>
      <w:r w:rsidR="00335CB5" w:rsidRPr="00F06F98">
        <w:rPr>
          <w:rFonts w:ascii="Cambria" w:hAnsi="Cambria"/>
          <w:sz w:val="20"/>
          <w:szCs w:val="20"/>
          <w:lang w:val="es-ES_tradnl"/>
        </w:rPr>
        <w:t xml:space="preserve">a la CIDH </w:t>
      </w:r>
      <w:r w:rsidRPr="00F06F98">
        <w:rPr>
          <w:rFonts w:ascii="Cambria" w:hAnsi="Cambria"/>
          <w:sz w:val="20"/>
          <w:szCs w:val="20"/>
          <w:lang w:val="es-ES_tradnl"/>
        </w:rPr>
        <w:t>como a un</w:t>
      </w:r>
      <w:r w:rsidR="00335CB5" w:rsidRPr="00F06F98">
        <w:rPr>
          <w:rFonts w:ascii="Cambria" w:hAnsi="Cambria"/>
          <w:sz w:val="20"/>
          <w:szCs w:val="20"/>
          <w:lang w:val="es-ES_tradnl"/>
        </w:rPr>
        <w:t xml:space="preserve"> </w:t>
      </w:r>
      <w:r w:rsidRPr="00F06F98">
        <w:rPr>
          <w:rFonts w:ascii="Cambria" w:hAnsi="Cambria"/>
          <w:sz w:val="20"/>
          <w:szCs w:val="20"/>
          <w:lang w:val="es-ES_tradnl"/>
        </w:rPr>
        <w:t>“</w:t>
      </w:r>
      <w:r w:rsidR="00335CB5" w:rsidRPr="00F06F98">
        <w:rPr>
          <w:rFonts w:ascii="Cambria" w:hAnsi="Cambria"/>
          <w:sz w:val="20"/>
          <w:szCs w:val="20"/>
          <w:lang w:val="es-ES_tradnl"/>
        </w:rPr>
        <w:t>tribunal de cuarta instancia internacional</w:t>
      </w:r>
      <w:r w:rsidRPr="00F06F98">
        <w:rPr>
          <w:rFonts w:ascii="Cambria" w:hAnsi="Cambria"/>
          <w:sz w:val="20"/>
          <w:szCs w:val="20"/>
          <w:lang w:val="es-ES_tradnl"/>
        </w:rPr>
        <w:t>”</w:t>
      </w:r>
      <w:r w:rsidR="00E10171" w:rsidRPr="00F06F98">
        <w:rPr>
          <w:rFonts w:ascii="Cambria" w:hAnsi="Cambria"/>
          <w:sz w:val="20"/>
          <w:szCs w:val="20"/>
          <w:lang w:val="es-ES_tradnl"/>
        </w:rPr>
        <w:t>;</w:t>
      </w:r>
      <w:r w:rsidR="00335CB5" w:rsidRPr="00F06F98">
        <w:rPr>
          <w:rFonts w:ascii="Cambria" w:hAnsi="Cambria"/>
          <w:sz w:val="20"/>
          <w:szCs w:val="20"/>
          <w:lang w:val="es-ES_tradnl"/>
        </w:rPr>
        <w:t xml:space="preserve"> </w:t>
      </w:r>
      <w:r w:rsidR="00E10171" w:rsidRPr="00F06F98">
        <w:rPr>
          <w:rFonts w:ascii="Cambria" w:hAnsi="Cambria"/>
          <w:sz w:val="20"/>
          <w:szCs w:val="20"/>
          <w:lang w:val="es-ES_tradnl"/>
        </w:rPr>
        <w:t xml:space="preserve">que </w:t>
      </w:r>
      <w:r w:rsidR="00335CB5" w:rsidRPr="00F06F98">
        <w:rPr>
          <w:rFonts w:ascii="Cambria" w:hAnsi="Cambria"/>
          <w:sz w:val="20"/>
          <w:szCs w:val="20"/>
          <w:lang w:val="es-ES_tradnl"/>
        </w:rPr>
        <w:t xml:space="preserve">no </w:t>
      </w:r>
      <w:r w:rsidR="00E10171" w:rsidRPr="00F06F98">
        <w:rPr>
          <w:rFonts w:ascii="Cambria" w:hAnsi="Cambria"/>
          <w:sz w:val="20"/>
          <w:szCs w:val="20"/>
          <w:lang w:val="es-ES_tradnl"/>
        </w:rPr>
        <w:t xml:space="preserve">se </w:t>
      </w:r>
      <w:r w:rsidR="00335CB5" w:rsidRPr="00F06F98">
        <w:rPr>
          <w:rFonts w:ascii="Cambria" w:hAnsi="Cambria"/>
          <w:sz w:val="20"/>
          <w:szCs w:val="20"/>
          <w:lang w:val="es-ES_tradnl"/>
        </w:rPr>
        <w:t>caracteriza</w:t>
      </w:r>
      <w:r w:rsidR="00E10171" w:rsidRPr="00F06F98">
        <w:rPr>
          <w:rFonts w:ascii="Cambria" w:hAnsi="Cambria"/>
          <w:sz w:val="20"/>
          <w:szCs w:val="20"/>
          <w:lang w:val="es-ES_tradnl"/>
        </w:rPr>
        <w:t>n</w:t>
      </w:r>
      <w:r w:rsidR="00335CB5" w:rsidRPr="00F06F98">
        <w:rPr>
          <w:rFonts w:ascii="Cambria" w:hAnsi="Cambria"/>
          <w:sz w:val="20"/>
          <w:szCs w:val="20"/>
          <w:lang w:val="es-ES_tradnl"/>
        </w:rPr>
        <w:t xml:space="preserve"> violaciones de los derechos humanos</w:t>
      </w:r>
      <w:r w:rsidR="00E10171" w:rsidRPr="00F06F98">
        <w:rPr>
          <w:rFonts w:ascii="Cambria" w:hAnsi="Cambria"/>
          <w:sz w:val="20"/>
          <w:szCs w:val="20"/>
          <w:lang w:val="es-ES_tradnl"/>
        </w:rPr>
        <w:t>;</w:t>
      </w:r>
      <w:r w:rsidR="00335CB5" w:rsidRPr="00F06F98">
        <w:rPr>
          <w:rFonts w:ascii="Cambria" w:hAnsi="Cambria"/>
          <w:sz w:val="20"/>
          <w:szCs w:val="20"/>
          <w:lang w:val="es-ES_tradnl"/>
        </w:rPr>
        <w:t xml:space="preserve"> y</w:t>
      </w:r>
      <w:r w:rsidRPr="00F06F98">
        <w:rPr>
          <w:rFonts w:ascii="Cambria" w:hAnsi="Cambria"/>
          <w:sz w:val="20"/>
          <w:szCs w:val="20"/>
          <w:lang w:val="es-ES_tradnl"/>
        </w:rPr>
        <w:t>,</w:t>
      </w:r>
      <w:r w:rsidR="00335CB5" w:rsidRPr="00F06F98">
        <w:rPr>
          <w:rFonts w:ascii="Cambria" w:hAnsi="Cambria"/>
          <w:sz w:val="20"/>
          <w:szCs w:val="20"/>
          <w:lang w:val="es-ES_tradnl"/>
        </w:rPr>
        <w:t xml:space="preserve"> en forma subsidiaria</w:t>
      </w:r>
      <w:r w:rsidRPr="00F06F98">
        <w:rPr>
          <w:rFonts w:ascii="Cambria" w:hAnsi="Cambria"/>
          <w:sz w:val="20"/>
          <w:szCs w:val="20"/>
          <w:lang w:val="es-ES_tradnl"/>
        </w:rPr>
        <w:t>,</w:t>
      </w:r>
      <w:r w:rsidR="00335CB5" w:rsidRPr="00F06F98">
        <w:rPr>
          <w:rFonts w:ascii="Cambria" w:hAnsi="Cambria"/>
          <w:sz w:val="20"/>
          <w:szCs w:val="20"/>
          <w:lang w:val="es-ES_tradnl"/>
        </w:rPr>
        <w:t xml:space="preserve"> que no se han agotado los recursos internos en relación con la reparación de los perjuicios supuestamente sufridos por el señor Builes.</w:t>
      </w:r>
    </w:p>
    <w:p w14:paraId="2628CB31" w14:textId="77777777" w:rsidR="00BA3912" w:rsidRPr="00F06F98" w:rsidRDefault="00BA3912"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607E2C8" w14:textId="77777777" w:rsidR="00335CB5" w:rsidRPr="00F06F98" w:rsidRDefault="00BA3912"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12</w:t>
      </w:r>
      <w:r w:rsidR="003C35A0" w:rsidRPr="00F06F98">
        <w:rPr>
          <w:rFonts w:ascii="Cambria" w:hAnsi="Cambria"/>
          <w:sz w:val="20"/>
          <w:szCs w:val="20"/>
          <w:lang w:val="es-ES_tradnl"/>
        </w:rPr>
        <w:t xml:space="preserve">. </w:t>
      </w:r>
      <w:r w:rsidRPr="00F06F98">
        <w:rPr>
          <w:rFonts w:ascii="Cambria" w:hAnsi="Cambria"/>
          <w:sz w:val="20"/>
          <w:szCs w:val="20"/>
          <w:lang w:val="es-ES_tradnl"/>
        </w:rPr>
        <w:tab/>
      </w:r>
      <w:r w:rsidR="00646886" w:rsidRPr="00F06F98">
        <w:rPr>
          <w:rFonts w:ascii="Cambria" w:hAnsi="Cambria"/>
          <w:sz w:val="20"/>
          <w:szCs w:val="20"/>
          <w:lang w:val="es-ES_tradnl"/>
        </w:rPr>
        <w:t xml:space="preserve">El Estado </w:t>
      </w:r>
      <w:r w:rsidRPr="00F06F98">
        <w:rPr>
          <w:rFonts w:ascii="Cambria" w:hAnsi="Cambria"/>
          <w:sz w:val="20"/>
          <w:szCs w:val="20"/>
          <w:lang w:val="es-ES_tradnl"/>
        </w:rPr>
        <w:t>invoca, lo que considera, la</w:t>
      </w:r>
      <w:r w:rsidR="00646886" w:rsidRPr="00F06F98">
        <w:rPr>
          <w:rFonts w:ascii="Cambria" w:hAnsi="Cambria"/>
          <w:sz w:val="20"/>
          <w:szCs w:val="20"/>
          <w:lang w:val="es-ES_tradnl"/>
        </w:rPr>
        <w:t xml:space="preserve"> llamada </w:t>
      </w:r>
      <w:r w:rsidRPr="00F06F98">
        <w:rPr>
          <w:rFonts w:ascii="Cambria" w:hAnsi="Cambria"/>
          <w:sz w:val="20"/>
          <w:szCs w:val="20"/>
          <w:lang w:val="es-ES_tradnl"/>
        </w:rPr>
        <w:t>“</w:t>
      </w:r>
      <w:r w:rsidR="00646886" w:rsidRPr="00F06F98">
        <w:rPr>
          <w:rFonts w:ascii="Cambria" w:hAnsi="Cambria"/>
          <w:sz w:val="20"/>
          <w:szCs w:val="20"/>
          <w:lang w:val="es-ES_tradnl"/>
        </w:rPr>
        <w:t>fórmula de la cuarta instancia internacional</w:t>
      </w:r>
      <w:r w:rsidRPr="00F06F98">
        <w:rPr>
          <w:rFonts w:ascii="Cambria" w:hAnsi="Cambria"/>
          <w:sz w:val="20"/>
          <w:szCs w:val="20"/>
          <w:lang w:val="es-ES_tradnl"/>
        </w:rPr>
        <w:t>”</w:t>
      </w:r>
      <w:r w:rsidR="00646886" w:rsidRPr="00F06F98">
        <w:rPr>
          <w:rFonts w:ascii="Cambria" w:hAnsi="Cambria"/>
          <w:sz w:val="20"/>
          <w:szCs w:val="20"/>
          <w:lang w:val="es-ES_tradnl"/>
        </w:rPr>
        <w:t xml:space="preserve"> en relación con tres aspectos del reclamo del peticionario: (i) la aludida violación del derecho a un tribunal competente e imparcial, (ii) la supuesta violación del derecho a la doble instancia, y (iii) la alegada falta de sustento probatorio suficiente para </w:t>
      </w:r>
      <w:r w:rsidR="00E267C7" w:rsidRPr="00F06F98">
        <w:rPr>
          <w:rFonts w:ascii="Cambria" w:hAnsi="Cambria"/>
          <w:sz w:val="20"/>
          <w:szCs w:val="20"/>
          <w:lang w:val="es-ES_tradnl"/>
        </w:rPr>
        <w:t>el fallo condenatorio. E</w:t>
      </w:r>
      <w:r w:rsidR="00547F19" w:rsidRPr="00F06F98">
        <w:rPr>
          <w:rFonts w:ascii="Cambria" w:hAnsi="Cambria"/>
          <w:sz w:val="20"/>
          <w:szCs w:val="20"/>
          <w:lang w:val="es-ES_tradnl"/>
        </w:rPr>
        <w:t>l Estado explica las razones de derecho interno por las cuales la Corte Suprema de Justicia sí era el tribunal competente para investigar, juzgar y sancionar al señor Builes en tanto ex</w:t>
      </w:r>
      <w:r w:rsidRPr="00F06F98">
        <w:rPr>
          <w:rFonts w:ascii="Cambria" w:hAnsi="Cambria"/>
          <w:sz w:val="20"/>
          <w:szCs w:val="20"/>
          <w:lang w:val="es-ES_tradnl"/>
        </w:rPr>
        <w:t xml:space="preserve"> </w:t>
      </w:r>
      <w:r w:rsidR="009765B1" w:rsidRPr="00F06F98">
        <w:rPr>
          <w:rFonts w:ascii="Cambria" w:hAnsi="Cambria"/>
          <w:sz w:val="20"/>
          <w:szCs w:val="20"/>
          <w:lang w:val="es-ES_tradnl"/>
        </w:rPr>
        <w:t>congresista de la República. A</w:t>
      </w:r>
      <w:r w:rsidR="00547F19" w:rsidRPr="00F06F98">
        <w:rPr>
          <w:rFonts w:ascii="Cambria" w:hAnsi="Cambria"/>
          <w:sz w:val="20"/>
          <w:szCs w:val="20"/>
          <w:lang w:val="es-ES_tradnl"/>
        </w:rPr>
        <w:t xml:space="preserve"> este respecto </w:t>
      </w:r>
      <w:r w:rsidR="009765B1" w:rsidRPr="00F06F98">
        <w:rPr>
          <w:rFonts w:ascii="Cambria" w:hAnsi="Cambria"/>
          <w:sz w:val="20"/>
          <w:szCs w:val="20"/>
          <w:lang w:val="es-ES_tradnl"/>
        </w:rPr>
        <w:t>expone</w:t>
      </w:r>
      <w:r w:rsidR="00547F19" w:rsidRPr="00F06F98">
        <w:rPr>
          <w:rFonts w:ascii="Cambria" w:hAnsi="Cambria"/>
          <w:sz w:val="20"/>
          <w:szCs w:val="20"/>
          <w:lang w:val="es-ES_tradnl"/>
        </w:rPr>
        <w:t xml:space="preserve"> las posturas jurisprudenciales de la Corte Suprema con respecto a su propia competencia, interpretando el artículo 235 de la Constitución Política colombiana, y precisa que los cambios en la posición de la Corte han obedecido a que dicho alto tribunal </w:t>
      </w:r>
      <w:r w:rsidR="00547F19" w:rsidRPr="00F06F98">
        <w:rPr>
          <w:rFonts w:ascii="Cambria" w:hAnsi="Cambria"/>
          <w:i/>
          <w:iCs/>
          <w:sz w:val="20"/>
          <w:szCs w:val="20"/>
          <w:lang w:val="es-ES_tradnl"/>
        </w:rPr>
        <w:t>“ha venido desarrollando, a través de su jurisprudencia, la interpretación dada a dicho parágrafo con el objetivo de ajustarlo al fin primigenio de la disposición”</w:t>
      </w:r>
      <w:r w:rsidR="009765B1" w:rsidRPr="00F06F98">
        <w:rPr>
          <w:rFonts w:ascii="Cambria" w:hAnsi="Cambria"/>
          <w:i/>
          <w:iCs/>
          <w:sz w:val="20"/>
          <w:szCs w:val="20"/>
          <w:lang w:val="es-ES_tradnl"/>
        </w:rPr>
        <w:t xml:space="preserve">. </w:t>
      </w:r>
      <w:r w:rsidR="00547F19" w:rsidRPr="00F06F98">
        <w:rPr>
          <w:rFonts w:ascii="Cambria" w:hAnsi="Cambria"/>
          <w:sz w:val="20"/>
          <w:szCs w:val="20"/>
          <w:lang w:val="es-ES_tradnl"/>
        </w:rPr>
        <w:t xml:space="preserve">Explica que la Corte Suprema abordó el tema, entre otras, desde la perspectiva del principio del juez natural. Habiendo concluido que la Corte Suprema sí tiene competencia constitucional para investigar, juzgar y sancionar a </w:t>
      </w:r>
      <w:r w:rsidR="00F06F98" w:rsidRPr="00F06F98">
        <w:rPr>
          <w:rFonts w:ascii="Cambria" w:hAnsi="Cambria"/>
          <w:sz w:val="20"/>
          <w:szCs w:val="20"/>
          <w:lang w:val="es-ES_tradnl"/>
        </w:rPr>
        <w:t>ex congresistas</w:t>
      </w:r>
      <w:r w:rsidR="00547F19" w:rsidRPr="00F06F98">
        <w:rPr>
          <w:rFonts w:ascii="Cambria" w:hAnsi="Cambria"/>
          <w:sz w:val="20"/>
          <w:szCs w:val="20"/>
          <w:lang w:val="es-ES_tradnl"/>
        </w:rPr>
        <w:t xml:space="preserve"> por conductas relacionadas con la actividad congresal, el Estado precisa que en el caso concreto del señor Builes, dicho alto tribunal retomó expresamente el análisis de su propia competencia en esta materia, y concluyó que sí era el juez natural y competente para </w:t>
      </w:r>
      <w:r w:rsidR="00547F19" w:rsidRPr="00F06F98">
        <w:rPr>
          <w:rFonts w:ascii="Cambria" w:hAnsi="Cambria"/>
          <w:sz w:val="20"/>
          <w:szCs w:val="20"/>
          <w:lang w:val="es-ES_tradnl"/>
        </w:rPr>
        <w:lastRenderedPageBreak/>
        <w:t>juzgarlo por sus presuntos nexos con grupos armados ilegales. Dado que este análisis se plasmó en decisio</w:t>
      </w:r>
      <w:r w:rsidR="00FE75E2" w:rsidRPr="00F06F98">
        <w:rPr>
          <w:rFonts w:ascii="Cambria" w:hAnsi="Cambria"/>
          <w:sz w:val="20"/>
          <w:szCs w:val="20"/>
          <w:lang w:val="es-ES_tradnl"/>
        </w:rPr>
        <w:t>nes judiciales en firme –</w:t>
      </w:r>
      <w:r w:rsidR="00547F19" w:rsidRPr="00F06F98">
        <w:rPr>
          <w:rFonts w:ascii="Cambria" w:hAnsi="Cambria"/>
          <w:sz w:val="20"/>
          <w:szCs w:val="20"/>
          <w:lang w:val="es-ES_tradnl"/>
        </w:rPr>
        <w:t>el auto que resolvió la solicitud de nulidad planteada por la defensa del señor Builes, y el auto en el cual reasum</w:t>
      </w:r>
      <w:r w:rsidR="00FE75E2" w:rsidRPr="00F06F98">
        <w:rPr>
          <w:rFonts w:ascii="Cambria" w:hAnsi="Cambria"/>
          <w:sz w:val="20"/>
          <w:szCs w:val="20"/>
          <w:lang w:val="es-ES_tradnl"/>
        </w:rPr>
        <w:t>ió la competencia sobre el caso–</w:t>
      </w:r>
      <w:r w:rsidR="00547F19" w:rsidRPr="00F06F98">
        <w:rPr>
          <w:rFonts w:ascii="Cambria" w:hAnsi="Cambria"/>
          <w:sz w:val="20"/>
          <w:szCs w:val="20"/>
          <w:lang w:val="es-ES_tradnl"/>
        </w:rPr>
        <w:t>, el Estado concluye que a nivel interno se resolvieron en forma definitiva y adecuada los reclamos de la parte peticionaria sobre falta de competencia del juzgado</w:t>
      </w:r>
      <w:r w:rsidR="00FE75E2" w:rsidRPr="00F06F98">
        <w:rPr>
          <w:rFonts w:ascii="Cambria" w:hAnsi="Cambria"/>
          <w:sz w:val="20"/>
          <w:szCs w:val="20"/>
          <w:lang w:val="es-ES_tradnl"/>
        </w:rPr>
        <w:t xml:space="preserve">r penal, por lo cual la CIDH, a su juicio, no podría </w:t>
      </w:r>
      <w:r w:rsidR="00547F19" w:rsidRPr="00F06F98">
        <w:rPr>
          <w:rFonts w:ascii="Cambria" w:hAnsi="Cambria"/>
          <w:sz w:val="20"/>
          <w:szCs w:val="20"/>
          <w:lang w:val="es-ES_tradnl"/>
        </w:rPr>
        <w:t>revisar tales d</w:t>
      </w:r>
      <w:r w:rsidR="00FE75E2" w:rsidRPr="00F06F98">
        <w:rPr>
          <w:rFonts w:ascii="Cambria" w:hAnsi="Cambria"/>
          <w:sz w:val="20"/>
          <w:szCs w:val="20"/>
          <w:lang w:val="es-ES_tradnl"/>
        </w:rPr>
        <w:t>ecisiones sin exceder su competencia</w:t>
      </w:r>
      <w:r w:rsidR="00547F19" w:rsidRPr="00F06F98">
        <w:rPr>
          <w:rFonts w:ascii="Cambria" w:hAnsi="Cambria"/>
          <w:sz w:val="20"/>
          <w:szCs w:val="20"/>
          <w:lang w:val="es-ES_tradnl"/>
        </w:rPr>
        <w:t>.</w:t>
      </w:r>
    </w:p>
    <w:p w14:paraId="7793CD2C" w14:textId="77777777" w:rsidR="00FE75E2" w:rsidRPr="00F06F98" w:rsidRDefault="00FE75E2"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7C330BDD" w14:textId="77777777" w:rsidR="00547F19" w:rsidRPr="00F06F98" w:rsidRDefault="003C35A0"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Cambria" w:hAnsi="Cambria"/>
          <w:sz w:val="20"/>
          <w:szCs w:val="20"/>
          <w:lang w:val="es-ES_tradnl"/>
        </w:rPr>
        <w:t>1</w:t>
      </w:r>
      <w:r w:rsidR="00FE75E2" w:rsidRPr="00F06F98">
        <w:rPr>
          <w:rFonts w:ascii="Cambria" w:hAnsi="Cambria"/>
          <w:sz w:val="20"/>
          <w:szCs w:val="20"/>
          <w:lang w:val="es-ES_tradnl"/>
        </w:rPr>
        <w:t>3</w:t>
      </w:r>
      <w:r w:rsidRPr="00F06F98">
        <w:rPr>
          <w:rFonts w:ascii="Cambria" w:hAnsi="Cambria"/>
          <w:sz w:val="20"/>
          <w:szCs w:val="20"/>
          <w:lang w:val="es-ES_tradnl"/>
        </w:rPr>
        <w:t xml:space="preserve">. </w:t>
      </w:r>
      <w:r w:rsidR="00FE75E2" w:rsidRPr="00F06F98">
        <w:rPr>
          <w:rFonts w:ascii="Cambria" w:hAnsi="Cambria"/>
          <w:sz w:val="20"/>
          <w:szCs w:val="20"/>
          <w:lang w:val="es-ES_tradnl"/>
        </w:rPr>
        <w:tab/>
      </w:r>
      <w:r w:rsidR="00547F19" w:rsidRPr="00F06F98">
        <w:rPr>
          <w:rFonts w:ascii="Cambria" w:hAnsi="Cambria"/>
          <w:sz w:val="20"/>
          <w:szCs w:val="20"/>
          <w:lang w:val="es-ES_tradnl"/>
        </w:rPr>
        <w:t xml:space="preserve">Con respecto </w:t>
      </w:r>
      <w:r w:rsidR="00417122" w:rsidRPr="00F06F98">
        <w:rPr>
          <w:rFonts w:ascii="Cambria" w:hAnsi="Cambria"/>
          <w:sz w:val="20"/>
          <w:szCs w:val="20"/>
          <w:lang w:val="es-ES_tradnl"/>
        </w:rPr>
        <w:t>a la alegada</w:t>
      </w:r>
      <w:r w:rsidR="00547F19" w:rsidRPr="00F06F98">
        <w:rPr>
          <w:rFonts w:ascii="Cambria" w:hAnsi="Cambria"/>
          <w:sz w:val="20"/>
          <w:szCs w:val="20"/>
          <w:lang w:val="es-ES_tradnl"/>
        </w:rPr>
        <w:t xml:space="preserve"> falta de imparcialidad de la Corte Suprema, el Estado indica que la propia Corte Suprema analizó </w:t>
      </w:r>
      <w:r w:rsidR="006E35C2" w:rsidRPr="00F06F98">
        <w:rPr>
          <w:rFonts w:ascii="Cambria" w:hAnsi="Cambria"/>
          <w:sz w:val="20"/>
          <w:szCs w:val="20"/>
          <w:lang w:val="es-ES_tradnl"/>
        </w:rPr>
        <w:t xml:space="preserve">ese mismo punto, que fue planteado por la defensa del señor Builes, y expresamente se pronunció sobre las garantías de imparcialidad que se estaban asegurando al procesado, con base en la jurisprudencia constitucional relevante que ha avalado la conformidad de ese sistema de investigación y juzgamiento de congresistas con la Constitución Política. De igual forma, la Corte Constitucional en la sentencia SU-198/13, proferida al revisar la acción de tutela interpuesta por el propio señor Builes, precisó que dicho sistema de investigación y juzgamiento no era lesivo del debido proceso, pues se insertaba en un </w:t>
      </w:r>
      <w:r w:rsidR="006E35C2" w:rsidRPr="00F06F98">
        <w:rPr>
          <w:rFonts w:ascii="Cambria" w:hAnsi="Cambria"/>
          <w:i/>
          <w:iCs/>
          <w:sz w:val="20"/>
          <w:szCs w:val="20"/>
          <w:lang w:val="es-ES_tradnl"/>
        </w:rPr>
        <w:t>“delicado diseño institucional que responde a los principios de separación de poderes y de frenos y contrapesos”</w:t>
      </w:r>
      <w:r w:rsidR="006E35C2" w:rsidRPr="00F06F98">
        <w:rPr>
          <w:rFonts w:ascii="Cambria" w:hAnsi="Cambria"/>
          <w:sz w:val="20"/>
          <w:szCs w:val="20"/>
          <w:lang w:val="es-ES_tradnl"/>
        </w:rPr>
        <w:t>, en el cual concurren condiciones tales como independencia institucional y conformación plural del juzgador como garantías de que no se incurrirá en error judicial. Al haber avalado la propia Corte Constitucional la concentración de las funciones de instrucción y juzgamiento con respecto a los procesos penales surtidos sobre los hechos concretos en los que se vi</w:t>
      </w:r>
      <w:r w:rsidR="000A3939" w:rsidRPr="00F06F98">
        <w:rPr>
          <w:rFonts w:ascii="Cambria" w:hAnsi="Cambria"/>
          <w:sz w:val="20"/>
          <w:szCs w:val="20"/>
          <w:lang w:val="es-ES_tradnl"/>
        </w:rPr>
        <w:t>o</w:t>
      </w:r>
      <w:r w:rsidR="006E35C2" w:rsidRPr="00F06F98">
        <w:rPr>
          <w:rFonts w:ascii="Cambria" w:hAnsi="Cambria"/>
          <w:sz w:val="20"/>
          <w:szCs w:val="20"/>
          <w:lang w:val="es-ES_tradnl"/>
        </w:rPr>
        <w:t xml:space="preserve"> involucrado el señor Builes, el Estado concluye que a nivel interno éste fue </w:t>
      </w:r>
      <w:r w:rsidR="006E35C2" w:rsidRPr="00F06F98">
        <w:rPr>
          <w:rFonts w:ascii="Cambria" w:hAnsi="Cambria"/>
          <w:i/>
          <w:iCs/>
          <w:sz w:val="20"/>
          <w:szCs w:val="20"/>
          <w:lang w:val="es-ES_tradnl"/>
        </w:rPr>
        <w:t>“investigado y judicializado por un tribunal imparcial, garantizando su derecho al debido proceso”</w:t>
      </w:r>
      <w:r w:rsidR="006E35C2" w:rsidRPr="00F06F98">
        <w:rPr>
          <w:rFonts w:ascii="Cambria" w:hAnsi="Cambria"/>
          <w:sz w:val="20"/>
          <w:szCs w:val="20"/>
          <w:lang w:val="es-ES_tradnl"/>
        </w:rPr>
        <w:t xml:space="preserve">. Dado que fueron decisiones de la Corte Suprema </w:t>
      </w:r>
      <w:r w:rsidR="00417122" w:rsidRPr="00F06F98">
        <w:rPr>
          <w:rFonts w:ascii="Cambria" w:hAnsi="Cambria"/>
          <w:sz w:val="20"/>
          <w:szCs w:val="20"/>
          <w:lang w:val="es-ES_tradnl"/>
        </w:rPr>
        <w:t>y</w:t>
      </w:r>
      <w:r w:rsidR="006E35C2" w:rsidRPr="00F06F98">
        <w:rPr>
          <w:rFonts w:ascii="Cambria" w:hAnsi="Cambria"/>
          <w:sz w:val="20"/>
          <w:szCs w:val="20"/>
          <w:lang w:val="es-ES_tradnl"/>
        </w:rPr>
        <w:t xml:space="preserve"> de la Corte Constitucional, para el Estado la CIDH no puede volver a pronunciarse sobre el tema, so riesgo de </w:t>
      </w:r>
      <w:r w:rsidR="00FA786B" w:rsidRPr="00F06F98">
        <w:rPr>
          <w:rFonts w:ascii="Cambria" w:hAnsi="Cambria"/>
          <w:sz w:val="20"/>
          <w:szCs w:val="20"/>
          <w:lang w:val="es-ES_tradnl"/>
        </w:rPr>
        <w:t xml:space="preserve">actuar como una </w:t>
      </w:r>
      <w:r w:rsidR="00417122" w:rsidRPr="00F06F98">
        <w:rPr>
          <w:rFonts w:ascii="Cambria" w:hAnsi="Cambria"/>
          <w:sz w:val="20"/>
          <w:szCs w:val="20"/>
          <w:lang w:val="es-ES_tradnl"/>
        </w:rPr>
        <w:t>“</w:t>
      </w:r>
      <w:r w:rsidR="006E35C2" w:rsidRPr="00F06F98">
        <w:rPr>
          <w:rFonts w:ascii="Cambria" w:hAnsi="Cambria"/>
          <w:sz w:val="20"/>
          <w:szCs w:val="20"/>
          <w:lang w:val="es-ES_tradnl"/>
        </w:rPr>
        <w:t>cuarta instancia</w:t>
      </w:r>
      <w:r w:rsidR="00417122" w:rsidRPr="00F06F98">
        <w:rPr>
          <w:rFonts w:ascii="Cambria" w:hAnsi="Cambria"/>
          <w:sz w:val="20"/>
          <w:szCs w:val="20"/>
          <w:lang w:val="es-ES_tradnl"/>
        </w:rPr>
        <w:t>”</w:t>
      </w:r>
      <w:r w:rsidR="006E35C2" w:rsidRPr="00F06F98">
        <w:rPr>
          <w:rFonts w:ascii="Cambria" w:hAnsi="Cambria"/>
          <w:sz w:val="20"/>
          <w:szCs w:val="20"/>
          <w:lang w:val="es-ES_tradnl"/>
        </w:rPr>
        <w:t>.</w:t>
      </w:r>
    </w:p>
    <w:p w14:paraId="4D5B194A" w14:textId="77777777" w:rsidR="00417122" w:rsidRPr="00F06F98" w:rsidRDefault="00417122"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3AE61D66" w14:textId="77777777" w:rsidR="00335CB5"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14</w:t>
      </w:r>
      <w:r w:rsidR="003C35A0" w:rsidRPr="00F06F98">
        <w:rPr>
          <w:rFonts w:asciiTheme="majorHAnsi" w:hAnsiTheme="majorHAnsi"/>
          <w:sz w:val="20"/>
          <w:szCs w:val="20"/>
          <w:lang w:val="es-ES_tradnl"/>
        </w:rPr>
        <w:t xml:space="preserve">. </w:t>
      </w:r>
      <w:r w:rsidR="00BE0746" w:rsidRPr="00F06F98">
        <w:rPr>
          <w:rFonts w:asciiTheme="majorHAnsi" w:hAnsiTheme="majorHAnsi"/>
          <w:sz w:val="20"/>
          <w:szCs w:val="20"/>
          <w:lang w:val="es-ES_tradnl"/>
        </w:rPr>
        <w:tab/>
      </w:r>
      <w:r w:rsidR="00335CB5" w:rsidRPr="00F06F98">
        <w:rPr>
          <w:rFonts w:asciiTheme="majorHAnsi" w:hAnsiTheme="majorHAnsi"/>
          <w:sz w:val="20"/>
          <w:szCs w:val="20"/>
          <w:lang w:val="es-ES_tradnl"/>
        </w:rPr>
        <w:t xml:space="preserve">En cuanto </w:t>
      </w:r>
      <w:r w:rsidR="006E35C2" w:rsidRPr="00F06F98">
        <w:rPr>
          <w:rFonts w:asciiTheme="majorHAnsi" w:hAnsiTheme="majorHAnsi"/>
          <w:sz w:val="20"/>
          <w:szCs w:val="20"/>
          <w:lang w:val="es-ES_tradnl"/>
        </w:rPr>
        <w:t>a la</w:t>
      </w:r>
      <w:r w:rsidR="006244D6" w:rsidRPr="00F06F98">
        <w:rPr>
          <w:rFonts w:asciiTheme="majorHAnsi" w:hAnsiTheme="majorHAnsi"/>
          <w:sz w:val="20"/>
          <w:szCs w:val="20"/>
          <w:lang w:val="es-ES_tradnl"/>
        </w:rPr>
        <w:t xml:space="preserve"> aducida</w:t>
      </w:r>
      <w:r w:rsidR="006E35C2" w:rsidRPr="00F06F98">
        <w:rPr>
          <w:rFonts w:asciiTheme="majorHAnsi" w:hAnsiTheme="majorHAnsi"/>
          <w:sz w:val="20"/>
          <w:szCs w:val="20"/>
          <w:lang w:val="es-ES_tradnl"/>
        </w:rPr>
        <w:t xml:space="preserve"> im</w:t>
      </w:r>
      <w:r w:rsidR="00335CB5" w:rsidRPr="00F06F98">
        <w:rPr>
          <w:rFonts w:asciiTheme="majorHAnsi" w:hAnsiTheme="majorHAnsi"/>
          <w:sz w:val="20"/>
          <w:szCs w:val="20"/>
          <w:lang w:val="es-ES_tradnl"/>
        </w:rPr>
        <w:t xml:space="preserve">posibilidad de impugnación de </w:t>
      </w:r>
      <w:r w:rsidR="006E35C2" w:rsidRPr="00F06F98">
        <w:rPr>
          <w:rFonts w:asciiTheme="majorHAnsi" w:hAnsiTheme="majorHAnsi"/>
          <w:sz w:val="20"/>
          <w:szCs w:val="20"/>
          <w:lang w:val="es-ES_tradnl"/>
        </w:rPr>
        <w:t xml:space="preserve">los </w:t>
      </w:r>
      <w:r w:rsidR="00335CB5" w:rsidRPr="00F06F98">
        <w:rPr>
          <w:rFonts w:asciiTheme="majorHAnsi" w:hAnsiTheme="majorHAnsi"/>
          <w:sz w:val="20"/>
          <w:szCs w:val="20"/>
          <w:lang w:val="es-ES_tradnl"/>
        </w:rPr>
        <w:t>fallo</w:t>
      </w:r>
      <w:r w:rsidR="006E35C2" w:rsidRPr="00F06F98">
        <w:rPr>
          <w:rFonts w:asciiTheme="majorHAnsi" w:hAnsiTheme="majorHAnsi"/>
          <w:sz w:val="20"/>
          <w:szCs w:val="20"/>
          <w:lang w:val="es-ES_tradnl"/>
        </w:rPr>
        <w:t>s</w:t>
      </w:r>
      <w:r w:rsidR="00335CB5" w:rsidRPr="00F06F98">
        <w:rPr>
          <w:rFonts w:asciiTheme="majorHAnsi" w:hAnsiTheme="majorHAnsi"/>
          <w:sz w:val="20"/>
          <w:szCs w:val="20"/>
          <w:lang w:val="es-ES_tradnl"/>
        </w:rPr>
        <w:t xml:space="preserve"> de única instancia dictado</w:t>
      </w:r>
      <w:r w:rsidR="006E35C2" w:rsidRPr="00F06F98">
        <w:rPr>
          <w:rFonts w:asciiTheme="majorHAnsi" w:hAnsiTheme="majorHAnsi"/>
          <w:sz w:val="20"/>
          <w:szCs w:val="20"/>
          <w:lang w:val="es-ES_tradnl"/>
        </w:rPr>
        <w:t>s</w:t>
      </w:r>
      <w:r w:rsidR="00335CB5" w:rsidRPr="00F06F98">
        <w:rPr>
          <w:rFonts w:asciiTheme="majorHAnsi" w:hAnsiTheme="majorHAnsi"/>
          <w:sz w:val="20"/>
          <w:szCs w:val="20"/>
          <w:lang w:val="es-ES_tradnl"/>
        </w:rPr>
        <w:t xml:space="preserve"> en casos de fuero parlamentario por la </w:t>
      </w:r>
      <w:r w:rsidR="00FA786B" w:rsidRPr="00F06F98">
        <w:rPr>
          <w:rFonts w:asciiTheme="majorHAnsi" w:hAnsiTheme="majorHAnsi"/>
          <w:sz w:val="20"/>
          <w:szCs w:val="20"/>
          <w:lang w:val="es-ES_tradnl"/>
        </w:rPr>
        <w:t xml:space="preserve">Sala Penal de la </w:t>
      </w:r>
      <w:r w:rsidR="00335CB5" w:rsidRPr="00F06F98">
        <w:rPr>
          <w:rFonts w:asciiTheme="majorHAnsi" w:hAnsiTheme="majorHAnsi"/>
          <w:sz w:val="20"/>
          <w:szCs w:val="20"/>
          <w:lang w:val="es-ES_tradnl"/>
        </w:rPr>
        <w:t xml:space="preserve">Corte Suprema de Justicia, el Estado efectúa un cuidadoso recorrido por la jurisprudencia de la Corte Interamericana de Derechos Humanos, y recuerda que en la sentencia del </w:t>
      </w:r>
      <w:r w:rsidR="006244D6" w:rsidRPr="00F06F98">
        <w:rPr>
          <w:rFonts w:asciiTheme="majorHAnsi" w:hAnsiTheme="majorHAnsi"/>
          <w:sz w:val="20"/>
          <w:szCs w:val="20"/>
          <w:lang w:val="es-ES_tradnl"/>
        </w:rPr>
        <w:t>caso</w:t>
      </w:r>
      <w:r w:rsidR="00335CB5" w:rsidRPr="00F06F98">
        <w:rPr>
          <w:rFonts w:asciiTheme="majorHAnsi" w:hAnsiTheme="majorHAnsi"/>
          <w:sz w:val="20"/>
          <w:szCs w:val="20"/>
          <w:lang w:val="es-ES_tradnl"/>
        </w:rPr>
        <w:t xml:space="preserve"> </w:t>
      </w:r>
      <w:proofErr w:type="spellStart"/>
      <w:r w:rsidR="00335CB5" w:rsidRPr="00F06F98">
        <w:rPr>
          <w:rFonts w:asciiTheme="majorHAnsi" w:hAnsiTheme="majorHAnsi"/>
          <w:sz w:val="20"/>
          <w:szCs w:val="20"/>
          <w:lang w:val="es-ES_tradnl"/>
        </w:rPr>
        <w:t>Liakat</w:t>
      </w:r>
      <w:proofErr w:type="spellEnd"/>
      <w:r w:rsidR="00335CB5" w:rsidRPr="00F06F98">
        <w:rPr>
          <w:rFonts w:asciiTheme="majorHAnsi" w:hAnsiTheme="majorHAnsi"/>
          <w:sz w:val="20"/>
          <w:szCs w:val="20"/>
          <w:lang w:val="es-ES_tradnl"/>
        </w:rPr>
        <w:t xml:space="preserve"> Ali </w:t>
      </w:r>
      <w:proofErr w:type="spellStart"/>
      <w:r w:rsidR="00335CB5" w:rsidRPr="00F06F98">
        <w:rPr>
          <w:rFonts w:asciiTheme="majorHAnsi" w:hAnsiTheme="majorHAnsi"/>
          <w:sz w:val="20"/>
          <w:szCs w:val="20"/>
          <w:lang w:val="es-ES_tradnl"/>
        </w:rPr>
        <w:t>Alibux</w:t>
      </w:r>
      <w:proofErr w:type="spellEnd"/>
      <w:r w:rsidR="00335CB5" w:rsidRPr="00F06F98">
        <w:rPr>
          <w:rFonts w:asciiTheme="majorHAnsi" w:hAnsiTheme="majorHAnsi"/>
          <w:sz w:val="20"/>
          <w:szCs w:val="20"/>
          <w:lang w:val="es-ES_tradnl"/>
        </w:rPr>
        <w:t xml:space="preserve"> vs. Surinam, dicho tribunal explicó que en el caso de aforados judicializados por un máximo tribunal de justicia la garantía de recurrir el fallo condenatorio no implica necesariamente la revisió</w:t>
      </w:r>
      <w:r w:rsidR="006244D6" w:rsidRPr="00F06F98">
        <w:rPr>
          <w:rFonts w:asciiTheme="majorHAnsi" w:hAnsiTheme="majorHAnsi"/>
          <w:sz w:val="20"/>
          <w:szCs w:val="20"/>
          <w:lang w:val="es-ES_tradnl"/>
        </w:rPr>
        <w:t>n por parte de un juez superior. E</w:t>
      </w:r>
      <w:r w:rsidR="00335CB5" w:rsidRPr="00F06F98">
        <w:rPr>
          <w:rFonts w:asciiTheme="majorHAnsi" w:hAnsiTheme="majorHAnsi"/>
          <w:sz w:val="20"/>
          <w:szCs w:val="20"/>
          <w:lang w:val="es-ES_tradnl"/>
        </w:rPr>
        <w:t xml:space="preserve">n términos del Estado, </w:t>
      </w:r>
      <w:r w:rsidR="00335CB5" w:rsidRPr="00F06F98">
        <w:rPr>
          <w:rFonts w:asciiTheme="majorHAnsi" w:hAnsiTheme="majorHAnsi"/>
          <w:i/>
          <w:iCs/>
          <w:sz w:val="20"/>
          <w:szCs w:val="20"/>
          <w:lang w:val="es-ES_tradnl"/>
        </w:rPr>
        <w:t>“en relación con los procesos de única instancia ante tribunales de cierre para aforados, la garantía de recurrir el fallo se honra con la consagración de un recurso judicial que permita la revisión del fallo y la protección de los derechos del condenado, sin que se exija de manera estricta que éste recurso sea conocido y resuelto por un superior jerárquico”</w:t>
      </w:r>
      <w:r w:rsidR="00335CB5" w:rsidRPr="00F06F98">
        <w:rPr>
          <w:rFonts w:asciiTheme="majorHAnsi" w:hAnsiTheme="majorHAnsi"/>
          <w:sz w:val="20"/>
          <w:szCs w:val="20"/>
          <w:lang w:val="es-ES_tradnl"/>
        </w:rPr>
        <w:t xml:space="preserve">. En este </w:t>
      </w:r>
      <w:r w:rsidR="006244D6" w:rsidRPr="00F06F98">
        <w:rPr>
          <w:rFonts w:asciiTheme="majorHAnsi" w:hAnsiTheme="majorHAnsi"/>
          <w:sz w:val="20"/>
          <w:szCs w:val="20"/>
          <w:lang w:val="es-ES_tradnl"/>
        </w:rPr>
        <w:t>sentido</w:t>
      </w:r>
      <w:r w:rsidR="00335CB5" w:rsidRPr="00F06F98">
        <w:rPr>
          <w:rFonts w:asciiTheme="majorHAnsi" w:hAnsiTheme="majorHAnsi"/>
          <w:sz w:val="20"/>
          <w:szCs w:val="20"/>
          <w:lang w:val="es-ES_tradnl"/>
        </w:rPr>
        <w:t xml:space="preserve">, Colombia asevera que en su ordenamiento jurídico doméstico existen dos vías judiciales para controvertir los fallos condenatorios de única instancia dictados por la Corte Suprema en estos casos: la acción de revisión, y la acción de tutela, ambos mecanismos de naturaleza extraordinaria y procedencia excepcional, según se explica prolijamente en la contestación. El Estado presenta en detalle las causales y requisitos de procedencia de ambas vías judiciales, y cita numerosas sentencias de la Corte Constitucional en las que ésta alto tribunal ha convalidado la constitucionalidad de ambas figuras, y ha afirmado expresamente que se satisfacen los derechos fundamentales y las reglas de la Constitución Política colombiana con este sistema de impugnación de los fallos de única instancia de la Corte Suprema en casos de altos funcionarios con fuero. </w:t>
      </w:r>
      <w:r w:rsidR="006E35C2" w:rsidRPr="00F06F98">
        <w:rPr>
          <w:rFonts w:asciiTheme="majorHAnsi" w:hAnsiTheme="majorHAnsi"/>
          <w:sz w:val="20"/>
          <w:szCs w:val="20"/>
          <w:lang w:val="es-ES_tradnl"/>
        </w:rPr>
        <w:t xml:space="preserve">En relación con el caso concreto del señor Builes, el Estado informa que éste efectivamente interpuso una acción de tutela que llegó a conocimiento de la Corte Constitucional y </w:t>
      </w:r>
      <w:r w:rsidR="006244D6" w:rsidRPr="00F06F98">
        <w:rPr>
          <w:rFonts w:asciiTheme="majorHAnsi" w:hAnsiTheme="majorHAnsi"/>
          <w:sz w:val="20"/>
          <w:szCs w:val="20"/>
          <w:lang w:val="es-ES_tradnl"/>
        </w:rPr>
        <w:t>resultó en</w:t>
      </w:r>
      <w:r w:rsidR="006E35C2" w:rsidRPr="00F06F98">
        <w:rPr>
          <w:rFonts w:asciiTheme="majorHAnsi" w:hAnsiTheme="majorHAnsi"/>
          <w:sz w:val="20"/>
          <w:szCs w:val="20"/>
          <w:lang w:val="es-ES_tradnl"/>
        </w:rPr>
        <w:t xml:space="preserve"> la sentencia SU-198/13, en la cual </w:t>
      </w:r>
      <w:r w:rsidR="006244D6" w:rsidRPr="00F06F98">
        <w:rPr>
          <w:rFonts w:asciiTheme="majorHAnsi" w:hAnsiTheme="majorHAnsi"/>
          <w:sz w:val="20"/>
          <w:szCs w:val="20"/>
          <w:lang w:val="es-ES_tradnl"/>
        </w:rPr>
        <w:t>este máximo tribunal</w:t>
      </w:r>
      <w:r w:rsidR="006E35C2" w:rsidRPr="00F06F98">
        <w:rPr>
          <w:rFonts w:asciiTheme="majorHAnsi" w:hAnsiTheme="majorHAnsi"/>
          <w:sz w:val="20"/>
          <w:szCs w:val="20"/>
          <w:lang w:val="es-ES_tradnl"/>
        </w:rPr>
        <w:t xml:space="preserve"> analizó los mismos cargos que se vuelven a plantear en sede interamericana y descartó que se hubiesen violado los derechos humanos.</w:t>
      </w:r>
      <w:r w:rsidR="001B03D1" w:rsidRPr="00F06F98">
        <w:rPr>
          <w:rFonts w:asciiTheme="majorHAnsi" w:hAnsiTheme="majorHAnsi"/>
          <w:sz w:val="20"/>
          <w:szCs w:val="20"/>
          <w:lang w:val="es-ES_tradnl"/>
        </w:rPr>
        <w:t xml:space="preserve"> El Estado concluye en este punto, con base en la jurisprudencia citada en tal sentencia, que </w:t>
      </w:r>
      <w:r w:rsidR="001B03D1" w:rsidRPr="00F06F98">
        <w:rPr>
          <w:rFonts w:asciiTheme="majorHAnsi" w:hAnsiTheme="majorHAnsi"/>
          <w:i/>
          <w:iCs/>
          <w:sz w:val="20"/>
          <w:szCs w:val="20"/>
          <w:lang w:val="es-ES_tradnl"/>
        </w:rPr>
        <w:t>“los procesos de única instancia contra las altas autoridades del Estado no desconocen las garantías judiciales y observan los estándares de los instrumentos internacionales, entre ellos la Convención Americana y, en consecuencia, no resulta procedente la revisión de las decisiones judiciales por parte de la CIDH”</w:t>
      </w:r>
      <w:r w:rsidR="001B03D1" w:rsidRPr="00F06F98">
        <w:rPr>
          <w:rFonts w:asciiTheme="majorHAnsi" w:hAnsiTheme="majorHAnsi"/>
          <w:sz w:val="20"/>
          <w:szCs w:val="20"/>
          <w:lang w:val="es-ES_tradnl"/>
        </w:rPr>
        <w:t>.</w:t>
      </w:r>
    </w:p>
    <w:p w14:paraId="2902B303" w14:textId="77777777" w:rsidR="006244D6" w:rsidRPr="00F06F98" w:rsidRDefault="006244D6"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679A5593" w14:textId="77777777" w:rsidR="001B03D1"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15</w:t>
      </w:r>
      <w:r w:rsidR="003C35A0" w:rsidRPr="00F06F98">
        <w:rPr>
          <w:rFonts w:asciiTheme="majorHAnsi" w:hAnsiTheme="majorHAnsi"/>
          <w:sz w:val="20"/>
          <w:szCs w:val="20"/>
          <w:lang w:val="es-ES_tradnl"/>
        </w:rPr>
        <w:t xml:space="preserve">. </w:t>
      </w:r>
      <w:r w:rsidR="006244D6" w:rsidRPr="00F06F98">
        <w:rPr>
          <w:rFonts w:asciiTheme="majorHAnsi" w:hAnsiTheme="majorHAnsi"/>
          <w:sz w:val="20"/>
          <w:szCs w:val="20"/>
          <w:lang w:val="es-ES_tradnl"/>
        </w:rPr>
        <w:tab/>
      </w:r>
      <w:r w:rsidR="001B03D1" w:rsidRPr="00F06F98">
        <w:rPr>
          <w:rFonts w:asciiTheme="majorHAnsi" w:hAnsiTheme="majorHAnsi"/>
          <w:sz w:val="20"/>
          <w:szCs w:val="20"/>
          <w:lang w:val="es-ES_tradnl"/>
        </w:rPr>
        <w:t xml:space="preserve">En cuanto a la supuesta insuficiencia de las pruebas tenidas en cuenta por la Corte Suprema de Justicia para condenar al señor Builes, el Estado efectúa un recorrido por las distintas pruebas que fueron examinadas y valoradas en la sentencia, para concluir que el alto tribunal efectivamente recaudó abundante material probatorio, en el cual fundamentó el fallo condenatorio. También indica que la Corte Constitucional en la sentencia SU-198/13 se pronunció sobre el mismo reclamo, y concluyó que el fundamento probatorio de la condena era suficiente a la luz de la Constitución Política. En esta medida, </w:t>
      </w:r>
      <w:r w:rsidR="001B03D1" w:rsidRPr="00F06F98">
        <w:rPr>
          <w:rFonts w:asciiTheme="majorHAnsi" w:hAnsiTheme="majorHAnsi"/>
          <w:i/>
          <w:iCs/>
          <w:sz w:val="20"/>
          <w:szCs w:val="20"/>
          <w:lang w:val="es-ES_tradnl"/>
        </w:rPr>
        <w:t>“el Estado considera que el peticionario pretende acudir ante la Comisión Interamericana con el fin de activar una cuarta instancia internacional en relación a la supuesta vulneración a su derecho a la presunción de inocencia”</w:t>
      </w:r>
      <w:r w:rsidR="001B03D1" w:rsidRPr="00F06F98">
        <w:rPr>
          <w:rFonts w:asciiTheme="majorHAnsi" w:hAnsiTheme="majorHAnsi"/>
          <w:sz w:val="20"/>
          <w:szCs w:val="20"/>
          <w:lang w:val="es-ES_tradnl"/>
        </w:rPr>
        <w:t>.</w:t>
      </w:r>
    </w:p>
    <w:p w14:paraId="26D1E04A" w14:textId="77777777" w:rsidR="001B03D1"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lastRenderedPageBreak/>
        <w:t>16</w:t>
      </w:r>
      <w:r w:rsidR="003C35A0" w:rsidRPr="00F06F98">
        <w:rPr>
          <w:rFonts w:asciiTheme="majorHAnsi" w:hAnsiTheme="majorHAnsi"/>
          <w:sz w:val="20"/>
          <w:szCs w:val="20"/>
          <w:lang w:val="es-ES_tradnl"/>
        </w:rPr>
        <w:t xml:space="preserve">. </w:t>
      </w:r>
      <w:r w:rsidR="006244D6" w:rsidRPr="00F06F98">
        <w:rPr>
          <w:rFonts w:asciiTheme="majorHAnsi" w:hAnsiTheme="majorHAnsi"/>
          <w:sz w:val="20"/>
          <w:szCs w:val="20"/>
          <w:lang w:val="es-ES_tradnl"/>
        </w:rPr>
        <w:tab/>
      </w:r>
      <w:r w:rsidR="001B03D1" w:rsidRPr="00F06F98">
        <w:rPr>
          <w:rFonts w:asciiTheme="majorHAnsi" w:hAnsiTheme="majorHAnsi"/>
          <w:sz w:val="20"/>
          <w:szCs w:val="20"/>
          <w:lang w:val="es-ES_tradnl"/>
        </w:rPr>
        <w:t xml:space="preserve">Con base en los mismos argumentos recién reseñados, el Estado afirma que la petición no caracteriza ni siquiera </w:t>
      </w:r>
      <w:r w:rsidR="001B03D1" w:rsidRPr="00F06F98">
        <w:rPr>
          <w:rFonts w:asciiTheme="majorHAnsi" w:hAnsiTheme="majorHAnsi"/>
          <w:i/>
          <w:iCs/>
          <w:sz w:val="20"/>
          <w:szCs w:val="20"/>
          <w:lang w:val="es-ES_tradnl"/>
        </w:rPr>
        <w:t>prima facie</w:t>
      </w:r>
      <w:r w:rsidR="001B03D1" w:rsidRPr="00F06F98">
        <w:rPr>
          <w:rFonts w:asciiTheme="majorHAnsi" w:hAnsiTheme="majorHAnsi"/>
          <w:sz w:val="20"/>
          <w:szCs w:val="20"/>
          <w:lang w:val="es-ES_tradnl"/>
        </w:rPr>
        <w:t xml:space="preserve"> una violación de la Convención Americana, dado que Colombia garantizó el debido proceso legal al señor Builes en su integridad, y específicamente le garantizó el derecho a un tribunal competente e imparcial, el derecho a la doble instancia, el derecho de defensa, y la presunción de inocencia.</w:t>
      </w:r>
    </w:p>
    <w:p w14:paraId="5C964256" w14:textId="77777777" w:rsidR="006244D6" w:rsidRPr="00F06F98" w:rsidRDefault="006244D6"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B7BB3B7" w14:textId="77777777" w:rsidR="00335CB5"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17</w:t>
      </w:r>
      <w:r w:rsidR="003C35A0" w:rsidRPr="00F06F98">
        <w:rPr>
          <w:rFonts w:asciiTheme="majorHAnsi" w:hAnsiTheme="majorHAnsi"/>
          <w:sz w:val="20"/>
          <w:szCs w:val="20"/>
          <w:lang w:val="es-ES_tradnl"/>
        </w:rPr>
        <w:t xml:space="preserve">. </w:t>
      </w:r>
      <w:r w:rsidR="006244D6" w:rsidRPr="00F06F98">
        <w:rPr>
          <w:rFonts w:asciiTheme="majorHAnsi" w:hAnsiTheme="majorHAnsi"/>
          <w:sz w:val="20"/>
          <w:szCs w:val="20"/>
          <w:lang w:val="es-ES_tradnl"/>
        </w:rPr>
        <w:tab/>
      </w:r>
      <w:r w:rsidR="00335CB5" w:rsidRPr="00F06F98">
        <w:rPr>
          <w:rFonts w:asciiTheme="majorHAnsi" w:hAnsiTheme="majorHAnsi"/>
          <w:sz w:val="20"/>
          <w:szCs w:val="20"/>
          <w:lang w:val="es-ES_tradnl"/>
        </w:rPr>
        <w:t>Finalmente</w:t>
      </w:r>
      <w:r w:rsidR="00222FCD" w:rsidRPr="00F06F98">
        <w:rPr>
          <w:rFonts w:asciiTheme="majorHAnsi" w:hAnsiTheme="majorHAnsi"/>
          <w:sz w:val="20"/>
          <w:szCs w:val="20"/>
          <w:lang w:val="es-ES_tradnl"/>
        </w:rPr>
        <w:t>,</w:t>
      </w:r>
      <w:r w:rsidR="00335CB5" w:rsidRPr="00F06F98">
        <w:rPr>
          <w:rFonts w:asciiTheme="majorHAnsi" w:hAnsiTheme="majorHAnsi"/>
          <w:sz w:val="20"/>
          <w:szCs w:val="20"/>
          <w:lang w:val="es-ES_tradnl"/>
        </w:rPr>
        <w:t xml:space="preserve"> y en forma subsidiaria, el Estado afirma que el señor </w:t>
      </w:r>
      <w:r w:rsidR="001B03D1" w:rsidRPr="00F06F98">
        <w:rPr>
          <w:rFonts w:asciiTheme="majorHAnsi" w:hAnsiTheme="majorHAnsi"/>
          <w:sz w:val="20"/>
          <w:szCs w:val="20"/>
          <w:lang w:val="es-ES_tradnl"/>
        </w:rPr>
        <w:t xml:space="preserve">Builes </w:t>
      </w:r>
      <w:r w:rsidR="00335CB5" w:rsidRPr="00F06F98">
        <w:rPr>
          <w:rFonts w:asciiTheme="majorHAnsi" w:hAnsiTheme="majorHAnsi"/>
          <w:sz w:val="20"/>
          <w:szCs w:val="20"/>
          <w:lang w:val="es-ES_tradnl"/>
        </w:rPr>
        <w:t xml:space="preserve">pudo haber recurrido a la acción de reparación directa ante la jurisdicción de lo contencioso-administrativo para buscar que se declarara judicialmente responsable al Estado por el hecho del legislador y se repararan sus perjuicios, pero optó por no hacerlo, por lo cual incurrió en falta de agotamiento de los recursos internos. El Estado </w:t>
      </w:r>
      <w:r w:rsidR="00222FCD" w:rsidRPr="00F06F98">
        <w:rPr>
          <w:rFonts w:asciiTheme="majorHAnsi" w:hAnsiTheme="majorHAnsi"/>
          <w:sz w:val="20"/>
          <w:szCs w:val="20"/>
          <w:lang w:val="es-ES_tradnl"/>
        </w:rPr>
        <w:t>sostiene</w:t>
      </w:r>
      <w:r w:rsidR="00335CB5" w:rsidRPr="00F06F98">
        <w:rPr>
          <w:rFonts w:asciiTheme="majorHAnsi" w:hAnsiTheme="majorHAnsi"/>
          <w:sz w:val="20"/>
          <w:szCs w:val="20"/>
          <w:lang w:val="es-ES_tradnl"/>
        </w:rPr>
        <w:t xml:space="preserve"> que</w:t>
      </w:r>
      <w:r w:rsidR="00222FCD" w:rsidRPr="00F06F98">
        <w:rPr>
          <w:rFonts w:asciiTheme="majorHAnsi" w:hAnsiTheme="majorHAnsi"/>
          <w:sz w:val="20"/>
          <w:szCs w:val="20"/>
          <w:lang w:val="es-ES_tradnl"/>
        </w:rPr>
        <w:t>,</w:t>
      </w:r>
      <w:r w:rsidR="00335CB5" w:rsidRPr="00F06F98">
        <w:rPr>
          <w:rFonts w:asciiTheme="majorHAnsi" w:hAnsiTheme="majorHAnsi"/>
          <w:sz w:val="20"/>
          <w:szCs w:val="20"/>
          <w:lang w:val="es-ES_tradnl"/>
        </w:rPr>
        <w:t xml:space="preserve"> de conformidad con la jurisprudencia vigente del Consejo de Estado, las reparaciones integrales otorgadas por la jurisdicción contencioso-administrativa en sede de reparación directa cumplen con los estándares de reparación del </w:t>
      </w:r>
      <w:r w:rsidR="00FA786B" w:rsidRPr="00F06F98">
        <w:rPr>
          <w:rFonts w:asciiTheme="majorHAnsi" w:hAnsiTheme="majorHAnsi"/>
          <w:sz w:val="20"/>
          <w:szCs w:val="20"/>
          <w:lang w:val="es-ES_tradnl"/>
        </w:rPr>
        <w:t>S</w:t>
      </w:r>
      <w:r w:rsidR="00335CB5" w:rsidRPr="00F06F98">
        <w:rPr>
          <w:rFonts w:asciiTheme="majorHAnsi" w:hAnsiTheme="majorHAnsi"/>
          <w:sz w:val="20"/>
          <w:szCs w:val="20"/>
          <w:lang w:val="es-ES_tradnl"/>
        </w:rPr>
        <w:t xml:space="preserve">istema </w:t>
      </w:r>
      <w:r w:rsidR="00FA786B" w:rsidRPr="00F06F98">
        <w:rPr>
          <w:rFonts w:asciiTheme="majorHAnsi" w:hAnsiTheme="majorHAnsi"/>
          <w:sz w:val="20"/>
          <w:szCs w:val="20"/>
          <w:lang w:val="es-ES_tradnl"/>
        </w:rPr>
        <w:t>I</w:t>
      </w:r>
      <w:r w:rsidR="00335CB5" w:rsidRPr="00F06F98">
        <w:rPr>
          <w:rFonts w:asciiTheme="majorHAnsi" w:hAnsiTheme="majorHAnsi"/>
          <w:sz w:val="20"/>
          <w:szCs w:val="20"/>
          <w:lang w:val="es-ES_tradnl"/>
        </w:rPr>
        <w:t>nteramericano, por lo cual se trataba de un recurso idóneo que debía ser agotado.</w:t>
      </w:r>
    </w:p>
    <w:p w14:paraId="23AA181F" w14:textId="77777777" w:rsidR="006244D6" w:rsidRPr="00F06F98" w:rsidRDefault="006244D6"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F6C3048" w14:textId="77777777" w:rsidR="003239B8" w:rsidRPr="00F06F98" w:rsidRDefault="003239B8" w:rsidP="00E13A19">
      <w:pPr>
        <w:ind w:firstLine="720"/>
        <w:jc w:val="both"/>
        <w:rPr>
          <w:rFonts w:ascii="Cambria" w:hAnsi="Cambria"/>
          <w:sz w:val="20"/>
          <w:szCs w:val="20"/>
          <w:lang w:val="es-ES_tradnl"/>
        </w:rPr>
      </w:pPr>
      <w:r w:rsidRPr="00F06F98">
        <w:rPr>
          <w:rFonts w:asciiTheme="majorHAnsi" w:eastAsia="Cambria" w:hAnsiTheme="majorHAnsi" w:cs="Cambria"/>
          <w:b/>
          <w:bCs/>
          <w:color w:val="000000"/>
          <w:sz w:val="20"/>
          <w:szCs w:val="20"/>
          <w:u w:color="000000"/>
          <w:lang w:val="es-ES_tradnl" w:eastAsia="es-ES"/>
        </w:rPr>
        <w:t>VI.</w:t>
      </w:r>
      <w:r w:rsidRPr="00F06F98">
        <w:rPr>
          <w:rFonts w:asciiTheme="majorHAnsi" w:eastAsia="Cambria" w:hAnsiTheme="majorHAnsi" w:cs="Cambria"/>
          <w:b/>
          <w:bCs/>
          <w:color w:val="000000"/>
          <w:sz w:val="20"/>
          <w:szCs w:val="20"/>
          <w:u w:color="000000"/>
          <w:lang w:val="es-ES_tradnl" w:eastAsia="es-ES"/>
        </w:rPr>
        <w:tab/>
      </w:r>
      <w:r w:rsidR="004A6A54" w:rsidRPr="00F06F98">
        <w:rPr>
          <w:rFonts w:asciiTheme="majorHAnsi" w:hAnsiTheme="majorHAnsi"/>
          <w:b/>
          <w:bCs/>
          <w:sz w:val="20"/>
          <w:szCs w:val="20"/>
          <w:lang w:val="es-ES_tradnl"/>
        </w:rPr>
        <w:t xml:space="preserve">ANÁLISIS DE </w:t>
      </w:r>
      <w:r w:rsidR="00C21FEF" w:rsidRPr="00F06F98">
        <w:rPr>
          <w:rFonts w:asciiTheme="majorHAnsi" w:hAnsiTheme="majorHAnsi"/>
          <w:b/>
          <w:sz w:val="20"/>
          <w:szCs w:val="20"/>
          <w:lang w:val="es-ES_tradnl"/>
        </w:rPr>
        <w:t>AGOTAMIENTO DE LOS RECURSOS INTERNOS Y PLAZO DE PRESENTACIÓN</w:t>
      </w:r>
      <w:r w:rsidR="00C21FEF" w:rsidRPr="00F06F98">
        <w:rPr>
          <w:rFonts w:asciiTheme="majorHAnsi" w:eastAsia="Cambria" w:hAnsiTheme="majorHAnsi" w:cs="Cambria"/>
          <w:b/>
          <w:bCs/>
          <w:color w:val="000000"/>
          <w:sz w:val="20"/>
          <w:szCs w:val="20"/>
          <w:u w:color="000000"/>
          <w:lang w:val="es-ES_tradnl" w:eastAsia="es-ES"/>
        </w:rPr>
        <w:t xml:space="preserve"> </w:t>
      </w:r>
    </w:p>
    <w:p w14:paraId="04851DE4" w14:textId="77777777" w:rsidR="00222FCD" w:rsidRPr="00F06F98" w:rsidRDefault="00222FCD" w:rsidP="00E13A19">
      <w:pPr>
        <w:ind w:firstLine="720"/>
        <w:jc w:val="both"/>
        <w:rPr>
          <w:rFonts w:asciiTheme="majorHAnsi" w:eastAsia="Cambria" w:hAnsiTheme="majorHAnsi" w:cs="Cambria"/>
          <w:color w:val="000000"/>
          <w:sz w:val="20"/>
          <w:szCs w:val="20"/>
          <w:u w:color="000000"/>
          <w:lang w:val="es-ES_tradnl" w:eastAsia="es-ES"/>
        </w:rPr>
      </w:pPr>
    </w:p>
    <w:p w14:paraId="01D85E3E" w14:textId="77777777" w:rsidR="00222FCD" w:rsidRPr="00F06F98" w:rsidRDefault="009E29C7" w:rsidP="00E13A19">
      <w:pPr>
        <w:ind w:firstLine="720"/>
        <w:jc w:val="both"/>
        <w:rPr>
          <w:rFonts w:asciiTheme="majorHAnsi" w:hAnsiTheme="majorHAnsi"/>
          <w:sz w:val="20"/>
          <w:szCs w:val="20"/>
          <w:lang w:val="es-ES_tradnl"/>
        </w:rPr>
      </w:pPr>
      <w:r w:rsidRPr="00F06F98">
        <w:rPr>
          <w:rFonts w:asciiTheme="majorHAnsi" w:eastAsia="Cambria" w:hAnsiTheme="majorHAnsi" w:cs="Cambria"/>
          <w:color w:val="000000"/>
          <w:sz w:val="20"/>
          <w:szCs w:val="20"/>
          <w:u w:color="000000"/>
          <w:lang w:val="es-ES_tradnl" w:eastAsia="es-ES"/>
        </w:rPr>
        <w:t>18</w:t>
      </w:r>
      <w:r w:rsidR="003C35A0" w:rsidRPr="00F06F98">
        <w:rPr>
          <w:rFonts w:asciiTheme="majorHAnsi" w:eastAsia="Cambria" w:hAnsiTheme="majorHAnsi" w:cs="Cambria"/>
          <w:color w:val="000000"/>
          <w:sz w:val="20"/>
          <w:szCs w:val="20"/>
          <w:u w:color="000000"/>
          <w:lang w:val="es-ES_tradnl" w:eastAsia="es-ES"/>
        </w:rPr>
        <w:t xml:space="preserve">. </w:t>
      </w:r>
      <w:r w:rsidR="00222FCD" w:rsidRPr="00F06F98">
        <w:rPr>
          <w:rFonts w:asciiTheme="majorHAnsi" w:eastAsia="Cambria" w:hAnsiTheme="majorHAnsi" w:cs="Cambria"/>
          <w:color w:val="000000"/>
          <w:sz w:val="20"/>
          <w:szCs w:val="20"/>
          <w:u w:color="000000"/>
          <w:lang w:val="es-ES_tradnl" w:eastAsia="es-ES"/>
        </w:rPr>
        <w:tab/>
      </w:r>
      <w:r w:rsidR="001B03D1" w:rsidRPr="00F06F98">
        <w:rPr>
          <w:rFonts w:asciiTheme="majorHAnsi" w:eastAsia="Cambria" w:hAnsiTheme="majorHAnsi" w:cs="Cambria"/>
          <w:color w:val="000000"/>
          <w:sz w:val="20"/>
          <w:szCs w:val="20"/>
          <w:u w:color="000000"/>
          <w:lang w:val="es-ES_tradnl" w:eastAsia="es-ES"/>
        </w:rPr>
        <w:t>L</w:t>
      </w:r>
      <w:r w:rsidR="00335CB5" w:rsidRPr="00F06F98">
        <w:rPr>
          <w:rFonts w:asciiTheme="majorHAnsi" w:eastAsia="Cambria" w:hAnsiTheme="majorHAnsi" w:cs="Cambria"/>
          <w:color w:val="000000"/>
          <w:sz w:val="20"/>
          <w:szCs w:val="20"/>
          <w:u w:color="000000"/>
          <w:lang w:val="es-ES_tradnl" w:eastAsia="es-ES"/>
        </w:rPr>
        <w:t xml:space="preserve">os peticionarios han alegado que al no proceder recurso ordinario alguno contra los fallos dictados por la Sala Penal de la Corte Suprema de Justicia frente a funcionarios con fuero constitucional, por ser éstos de única instancia, sería aplicable la excepción </w:t>
      </w:r>
      <w:r w:rsidR="00222FCD" w:rsidRPr="00F06F98">
        <w:rPr>
          <w:rFonts w:asciiTheme="majorHAnsi" w:eastAsia="Cambria" w:hAnsiTheme="majorHAnsi" w:cs="Cambria"/>
          <w:color w:val="000000"/>
          <w:sz w:val="20"/>
          <w:szCs w:val="20"/>
          <w:u w:color="000000"/>
          <w:lang w:val="es-ES_tradnl" w:eastAsia="es-ES"/>
        </w:rPr>
        <w:t>consagrada en el Artículo 46.2.</w:t>
      </w:r>
      <w:r w:rsidR="00335CB5" w:rsidRPr="00F06F98">
        <w:rPr>
          <w:rFonts w:asciiTheme="majorHAnsi" w:eastAsia="Cambria" w:hAnsiTheme="majorHAnsi" w:cs="Cambria"/>
          <w:color w:val="000000"/>
          <w:sz w:val="20"/>
          <w:szCs w:val="20"/>
          <w:u w:color="000000"/>
          <w:lang w:val="es-ES_tradnl" w:eastAsia="es-ES"/>
        </w:rPr>
        <w:t xml:space="preserve">a) de la Convención. Sin embargo, la CIDH toma en consideración que, según lo explicó el Estado en amplio detalle en su contestación, bajo el ordenamiento jurídico colombiano sí es posible interponer dos tipos de recursos judiciales extraordinarios contra tales fallos de única instancia, a saber, la acción de revisión y la acción de tutela. Esta última vía judicial,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335CB5" w:rsidRPr="00F06F98">
        <w:rPr>
          <w:rFonts w:asciiTheme="majorHAnsi" w:hAnsiTheme="majorHAnsi"/>
          <w:sz w:val="20"/>
          <w:szCs w:val="20"/>
          <w:lang w:val="es-ES_tradnl"/>
        </w:rPr>
        <w:t>La CIDH ha determinado en varias oportunidades no son recursos idóneos para ventilar reclamos por violaciones de las garantías judiciales los recursos de tipo extraordinario que el peticionario no haya decidido voluntariamente interponer</w:t>
      </w:r>
      <w:r w:rsidR="00335CB5" w:rsidRPr="00F06F98">
        <w:rPr>
          <w:rStyle w:val="FootnoteReference"/>
          <w:rFonts w:asciiTheme="majorHAnsi" w:hAnsiTheme="majorHAnsi"/>
          <w:sz w:val="20"/>
          <w:szCs w:val="20"/>
          <w:lang w:val="es-ES_tradnl"/>
        </w:rPr>
        <w:footnoteReference w:id="5"/>
      </w:r>
      <w:r w:rsidR="00335CB5" w:rsidRPr="00F06F98">
        <w:rPr>
          <w:rFonts w:asciiTheme="majorHAnsi" w:hAnsiTheme="majorHAnsi"/>
          <w:sz w:val="20"/>
          <w:szCs w:val="20"/>
          <w:lang w:val="es-ES_tradnl"/>
        </w:rPr>
        <w:t xml:space="preserve">; </w:t>
      </w:r>
      <w:r w:rsidR="00335CB5" w:rsidRPr="00F06F98">
        <w:rPr>
          <w:rFonts w:asciiTheme="majorHAnsi" w:hAnsiTheme="majorHAnsi"/>
          <w:i/>
          <w:iCs/>
          <w:sz w:val="20"/>
          <w:szCs w:val="20"/>
          <w:lang w:val="es-ES_tradnl"/>
        </w:rPr>
        <w:t>contrario sensu</w:t>
      </w:r>
      <w:r w:rsidR="00335CB5" w:rsidRPr="00F06F98">
        <w:rPr>
          <w:rFonts w:asciiTheme="majorHAnsi" w:hAnsiTheme="majorHAnsi"/>
          <w:sz w:val="20"/>
          <w:szCs w:val="20"/>
          <w:lang w:val="es-ES_tradnl"/>
        </w:rPr>
        <w:t xml:space="preserve">,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 </w:t>
      </w:r>
    </w:p>
    <w:p w14:paraId="64A41CA7" w14:textId="77777777" w:rsidR="00222FCD" w:rsidRPr="00F06F98" w:rsidRDefault="00222FCD" w:rsidP="00E13A19">
      <w:pPr>
        <w:ind w:firstLine="720"/>
        <w:jc w:val="both"/>
        <w:rPr>
          <w:rFonts w:asciiTheme="majorHAnsi" w:hAnsiTheme="majorHAnsi"/>
          <w:sz w:val="20"/>
          <w:szCs w:val="20"/>
          <w:lang w:val="es-ES_tradnl"/>
        </w:rPr>
      </w:pPr>
    </w:p>
    <w:p w14:paraId="06EC325A" w14:textId="758F7A6F" w:rsidR="00335CB5" w:rsidRPr="00F06F98" w:rsidRDefault="009E29C7" w:rsidP="00E13A19">
      <w:pPr>
        <w:ind w:firstLine="720"/>
        <w:jc w:val="both"/>
        <w:rPr>
          <w:rFonts w:asciiTheme="majorHAnsi" w:hAnsiTheme="majorHAnsi"/>
          <w:sz w:val="20"/>
          <w:szCs w:val="20"/>
          <w:lang w:val="es-ES_tradnl"/>
        </w:rPr>
      </w:pPr>
      <w:r w:rsidRPr="00F06F98">
        <w:rPr>
          <w:rFonts w:asciiTheme="majorHAnsi" w:hAnsiTheme="majorHAnsi"/>
          <w:sz w:val="20"/>
          <w:szCs w:val="20"/>
          <w:lang w:val="es-ES_tradnl"/>
        </w:rPr>
        <w:t>19</w:t>
      </w:r>
      <w:r w:rsidR="00222FCD" w:rsidRPr="00F06F98">
        <w:rPr>
          <w:rFonts w:asciiTheme="majorHAnsi" w:hAnsiTheme="majorHAnsi"/>
          <w:sz w:val="20"/>
          <w:szCs w:val="20"/>
          <w:lang w:val="es-ES_tradnl"/>
        </w:rPr>
        <w:t>.</w:t>
      </w:r>
      <w:r w:rsidR="00222FCD" w:rsidRPr="00F06F98">
        <w:rPr>
          <w:rFonts w:asciiTheme="majorHAnsi" w:hAnsiTheme="majorHAnsi"/>
          <w:sz w:val="20"/>
          <w:szCs w:val="20"/>
          <w:lang w:val="es-ES_tradnl"/>
        </w:rPr>
        <w:tab/>
        <w:t xml:space="preserve">En el presente caso </w:t>
      </w:r>
      <w:r w:rsidR="00335CB5" w:rsidRPr="00F06F98">
        <w:rPr>
          <w:rFonts w:asciiTheme="majorHAnsi" w:hAnsiTheme="majorHAnsi"/>
          <w:sz w:val="20"/>
          <w:szCs w:val="20"/>
          <w:lang w:val="es-ES_tradnl"/>
        </w:rPr>
        <w:t xml:space="preserve">el señor </w:t>
      </w:r>
      <w:r w:rsidR="0024740B" w:rsidRPr="00F06F98">
        <w:rPr>
          <w:rFonts w:asciiTheme="majorHAnsi" w:hAnsiTheme="majorHAnsi"/>
          <w:sz w:val="20"/>
          <w:szCs w:val="20"/>
          <w:lang w:val="es-ES_tradnl"/>
        </w:rPr>
        <w:t xml:space="preserve">Builes </w:t>
      </w:r>
      <w:r w:rsidR="00335CB5" w:rsidRPr="00F06F98">
        <w:rPr>
          <w:rFonts w:asciiTheme="majorHAnsi" w:hAnsiTheme="majorHAnsi"/>
          <w:sz w:val="20"/>
          <w:szCs w:val="20"/>
          <w:lang w:val="es-ES_tradnl"/>
        </w:rPr>
        <w:t xml:space="preserve">interpuso </w:t>
      </w:r>
      <w:r w:rsidR="001B03D1" w:rsidRPr="00F06F98">
        <w:rPr>
          <w:rFonts w:asciiTheme="majorHAnsi" w:hAnsiTheme="majorHAnsi"/>
          <w:sz w:val="20"/>
          <w:szCs w:val="20"/>
          <w:lang w:val="es-ES_tradnl"/>
        </w:rPr>
        <w:t xml:space="preserve">dos </w:t>
      </w:r>
      <w:r w:rsidR="00335CB5" w:rsidRPr="00F06F98">
        <w:rPr>
          <w:rFonts w:asciiTheme="majorHAnsi" w:hAnsiTheme="majorHAnsi"/>
          <w:sz w:val="20"/>
          <w:szCs w:val="20"/>
          <w:lang w:val="es-ES_tradnl"/>
        </w:rPr>
        <w:t>acci</w:t>
      </w:r>
      <w:r w:rsidR="001B03D1" w:rsidRPr="00F06F98">
        <w:rPr>
          <w:rFonts w:asciiTheme="majorHAnsi" w:hAnsiTheme="majorHAnsi"/>
          <w:sz w:val="20"/>
          <w:szCs w:val="20"/>
          <w:lang w:val="es-ES_tradnl"/>
        </w:rPr>
        <w:t>o</w:t>
      </w:r>
      <w:r w:rsidR="00335CB5" w:rsidRPr="00F06F98">
        <w:rPr>
          <w:rFonts w:asciiTheme="majorHAnsi" w:hAnsiTheme="majorHAnsi"/>
          <w:sz w:val="20"/>
          <w:szCs w:val="20"/>
          <w:lang w:val="es-ES_tradnl"/>
        </w:rPr>
        <w:t>n</w:t>
      </w:r>
      <w:r w:rsidR="001B03D1" w:rsidRPr="00F06F98">
        <w:rPr>
          <w:rFonts w:asciiTheme="majorHAnsi" w:hAnsiTheme="majorHAnsi"/>
          <w:sz w:val="20"/>
          <w:szCs w:val="20"/>
          <w:lang w:val="es-ES_tradnl"/>
        </w:rPr>
        <w:t>es</w:t>
      </w:r>
      <w:r w:rsidR="00335CB5" w:rsidRPr="00F06F98">
        <w:rPr>
          <w:rFonts w:asciiTheme="majorHAnsi" w:hAnsiTheme="majorHAnsi"/>
          <w:sz w:val="20"/>
          <w:szCs w:val="20"/>
          <w:lang w:val="es-ES_tradnl"/>
        </w:rPr>
        <w:t xml:space="preserve"> de tutela</w:t>
      </w:r>
      <w:r w:rsidR="001B03D1" w:rsidRPr="00F06F98">
        <w:rPr>
          <w:rFonts w:asciiTheme="majorHAnsi" w:hAnsiTheme="majorHAnsi"/>
          <w:sz w:val="20"/>
          <w:szCs w:val="20"/>
          <w:lang w:val="es-ES_tradnl"/>
        </w:rPr>
        <w:t xml:space="preserve"> contra su condena por la Sala Penal de la Corte Suprema: una primera</w:t>
      </w:r>
      <w:r w:rsidR="00335CB5" w:rsidRPr="00F06F98">
        <w:rPr>
          <w:rFonts w:asciiTheme="majorHAnsi" w:hAnsiTheme="majorHAnsi"/>
          <w:sz w:val="20"/>
          <w:szCs w:val="20"/>
          <w:lang w:val="es-ES_tradnl"/>
        </w:rPr>
        <w:t xml:space="preserve"> </w:t>
      </w:r>
      <w:r w:rsidR="00FA786B" w:rsidRPr="00F06F98">
        <w:rPr>
          <w:rFonts w:asciiTheme="majorHAnsi" w:hAnsiTheme="majorHAnsi"/>
          <w:sz w:val="20"/>
          <w:szCs w:val="20"/>
          <w:lang w:val="es-ES_tradnl"/>
        </w:rPr>
        <w:t xml:space="preserve">fue presentada </w:t>
      </w:r>
      <w:r w:rsidR="00335CB5" w:rsidRPr="00F06F98">
        <w:rPr>
          <w:rFonts w:asciiTheme="majorHAnsi" w:hAnsiTheme="majorHAnsi"/>
          <w:sz w:val="20"/>
          <w:szCs w:val="20"/>
          <w:lang w:val="es-ES_tradnl"/>
        </w:rPr>
        <w:t xml:space="preserve">ante la Sala Civil de </w:t>
      </w:r>
      <w:r w:rsidR="001B03D1" w:rsidRPr="00F06F98">
        <w:rPr>
          <w:rFonts w:asciiTheme="majorHAnsi" w:hAnsiTheme="majorHAnsi"/>
          <w:sz w:val="20"/>
          <w:szCs w:val="20"/>
          <w:lang w:val="es-ES_tradnl"/>
        </w:rPr>
        <w:t xml:space="preserve">dicha corporación, que </w:t>
      </w:r>
      <w:r w:rsidR="00335CB5" w:rsidRPr="00F06F98">
        <w:rPr>
          <w:rFonts w:asciiTheme="majorHAnsi" w:hAnsiTheme="majorHAnsi"/>
          <w:sz w:val="20"/>
          <w:szCs w:val="20"/>
          <w:lang w:val="es-ES_tradnl"/>
        </w:rPr>
        <w:t>fue inadmitida el</w:t>
      </w:r>
      <w:r w:rsidR="001B03D1" w:rsidRPr="00F06F98">
        <w:rPr>
          <w:rFonts w:asciiTheme="majorHAnsi" w:hAnsiTheme="majorHAnsi"/>
          <w:sz w:val="20"/>
          <w:szCs w:val="20"/>
          <w:lang w:val="es-ES_tradnl"/>
        </w:rPr>
        <w:t xml:space="preserve"> 25 de mayo de </w:t>
      </w:r>
      <w:r w:rsidR="0024740B" w:rsidRPr="00F06F98">
        <w:rPr>
          <w:rFonts w:asciiTheme="majorHAnsi" w:hAnsiTheme="majorHAnsi"/>
          <w:sz w:val="20"/>
          <w:szCs w:val="20"/>
          <w:lang w:val="es-ES_tradnl"/>
        </w:rPr>
        <w:t>2011. Posteriormente, una segunda acción fue interpuesta ante el Consejo Seccional de la Judicatura</w:t>
      </w:r>
      <w:r w:rsidR="00807674" w:rsidRPr="00F06F98">
        <w:rPr>
          <w:rFonts w:asciiTheme="majorHAnsi" w:hAnsiTheme="majorHAnsi"/>
          <w:sz w:val="20"/>
          <w:szCs w:val="20"/>
          <w:lang w:val="es-ES_tradnl"/>
        </w:rPr>
        <w:t xml:space="preserve"> de Bogotá el 27 de mayo de 2011, pero ésta fue declarada improcedente el 13 de junio de 2011. El expediente fue seleccionado para revisión por la Corte Constitucional, la cual adoptó la sentencia </w:t>
      </w:r>
      <w:r w:rsidR="00FA786B" w:rsidRPr="00F06F98">
        <w:rPr>
          <w:rFonts w:asciiTheme="majorHAnsi" w:hAnsiTheme="majorHAnsi"/>
          <w:sz w:val="20"/>
          <w:szCs w:val="20"/>
          <w:lang w:val="es-ES_tradnl"/>
        </w:rPr>
        <w:t xml:space="preserve">definitiva </w:t>
      </w:r>
      <w:r w:rsidR="00807674" w:rsidRPr="00F06F98">
        <w:rPr>
          <w:rFonts w:asciiTheme="majorHAnsi" w:hAnsiTheme="majorHAnsi"/>
          <w:sz w:val="20"/>
          <w:szCs w:val="20"/>
          <w:lang w:val="es-ES_tradnl"/>
        </w:rPr>
        <w:t xml:space="preserve">SU-198 de 2013, con posterioridad a la recepción de la petición en la Secretaría Ejecutiva de la CIDH. </w:t>
      </w:r>
      <w:r w:rsidR="00335CB5" w:rsidRPr="00F06F98">
        <w:rPr>
          <w:rFonts w:asciiTheme="majorHAnsi" w:hAnsiTheme="majorHAnsi"/>
          <w:sz w:val="20"/>
          <w:szCs w:val="20"/>
          <w:lang w:val="es-ES_tradnl"/>
        </w:rPr>
        <w:t xml:space="preserve">Por lo tanto, en criterio de la CIDH el señor </w:t>
      </w:r>
      <w:r w:rsidR="0059440B" w:rsidRPr="00F06F98">
        <w:rPr>
          <w:rFonts w:asciiTheme="majorHAnsi" w:hAnsiTheme="majorHAnsi"/>
          <w:sz w:val="20"/>
          <w:szCs w:val="20"/>
          <w:lang w:val="es-ES_tradnl"/>
        </w:rPr>
        <w:t xml:space="preserve">Builes </w:t>
      </w:r>
      <w:r w:rsidR="00335CB5" w:rsidRPr="00F06F98">
        <w:rPr>
          <w:rFonts w:asciiTheme="majorHAnsi" w:hAnsiTheme="majorHAnsi"/>
          <w:sz w:val="20"/>
          <w:szCs w:val="20"/>
          <w:lang w:val="es-ES_tradnl"/>
        </w:rPr>
        <w:t>efectivamente interpuso y agotó los recursos judiciales extraordinarios que tenía a su disposición. Esta conclusión no obsta para subrayar que el sistema jurídico colombiano no provee recursos ordinarios (como la apelación) para controvertir los fallos adoptados por la Corte Suprema de Justicia en única instancia, asunto que constituye uno de los problemas jurídicos de fondo que habrán de resolverse en la etapa correspondiente del presente procedimiento interamericano</w:t>
      </w:r>
      <w:r w:rsidR="002161D2">
        <w:rPr>
          <w:rFonts w:asciiTheme="majorHAnsi" w:hAnsiTheme="majorHAnsi"/>
          <w:sz w:val="20"/>
          <w:szCs w:val="20"/>
          <w:lang w:val="es-ES_tradnl"/>
        </w:rPr>
        <w:t xml:space="preserve"> a la luz de los precedentes relevantes adoptados por la Comisión y por la Corte Interamericana</w:t>
      </w:r>
      <w:r w:rsidR="00335CB5" w:rsidRPr="00F06F98">
        <w:rPr>
          <w:rFonts w:asciiTheme="majorHAnsi" w:hAnsiTheme="majorHAnsi"/>
          <w:sz w:val="20"/>
          <w:szCs w:val="20"/>
          <w:lang w:val="es-ES_tradnl"/>
        </w:rPr>
        <w:t>, y sobre el cual no se adopta pronunciamiento alguno en el presente informe de admisibilidad.</w:t>
      </w:r>
      <w:r w:rsidR="00222FCD" w:rsidRPr="00F06F98">
        <w:rPr>
          <w:rFonts w:asciiTheme="majorHAnsi" w:hAnsiTheme="majorHAnsi"/>
          <w:sz w:val="20"/>
          <w:szCs w:val="20"/>
          <w:lang w:val="es-ES_tradnl"/>
        </w:rPr>
        <w:t xml:space="preserve"> En conclusión, la presente petición cumple con el requisito establecido en el artículo 46.1.a) de la Convención Americana.</w:t>
      </w:r>
    </w:p>
    <w:p w14:paraId="2E545E98" w14:textId="77777777" w:rsidR="00222FCD" w:rsidRPr="00F06F98" w:rsidRDefault="00222FCD" w:rsidP="00E13A19">
      <w:pPr>
        <w:ind w:firstLine="720"/>
        <w:jc w:val="both"/>
        <w:rPr>
          <w:rFonts w:asciiTheme="majorHAnsi" w:hAnsiTheme="majorHAnsi"/>
          <w:sz w:val="20"/>
          <w:szCs w:val="20"/>
          <w:lang w:val="es-ES_tradnl"/>
        </w:rPr>
      </w:pPr>
    </w:p>
    <w:p w14:paraId="75BDB406" w14:textId="77777777" w:rsidR="00335CB5"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bCs/>
          <w:sz w:val="20"/>
          <w:szCs w:val="20"/>
          <w:lang w:val="es-ES_tradnl"/>
        </w:rPr>
        <w:t>20</w:t>
      </w:r>
      <w:r w:rsidR="003C35A0" w:rsidRPr="00F06F98">
        <w:rPr>
          <w:rFonts w:asciiTheme="majorHAnsi" w:hAnsiTheme="majorHAnsi"/>
          <w:bCs/>
          <w:sz w:val="20"/>
          <w:szCs w:val="20"/>
          <w:lang w:val="es-ES_tradnl"/>
        </w:rPr>
        <w:t xml:space="preserve">. </w:t>
      </w:r>
      <w:r w:rsidR="00222FCD" w:rsidRPr="00F06F98">
        <w:rPr>
          <w:rFonts w:asciiTheme="majorHAnsi" w:hAnsiTheme="majorHAnsi"/>
          <w:bCs/>
          <w:sz w:val="20"/>
          <w:szCs w:val="20"/>
          <w:lang w:val="es-ES_tradnl"/>
        </w:rPr>
        <w:tab/>
        <w:t xml:space="preserve">La CIDH, </w:t>
      </w:r>
      <w:r w:rsidR="00807674" w:rsidRPr="00F06F98">
        <w:rPr>
          <w:rFonts w:asciiTheme="majorHAnsi" w:hAnsiTheme="majorHAnsi"/>
          <w:bCs/>
          <w:sz w:val="20"/>
          <w:szCs w:val="20"/>
          <w:lang w:val="es-ES_tradnl"/>
        </w:rPr>
        <w:t xml:space="preserve">teniendo en cuenta el carácter discrecional de la selección de un proceso de tutela para </w:t>
      </w:r>
      <w:r w:rsidR="00FA786B" w:rsidRPr="00F06F98">
        <w:rPr>
          <w:rFonts w:asciiTheme="majorHAnsi" w:hAnsiTheme="majorHAnsi"/>
          <w:bCs/>
          <w:sz w:val="20"/>
          <w:szCs w:val="20"/>
          <w:lang w:val="es-ES_tradnl"/>
        </w:rPr>
        <w:t xml:space="preserve">su revisión </w:t>
      </w:r>
      <w:r w:rsidR="00807674" w:rsidRPr="00F06F98">
        <w:rPr>
          <w:rFonts w:asciiTheme="majorHAnsi" w:hAnsiTheme="majorHAnsi"/>
          <w:bCs/>
          <w:sz w:val="20"/>
          <w:szCs w:val="20"/>
          <w:lang w:val="es-ES_tradnl"/>
        </w:rPr>
        <w:t>por parte de la Corte Constitucional</w:t>
      </w:r>
      <w:r w:rsidR="00222FCD" w:rsidRPr="00F06F98">
        <w:rPr>
          <w:rFonts w:asciiTheme="majorHAnsi" w:hAnsiTheme="majorHAnsi"/>
          <w:bCs/>
          <w:sz w:val="20"/>
          <w:szCs w:val="20"/>
          <w:lang w:val="es-ES_tradnl"/>
        </w:rPr>
        <w:t xml:space="preserve"> colombiana,</w:t>
      </w:r>
      <w:r w:rsidR="00807674" w:rsidRPr="00F06F98">
        <w:rPr>
          <w:rFonts w:asciiTheme="majorHAnsi" w:hAnsiTheme="majorHAnsi"/>
          <w:bCs/>
          <w:sz w:val="20"/>
          <w:szCs w:val="20"/>
          <w:lang w:val="es-ES_tradnl"/>
        </w:rPr>
        <w:t xml:space="preserve"> </w:t>
      </w:r>
      <w:r w:rsidR="004F562A" w:rsidRPr="00F06F98">
        <w:rPr>
          <w:rFonts w:asciiTheme="majorHAnsi" w:hAnsiTheme="majorHAnsi"/>
          <w:bCs/>
          <w:sz w:val="20"/>
          <w:szCs w:val="20"/>
          <w:lang w:val="es-ES_tradnl"/>
        </w:rPr>
        <w:t xml:space="preserve">considera </w:t>
      </w:r>
      <w:r w:rsidR="00807674" w:rsidRPr="00F06F98">
        <w:rPr>
          <w:rFonts w:asciiTheme="majorHAnsi" w:hAnsiTheme="majorHAnsi"/>
          <w:bCs/>
          <w:sz w:val="20"/>
          <w:szCs w:val="20"/>
          <w:lang w:val="es-ES_tradnl"/>
        </w:rPr>
        <w:t>que en los casos en que efectivamente se selecciona un determinado expediente</w:t>
      </w:r>
      <w:r w:rsidR="004F562A" w:rsidRPr="00F06F98">
        <w:rPr>
          <w:rFonts w:asciiTheme="majorHAnsi" w:hAnsiTheme="majorHAnsi"/>
          <w:bCs/>
          <w:sz w:val="20"/>
          <w:szCs w:val="20"/>
          <w:lang w:val="es-ES_tradnl"/>
        </w:rPr>
        <w:t xml:space="preserve"> para revisión</w:t>
      </w:r>
      <w:r w:rsidR="00807674" w:rsidRPr="00F06F98">
        <w:rPr>
          <w:rFonts w:asciiTheme="majorHAnsi" w:hAnsiTheme="majorHAnsi"/>
          <w:bCs/>
          <w:sz w:val="20"/>
          <w:szCs w:val="20"/>
          <w:lang w:val="es-ES_tradnl"/>
        </w:rPr>
        <w:t xml:space="preserve">, los recursos domésticos se agotan con el pronunciamiento final de la Corte frente a ese caso en particular. </w:t>
      </w:r>
      <w:r w:rsidR="004F562A" w:rsidRPr="00F06F98">
        <w:rPr>
          <w:rFonts w:asciiTheme="majorHAnsi" w:hAnsiTheme="majorHAnsi"/>
          <w:bCs/>
          <w:sz w:val="20"/>
          <w:szCs w:val="20"/>
          <w:lang w:val="es-ES_tradnl"/>
        </w:rPr>
        <w:t xml:space="preserve">En el caso presente, la sentencia definitiva de la Corte Constitucional fue adoptada el 11 de abril de 2013, con posterioridad a la recepción de la petición </w:t>
      </w:r>
      <w:r w:rsidR="004F562A" w:rsidRPr="00F06F98">
        <w:rPr>
          <w:rFonts w:asciiTheme="majorHAnsi" w:hAnsiTheme="majorHAnsi"/>
          <w:bCs/>
          <w:sz w:val="20"/>
          <w:szCs w:val="20"/>
          <w:lang w:val="es-ES_tradnl"/>
        </w:rPr>
        <w:lastRenderedPageBreak/>
        <w:t>en la CIDH</w:t>
      </w:r>
      <w:r w:rsidR="00222FCD" w:rsidRPr="00F06F98">
        <w:rPr>
          <w:rFonts w:asciiTheme="majorHAnsi" w:hAnsiTheme="majorHAnsi"/>
          <w:bCs/>
          <w:sz w:val="20"/>
          <w:szCs w:val="20"/>
          <w:lang w:val="es-ES_tradnl"/>
        </w:rPr>
        <w:t xml:space="preserve"> el </w:t>
      </w:r>
      <w:r w:rsidR="00222FCD" w:rsidRPr="00F06F98">
        <w:rPr>
          <w:rFonts w:ascii="Cambria" w:hAnsi="Cambria"/>
          <w:bCs/>
          <w:sz w:val="20"/>
          <w:szCs w:val="20"/>
          <w:lang w:val="es-ES_tradnl"/>
        </w:rPr>
        <w:t>18 de julio de 2011</w:t>
      </w:r>
      <w:r w:rsidR="00B02C4F" w:rsidRPr="00F06F98">
        <w:rPr>
          <w:rFonts w:ascii="Cambria" w:hAnsi="Cambria"/>
          <w:bCs/>
          <w:sz w:val="20"/>
          <w:szCs w:val="20"/>
          <w:lang w:val="es-ES_tradnl"/>
        </w:rPr>
        <w:t>;</w:t>
      </w:r>
      <w:r w:rsidR="00222FCD" w:rsidRPr="00F06F98">
        <w:rPr>
          <w:rFonts w:ascii="Cambria" w:hAnsi="Cambria"/>
          <w:bCs/>
          <w:sz w:val="20"/>
          <w:szCs w:val="20"/>
          <w:lang w:val="es-ES_tradnl"/>
        </w:rPr>
        <w:t xml:space="preserve"> por lo tanto</w:t>
      </w:r>
      <w:r w:rsidR="00B02C4F" w:rsidRPr="00F06F98">
        <w:rPr>
          <w:rFonts w:ascii="Cambria" w:hAnsi="Cambria"/>
          <w:bCs/>
          <w:sz w:val="20"/>
          <w:szCs w:val="20"/>
          <w:lang w:val="es-ES_tradnl"/>
        </w:rPr>
        <w:t>,</w:t>
      </w:r>
      <w:r w:rsidR="00222FCD" w:rsidRPr="00F06F98">
        <w:rPr>
          <w:rFonts w:ascii="Cambria" w:hAnsi="Cambria"/>
          <w:bCs/>
          <w:sz w:val="20"/>
          <w:szCs w:val="20"/>
          <w:lang w:val="es-ES_tradnl"/>
        </w:rPr>
        <w:t xml:space="preserve"> la presente petición cumple con el artículo </w:t>
      </w:r>
      <w:r w:rsidR="00807674" w:rsidRPr="00F06F98">
        <w:rPr>
          <w:rFonts w:asciiTheme="majorHAnsi" w:hAnsiTheme="majorHAnsi"/>
          <w:bCs/>
          <w:sz w:val="20"/>
          <w:szCs w:val="20"/>
          <w:lang w:val="es-ES_tradnl"/>
        </w:rPr>
        <w:t>46.1.b</w:t>
      </w:r>
      <w:r w:rsidR="00222FCD" w:rsidRPr="00F06F98">
        <w:rPr>
          <w:rFonts w:asciiTheme="majorHAnsi" w:hAnsiTheme="majorHAnsi"/>
          <w:bCs/>
          <w:sz w:val="20"/>
          <w:szCs w:val="20"/>
          <w:lang w:val="es-ES_tradnl"/>
        </w:rPr>
        <w:t>)</w:t>
      </w:r>
      <w:r w:rsidR="00807674" w:rsidRPr="00F06F98">
        <w:rPr>
          <w:rFonts w:asciiTheme="majorHAnsi" w:hAnsiTheme="majorHAnsi"/>
          <w:bCs/>
          <w:sz w:val="20"/>
          <w:szCs w:val="20"/>
          <w:lang w:val="es-ES_tradnl"/>
        </w:rPr>
        <w:t xml:space="preserve"> de la Convención Americana</w:t>
      </w:r>
      <w:r w:rsidR="00222FCD" w:rsidRPr="00F06F98">
        <w:rPr>
          <w:rFonts w:asciiTheme="majorHAnsi" w:hAnsiTheme="majorHAnsi"/>
          <w:bCs/>
          <w:sz w:val="20"/>
          <w:szCs w:val="20"/>
          <w:lang w:val="es-ES_tradnl"/>
        </w:rPr>
        <w:t xml:space="preserve">. </w:t>
      </w:r>
    </w:p>
    <w:p w14:paraId="4A2570D7" w14:textId="77777777" w:rsidR="0013773F" w:rsidRDefault="0013773F"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9B03CF9" w14:textId="06C83853" w:rsidR="008C5E2D"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_tradnl"/>
        </w:rPr>
      </w:pPr>
      <w:r w:rsidRPr="00F06F98">
        <w:rPr>
          <w:rFonts w:asciiTheme="majorHAnsi" w:hAnsiTheme="majorHAnsi"/>
          <w:sz w:val="20"/>
          <w:szCs w:val="20"/>
          <w:lang w:val="es-ES_tradnl"/>
        </w:rPr>
        <w:t>21</w:t>
      </w:r>
      <w:r w:rsidR="003C35A0" w:rsidRPr="00F06F98">
        <w:rPr>
          <w:rFonts w:asciiTheme="majorHAnsi" w:hAnsiTheme="majorHAnsi"/>
          <w:sz w:val="20"/>
          <w:szCs w:val="20"/>
          <w:lang w:val="es-ES_tradnl"/>
        </w:rPr>
        <w:t xml:space="preserve">. </w:t>
      </w:r>
      <w:r w:rsidR="00B02C4F" w:rsidRPr="00F06F98">
        <w:rPr>
          <w:rFonts w:asciiTheme="majorHAnsi" w:hAnsiTheme="majorHAnsi"/>
          <w:sz w:val="20"/>
          <w:szCs w:val="20"/>
          <w:lang w:val="es-ES_tradnl"/>
        </w:rPr>
        <w:tab/>
        <w:t>Por otro lado</w:t>
      </w:r>
      <w:r w:rsidR="00335CB5" w:rsidRPr="00F06F98">
        <w:rPr>
          <w:rFonts w:asciiTheme="majorHAnsi" w:hAnsiTheme="majorHAnsi"/>
          <w:sz w:val="20"/>
          <w:szCs w:val="20"/>
          <w:lang w:val="es-ES_tradnl"/>
        </w:rPr>
        <w:t xml:space="preserve">, la CIDH debe </w:t>
      </w:r>
      <w:r w:rsidR="00B02C4F" w:rsidRPr="00F06F98">
        <w:rPr>
          <w:rFonts w:asciiTheme="majorHAnsi" w:hAnsiTheme="majorHAnsi"/>
          <w:sz w:val="20"/>
          <w:szCs w:val="20"/>
          <w:lang w:val="es-ES_tradnl"/>
        </w:rPr>
        <w:t>referirse</w:t>
      </w:r>
      <w:r w:rsidR="00335CB5" w:rsidRPr="00F06F98">
        <w:rPr>
          <w:rFonts w:asciiTheme="majorHAnsi" w:hAnsiTheme="majorHAnsi"/>
          <w:sz w:val="20"/>
          <w:szCs w:val="20"/>
          <w:lang w:val="es-ES_tradnl"/>
        </w:rPr>
        <w:t xml:space="preserve"> al reclamo subsidiario del Estado según el cual el señor </w:t>
      </w:r>
      <w:r w:rsidR="0059440B" w:rsidRPr="00F06F98">
        <w:rPr>
          <w:rFonts w:asciiTheme="majorHAnsi" w:hAnsiTheme="majorHAnsi"/>
          <w:sz w:val="20"/>
          <w:szCs w:val="20"/>
          <w:lang w:val="es-ES_tradnl"/>
        </w:rPr>
        <w:t xml:space="preserve">Builes </w:t>
      </w:r>
      <w:r w:rsidR="00335CB5" w:rsidRPr="00F06F98">
        <w:rPr>
          <w:rFonts w:asciiTheme="majorHAnsi" w:hAnsiTheme="majorHAnsi"/>
          <w:sz w:val="20"/>
          <w:szCs w:val="20"/>
          <w:lang w:val="es-ES_tradnl"/>
        </w:rPr>
        <w:t xml:space="preserve">no agotó los recursos internos disponibles ante la jurisdicción contencioso-administrativa para pedir una indemnización de los daños y perjuicios que habría sufrido en virtud de su procesamiento y condena penales por la Corte Suprema de Justicia, en este caso bajo la figura del “hecho del Legislador”. Al respecto, basta con recordar que a nivel interamericano, el derecho a la reparación surge </w:t>
      </w:r>
      <w:r w:rsidR="00335CB5" w:rsidRPr="00F06F98">
        <w:rPr>
          <w:rFonts w:asciiTheme="majorHAnsi" w:hAnsiTheme="majorHAnsi"/>
          <w:i/>
          <w:iCs/>
          <w:sz w:val="20"/>
          <w:szCs w:val="20"/>
          <w:lang w:val="es-ES_tradnl"/>
        </w:rPr>
        <w:t>ipso iure</w:t>
      </w:r>
      <w:r w:rsidR="00335CB5" w:rsidRPr="00F06F98">
        <w:rPr>
          <w:rFonts w:asciiTheme="majorHAnsi" w:hAnsiTheme="majorHAnsi"/>
          <w:sz w:val="20"/>
          <w:szCs w:val="20"/>
          <w:lang w:val="es-ES_tradnl"/>
        </w:rPr>
        <w:t xml:space="preserve"> en cabeza de las víctimas de violaciones de los derechos humanos cuando se ha declarado internacionalmente responsable al Estado por la violación de sus obligaciones bajo la Convención Americana u otros instrumentos aplicables. </w:t>
      </w:r>
      <w:r w:rsidR="00F06F98" w:rsidRPr="00F06F98">
        <w:rPr>
          <w:rFonts w:asciiTheme="majorHAnsi" w:hAnsiTheme="majorHAnsi"/>
          <w:sz w:val="20"/>
          <w:szCs w:val="20"/>
          <w:lang w:val="es-ES_tradnl"/>
        </w:rPr>
        <w:t>Es,</w:t>
      </w:r>
      <w:r w:rsidR="00335CB5" w:rsidRPr="00F06F98">
        <w:rPr>
          <w:rFonts w:asciiTheme="majorHAnsi" w:hAnsiTheme="majorHAnsi"/>
          <w:sz w:val="20"/>
          <w:szCs w:val="20"/>
          <w:lang w:val="es-ES_tradnl"/>
        </w:rPr>
        <w:t xml:space="preserve"> por lo tanto</w:t>
      </w:r>
      <w:r w:rsidR="00B02C4F" w:rsidRPr="00F06F98">
        <w:rPr>
          <w:rFonts w:asciiTheme="majorHAnsi" w:hAnsiTheme="majorHAnsi"/>
          <w:sz w:val="20"/>
          <w:szCs w:val="20"/>
          <w:lang w:val="es-ES_tradnl"/>
        </w:rPr>
        <w:t>,</w:t>
      </w:r>
      <w:r w:rsidR="00335CB5" w:rsidRPr="00F06F98">
        <w:rPr>
          <w:rFonts w:asciiTheme="majorHAnsi" w:hAnsiTheme="majorHAnsi"/>
          <w:sz w:val="20"/>
          <w:szCs w:val="20"/>
          <w:lang w:val="es-ES_tradnl"/>
        </w:rPr>
        <w:t xml:space="preserve"> jurídicamente impreciso afirmar, que sea necesario agotar una vía judicial doméstica de reparación de daños y perjuicios </w:t>
      </w:r>
      <w:r w:rsidR="00B02C4F" w:rsidRPr="00F06F98">
        <w:rPr>
          <w:rFonts w:asciiTheme="majorHAnsi" w:hAnsiTheme="majorHAnsi"/>
          <w:sz w:val="20"/>
          <w:szCs w:val="20"/>
          <w:lang w:val="es-ES_tradnl"/>
        </w:rPr>
        <w:t>como requisito para</w:t>
      </w:r>
      <w:r w:rsidR="00335CB5" w:rsidRPr="00F06F98">
        <w:rPr>
          <w:rFonts w:asciiTheme="majorHAnsi" w:hAnsiTheme="majorHAnsi"/>
          <w:sz w:val="20"/>
          <w:szCs w:val="20"/>
          <w:lang w:val="es-ES_tradnl"/>
        </w:rPr>
        <w:t xml:space="preserve"> pedir u ordenar reparaciones monetarias a nivel inter</w:t>
      </w:r>
      <w:r w:rsidR="00B02C4F" w:rsidRPr="00F06F98">
        <w:rPr>
          <w:rFonts w:asciiTheme="majorHAnsi" w:hAnsiTheme="majorHAnsi"/>
          <w:sz w:val="20"/>
          <w:szCs w:val="20"/>
          <w:lang w:val="es-ES_tradnl"/>
        </w:rPr>
        <w:t>americano. L</w:t>
      </w:r>
      <w:r w:rsidR="00335CB5" w:rsidRPr="00F06F98">
        <w:rPr>
          <w:rFonts w:asciiTheme="majorHAnsi" w:hAnsiTheme="majorHAnsi"/>
          <w:sz w:val="20"/>
          <w:szCs w:val="20"/>
          <w:lang w:val="es-ES_tradnl"/>
        </w:rPr>
        <w:t xml:space="preserve">a CIDH recuerda que la configuración interamericana de los esquemas </w:t>
      </w:r>
      <w:r w:rsidR="00F06F98">
        <w:rPr>
          <w:rFonts w:asciiTheme="majorHAnsi" w:hAnsiTheme="majorHAnsi"/>
          <w:sz w:val="20"/>
          <w:szCs w:val="20"/>
          <w:lang w:val="es-ES_tradnl"/>
        </w:rPr>
        <w:t>de reparación</w:t>
      </w:r>
      <w:r w:rsidR="00335CB5" w:rsidRPr="00F06F98">
        <w:rPr>
          <w:rFonts w:asciiTheme="majorHAnsi" w:hAnsiTheme="majorHAnsi"/>
          <w:sz w:val="20"/>
          <w:szCs w:val="20"/>
          <w:lang w:val="es-ES_tradnl"/>
        </w:rPr>
        <w:t xml:space="preserve"> que se han de cumplir por el Estado en cada caso no está sujeta a que se hayan ejercido internamente recursos u otras actuaciones tendientes a solicitar, en sede judicial doméstica, la implementación de cada uno de los posibles componentes del esquema remedial a implementar; una tal exigencia procedimental haría materialmente nugatorio el derecho de petición de las personas ante el Sistema Interamericano.</w:t>
      </w:r>
      <w:r w:rsidR="008C5E2D" w:rsidRPr="00F06F98">
        <w:rPr>
          <w:sz w:val="20"/>
          <w:szCs w:val="20"/>
          <w:lang w:val="es-ES_tradnl"/>
        </w:rPr>
        <w:t xml:space="preserve"> </w:t>
      </w:r>
    </w:p>
    <w:p w14:paraId="491FDA6C" w14:textId="77777777" w:rsidR="00B02C4F" w:rsidRPr="00F06F98" w:rsidRDefault="00B02C4F"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_tradnl"/>
        </w:rPr>
      </w:pPr>
    </w:p>
    <w:p w14:paraId="660B4363" w14:textId="77777777" w:rsidR="003239B8" w:rsidRPr="00F06F98" w:rsidRDefault="003239B8" w:rsidP="00E13A19">
      <w:pPr>
        <w:pStyle w:val="ListParagraph"/>
        <w:ind w:left="0" w:firstLine="720"/>
        <w:jc w:val="both"/>
        <w:rPr>
          <w:rFonts w:asciiTheme="majorHAnsi" w:hAnsiTheme="majorHAnsi"/>
          <w:b/>
          <w:bCs/>
          <w:sz w:val="20"/>
          <w:szCs w:val="20"/>
          <w:lang w:val="es-ES_tradnl"/>
        </w:rPr>
      </w:pPr>
      <w:r w:rsidRPr="00F06F98">
        <w:rPr>
          <w:rFonts w:asciiTheme="majorHAnsi" w:hAnsiTheme="majorHAnsi"/>
          <w:b/>
          <w:bCs/>
          <w:sz w:val="20"/>
          <w:szCs w:val="20"/>
          <w:lang w:val="es-ES_tradnl"/>
        </w:rPr>
        <w:t>VII.</w:t>
      </w:r>
      <w:r w:rsidRPr="00F06F98">
        <w:rPr>
          <w:rFonts w:asciiTheme="majorHAnsi" w:hAnsiTheme="majorHAnsi"/>
          <w:b/>
          <w:bCs/>
          <w:sz w:val="20"/>
          <w:szCs w:val="20"/>
          <w:lang w:val="es-ES_tradnl"/>
        </w:rPr>
        <w:tab/>
      </w:r>
      <w:r w:rsidR="004A6A54" w:rsidRPr="00F06F98">
        <w:rPr>
          <w:rFonts w:asciiTheme="majorHAnsi" w:hAnsiTheme="majorHAnsi"/>
          <w:b/>
          <w:bCs/>
          <w:sz w:val="20"/>
          <w:szCs w:val="20"/>
          <w:lang w:val="es-ES_tradnl"/>
        </w:rPr>
        <w:t xml:space="preserve">ANÁLISIS DE </w:t>
      </w:r>
      <w:r w:rsidR="00C21FEF" w:rsidRPr="00F06F98">
        <w:rPr>
          <w:rFonts w:asciiTheme="majorHAnsi" w:hAnsiTheme="majorHAnsi"/>
          <w:b/>
          <w:bCs/>
          <w:sz w:val="20"/>
          <w:szCs w:val="20"/>
          <w:lang w:val="es-ES_tradnl"/>
        </w:rPr>
        <w:t>CARACTERIZACIÓN DE LOS HECHOS ALEGADOS</w:t>
      </w:r>
    </w:p>
    <w:p w14:paraId="59252B38" w14:textId="77777777" w:rsidR="00B02C4F" w:rsidRPr="00F06F98" w:rsidRDefault="00B02C4F" w:rsidP="00E13A19">
      <w:pPr>
        <w:pStyle w:val="ListParagraph"/>
        <w:ind w:left="0" w:firstLine="720"/>
        <w:jc w:val="both"/>
        <w:rPr>
          <w:rFonts w:asciiTheme="majorHAnsi" w:hAnsiTheme="majorHAnsi"/>
          <w:b/>
          <w:sz w:val="20"/>
          <w:szCs w:val="20"/>
          <w:lang w:val="es-ES_tradnl"/>
        </w:rPr>
      </w:pPr>
    </w:p>
    <w:p w14:paraId="01F7DFA9" w14:textId="77777777" w:rsidR="0059440B"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F06F98">
        <w:rPr>
          <w:rFonts w:asciiTheme="majorHAnsi" w:hAnsiTheme="majorHAnsi"/>
          <w:sz w:val="20"/>
          <w:szCs w:val="20"/>
          <w:lang w:val="es-ES_tradnl"/>
        </w:rPr>
        <w:t>22</w:t>
      </w:r>
      <w:r w:rsidR="003C35A0" w:rsidRPr="00F06F98">
        <w:rPr>
          <w:rFonts w:asciiTheme="majorHAnsi" w:hAnsiTheme="majorHAnsi"/>
          <w:sz w:val="20"/>
          <w:szCs w:val="20"/>
          <w:lang w:val="es-ES_tradnl"/>
        </w:rPr>
        <w:t xml:space="preserve">. </w:t>
      </w:r>
      <w:r w:rsidR="00B02C4F" w:rsidRPr="00F06F98">
        <w:rPr>
          <w:rFonts w:asciiTheme="majorHAnsi" w:hAnsiTheme="majorHAnsi"/>
          <w:sz w:val="20"/>
          <w:szCs w:val="20"/>
          <w:lang w:val="es-ES_tradnl"/>
        </w:rPr>
        <w:tab/>
      </w:r>
      <w:r w:rsidR="00335CB5" w:rsidRPr="00F06F98">
        <w:rPr>
          <w:rFonts w:asciiTheme="majorHAnsi" w:hAnsiTheme="majorHAnsi"/>
          <w:sz w:val="20"/>
          <w:szCs w:val="20"/>
          <w:lang w:val="es-ES_tradnl"/>
        </w:rPr>
        <w:t>Colombia argumenta que en el presente caso el peticionario acude a la CIDH como a una cuarta instancia, porque sus alegatos de fondo sobre las presuntas violaciones de la Convención Americana ya han sido materia de pronunci</w:t>
      </w:r>
      <w:r w:rsidR="00B02C4F" w:rsidRPr="00F06F98">
        <w:rPr>
          <w:rFonts w:asciiTheme="majorHAnsi" w:hAnsiTheme="majorHAnsi"/>
          <w:sz w:val="20"/>
          <w:szCs w:val="20"/>
          <w:lang w:val="es-ES_tradnl"/>
        </w:rPr>
        <w:t>amientos judiciales en Colombia.</w:t>
      </w:r>
      <w:r w:rsidR="00335CB5" w:rsidRPr="00F06F98">
        <w:rPr>
          <w:rFonts w:asciiTheme="majorHAnsi" w:hAnsiTheme="majorHAnsi"/>
          <w:sz w:val="20"/>
          <w:szCs w:val="20"/>
          <w:lang w:val="es-ES_tradnl"/>
        </w:rPr>
        <w:t xml:space="preserve"> </w:t>
      </w:r>
      <w:r w:rsidR="00B02C4F" w:rsidRPr="00F06F98">
        <w:rPr>
          <w:rFonts w:asciiTheme="majorHAnsi" w:hAnsiTheme="majorHAnsi"/>
          <w:sz w:val="20"/>
          <w:szCs w:val="20"/>
          <w:lang w:val="es-ES_tradnl"/>
        </w:rPr>
        <w:t>E</w:t>
      </w:r>
      <w:r w:rsidR="00335CB5" w:rsidRPr="00F06F98">
        <w:rPr>
          <w:rFonts w:asciiTheme="majorHAnsi" w:hAnsiTheme="majorHAnsi"/>
          <w:sz w:val="20"/>
          <w:szCs w:val="20"/>
          <w:lang w:val="es-ES_tradnl"/>
        </w:rPr>
        <w:t xml:space="preserve">specíficamente, </w:t>
      </w:r>
      <w:r w:rsidR="0059440B" w:rsidRPr="00F06F98">
        <w:rPr>
          <w:rFonts w:asciiTheme="majorHAnsi" w:hAnsiTheme="majorHAnsi"/>
          <w:sz w:val="20"/>
          <w:szCs w:val="20"/>
          <w:lang w:val="es-ES_tradnl"/>
        </w:rPr>
        <w:t xml:space="preserve">en relación con tres reclamos: </w:t>
      </w:r>
      <w:r w:rsidR="0059440B" w:rsidRPr="00F06F98">
        <w:rPr>
          <w:rFonts w:ascii="Cambria" w:hAnsi="Cambria"/>
          <w:sz w:val="20"/>
          <w:szCs w:val="20"/>
          <w:lang w:val="es-ES_tradnl"/>
        </w:rPr>
        <w:t>la violación del derecho a un tribunal competente e imparcial, la violación del derecho a la doble instancia, y la falta de sustento probatorio suficiente para el fallo condenatorio.</w:t>
      </w:r>
    </w:p>
    <w:p w14:paraId="1D4C017B" w14:textId="77777777" w:rsidR="00B02C4F" w:rsidRPr="00F06F98" w:rsidRDefault="00B02C4F"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7E1902D" w14:textId="77777777" w:rsidR="0059440B"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23</w:t>
      </w:r>
      <w:r w:rsidR="003C35A0" w:rsidRPr="00F06F98">
        <w:rPr>
          <w:rFonts w:asciiTheme="majorHAnsi" w:hAnsiTheme="majorHAnsi"/>
          <w:sz w:val="20"/>
          <w:szCs w:val="20"/>
          <w:lang w:val="es-ES_tradnl"/>
        </w:rPr>
        <w:t xml:space="preserve">. </w:t>
      </w:r>
      <w:r w:rsidR="00B02C4F" w:rsidRPr="00F06F98">
        <w:rPr>
          <w:rFonts w:asciiTheme="majorHAnsi" w:hAnsiTheme="majorHAnsi"/>
          <w:sz w:val="20"/>
          <w:szCs w:val="20"/>
          <w:lang w:val="es-ES_tradnl"/>
        </w:rPr>
        <w:tab/>
      </w:r>
      <w:r w:rsidR="0059440B" w:rsidRPr="00F06F98">
        <w:rPr>
          <w:rFonts w:asciiTheme="majorHAnsi" w:hAnsiTheme="majorHAnsi"/>
          <w:sz w:val="20"/>
          <w:szCs w:val="20"/>
          <w:lang w:val="es-ES_tradnl"/>
        </w:rPr>
        <w:t xml:space="preserve">La Comisión reitera que dentro del marco de su mandato sí es competente para declarar </w:t>
      </w:r>
      <w:r w:rsidR="000A3939" w:rsidRPr="00F06F98">
        <w:rPr>
          <w:rFonts w:asciiTheme="majorHAnsi" w:hAnsiTheme="majorHAnsi"/>
          <w:sz w:val="20"/>
          <w:szCs w:val="20"/>
          <w:lang w:val="es-ES_tradnl"/>
        </w:rPr>
        <w:t xml:space="preserve">admisible </w:t>
      </w:r>
      <w:r w:rsidR="0059440B" w:rsidRPr="00F06F98">
        <w:rPr>
          <w:rFonts w:asciiTheme="majorHAnsi" w:hAnsiTheme="majorHAnsi"/>
          <w:sz w:val="20"/>
          <w:szCs w:val="20"/>
          <w:lang w:val="es-ES_tradnl"/>
        </w:rPr>
        <w:t>una petición y fallar sobre el fondo cuando ésta se refiere a procesos judiciales internos que podrían ser violatorios de derechos garantizados por la Convención. En la misma medida, la CIDH reconoce que no es competente para revisar las sentencias dictadas por tribunales nacionales que actúen en la esfera de su competencia y apliquen el debido proceso y las garantías judiciales</w:t>
      </w:r>
      <w:r w:rsidR="0059440B" w:rsidRPr="00F06F98">
        <w:rPr>
          <w:rStyle w:val="FootnoteReference"/>
          <w:rFonts w:asciiTheme="majorHAnsi" w:hAnsiTheme="majorHAnsi"/>
          <w:sz w:val="20"/>
          <w:szCs w:val="20"/>
          <w:lang w:val="es-ES_tradnl"/>
        </w:rPr>
        <w:footnoteReference w:id="6"/>
      </w:r>
      <w:r w:rsidR="0059440B" w:rsidRPr="00F06F98">
        <w:rPr>
          <w:rFonts w:asciiTheme="majorHAnsi" w:hAnsiTheme="majorHAnsi"/>
          <w:sz w:val="20"/>
          <w:szCs w:val="20"/>
          <w:lang w:val="es-ES_tradnl"/>
        </w:rPr>
        <w:t>. Por esta razón, los alegatos de la parte peticionaria que controvierten el sustento probatorio de la condena emitida en contra del señor Builes por la Corte Suprema de Justicia serán inadmitidos, ya que mediante este reclamo en particular se pretende que la CIDH entre a revisar el contenido, el sentido, la argumentación y la valoración probatoria efectuada por la Sala Penal del máximo tribunal de la justicia penal colombiana, lo cual es improcedente.</w:t>
      </w:r>
    </w:p>
    <w:p w14:paraId="7364B336" w14:textId="77777777" w:rsidR="00B02C4F" w:rsidRPr="00F06F98" w:rsidRDefault="00B02C4F"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793C068A" w14:textId="77777777" w:rsidR="0059440B" w:rsidRPr="00F06F98" w:rsidRDefault="009E29C7"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24</w:t>
      </w:r>
      <w:r w:rsidR="003C35A0" w:rsidRPr="00F06F98">
        <w:rPr>
          <w:rFonts w:asciiTheme="majorHAnsi" w:hAnsiTheme="majorHAnsi"/>
          <w:sz w:val="20"/>
          <w:szCs w:val="20"/>
          <w:lang w:val="es-ES_tradnl"/>
        </w:rPr>
        <w:t xml:space="preserve">. </w:t>
      </w:r>
      <w:r w:rsidR="00B02C4F" w:rsidRPr="00F06F98">
        <w:rPr>
          <w:rFonts w:asciiTheme="majorHAnsi" w:hAnsiTheme="majorHAnsi"/>
          <w:sz w:val="20"/>
          <w:szCs w:val="20"/>
          <w:lang w:val="es-ES_tradnl"/>
        </w:rPr>
        <w:tab/>
      </w:r>
      <w:r w:rsidR="0059440B" w:rsidRPr="00F06F98">
        <w:rPr>
          <w:rFonts w:asciiTheme="majorHAnsi" w:hAnsiTheme="majorHAnsi"/>
          <w:sz w:val="20"/>
          <w:szCs w:val="20"/>
          <w:lang w:val="es-ES_tradnl"/>
        </w:rPr>
        <w:t xml:space="preserve">Frente al reclamo por violación del derecho a un tribunal competente, </w:t>
      </w:r>
      <w:r w:rsidR="00335CB5" w:rsidRPr="00F06F98">
        <w:rPr>
          <w:rFonts w:asciiTheme="majorHAnsi" w:hAnsiTheme="majorHAnsi"/>
          <w:sz w:val="20"/>
          <w:szCs w:val="20"/>
          <w:lang w:val="es-ES_tradnl"/>
        </w:rPr>
        <w:t xml:space="preserve">el Estado </w:t>
      </w:r>
      <w:r w:rsidR="0059440B" w:rsidRPr="00F06F98">
        <w:rPr>
          <w:rFonts w:asciiTheme="majorHAnsi" w:hAnsiTheme="majorHAnsi"/>
          <w:sz w:val="20"/>
          <w:szCs w:val="20"/>
          <w:lang w:val="es-ES_tradnl"/>
        </w:rPr>
        <w:t xml:space="preserve">afirma que la propia Corte Suprema de Justicia justificó extensamente su competencia para fallar en el proceso del señor Builes, y que dicho razonamiento fue adoptado en </w:t>
      </w:r>
      <w:r w:rsidR="0059440B" w:rsidRPr="00F06F98">
        <w:rPr>
          <w:rFonts w:ascii="Cambria" w:hAnsi="Cambria"/>
          <w:sz w:val="20"/>
          <w:szCs w:val="20"/>
          <w:lang w:val="es-ES_tradnl"/>
        </w:rPr>
        <w:t xml:space="preserve">decisiones judiciales que están en firme (v.g. el auto que resolvió la solicitud de nulidad, y el auto mediante el cual la Corte reasumió competencia sobre el proceso). No obstante, para la CIDH el peticionario ha planteado claros argumentos que apuntarían a que </w:t>
      </w:r>
      <w:r w:rsidR="00DC1A42" w:rsidRPr="00F06F98">
        <w:rPr>
          <w:rFonts w:ascii="Cambria" w:hAnsi="Cambria"/>
          <w:sz w:val="20"/>
          <w:szCs w:val="20"/>
          <w:lang w:val="es-ES_tradnl"/>
        </w:rPr>
        <w:t xml:space="preserve">a través de esos dos autos </w:t>
      </w:r>
      <w:r w:rsidR="0059440B" w:rsidRPr="00F06F98">
        <w:rPr>
          <w:rFonts w:ascii="Cambria" w:hAnsi="Cambria"/>
          <w:sz w:val="20"/>
          <w:szCs w:val="20"/>
          <w:lang w:val="es-ES_tradnl"/>
        </w:rPr>
        <w:t xml:space="preserve">se </w:t>
      </w:r>
      <w:r w:rsidR="00DC1A42" w:rsidRPr="00F06F98">
        <w:rPr>
          <w:rFonts w:ascii="Cambria" w:hAnsi="Cambria"/>
          <w:sz w:val="20"/>
          <w:szCs w:val="20"/>
          <w:lang w:val="es-ES_tradnl"/>
        </w:rPr>
        <w:t xml:space="preserve">cometió </w:t>
      </w:r>
      <w:r w:rsidR="0059440B" w:rsidRPr="00F06F98">
        <w:rPr>
          <w:rFonts w:ascii="Cambria" w:hAnsi="Cambria"/>
          <w:sz w:val="20"/>
          <w:szCs w:val="20"/>
          <w:lang w:val="es-ES_tradnl"/>
        </w:rPr>
        <w:t xml:space="preserve">una violación de la garantía convencional del juez competente, o principio del </w:t>
      </w:r>
      <w:r w:rsidR="005D7CC5" w:rsidRPr="00F06F98">
        <w:rPr>
          <w:rFonts w:ascii="Cambria" w:hAnsi="Cambria"/>
          <w:sz w:val="20"/>
          <w:szCs w:val="20"/>
          <w:lang w:val="es-ES_tradnl"/>
        </w:rPr>
        <w:t>juez natural, consagrada en el a</w:t>
      </w:r>
      <w:r w:rsidR="0059440B" w:rsidRPr="00F06F98">
        <w:rPr>
          <w:rFonts w:ascii="Cambria" w:hAnsi="Cambria"/>
          <w:sz w:val="20"/>
          <w:szCs w:val="20"/>
          <w:lang w:val="es-ES_tradnl"/>
        </w:rPr>
        <w:t xml:space="preserve">rtículo 8.1 de la Convención Americana. Dado que la alegada violación de esta disposición de la Convención se habría configurado en las propias decisiones judiciales citadas por el Estado, </w:t>
      </w:r>
      <w:r w:rsidR="000A3939" w:rsidRPr="00F06F98">
        <w:rPr>
          <w:rFonts w:ascii="Cambria" w:hAnsi="Cambria"/>
          <w:sz w:val="20"/>
          <w:szCs w:val="20"/>
          <w:lang w:val="es-ES_tradnl"/>
        </w:rPr>
        <w:t xml:space="preserve">que fueron previas a la condena del 17 de agosto de 2010, </w:t>
      </w:r>
      <w:r w:rsidR="0059440B" w:rsidRPr="00F06F98">
        <w:rPr>
          <w:rFonts w:ascii="Cambria" w:hAnsi="Cambria"/>
          <w:sz w:val="20"/>
          <w:szCs w:val="20"/>
          <w:lang w:val="es-ES_tradnl"/>
        </w:rPr>
        <w:t>mal haría la CIDH en tomar dichos autos como sentencias definitivas y en firme</w:t>
      </w:r>
      <w:r w:rsidR="00DC1A42" w:rsidRPr="00F06F98">
        <w:rPr>
          <w:rFonts w:ascii="Cambria" w:hAnsi="Cambria"/>
          <w:sz w:val="20"/>
          <w:szCs w:val="20"/>
          <w:lang w:val="es-ES_tradnl"/>
        </w:rPr>
        <w:t xml:space="preserve"> que la inhiban de pronunciarse</w:t>
      </w:r>
      <w:r w:rsidR="0059440B" w:rsidRPr="00F06F98">
        <w:rPr>
          <w:rFonts w:ascii="Cambria" w:hAnsi="Cambria"/>
          <w:sz w:val="20"/>
          <w:szCs w:val="20"/>
          <w:lang w:val="es-ES_tradnl"/>
        </w:rPr>
        <w:t xml:space="preserve">, puesto que no se trató de la sentencia condenatoria sino de autos </w:t>
      </w:r>
      <w:r w:rsidR="000A3939" w:rsidRPr="00F06F98">
        <w:rPr>
          <w:rFonts w:ascii="Cambria" w:hAnsi="Cambria"/>
          <w:sz w:val="20"/>
          <w:szCs w:val="20"/>
          <w:lang w:val="es-ES_tradnl"/>
        </w:rPr>
        <w:t>anteriores a la misma</w:t>
      </w:r>
      <w:r w:rsidR="0059440B" w:rsidRPr="00F06F98">
        <w:rPr>
          <w:rFonts w:ascii="Cambria" w:hAnsi="Cambria"/>
          <w:sz w:val="20"/>
          <w:szCs w:val="20"/>
          <w:lang w:val="es-ES_tradnl"/>
        </w:rPr>
        <w:t xml:space="preserve">, de contenido sustantivo pero </w:t>
      </w:r>
      <w:r w:rsidR="000A3939" w:rsidRPr="00F06F98">
        <w:rPr>
          <w:rFonts w:ascii="Cambria" w:hAnsi="Cambria"/>
          <w:sz w:val="20"/>
          <w:szCs w:val="20"/>
          <w:lang w:val="es-ES_tradnl"/>
        </w:rPr>
        <w:t xml:space="preserve">de </w:t>
      </w:r>
      <w:r w:rsidR="0059440B" w:rsidRPr="00F06F98">
        <w:rPr>
          <w:rFonts w:ascii="Cambria" w:hAnsi="Cambria"/>
          <w:sz w:val="20"/>
          <w:szCs w:val="20"/>
          <w:lang w:val="es-ES_tradnl"/>
        </w:rPr>
        <w:t>naturaleza procesal</w:t>
      </w:r>
      <w:r w:rsidR="000A3939" w:rsidRPr="00F06F98">
        <w:rPr>
          <w:rFonts w:ascii="Cambria" w:hAnsi="Cambria"/>
          <w:sz w:val="20"/>
          <w:szCs w:val="20"/>
          <w:lang w:val="es-ES_tradnl"/>
        </w:rPr>
        <w:t xml:space="preserve"> distinta a la de un fallo final que ponga fin al juzgamiento penal de una persona. Frente a los mismos, pues, no es predicable la fórmula de la cuarta instancia, ya que</w:t>
      </w:r>
      <w:r w:rsidR="005D7CC5" w:rsidRPr="00F06F98">
        <w:rPr>
          <w:rFonts w:ascii="Cambria" w:hAnsi="Cambria"/>
          <w:sz w:val="20"/>
          <w:szCs w:val="20"/>
          <w:lang w:val="es-ES_tradnl"/>
        </w:rPr>
        <w:t>:</w:t>
      </w:r>
      <w:r w:rsidR="000A3939" w:rsidRPr="00F06F98">
        <w:rPr>
          <w:rFonts w:ascii="Cambria" w:hAnsi="Cambria"/>
          <w:sz w:val="20"/>
          <w:szCs w:val="20"/>
          <w:lang w:val="es-ES_tradnl"/>
        </w:rPr>
        <w:t xml:space="preserve"> </w:t>
      </w:r>
      <w:r w:rsidR="00DC1A42" w:rsidRPr="00F06F98">
        <w:rPr>
          <w:rFonts w:ascii="Cambria" w:hAnsi="Cambria"/>
          <w:sz w:val="20"/>
          <w:szCs w:val="20"/>
          <w:lang w:val="es-ES_tradnl"/>
        </w:rPr>
        <w:t xml:space="preserve">(a) </w:t>
      </w:r>
      <w:r w:rsidR="000A3939" w:rsidRPr="00F06F98">
        <w:rPr>
          <w:rFonts w:ascii="Cambria" w:hAnsi="Cambria"/>
          <w:sz w:val="20"/>
          <w:szCs w:val="20"/>
          <w:lang w:val="es-ES_tradnl"/>
        </w:rPr>
        <w:t xml:space="preserve">de ellos se habrían derivado aludidas violaciones de los derechos protegidos por la Convención, y </w:t>
      </w:r>
      <w:r w:rsidR="00DC1A42" w:rsidRPr="00F06F98">
        <w:rPr>
          <w:rFonts w:ascii="Cambria" w:hAnsi="Cambria"/>
          <w:sz w:val="20"/>
          <w:szCs w:val="20"/>
          <w:lang w:val="es-ES_tradnl"/>
        </w:rPr>
        <w:t xml:space="preserve">(b) </w:t>
      </w:r>
      <w:r w:rsidR="000A3939" w:rsidRPr="00F06F98">
        <w:rPr>
          <w:rFonts w:ascii="Cambria" w:hAnsi="Cambria"/>
          <w:sz w:val="20"/>
          <w:szCs w:val="20"/>
          <w:lang w:val="es-ES_tradnl"/>
        </w:rPr>
        <w:t>además no tienen la naturaleza jurídica de sentencias penales en firme</w:t>
      </w:r>
      <w:r w:rsidR="00DC1A42" w:rsidRPr="00F06F98">
        <w:rPr>
          <w:rFonts w:ascii="Cambria" w:hAnsi="Cambria"/>
          <w:sz w:val="20"/>
          <w:szCs w:val="20"/>
          <w:lang w:val="es-ES_tradnl"/>
        </w:rPr>
        <w:t>, siendo autos</w:t>
      </w:r>
      <w:r w:rsidR="000A3939" w:rsidRPr="00F06F98">
        <w:rPr>
          <w:rFonts w:ascii="Cambria" w:hAnsi="Cambria"/>
          <w:sz w:val="20"/>
          <w:szCs w:val="20"/>
          <w:lang w:val="es-ES_tradnl"/>
        </w:rPr>
        <w:t>.</w:t>
      </w:r>
    </w:p>
    <w:p w14:paraId="0ED3D9F1" w14:textId="77777777" w:rsidR="005D7CC5" w:rsidRPr="00F06F98" w:rsidRDefault="005D7CC5"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705CA520" w14:textId="77777777" w:rsidR="005D7CC5" w:rsidRPr="00F06F98" w:rsidRDefault="00C0188C"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lastRenderedPageBreak/>
        <w:t>25</w:t>
      </w:r>
      <w:r w:rsidR="003C35A0" w:rsidRPr="00F06F98">
        <w:rPr>
          <w:rFonts w:asciiTheme="majorHAnsi" w:hAnsiTheme="majorHAnsi"/>
          <w:sz w:val="20"/>
          <w:szCs w:val="20"/>
          <w:lang w:val="es-ES_tradnl"/>
        </w:rPr>
        <w:t xml:space="preserve">. </w:t>
      </w:r>
      <w:r w:rsidR="005D7CC5" w:rsidRPr="00F06F98">
        <w:rPr>
          <w:rFonts w:asciiTheme="majorHAnsi" w:hAnsiTheme="majorHAnsi"/>
          <w:sz w:val="20"/>
          <w:szCs w:val="20"/>
          <w:lang w:val="es-ES_tradnl"/>
        </w:rPr>
        <w:tab/>
      </w:r>
      <w:r w:rsidR="000A3939" w:rsidRPr="00F06F98">
        <w:rPr>
          <w:rFonts w:asciiTheme="majorHAnsi" w:hAnsiTheme="majorHAnsi"/>
          <w:sz w:val="20"/>
          <w:szCs w:val="20"/>
          <w:lang w:val="es-ES_tradnl"/>
        </w:rPr>
        <w:t>En relación con el reclamo por violación del derecho a un tribunal imparcial, el Estado argumenta que tanto la Corte Supre</w:t>
      </w:r>
      <w:r w:rsidR="005D7CC5" w:rsidRPr="00F06F98">
        <w:rPr>
          <w:rFonts w:asciiTheme="majorHAnsi" w:hAnsiTheme="majorHAnsi"/>
          <w:sz w:val="20"/>
          <w:szCs w:val="20"/>
          <w:lang w:val="es-ES_tradnl"/>
        </w:rPr>
        <w:t>ma en la sentencia condenatoria</w:t>
      </w:r>
      <w:r w:rsidR="000A3939" w:rsidRPr="00F06F98">
        <w:rPr>
          <w:rFonts w:asciiTheme="majorHAnsi" w:hAnsiTheme="majorHAnsi"/>
          <w:sz w:val="20"/>
          <w:szCs w:val="20"/>
          <w:lang w:val="es-ES_tradnl"/>
        </w:rPr>
        <w:t xml:space="preserve"> como la Corte Constitucional en la sentencia SU-198/13 sobre el caso del señor Builes, dejaron sentado que el diseño institucional a él aplicado era consistente con la Constitución Política</w:t>
      </w:r>
      <w:r w:rsidR="00DC1A42" w:rsidRPr="00F06F98">
        <w:rPr>
          <w:rFonts w:asciiTheme="majorHAnsi" w:hAnsiTheme="majorHAnsi"/>
          <w:sz w:val="20"/>
          <w:szCs w:val="20"/>
          <w:lang w:val="es-ES_tradnl"/>
        </w:rPr>
        <w:t>,</w:t>
      </w:r>
      <w:r w:rsidR="000A3939" w:rsidRPr="00F06F98">
        <w:rPr>
          <w:rFonts w:asciiTheme="majorHAnsi" w:hAnsiTheme="majorHAnsi"/>
          <w:sz w:val="20"/>
          <w:szCs w:val="20"/>
          <w:lang w:val="es-ES_tradnl"/>
        </w:rPr>
        <w:t xml:space="preserve"> y no implicaba parcialidad del juzgador </w:t>
      </w:r>
      <w:r w:rsidR="00DC1A42" w:rsidRPr="00F06F98">
        <w:rPr>
          <w:rFonts w:asciiTheme="majorHAnsi" w:hAnsiTheme="majorHAnsi"/>
          <w:sz w:val="20"/>
          <w:szCs w:val="20"/>
          <w:lang w:val="es-ES_tradnl"/>
        </w:rPr>
        <w:t xml:space="preserve">por </w:t>
      </w:r>
      <w:r w:rsidR="000A3939" w:rsidRPr="00F06F98">
        <w:rPr>
          <w:rFonts w:asciiTheme="majorHAnsi" w:hAnsiTheme="majorHAnsi"/>
          <w:sz w:val="20"/>
          <w:szCs w:val="20"/>
          <w:lang w:val="es-ES_tradnl"/>
        </w:rPr>
        <w:t>haberse concentrado las funciones de investigación y juzgamiento en distintas áreas y funcionarios de la Corte Suprema. Sin embargo, para la CIDH fueron precisamente estos fallos judiciales domésticos los que, al decir de los peticionarios, configuraron una violación de la garantía convencional del juzg</w:t>
      </w:r>
      <w:r w:rsidR="005D7CC5" w:rsidRPr="00F06F98">
        <w:rPr>
          <w:rFonts w:asciiTheme="majorHAnsi" w:hAnsiTheme="majorHAnsi"/>
          <w:sz w:val="20"/>
          <w:szCs w:val="20"/>
          <w:lang w:val="es-ES_tradnl"/>
        </w:rPr>
        <w:t>ador imparcial, plasmada en el a</w:t>
      </w:r>
      <w:r w:rsidR="000A3939" w:rsidRPr="00F06F98">
        <w:rPr>
          <w:rFonts w:asciiTheme="majorHAnsi" w:hAnsiTheme="majorHAnsi"/>
          <w:sz w:val="20"/>
          <w:szCs w:val="20"/>
          <w:lang w:val="es-ES_tradnl"/>
        </w:rPr>
        <w:t xml:space="preserve">rtículo 8.1 de la Convención. Se trata de un alegato claro y concreto sobre la posible </w:t>
      </w:r>
      <w:r w:rsidR="00DC1A42" w:rsidRPr="00F06F98">
        <w:rPr>
          <w:rFonts w:asciiTheme="majorHAnsi" w:hAnsiTheme="majorHAnsi"/>
          <w:sz w:val="20"/>
          <w:szCs w:val="20"/>
          <w:lang w:val="es-ES_tradnl"/>
        </w:rPr>
        <w:t xml:space="preserve">vulneración </w:t>
      </w:r>
      <w:r w:rsidR="000A3939" w:rsidRPr="00F06F98">
        <w:rPr>
          <w:rFonts w:asciiTheme="majorHAnsi" w:hAnsiTheme="majorHAnsi"/>
          <w:sz w:val="20"/>
          <w:szCs w:val="20"/>
          <w:lang w:val="es-ES_tradnl"/>
        </w:rPr>
        <w:t xml:space="preserve">de un derecho humano en virtud de decisiones judiciales domésticas, </w:t>
      </w:r>
      <w:r w:rsidR="00DC1A42" w:rsidRPr="00F06F98">
        <w:rPr>
          <w:rFonts w:asciiTheme="majorHAnsi" w:hAnsiTheme="majorHAnsi"/>
          <w:sz w:val="20"/>
          <w:szCs w:val="20"/>
          <w:lang w:val="es-ES_tradnl"/>
        </w:rPr>
        <w:t>con lo cual se</w:t>
      </w:r>
      <w:r w:rsidR="000A3939" w:rsidRPr="00F06F98">
        <w:rPr>
          <w:rFonts w:asciiTheme="majorHAnsi" w:hAnsiTheme="majorHAnsi"/>
          <w:sz w:val="20"/>
          <w:szCs w:val="20"/>
          <w:lang w:val="es-ES_tradnl"/>
        </w:rPr>
        <w:t xml:space="preserve"> controvierte </w:t>
      </w:r>
      <w:r w:rsidR="00DC1A42" w:rsidRPr="00F06F98">
        <w:rPr>
          <w:rFonts w:asciiTheme="majorHAnsi" w:hAnsiTheme="majorHAnsi"/>
          <w:sz w:val="20"/>
          <w:szCs w:val="20"/>
          <w:lang w:val="es-ES_tradnl"/>
        </w:rPr>
        <w:t xml:space="preserve">expresamente </w:t>
      </w:r>
      <w:r w:rsidR="000A3939" w:rsidRPr="00F06F98">
        <w:rPr>
          <w:rFonts w:asciiTheme="majorHAnsi" w:hAnsiTheme="majorHAnsi"/>
          <w:sz w:val="20"/>
          <w:szCs w:val="20"/>
          <w:lang w:val="es-ES_tradnl"/>
        </w:rPr>
        <w:t xml:space="preserve">el hecho de que dichas sentencias sean compatibles con las obligaciones internacionales de Colombia en la materia. </w:t>
      </w:r>
      <w:r w:rsidR="005D7CC5" w:rsidRPr="00F06F98">
        <w:rPr>
          <w:rFonts w:asciiTheme="majorHAnsi" w:hAnsiTheme="majorHAnsi"/>
          <w:sz w:val="20"/>
          <w:szCs w:val="20"/>
          <w:lang w:val="es-ES_tradnl"/>
        </w:rPr>
        <w:t xml:space="preserve">En este sentido, lo alegado por la parte peticionaria no resulta manifiestamente infundado o improcedente en los términos del artículo 47.c) de la Convención Americana; y </w:t>
      </w:r>
      <w:r w:rsidR="005D7CC5" w:rsidRPr="00F06F98">
        <w:rPr>
          <w:rFonts w:asciiTheme="majorHAnsi" w:hAnsiTheme="majorHAnsi"/>
          <w:i/>
          <w:sz w:val="20"/>
          <w:szCs w:val="20"/>
          <w:lang w:val="es-ES_tradnl"/>
        </w:rPr>
        <w:t>prima facie</w:t>
      </w:r>
      <w:r w:rsidR="005D7CC5" w:rsidRPr="00F06F98">
        <w:rPr>
          <w:rFonts w:asciiTheme="majorHAnsi" w:hAnsiTheme="majorHAnsi"/>
          <w:sz w:val="20"/>
          <w:szCs w:val="20"/>
          <w:lang w:val="es-ES_tradnl"/>
        </w:rPr>
        <w:t xml:space="preserve"> podrían potencialmente constituir violaciones a los derechos invocados por el peticionario; en consecuencia, está dentro de la competencia de la Comisión Interamericana analizar tales alegatos en la etapa de fondo del presente caso. </w:t>
      </w:r>
    </w:p>
    <w:p w14:paraId="2D37ADC5" w14:textId="77777777" w:rsidR="005D7CC5" w:rsidRPr="00F06F98" w:rsidRDefault="005D7CC5"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C121CD5" w14:textId="77777777" w:rsidR="00335CB5" w:rsidRPr="00F06F98" w:rsidRDefault="00C0188C"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26</w:t>
      </w:r>
      <w:r w:rsidR="003C35A0" w:rsidRPr="00F06F98">
        <w:rPr>
          <w:rFonts w:asciiTheme="majorHAnsi" w:hAnsiTheme="majorHAnsi"/>
          <w:sz w:val="20"/>
          <w:szCs w:val="20"/>
          <w:lang w:val="es-ES_tradnl"/>
        </w:rPr>
        <w:t xml:space="preserve">. </w:t>
      </w:r>
      <w:r w:rsidR="005D7CC5" w:rsidRPr="00F06F98">
        <w:rPr>
          <w:rFonts w:asciiTheme="majorHAnsi" w:hAnsiTheme="majorHAnsi"/>
          <w:sz w:val="20"/>
          <w:szCs w:val="20"/>
          <w:lang w:val="es-ES_tradnl"/>
        </w:rPr>
        <w:tab/>
      </w:r>
      <w:r w:rsidR="000A3939" w:rsidRPr="00F06F98">
        <w:rPr>
          <w:rFonts w:asciiTheme="majorHAnsi" w:hAnsiTheme="majorHAnsi"/>
          <w:sz w:val="20"/>
          <w:szCs w:val="20"/>
          <w:lang w:val="es-ES_tradnl"/>
        </w:rPr>
        <w:t xml:space="preserve">En relación con el reclamo por violación del derecho a la doble instancia, el Estado </w:t>
      </w:r>
      <w:r w:rsidR="00335CB5" w:rsidRPr="00F06F98">
        <w:rPr>
          <w:rFonts w:asciiTheme="majorHAnsi" w:hAnsiTheme="majorHAnsi"/>
          <w:sz w:val="20"/>
          <w:szCs w:val="20"/>
          <w:lang w:val="es-ES_tradnl"/>
        </w:rPr>
        <w:t xml:space="preserve">trae a colación numerosas sentencias de la </w:t>
      </w:r>
      <w:r w:rsidR="005D7CC5" w:rsidRPr="00F06F98">
        <w:rPr>
          <w:rFonts w:asciiTheme="majorHAnsi" w:hAnsiTheme="majorHAnsi"/>
          <w:sz w:val="20"/>
          <w:szCs w:val="20"/>
          <w:lang w:val="es-ES_tradnl"/>
        </w:rPr>
        <w:t>Corte Constitucional colombiana</w:t>
      </w:r>
      <w:r w:rsidR="00335CB5" w:rsidRPr="00F06F98">
        <w:rPr>
          <w:rFonts w:asciiTheme="majorHAnsi" w:hAnsiTheme="majorHAnsi"/>
          <w:sz w:val="20"/>
          <w:szCs w:val="20"/>
          <w:lang w:val="es-ES_tradnl"/>
        </w:rPr>
        <w:t xml:space="preserve"> en los cuales se ha declarado que el sistema de juzgamiento de funcionarios aforados por la Corte Suprema en única instancia es compatible con la Constitución Política y con las obligaciones internacionales del Estado</w:t>
      </w:r>
      <w:r w:rsidR="005D7CC5" w:rsidRPr="00F06F98">
        <w:rPr>
          <w:rFonts w:asciiTheme="majorHAnsi" w:hAnsiTheme="majorHAnsi"/>
          <w:sz w:val="20"/>
          <w:szCs w:val="20"/>
          <w:lang w:val="es-ES_tradnl"/>
        </w:rPr>
        <w:t>. Sin embargo, d</w:t>
      </w:r>
      <w:r w:rsidR="00335CB5" w:rsidRPr="00F06F98">
        <w:rPr>
          <w:rFonts w:asciiTheme="majorHAnsi" w:hAnsiTheme="majorHAnsi"/>
          <w:sz w:val="20"/>
          <w:szCs w:val="20"/>
          <w:lang w:val="es-ES_tradnl"/>
        </w:rPr>
        <w:t xml:space="preserve">ichas sentencias se adoptaron en casos y procesos distintos al del señor </w:t>
      </w:r>
      <w:r w:rsidR="0059440B" w:rsidRPr="00F06F98">
        <w:rPr>
          <w:rFonts w:asciiTheme="majorHAnsi" w:hAnsiTheme="majorHAnsi"/>
          <w:sz w:val="20"/>
          <w:szCs w:val="20"/>
          <w:lang w:val="es-ES_tradnl"/>
        </w:rPr>
        <w:t xml:space="preserve">Builes </w:t>
      </w:r>
      <w:r w:rsidR="00335CB5" w:rsidRPr="00F06F98">
        <w:rPr>
          <w:rFonts w:asciiTheme="majorHAnsi" w:hAnsiTheme="majorHAnsi"/>
          <w:sz w:val="20"/>
          <w:szCs w:val="20"/>
          <w:lang w:val="es-ES_tradnl"/>
        </w:rPr>
        <w:t>y configuran precedentes jurisp</w:t>
      </w:r>
      <w:r w:rsidR="005D7CC5" w:rsidRPr="00F06F98">
        <w:rPr>
          <w:rFonts w:asciiTheme="majorHAnsi" w:hAnsiTheme="majorHAnsi"/>
          <w:sz w:val="20"/>
          <w:szCs w:val="20"/>
          <w:lang w:val="es-ES_tradnl"/>
        </w:rPr>
        <w:t>rudenciales vigentes en el país</w:t>
      </w:r>
      <w:r w:rsidR="00335CB5" w:rsidRPr="00F06F98">
        <w:rPr>
          <w:rFonts w:asciiTheme="majorHAnsi" w:hAnsiTheme="majorHAnsi"/>
          <w:sz w:val="20"/>
          <w:szCs w:val="20"/>
          <w:lang w:val="es-ES_tradnl"/>
        </w:rPr>
        <w:t xml:space="preserve"> en términos generales. En esta línea, el Estado argumenta que si la CIDH asume competencia sobre el presente </w:t>
      </w:r>
      <w:r w:rsidR="005D7CC5" w:rsidRPr="00F06F98">
        <w:rPr>
          <w:rFonts w:asciiTheme="majorHAnsi" w:hAnsiTheme="majorHAnsi"/>
          <w:sz w:val="20"/>
          <w:szCs w:val="20"/>
          <w:lang w:val="es-ES_tradnl"/>
        </w:rPr>
        <w:t>caso</w:t>
      </w:r>
      <w:r w:rsidR="00335CB5" w:rsidRPr="00F06F98">
        <w:rPr>
          <w:rFonts w:asciiTheme="majorHAnsi" w:hAnsiTheme="majorHAnsi"/>
          <w:sz w:val="20"/>
          <w:szCs w:val="20"/>
          <w:lang w:val="es-ES_tradnl"/>
        </w:rPr>
        <w:t xml:space="preserve"> estaría desconociendo los múltiples pronunciamientos definitivos del máximo tribunal constitucional colombiano que ya resolvieron el tema de la compatibilidad entre el referido sistema de juzgamiento de aforados en única instancia, la Constitución Política y la Convención Americana. Sin embargo, la Comisión considera </w:t>
      </w:r>
      <w:r w:rsidR="005D7CC5" w:rsidRPr="00F06F98">
        <w:rPr>
          <w:rFonts w:asciiTheme="majorHAnsi" w:hAnsiTheme="majorHAnsi"/>
          <w:sz w:val="20"/>
          <w:szCs w:val="20"/>
          <w:lang w:val="es-ES_tradnl"/>
        </w:rPr>
        <w:t>que el</w:t>
      </w:r>
      <w:r w:rsidR="00335CB5" w:rsidRPr="00F06F98">
        <w:rPr>
          <w:rFonts w:asciiTheme="majorHAnsi" w:hAnsiTheme="majorHAnsi"/>
          <w:sz w:val="20"/>
          <w:szCs w:val="20"/>
          <w:lang w:val="es-ES_tradnl"/>
        </w:rPr>
        <w:t xml:space="preserve"> hecho de que los asuntos jurídicos de fondo que se</w:t>
      </w:r>
      <w:r w:rsidR="005D7CC5" w:rsidRPr="00F06F98">
        <w:rPr>
          <w:rFonts w:asciiTheme="majorHAnsi" w:hAnsiTheme="majorHAnsi"/>
          <w:sz w:val="20"/>
          <w:szCs w:val="20"/>
          <w:lang w:val="es-ES_tradnl"/>
        </w:rPr>
        <w:t xml:space="preserve"> le</w:t>
      </w:r>
      <w:r w:rsidR="00335CB5" w:rsidRPr="00F06F98">
        <w:rPr>
          <w:rFonts w:asciiTheme="majorHAnsi" w:hAnsiTheme="majorHAnsi"/>
          <w:sz w:val="20"/>
          <w:szCs w:val="20"/>
          <w:lang w:val="es-ES_tradnl"/>
        </w:rPr>
        <w:t xml:space="preserve"> plantean ya hayan sido abordados de alguna u otra </w:t>
      </w:r>
      <w:r w:rsidR="00DC1A42" w:rsidRPr="00F06F98">
        <w:rPr>
          <w:rFonts w:asciiTheme="majorHAnsi" w:hAnsiTheme="majorHAnsi"/>
          <w:sz w:val="20"/>
          <w:szCs w:val="20"/>
          <w:lang w:val="es-ES_tradnl"/>
        </w:rPr>
        <w:t xml:space="preserve">forma </w:t>
      </w:r>
      <w:r w:rsidR="00335CB5" w:rsidRPr="00F06F98">
        <w:rPr>
          <w:rFonts w:asciiTheme="majorHAnsi" w:hAnsiTheme="majorHAnsi"/>
          <w:sz w:val="20"/>
          <w:szCs w:val="20"/>
          <w:lang w:val="es-ES_tradnl"/>
        </w:rPr>
        <w:t xml:space="preserve">por sentencias judiciales nacionales adoptadas en otros casos, es decir, que sean materia o tema de jurisprudencia nacional vigente, no enerva de ninguna manera </w:t>
      </w:r>
      <w:r w:rsidR="005D7CC5" w:rsidRPr="00F06F98">
        <w:rPr>
          <w:rFonts w:asciiTheme="majorHAnsi" w:hAnsiTheme="majorHAnsi"/>
          <w:sz w:val="20"/>
          <w:szCs w:val="20"/>
          <w:lang w:val="es-ES_tradnl"/>
        </w:rPr>
        <w:t>su</w:t>
      </w:r>
      <w:r w:rsidR="00335CB5" w:rsidRPr="00F06F98">
        <w:rPr>
          <w:rFonts w:asciiTheme="majorHAnsi" w:hAnsiTheme="majorHAnsi"/>
          <w:sz w:val="20"/>
          <w:szCs w:val="20"/>
          <w:lang w:val="es-ES_tradnl"/>
        </w:rPr>
        <w:t xml:space="preserve"> competencia para asumir conocimiento sobre una petición, ya que la Comisión por regla general no se pronuncia sobre el contenido de esas jurisprudencias de alcance general, y porque los referentes jurídicos de su análisis son distintos</w:t>
      </w:r>
      <w:r w:rsidR="005D7CC5" w:rsidRPr="00F06F98">
        <w:rPr>
          <w:rFonts w:asciiTheme="majorHAnsi" w:hAnsiTheme="majorHAnsi"/>
          <w:sz w:val="20"/>
          <w:szCs w:val="20"/>
          <w:lang w:val="es-ES_tradnl"/>
        </w:rPr>
        <w:t>,</w:t>
      </w:r>
      <w:r w:rsidR="00335CB5" w:rsidRPr="00F06F98">
        <w:rPr>
          <w:rFonts w:asciiTheme="majorHAnsi" w:hAnsiTheme="majorHAnsi"/>
          <w:sz w:val="20"/>
          <w:szCs w:val="20"/>
          <w:lang w:val="es-ES_tradnl"/>
        </w:rPr>
        <w:t xml:space="preserve"> </w:t>
      </w:r>
      <w:r w:rsidR="005D7CC5" w:rsidRPr="00F06F98">
        <w:rPr>
          <w:rFonts w:asciiTheme="majorHAnsi" w:hAnsiTheme="majorHAnsi"/>
          <w:sz w:val="20"/>
          <w:szCs w:val="20"/>
          <w:lang w:val="es-ES_tradnl"/>
        </w:rPr>
        <w:t>están</w:t>
      </w:r>
      <w:r w:rsidR="00335CB5" w:rsidRPr="00F06F98">
        <w:rPr>
          <w:rFonts w:asciiTheme="majorHAnsi" w:hAnsiTheme="majorHAnsi"/>
          <w:sz w:val="20"/>
          <w:szCs w:val="20"/>
          <w:lang w:val="es-ES_tradnl"/>
        </w:rPr>
        <w:t xml:space="preserve"> basados en los instrumentos interamericanos. </w:t>
      </w:r>
      <w:r w:rsidR="005D7CC5" w:rsidRPr="00F06F98">
        <w:rPr>
          <w:rFonts w:asciiTheme="majorHAnsi" w:hAnsiTheme="majorHAnsi"/>
          <w:sz w:val="20"/>
          <w:szCs w:val="20"/>
          <w:lang w:val="es-ES_tradnl"/>
        </w:rPr>
        <w:t>Por el contrario, s</w:t>
      </w:r>
      <w:r w:rsidR="00335CB5" w:rsidRPr="00F06F98">
        <w:rPr>
          <w:rFonts w:asciiTheme="majorHAnsi" w:hAnsiTheme="majorHAnsi"/>
          <w:sz w:val="20"/>
          <w:szCs w:val="20"/>
          <w:lang w:val="es-ES_tradnl"/>
        </w:rPr>
        <w:t xml:space="preserve">i la competencia de la CIDH </w:t>
      </w:r>
      <w:r w:rsidR="005D7CC5" w:rsidRPr="00F06F98">
        <w:rPr>
          <w:rFonts w:asciiTheme="majorHAnsi" w:hAnsiTheme="majorHAnsi"/>
          <w:sz w:val="20"/>
          <w:szCs w:val="20"/>
          <w:lang w:val="es-ES_tradnl"/>
        </w:rPr>
        <w:t>se resultase</w:t>
      </w:r>
      <w:r w:rsidR="00335CB5" w:rsidRPr="00F06F98">
        <w:rPr>
          <w:rFonts w:asciiTheme="majorHAnsi" w:hAnsiTheme="majorHAnsi"/>
          <w:sz w:val="20"/>
          <w:szCs w:val="20"/>
          <w:lang w:val="es-ES_tradnl"/>
        </w:rPr>
        <w:t xml:space="preserve"> obstruida por el hecho de que los temas propios del ámbito de los derechos humanos ya han sido materia de algún pronunciamiento judicial en sede nacional, o porque existe alguna jurisprudencia doméstica sobre los problemas jurídicos planteados, sería imposible que la Comisión cumpliera su</w:t>
      </w:r>
      <w:r w:rsidR="005D7CC5" w:rsidRPr="00F06F98">
        <w:rPr>
          <w:rFonts w:asciiTheme="majorHAnsi" w:hAnsiTheme="majorHAnsi"/>
          <w:sz w:val="20"/>
          <w:szCs w:val="20"/>
          <w:lang w:val="es-ES_tradnl"/>
        </w:rPr>
        <w:t>s</w:t>
      </w:r>
      <w:r w:rsidR="00335CB5" w:rsidRPr="00F06F98">
        <w:rPr>
          <w:rFonts w:asciiTheme="majorHAnsi" w:hAnsiTheme="majorHAnsi"/>
          <w:sz w:val="20"/>
          <w:szCs w:val="20"/>
          <w:lang w:val="es-ES_tradnl"/>
        </w:rPr>
        <w:t xml:space="preserve"> </w:t>
      </w:r>
      <w:r w:rsidR="005D7CC5" w:rsidRPr="00F06F98">
        <w:rPr>
          <w:rFonts w:asciiTheme="majorHAnsi" w:hAnsiTheme="majorHAnsi"/>
          <w:sz w:val="20"/>
          <w:szCs w:val="20"/>
          <w:lang w:val="es-ES_tradnl"/>
        </w:rPr>
        <w:t xml:space="preserve">funciones inherentes de interpretar y aplicar normas internacionales vinculantes en materia de derechos humanos. </w:t>
      </w:r>
      <w:r w:rsidR="00B07408" w:rsidRPr="00F06F98">
        <w:rPr>
          <w:rFonts w:asciiTheme="majorHAnsi" w:hAnsiTheme="majorHAnsi"/>
          <w:sz w:val="20"/>
          <w:szCs w:val="20"/>
          <w:lang w:val="es-ES_tradnl"/>
        </w:rPr>
        <w:t>E</w:t>
      </w:r>
      <w:r w:rsidR="00335CB5" w:rsidRPr="00F06F98">
        <w:rPr>
          <w:rFonts w:asciiTheme="majorHAnsi" w:hAnsiTheme="majorHAnsi"/>
          <w:sz w:val="20"/>
          <w:szCs w:val="20"/>
          <w:lang w:val="es-ES_tradnl"/>
        </w:rPr>
        <w:t>n el presente caso</w:t>
      </w:r>
      <w:r w:rsidR="00B07408" w:rsidRPr="00F06F98">
        <w:rPr>
          <w:rFonts w:asciiTheme="majorHAnsi" w:hAnsiTheme="majorHAnsi"/>
          <w:sz w:val="20"/>
          <w:szCs w:val="20"/>
          <w:lang w:val="es-ES_tradnl"/>
        </w:rPr>
        <w:t xml:space="preserve"> C</w:t>
      </w:r>
      <w:r w:rsidR="00335CB5" w:rsidRPr="00F06F98">
        <w:rPr>
          <w:rFonts w:asciiTheme="majorHAnsi" w:hAnsiTheme="majorHAnsi"/>
          <w:sz w:val="20"/>
          <w:szCs w:val="20"/>
          <w:lang w:val="es-ES_tradnl"/>
        </w:rPr>
        <w:t>olombia ha formulado múltiples y complejos alegatos sustantivos sobre el fondo del asunto bajo revisión, en parte basados en la jurisprudencia de sus propias cortes, los cuales serán examinados a profundidad en la etapa de fondo del presente procedimiento interamericano, cuando también se estudiarán los argumentos del peticionario sobre violaciones de la Convención Americana.</w:t>
      </w:r>
      <w:r w:rsidR="00EF1242" w:rsidRPr="00F06F98">
        <w:rPr>
          <w:rFonts w:asciiTheme="majorHAnsi" w:hAnsiTheme="majorHAnsi"/>
          <w:sz w:val="20"/>
          <w:szCs w:val="20"/>
          <w:lang w:val="es-ES_tradnl"/>
        </w:rPr>
        <w:t xml:space="preserve"> </w:t>
      </w:r>
    </w:p>
    <w:p w14:paraId="6DE8EF0B" w14:textId="77777777" w:rsidR="00B07408" w:rsidRPr="00F06F98" w:rsidRDefault="00B07408"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C2766C5" w14:textId="59DB45D4" w:rsidR="00EF1242" w:rsidRPr="00F06F98" w:rsidRDefault="00C0188C"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27</w:t>
      </w:r>
      <w:r w:rsidR="003C35A0" w:rsidRPr="00F06F98">
        <w:rPr>
          <w:rFonts w:asciiTheme="majorHAnsi" w:hAnsiTheme="majorHAnsi"/>
          <w:sz w:val="20"/>
          <w:szCs w:val="20"/>
          <w:lang w:val="es-ES_tradnl"/>
        </w:rPr>
        <w:t xml:space="preserve">. </w:t>
      </w:r>
      <w:r w:rsidR="00B07408" w:rsidRPr="00F06F98">
        <w:rPr>
          <w:rFonts w:asciiTheme="majorHAnsi" w:hAnsiTheme="majorHAnsi"/>
          <w:sz w:val="20"/>
          <w:szCs w:val="20"/>
          <w:lang w:val="es-ES_tradnl"/>
        </w:rPr>
        <w:tab/>
      </w:r>
      <w:r w:rsidR="00EF1242" w:rsidRPr="00F06F98">
        <w:rPr>
          <w:rFonts w:asciiTheme="majorHAnsi" w:hAnsiTheme="majorHAnsi"/>
          <w:sz w:val="20"/>
          <w:szCs w:val="20"/>
          <w:lang w:val="es-ES_tradnl"/>
        </w:rPr>
        <w:t>En relación con este último punto, el Estado ha alegado también que como la Corte Constitucional en la sentencia SU-198/13, sobre el caso particular del señor Builes, ya se pronunció sobre la constitucionalidad del sistema de juzgamiento de altos funcionarios aforados en única instancia, entonces la CIDH no podría entrar a revisar ese pronunciamiento</w:t>
      </w:r>
      <w:r w:rsidR="00DC1A42" w:rsidRPr="00F06F98">
        <w:rPr>
          <w:rFonts w:asciiTheme="majorHAnsi" w:hAnsiTheme="majorHAnsi"/>
          <w:sz w:val="20"/>
          <w:szCs w:val="20"/>
          <w:lang w:val="es-ES_tradnl"/>
        </w:rPr>
        <w:t xml:space="preserve"> judicial</w:t>
      </w:r>
      <w:r w:rsidR="00EF1242" w:rsidRPr="00F06F98">
        <w:rPr>
          <w:rFonts w:asciiTheme="majorHAnsi" w:hAnsiTheme="majorHAnsi"/>
          <w:sz w:val="20"/>
          <w:szCs w:val="20"/>
          <w:lang w:val="es-ES_tradnl"/>
        </w:rPr>
        <w:t xml:space="preserve">. Sin embargo, </w:t>
      </w:r>
      <w:r w:rsidR="00DC1A42" w:rsidRPr="00F06F98">
        <w:rPr>
          <w:rFonts w:asciiTheme="majorHAnsi" w:hAnsiTheme="majorHAnsi"/>
          <w:sz w:val="20"/>
          <w:szCs w:val="20"/>
          <w:lang w:val="es-ES_tradnl"/>
        </w:rPr>
        <w:t xml:space="preserve">la Comisión observa </w:t>
      </w:r>
      <w:r w:rsidR="00EF1242" w:rsidRPr="00F06F98">
        <w:rPr>
          <w:rFonts w:asciiTheme="majorHAnsi" w:hAnsiTheme="majorHAnsi"/>
          <w:sz w:val="20"/>
          <w:szCs w:val="20"/>
          <w:lang w:val="es-ES_tradnl"/>
        </w:rPr>
        <w:t>que la petición no ha controvertido el contenido de este fa</w:t>
      </w:r>
      <w:r w:rsidR="00B07408" w:rsidRPr="00F06F98">
        <w:rPr>
          <w:rFonts w:asciiTheme="majorHAnsi" w:hAnsiTheme="majorHAnsi"/>
          <w:sz w:val="20"/>
          <w:szCs w:val="20"/>
          <w:lang w:val="es-ES_tradnl"/>
        </w:rPr>
        <w:t>llo de la Corte Constitucional –</w:t>
      </w:r>
      <w:r w:rsidR="00EF1242" w:rsidRPr="00F06F98">
        <w:rPr>
          <w:rFonts w:asciiTheme="majorHAnsi" w:hAnsiTheme="majorHAnsi"/>
          <w:sz w:val="20"/>
          <w:szCs w:val="20"/>
          <w:lang w:val="es-ES_tradnl"/>
        </w:rPr>
        <w:t xml:space="preserve">el cual </w:t>
      </w:r>
      <w:r w:rsidR="00B07408" w:rsidRPr="00F06F98">
        <w:rPr>
          <w:rFonts w:asciiTheme="majorHAnsi" w:hAnsiTheme="majorHAnsi"/>
          <w:sz w:val="20"/>
          <w:szCs w:val="20"/>
          <w:lang w:val="es-ES_tradnl"/>
        </w:rPr>
        <w:t>agotó</w:t>
      </w:r>
      <w:r w:rsidR="00EF1242" w:rsidRPr="00F06F98">
        <w:rPr>
          <w:rFonts w:asciiTheme="majorHAnsi" w:hAnsiTheme="majorHAnsi"/>
          <w:sz w:val="20"/>
          <w:szCs w:val="20"/>
          <w:lang w:val="es-ES_tradnl"/>
        </w:rPr>
        <w:t xml:space="preserve"> los re</w:t>
      </w:r>
      <w:r w:rsidR="00B07408" w:rsidRPr="00F06F98">
        <w:rPr>
          <w:rFonts w:asciiTheme="majorHAnsi" w:hAnsiTheme="majorHAnsi"/>
          <w:sz w:val="20"/>
          <w:szCs w:val="20"/>
          <w:lang w:val="es-ES_tradnl"/>
        </w:rPr>
        <w:t>cursos internos–</w:t>
      </w:r>
      <w:r w:rsidR="00EF1242" w:rsidRPr="00F06F98">
        <w:rPr>
          <w:rFonts w:asciiTheme="majorHAnsi" w:hAnsiTheme="majorHAnsi"/>
          <w:sz w:val="20"/>
          <w:szCs w:val="20"/>
          <w:lang w:val="es-ES_tradnl"/>
        </w:rPr>
        <w:t xml:space="preserve">, sino la naturaleza no impugnable de la condena emitida por la Sala Penal de la Corte Suprema de Justicia. Y más aún, la petición ha efectuado una caracterización clara sobre la posible violación de la garantía de impugnación de los fallos condenatorios establecida en el Artículo 8.2.h) de la Convención Americana, con lo cual </w:t>
      </w:r>
      <w:r w:rsidRPr="00F06F98">
        <w:rPr>
          <w:rFonts w:asciiTheme="majorHAnsi" w:hAnsiTheme="majorHAnsi"/>
          <w:sz w:val="20"/>
          <w:szCs w:val="20"/>
          <w:lang w:val="es-ES_tradnl"/>
        </w:rPr>
        <w:t>e</w:t>
      </w:r>
      <w:r w:rsidR="00EF1242" w:rsidRPr="00F06F98">
        <w:rPr>
          <w:rFonts w:asciiTheme="majorHAnsi" w:hAnsiTheme="majorHAnsi"/>
          <w:sz w:val="20"/>
          <w:szCs w:val="20"/>
          <w:lang w:val="es-ES_tradnl"/>
        </w:rPr>
        <w:t xml:space="preserve">ste asunto habrá de ser examinado y resuelto en </w:t>
      </w:r>
      <w:r w:rsidR="00DC1A42" w:rsidRPr="00F06F98">
        <w:rPr>
          <w:rFonts w:asciiTheme="majorHAnsi" w:hAnsiTheme="majorHAnsi"/>
          <w:sz w:val="20"/>
          <w:szCs w:val="20"/>
          <w:lang w:val="es-ES_tradnl"/>
        </w:rPr>
        <w:t xml:space="preserve">el estudio de </w:t>
      </w:r>
      <w:r w:rsidR="00EF1242" w:rsidRPr="00F06F98">
        <w:rPr>
          <w:rFonts w:asciiTheme="majorHAnsi" w:hAnsiTheme="majorHAnsi"/>
          <w:sz w:val="20"/>
          <w:szCs w:val="20"/>
          <w:lang w:val="es-ES_tradnl"/>
        </w:rPr>
        <w:t xml:space="preserve">fondo. A efectos del </w:t>
      </w:r>
      <w:r w:rsidR="0013773F">
        <w:rPr>
          <w:rFonts w:asciiTheme="majorHAnsi" w:hAnsiTheme="majorHAnsi"/>
          <w:sz w:val="20"/>
          <w:szCs w:val="20"/>
          <w:lang w:val="es-ES_tradnl"/>
        </w:rPr>
        <w:t xml:space="preserve">presente </w:t>
      </w:r>
      <w:r w:rsidR="00EF1242" w:rsidRPr="00F06F98">
        <w:rPr>
          <w:rFonts w:asciiTheme="majorHAnsi" w:hAnsiTheme="majorHAnsi"/>
          <w:sz w:val="20"/>
          <w:szCs w:val="20"/>
          <w:lang w:val="es-ES_tradnl"/>
        </w:rPr>
        <w:t>análisis de admisibilidad, la Comisión entiende que las alegaciones respecto de la imposibilidad de impugnar las sentencias penales dictadas por la Corte Suprema en única instancia frente a funcionarios aforados podrán eventualmente ser objeto de análisis de la Comisión en la etapa de fondo</w:t>
      </w:r>
      <w:r w:rsidR="00DC1A42" w:rsidRPr="00F06F98">
        <w:rPr>
          <w:rFonts w:asciiTheme="majorHAnsi" w:hAnsiTheme="majorHAnsi"/>
          <w:sz w:val="20"/>
          <w:szCs w:val="20"/>
          <w:lang w:val="es-ES_tradnl"/>
        </w:rPr>
        <w:t>, pues</w:t>
      </w:r>
      <w:r w:rsidR="00EF1242" w:rsidRPr="00F06F98">
        <w:rPr>
          <w:rFonts w:asciiTheme="majorHAnsi" w:hAnsiTheme="majorHAnsi"/>
          <w:sz w:val="20"/>
          <w:szCs w:val="20"/>
          <w:lang w:val="es-ES_tradnl"/>
        </w:rPr>
        <w:t xml:space="preserve"> </w:t>
      </w:r>
      <w:r w:rsidR="00DC1A42" w:rsidRPr="00F06F98">
        <w:rPr>
          <w:rFonts w:asciiTheme="majorHAnsi" w:hAnsiTheme="majorHAnsi"/>
          <w:sz w:val="20"/>
          <w:szCs w:val="20"/>
          <w:lang w:val="es-ES_tradnl"/>
        </w:rPr>
        <w:t>a</w:t>
      </w:r>
      <w:r w:rsidR="00EF1242" w:rsidRPr="00F06F98">
        <w:rPr>
          <w:rFonts w:asciiTheme="majorHAnsi" w:hAnsiTheme="majorHAnsi"/>
          <w:sz w:val="20"/>
          <w:szCs w:val="20"/>
          <w:lang w:val="es-ES_tradnl"/>
        </w:rPr>
        <w:t>dentrarse en dicho estudio sería impropio de la etapa de a</w:t>
      </w:r>
      <w:r w:rsidRPr="00F06F98">
        <w:rPr>
          <w:rFonts w:asciiTheme="majorHAnsi" w:hAnsiTheme="majorHAnsi"/>
          <w:sz w:val="20"/>
          <w:szCs w:val="20"/>
          <w:lang w:val="es-ES_tradnl"/>
        </w:rPr>
        <w:t>dmisibilidad</w:t>
      </w:r>
      <w:r w:rsidR="00EF1242" w:rsidRPr="00F06F98">
        <w:rPr>
          <w:rStyle w:val="FootnoteReference"/>
          <w:rFonts w:asciiTheme="majorHAnsi" w:hAnsiTheme="majorHAnsi"/>
          <w:sz w:val="20"/>
          <w:szCs w:val="20"/>
          <w:lang w:val="es-ES_tradnl"/>
        </w:rPr>
        <w:footnoteReference w:id="7"/>
      </w:r>
      <w:r w:rsidRPr="00F06F98">
        <w:rPr>
          <w:rFonts w:asciiTheme="majorHAnsi" w:hAnsiTheme="majorHAnsi"/>
          <w:sz w:val="20"/>
          <w:szCs w:val="20"/>
          <w:lang w:val="es-ES_tradnl"/>
        </w:rPr>
        <w:t>.</w:t>
      </w:r>
    </w:p>
    <w:p w14:paraId="2E9E4B17" w14:textId="77777777" w:rsidR="00C0188C" w:rsidRPr="00F06F98" w:rsidRDefault="00C0188C"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9B37BB0" w14:textId="77777777" w:rsidR="00EF1242" w:rsidRPr="00F06F98" w:rsidRDefault="00C0188C" w:rsidP="00E13A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F06F98">
        <w:rPr>
          <w:rFonts w:asciiTheme="majorHAnsi" w:hAnsiTheme="majorHAnsi"/>
          <w:sz w:val="20"/>
          <w:szCs w:val="20"/>
          <w:lang w:val="es-ES_tradnl"/>
        </w:rPr>
        <w:t>28</w:t>
      </w:r>
      <w:r w:rsidR="003C35A0" w:rsidRPr="00F06F98">
        <w:rPr>
          <w:rFonts w:asciiTheme="majorHAnsi" w:hAnsiTheme="majorHAnsi"/>
          <w:sz w:val="20"/>
          <w:szCs w:val="20"/>
          <w:lang w:val="es-ES_tradnl"/>
        </w:rPr>
        <w:t xml:space="preserve">. </w:t>
      </w:r>
      <w:r w:rsidR="000708EC" w:rsidRPr="00F06F98">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w:t>
      </w:r>
      <w:r w:rsidR="000708EC" w:rsidRPr="00F06F98">
        <w:rPr>
          <w:rFonts w:asciiTheme="majorHAnsi" w:hAnsiTheme="majorHAnsi"/>
          <w:bCs/>
          <w:sz w:val="20"/>
          <w:szCs w:val="20"/>
          <w:lang w:val="es-ES_tradnl"/>
        </w:rPr>
        <w:t xml:space="preserve"> 8 (garantías judiciales) y 25 (protección judicial) de la Convención Americana, en relación con sus artículos 1.1 (obligación de respetar los derechos) y 2 (deber de adoptar disposiciones de derecho interno), en perjuicio del señor Humberto Builes Correa.</w:t>
      </w:r>
    </w:p>
    <w:p w14:paraId="459CC99B" w14:textId="77777777" w:rsidR="00C0188C" w:rsidRPr="00F06F98" w:rsidRDefault="00C0188C" w:rsidP="00E13A19">
      <w:pPr>
        <w:pStyle w:val="ListParagraph"/>
        <w:ind w:left="0" w:firstLine="720"/>
        <w:jc w:val="both"/>
        <w:rPr>
          <w:rFonts w:asciiTheme="majorHAnsi" w:hAnsiTheme="majorHAnsi"/>
          <w:b/>
          <w:bCs/>
          <w:sz w:val="20"/>
          <w:szCs w:val="20"/>
          <w:lang w:val="es-ES_tradnl"/>
        </w:rPr>
      </w:pPr>
    </w:p>
    <w:p w14:paraId="2AEF21C4" w14:textId="77777777" w:rsidR="003239B8" w:rsidRPr="00F06F98" w:rsidRDefault="003239B8" w:rsidP="00E13A19">
      <w:pPr>
        <w:pStyle w:val="ListParagraph"/>
        <w:ind w:left="0" w:firstLine="720"/>
        <w:jc w:val="both"/>
        <w:rPr>
          <w:rFonts w:asciiTheme="majorHAnsi" w:hAnsiTheme="majorHAnsi"/>
          <w:b/>
          <w:bCs/>
          <w:sz w:val="20"/>
          <w:szCs w:val="20"/>
          <w:lang w:val="es-ES_tradnl"/>
        </w:rPr>
      </w:pPr>
      <w:r w:rsidRPr="00F06F98">
        <w:rPr>
          <w:rFonts w:asciiTheme="majorHAnsi" w:hAnsiTheme="majorHAnsi"/>
          <w:b/>
          <w:bCs/>
          <w:sz w:val="20"/>
          <w:szCs w:val="20"/>
          <w:lang w:val="es-ES_tradnl"/>
        </w:rPr>
        <w:t xml:space="preserve">VIII. </w:t>
      </w:r>
      <w:r w:rsidRPr="00F06F98">
        <w:rPr>
          <w:rFonts w:asciiTheme="majorHAnsi" w:hAnsiTheme="majorHAnsi"/>
          <w:b/>
          <w:bCs/>
          <w:sz w:val="20"/>
          <w:szCs w:val="20"/>
          <w:lang w:val="es-ES_tradnl"/>
        </w:rPr>
        <w:tab/>
        <w:t>DECISIÓN</w:t>
      </w:r>
    </w:p>
    <w:p w14:paraId="32EF299B" w14:textId="77777777" w:rsidR="00C0188C" w:rsidRPr="00F06F98" w:rsidRDefault="00C0188C" w:rsidP="00E13A19">
      <w:pPr>
        <w:pStyle w:val="ListParagraph"/>
        <w:ind w:left="0" w:firstLine="720"/>
        <w:jc w:val="both"/>
        <w:rPr>
          <w:rFonts w:asciiTheme="majorHAnsi" w:hAnsiTheme="majorHAnsi"/>
          <w:b/>
          <w:bCs/>
          <w:sz w:val="20"/>
          <w:szCs w:val="20"/>
          <w:lang w:val="es-ES_tradnl"/>
        </w:rPr>
      </w:pPr>
    </w:p>
    <w:p w14:paraId="1C1BEB23" w14:textId="77777777" w:rsidR="000419AD" w:rsidRPr="00F06F98" w:rsidRDefault="003239B8" w:rsidP="00E13A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06F98">
        <w:rPr>
          <w:rFonts w:asciiTheme="majorHAnsi" w:hAnsiTheme="majorHAnsi"/>
          <w:sz w:val="20"/>
          <w:szCs w:val="20"/>
          <w:lang w:val="es-ES_tradnl"/>
        </w:rPr>
        <w:t xml:space="preserve">Declarar admisible la presente petición en relación con </w:t>
      </w:r>
      <w:r w:rsidR="000708EC" w:rsidRPr="00F06F98">
        <w:rPr>
          <w:rFonts w:asciiTheme="majorHAnsi" w:hAnsiTheme="majorHAnsi"/>
          <w:sz w:val="20"/>
          <w:szCs w:val="20"/>
          <w:lang w:val="es-ES_tradnl"/>
        </w:rPr>
        <w:t>los artículos 8 y 25 de la Convención Americana, en conexión con sus artículos 1.1 y 2</w:t>
      </w:r>
      <w:r w:rsidR="00A758AA" w:rsidRPr="00F06F98">
        <w:rPr>
          <w:rFonts w:asciiTheme="majorHAnsi" w:hAnsiTheme="majorHAnsi"/>
          <w:sz w:val="20"/>
          <w:szCs w:val="20"/>
          <w:lang w:val="es-ES_tradnl"/>
        </w:rPr>
        <w:t>;</w:t>
      </w:r>
      <w:r w:rsidR="007B76D3" w:rsidRPr="00F06F98">
        <w:rPr>
          <w:rFonts w:asciiTheme="majorHAnsi" w:hAnsiTheme="majorHAnsi"/>
          <w:sz w:val="20"/>
          <w:szCs w:val="20"/>
          <w:lang w:val="es-ES_tradnl"/>
        </w:rPr>
        <w:t xml:space="preserve"> y</w:t>
      </w:r>
    </w:p>
    <w:p w14:paraId="761870A8" w14:textId="77777777" w:rsidR="00C0188C" w:rsidRPr="00F06F98" w:rsidRDefault="00C0188C" w:rsidP="00C0188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2A6E028" w14:textId="67625442" w:rsidR="00722C9F" w:rsidRDefault="004A6A54" w:rsidP="00E13A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06F9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D628A64" w14:textId="77777777" w:rsidR="00BE32AF" w:rsidRDefault="00BE32AF" w:rsidP="00BE32AF">
      <w:pPr>
        <w:pStyle w:val="ListParagraph"/>
        <w:rPr>
          <w:rFonts w:asciiTheme="majorHAnsi" w:hAnsiTheme="majorHAnsi"/>
          <w:sz w:val="20"/>
          <w:szCs w:val="20"/>
          <w:lang w:val="es-ES_tradnl"/>
        </w:rPr>
      </w:pPr>
    </w:p>
    <w:p w14:paraId="17D3AB44" w14:textId="500A4E42" w:rsidR="00BE32AF" w:rsidRPr="00A37B82" w:rsidRDefault="00BE32AF" w:rsidP="00BE32A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E32A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2638" w14:textId="77777777" w:rsidR="00E41F90" w:rsidRDefault="00E41F90">
      <w:r>
        <w:separator/>
      </w:r>
    </w:p>
  </w:endnote>
  <w:endnote w:type="continuationSeparator" w:id="0">
    <w:p w14:paraId="1025676B" w14:textId="77777777" w:rsidR="00E41F90" w:rsidRDefault="00E4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A71B" w14:textId="77777777" w:rsidR="005043B8" w:rsidRDefault="0050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1310A60" w14:textId="1040D6A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043B8">
          <w:rPr>
            <w:noProof/>
            <w:sz w:val="16"/>
            <w:szCs w:val="22"/>
          </w:rPr>
          <w:t>3</w:t>
        </w:r>
        <w:r w:rsidRPr="00934A2C">
          <w:rPr>
            <w:noProof/>
            <w:sz w:val="16"/>
            <w:szCs w:val="22"/>
          </w:rPr>
          <w:fldChar w:fldCharType="end"/>
        </w:r>
      </w:p>
    </w:sdtContent>
  </w:sdt>
  <w:p w14:paraId="5167C636"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4EC6" w14:textId="77777777" w:rsidR="0070697F" w:rsidRPr="00934A2C" w:rsidRDefault="0070697F">
    <w:pPr>
      <w:pStyle w:val="Footer"/>
      <w:jc w:val="center"/>
      <w:rPr>
        <w:sz w:val="16"/>
        <w:szCs w:val="22"/>
      </w:rPr>
    </w:pPr>
  </w:p>
  <w:p w14:paraId="0345E71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7A1F" w14:textId="77777777" w:rsidR="00E41F90" w:rsidRPr="000F35ED" w:rsidRDefault="00E41F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8EAA45" w14:textId="77777777" w:rsidR="00E41F90" w:rsidRPr="000F35ED" w:rsidRDefault="00E41F90" w:rsidP="000F35ED">
      <w:pPr>
        <w:rPr>
          <w:rFonts w:asciiTheme="majorHAnsi" w:hAnsiTheme="majorHAnsi"/>
          <w:sz w:val="16"/>
          <w:szCs w:val="16"/>
        </w:rPr>
      </w:pPr>
      <w:r w:rsidRPr="000F35ED">
        <w:rPr>
          <w:rFonts w:asciiTheme="majorHAnsi" w:hAnsiTheme="majorHAnsi"/>
          <w:sz w:val="16"/>
          <w:szCs w:val="16"/>
        </w:rPr>
        <w:separator/>
      </w:r>
    </w:p>
    <w:p w14:paraId="0526E68C" w14:textId="77777777" w:rsidR="00E41F90" w:rsidRPr="000F35ED" w:rsidRDefault="00E41F9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2744D12" w14:textId="77777777" w:rsidR="00E41F90" w:rsidRPr="000F35ED" w:rsidRDefault="00E41F9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750140E" w14:textId="77777777" w:rsidR="00CD20FF" w:rsidRPr="00CD20FF" w:rsidRDefault="00CD20FF" w:rsidP="00CA0525">
      <w:pPr>
        <w:pStyle w:val="FootnoteText"/>
        <w:ind w:firstLine="720"/>
        <w:jc w:val="both"/>
        <w:rPr>
          <w:rFonts w:asciiTheme="majorHAnsi" w:hAnsiTheme="majorHAnsi"/>
          <w:sz w:val="16"/>
          <w:szCs w:val="16"/>
          <w:lang w:val="es-CO"/>
        </w:rPr>
      </w:pPr>
      <w:r w:rsidRPr="00CD20FF">
        <w:rPr>
          <w:rStyle w:val="FootnoteReference"/>
          <w:rFonts w:asciiTheme="majorHAnsi" w:hAnsiTheme="majorHAnsi"/>
          <w:sz w:val="16"/>
          <w:szCs w:val="16"/>
        </w:rPr>
        <w:footnoteRef/>
      </w:r>
      <w:r w:rsidRPr="00CD20FF">
        <w:rPr>
          <w:rFonts w:asciiTheme="majorHAnsi" w:hAnsiTheme="majorHAnsi"/>
          <w:sz w:val="16"/>
          <w:szCs w:val="16"/>
          <w:lang w:val="es-CO"/>
        </w:rPr>
        <w:t xml:space="preserve"> </w:t>
      </w:r>
      <w:r w:rsidR="00CA0525">
        <w:rPr>
          <w:rFonts w:asciiTheme="majorHAnsi" w:hAnsiTheme="majorHAnsi"/>
          <w:sz w:val="16"/>
          <w:szCs w:val="16"/>
          <w:lang w:val="es-CO"/>
        </w:rPr>
        <w:t xml:space="preserve">El peticionario ha solicitado expresamente reserva sobre su identidad, la cual ha sido mantenida por la CIDH en cumplimiento del artículo 28.2 de su Reglamento. </w:t>
      </w:r>
    </w:p>
  </w:footnote>
  <w:footnote w:id="3">
    <w:p w14:paraId="561E453C" w14:textId="77777777" w:rsidR="00AE2407" w:rsidRPr="00AE2407" w:rsidRDefault="00AE2407" w:rsidP="00AE2407">
      <w:pPr>
        <w:pStyle w:val="FootnoteText"/>
        <w:ind w:firstLine="720"/>
        <w:rPr>
          <w:rFonts w:asciiTheme="majorHAnsi" w:hAnsiTheme="majorHAnsi"/>
          <w:sz w:val="16"/>
          <w:szCs w:val="16"/>
          <w:lang w:val="es-CO"/>
        </w:rPr>
      </w:pPr>
      <w:r w:rsidRPr="00AE2407">
        <w:rPr>
          <w:rStyle w:val="FootnoteReference"/>
          <w:rFonts w:asciiTheme="majorHAnsi" w:hAnsiTheme="majorHAnsi"/>
          <w:sz w:val="16"/>
          <w:szCs w:val="16"/>
        </w:rPr>
        <w:footnoteRef/>
      </w:r>
      <w:r w:rsidRPr="00AE2407">
        <w:rPr>
          <w:rFonts w:asciiTheme="majorHAnsi" w:hAnsiTheme="majorHAnsi"/>
          <w:sz w:val="16"/>
          <w:szCs w:val="16"/>
          <w:lang w:val="es-CO"/>
        </w:rPr>
        <w:t xml:space="preserve"> En adelante, “la Convención Americana” o “la Convención”.</w:t>
      </w:r>
    </w:p>
  </w:footnote>
  <w:footnote w:id="4">
    <w:p w14:paraId="6252FB37"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247C66D1" w14:textId="77777777" w:rsidR="00335CB5" w:rsidRPr="00950DEA" w:rsidRDefault="00335CB5" w:rsidP="00335CB5">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6">
    <w:p w14:paraId="538120BD" w14:textId="77777777" w:rsidR="0059440B" w:rsidRPr="00C91314" w:rsidRDefault="0059440B" w:rsidP="00EF1242">
      <w:pPr>
        <w:pStyle w:val="FootnoteText"/>
        <w:ind w:firstLine="720"/>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w:t>
      </w:r>
      <w:proofErr w:type="spellStart"/>
      <w:r w:rsidRPr="00EF1242">
        <w:rPr>
          <w:rFonts w:asciiTheme="majorHAnsi" w:hAnsiTheme="majorHAnsi"/>
          <w:sz w:val="16"/>
          <w:szCs w:val="16"/>
          <w:lang w:val="es-CO"/>
        </w:rPr>
        <w:t>Ballivián</w:t>
      </w:r>
      <w:proofErr w:type="spellEnd"/>
      <w:r w:rsidRPr="00EF1242">
        <w:rPr>
          <w:rFonts w:asciiTheme="majorHAnsi" w:hAnsiTheme="majorHAnsi"/>
          <w:sz w:val="16"/>
          <w:szCs w:val="16"/>
          <w:lang w:val="es-CO"/>
        </w:rPr>
        <w:t xml:space="preserve"> Jiménez. Argentina. 3 de julio de 2019, párr. 16; Informe No. 111/19. Petición 335-08. Admisibilidad. Marcelo Gerardo Pereyra. </w:t>
      </w:r>
      <w:r w:rsidRPr="00CA0525">
        <w:rPr>
          <w:rFonts w:asciiTheme="majorHAnsi" w:hAnsiTheme="majorHAnsi"/>
          <w:sz w:val="16"/>
          <w:szCs w:val="16"/>
          <w:lang w:val="es-CO"/>
        </w:rPr>
        <w:t>Argentina. 7 de junio de 2019, párr. 13.</w:t>
      </w:r>
    </w:p>
  </w:footnote>
  <w:footnote w:id="7">
    <w:p w14:paraId="1BD1D113" w14:textId="77777777" w:rsidR="00EF1242" w:rsidRPr="00EF1242" w:rsidRDefault="00EF1242" w:rsidP="00EF1242">
      <w:pPr>
        <w:pStyle w:val="FootnoteText"/>
        <w:ind w:firstLine="720"/>
        <w:rPr>
          <w:rFonts w:asciiTheme="majorHAnsi" w:hAnsiTheme="majorHAnsi" w:cstheme="minorHAnsi"/>
          <w:sz w:val="16"/>
          <w:szCs w:val="16"/>
          <w:lang w:val="es-CO"/>
        </w:rPr>
      </w:pPr>
      <w:r w:rsidRPr="00EF1242">
        <w:rPr>
          <w:rStyle w:val="FootnoteReference"/>
          <w:rFonts w:asciiTheme="majorHAnsi" w:hAnsiTheme="majorHAnsi" w:cstheme="minorHAnsi"/>
          <w:sz w:val="16"/>
          <w:szCs w:val="16"/>
        </w:rPr>
        <w:footnoteRef/>
      </w:r>
      <w:r w:rsidRPr="00EF1242">
        <w:rPr>
          <w:rFonts w:asciiTheme="majorHAnsi" w:hAnsiTheme="majorHAnsi" w:cstheme="minorHAnsi"/>
          <w:sz w:val="16"/>
          <w:szCs w:val="16"/>
          <w:lang w:val="es-CO"/>
        </w:rPr>
        <w:t xml:space="preserve"> </w:t>
      </w:r>
      <w:r w:rsidRPr="00EF1242">
        <w:rPr>
          <w:rFonts w:asciiTheme="majorHAnsi" w:hAnsiTheme="majorHAnsi"/>
          <w:sz w:val="16"/>
          <w:szCs w:val="16"/>
          <w:lang w:val="es-CO"/>
        </w:rPr>
        <w:t xml:space="preserve">CIDH, Informe No. 116/19. Petición 1780-10. Admisibilidad. Carlos Fernando </w:t>
      </w:r>
      <w:proofErr w:type="spellStart"/>
      <w:r w:rsidRPr="00EF1242">
        <w:rPr>
          <w:rFonts w:asciiTheme="majorHAnsi" w:hAnsiTheme="majorHAnsi"/>
          <w:sz w:val="16"/>
          <w:szCs w:val="16"/>
          <w:lang w:val="es-CO"/>
        </w:rPr>
        <w:t>Ballivián</w:t>
      </w:r>
      <w:proofErr w:type="spellEnd"/>
      <w:r w:rsidRPr="00EF1242">
        <w:rPr>
          <w:rFonts w:asciiTheme="majorHAnsi" w:hAnsiTheme="majorHAnsi"/>
          <w:sz w:val="16"/>
          <w:szCs w:val="16"/>
          <w:lang w:val="es-CO"/>
        </w:rPr>
        <w:t xml:space="preserve"> Jiménez. Argentina. </w:t>
      </w:r>
      <w:r w:rsidRPr="00EF1242">
        <w:rPr>
          <w:rFonts w:asciiTheme="majorHAnsi" w:hAnsiTheme="majorHAnsi"/>
          <w:sz w:val="16"/>
          <w:szCs w:val="16"/>
        </w:rPr>
        <w:t xml:space="preserve">3 de </w:t>
      </w:r>
      <w:proofErr w:type="spellStart"/>
      <w:proofErr w:type="gramStart"/>
      <w:r w:rsidRPr="00EF1242">
        <w:rPr>
          <w:rFonts w:asciiTheme="majorHAnsi" w:hAnsiTheme="majorHAnsi"/>
          <w:sz w:val="16"/>
          <w:szCs w:val="16"/>
        </w:rPr>
        <w:t>julio</w:t>
      </w:r>
      <w:proofErr w:type="spellEnd"/>
      <w:proofErr w:type="gramEnd"/>
      <w:r w:rsidRPr="00EF1242">
        <w:rPr>
          <w:rFonts w:asciiTheme="majorHAnsi" w:hAnsiTheme="majorHAnsi"/>
          <w:sz w:val="16"/>
          <w:szCs w:val="16"/>
        </w:rPr>
        <w:t xml:space="preserve"> de 2019, </w:t>
      </w:r>
      <w:proofErr w:type="spellStart"/>
      <w:r w:rsidRPr="00EF1242">
        <w:rPr>
          <w:rFonts w:asciiTheme="majorHAnsi" w:hAnsiTheme="majorHAnsi"/>
          <w:sz w:val="16"/>
          <w:szCs w:val="16"/>
        </w:rPr>
        <w:t>párr</w:t>
      </w:r>
      <w:proofErr w:type="spellEnd"/>
      <w:r w:rsidRPr="00EF1242">
        <w:rPr>
          <w:rFonts w:asciiTheme="majorHAnsi" w:hAnsiTheme="majorHAnsi"/>
          <w:sz w:val="16"/>
          <w:szCs w:val="16"/>
        </w:rPr>
        <w:t xml:space="preserve">. </w:t>
      </w:r>
      <w:r w:rsidRPr="00EF1242">
        <w:rPr>
          <w:rFonts w:asciiTheme="majorHAnsi" w:hAnsiTheme="majorHAnsi" w:cstheme="minorHAnsi"/>
          <w:sz w:val="16"/>
          <w:szCs w:val="16"/>
          <w:lang w:val="es-CO"/>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FC5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E8BAB4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51A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B9ED411" wp14:editId="273A7E8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E864610" w14:textId="77777777" w:rsidR="00040C3A" w:rsidRPr="00EC7D62" w:rsidRDefault="00E41F90" w:rsidP="00A50FCF">
    <w:pPr>
      <w:pStyle w:val="Header"/>
      <w:tabs>
        <w:tab w:val="clear" w:pos="4320"/>
        <w:tab w:val="clear" w:pos="8640"/>
      </w:tabs>
      <w:jc w:val="center"/>
      <w:rPr>
        <w:sz w:val="22"/>
        <w:szCs w:val="22"/>
      </w:rPr>
    </w:pPr>
    <w:r>
      <w:rPr>
        <w:sz w:val="22"/>
        <w:szCs w:val="22"/>
      </w:rPr>
      <w:pict w14:anchorId="0A1589B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7644" w14:textId="77777777" w:rsidR="005043B8" w:rsidRDefault="00504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708EC"/>
    <w:rsid w:val="00071174"/>
    <w:rsid w:val="000716C5"/>
    <w:rsid w:val="00075E23"/>
    <w:rsid w:val="0009344A"/>
    <w:rsid w:val="000A392E"/>
    <w:rsid w:val="000A3939"/>
    <w:rsid w:val="000A575F"/>
    <w:rsid w:val="000D05CB"/>
    <w:rsid w:val="000D10DB"/>
    <w:rsid w:val="000E5EB5"/>
    <w:rsid w:val="000F35ED"/>
    <w:rsid w:val="00107131"/>
    <w:rsid w:val="0010736F"/>
    <w:rsid w:val="00113F73"/>
    <w:rsid w:val="00121CC2"/>
    <w:rsid w:val="00131425"/>
    <w:rsid w:val="00133EE5"/>
    <w:rsid w:val="0013773F"/>
    <w:rsid w:val="00167A34"/>
    <w:rsid w:val="00172608"/>
    <w:rsid w:val="001A51E8"/>
    <w:rsid w:val="001A520D"/>
    <w:rsid w:val="001A7870"/>
    <w:rsid w:val="001B03D1"/>
    <w:rsid w:val="001B3670"/>
    <w:rsid w:val="001B3A00"/>
    <w:rsid w:val="001C1B41"/>
    <w:rsid w:val="001D65EF"/>
    <w:rsid w:val="001E49E7"/>
    <w:rsid w:val="001F7201"/>
    <w:rsid w:val="002161D2"/>
    <w:rsid w:val="00222FCD"/>
    <w:rsid w:val="00223A29"/>
    <w:rsid w:val="002250A3"/>
    <w:rsid w:val="00235217"/>
    <w:rsid w:val="00246D1F"/>
    <w:rsid w:val="00247403"/>
    <w:rsid w:val="0024740B"/>
    <w:rsid w:val="00247542"/>
    <w:rsid w:val="00266B61"/>
    <w:rsid w:val="0026712A"/>
    <w:rsid w:val="002704DB"/>
    <w:rsid w:val="002A0AAE"/>
    <w:rsid w:val="002A5820"/>
    <w:rsid w:val="002B3826"/>
    <w:rsid w:val="002D2B26"/>
    <w:rsid w:val="002D7EA2"/>
    <w:rsid w:val="002E187C"/>
    <w:rsid w:val="00302733"/>
    <w:rsid w:val="00305835"/>
    <w:rsid w:val="00306F33"/>
    <w:rsid w:val="00314078"/>
    <w:rsid w:val="0031535D"/>
    <w:rsid w:val="003239B8"/>
    <w:rsid w:val="0033169F"/>
    <w:rsid w:val="00335CB5"/>
    <w:rsid w:val="00344977"/>
    <w:rsid w:val="00346C95"/>
    <w:rsid w:val="00356185"/>
    <w:rsid w:val="00360380"/>
    <w:rsid w:val="0037519E"/>
    <w:rsid w:val="003753BD"/>
    <w:rsid w:val="003779A0"/>
    <w:rsid w:val="00386CF0"/>
    <w:rsid w:val="003A4BE1"/>
    <w:rsid w:val="003B70FB"/>
    <w:rsid w:val="003C35A0"/>
    <w:rsid w:val="003C4715"/>
    <w:rsid w:val="003C676B"/>
    <w:rsid w:val="003D3BC2"/>
    <w:rsid w:val="003E6CA1"/>
    <w:rsid w:val="003F5154"/>
    <w:rsid w:val="00405F9C"/>
    <w:rsid w:val="004065A8"/>
    <w:rsid w:val="0041289E"/>
    <w:rsid w:val="004165C2"/>
    <w:rsid w:val="00417122"/>
    <w:rsid w:val="00441ECB"/>
    <w:rsid w:val="00445193"/>
    <w:rsid w:val="00445AF4"/>
    <w:rsid w:val="00462C1B"/>
    <w:rsid w:val="00467B7E"/>
    <w:rsid w:val="00473BB4"/>
    <w:rsid w:val="00477592"/>
    <w:rsid w:val="00486F1C"/>
    <w:rsid w:val="0049419D"/>
    <w:rsid w:val="00496326"/>
    <w:rsid w:val="004A6A54"/>
    <w:rsid w:val="004B421C"/>
    <w:rsid w:val="004C20D2"/>
    <w:rsid w:val="004C2312"/>
    <w:rsid w:val="004C4B62"/>
    <w:rsid w:val="004C54C9"/>
    <w:rsid w:val="004D4ABA"/>
    <w:rsid w:val="004D6025"/>
    <w:rsid w:val="004D7537"/>
    <w:rsid w:val="004E2649"/>
    <w:rsid w:val="004F562A"/>
    <w:rsid w:val="004F626F"/>
    <w:rsid w:val="00501399"/>
    <w:rsid w:val="005043B8"/>
    <w:rsid w:val="005047ED"/>
    <w:rsid w:val="0050633D"/>
    <w:rsid w:val="00507BC4"/>
    <w:rsid w:val="005128E4"/>
    <w:rsid w:val="005133DB"/>
    <w:rsid w:val="00514504"/>
    <w:rsid w:val="00521E1F"/>
    <w:rsid w:val="0052459B"/>
    <w:rsid w:val="00525560"/>
    <w:rsid w:val="00544C49"/>
    <w:rsid w:val="00547F19"/>
    <w:rsid w:val="005516A1"/>
    <w:rsid w:val="005559EF"/>
    <w:rsid w:val="00563557"/>
    <w:rsid w:val="0057402A"/>
    <w:rsid w:val="005771D0"/>
    <w:rsid w:val="00584D09"/>
    <w:rsid w:val="0059191A"/>
    <w:rsid w:val="005921FF"/>
    <w:rsid w:val="0059440B"/>
    <w:rsid w:val="005A24ED"/>
    <w:rsid w:val="005A6D0E"/>
    <w:rsid w:val="005B52B0"/>
    <w:rsid w:val="005B6806"/>
    <w:rsid w:val="005C1FDE"/>
    <w:rsid w:val="005C4225"/>
    <w:rsid w:val="005D7CC5"/>
    <w:rsid w:val="005F0DAD"/>
    <w:rsid w:val="005F0F33"/>
    <w:rsid w:val="00600DEB"/>
    <w:rsid w:val="006244D6"/>
    <w:rsid w:val="00627C9F"/>
    <w:rsid w:val="006311E9"/>
    <w:rsid w:val="00632354"/>
    <w:rsid w:val="00635421"/>
    <w:rsid w:val="00642810"/>
    <w:rsid w:val="00646886"/>
    <w:rsid w:val="00652333"/>
    <w:rsid w:val="00653225"/>
    <w:rsid w:val="0068009E"/>
    <w:rsid w:val="00682C10"/>
    <w:rsid w:val="00692219"/>
    <w:rsid w:val="006A17D2"/>
    <w:rsid w:val="006A73E6"/>
    <w:rsid w:val="006B2D5C"/>
    <w:rsid w:val="006C0ECF"/>
    <w:rsid w:val="006C4EB1"/>
    <w:rsid w:val="006E0166"/>
    <w:rsid w:val="006E2FFB"/>
    <w:rsid w:val="006E35C2"/>
    <w:rsid w:val="006E5EDE"/>
    <w:rsid w:val="006E7B34"/>
    <w:rsid w:val="006F78B2"/>
    <w:rsid w:val="0070697F"/>
    <w:rsid w:val="007103C4"/>
    <w:rsid w:val="007172BE"/>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07674"/>
    <w:rsid w:val="00814688"/>
    <w:rsid w:val="00817612"/>
    <w:rsid w:val="008338A4"/>
    <w:rsid w:val="00834D49"/>
    <w:rsid w:val="00837C45"/>
    <w:rsid w:val="0084271F"/>
    <w:rsid w:val="00844730"/>
    <w:rsid w:val="008457C2"/>
    <w:rsid w:val="00857A82"/>
    <w:rsid w:val="00867631"/>
    <w:rsid w:val="00873836"/>
    <w:rsid w:val="00885737"/>
    <w:rsid w:val="00886A92"/>
    <w:rsid w:val="00890650"/>
    <w:rsid w:val="008944DC"/>
    <w:rsid w:val="00897E12"/>
    <w:rsid w:val="008A7E0F"/>
    <w:rsid w:val="008B12F5"/>
    <w:rsid w:val="008C5E2D"/>
    <w:rsid w:val="008D768D"/>
    <w:rsid w:val="008E3759"/>
    <w:rsid w:val="008E3BFE"/>
    <w:rsid w:val="008E62C0"/>
    <w:rsid w:val="008F1912"/>
    <w:rsid w:val="0090270B"/>
    <w:rsid w:val="009041DC"/>
    <w:rsid w:val="00917B5A"/>
    <w:rsid w:val="00920A58"/>
    <w:rsid w:val="00920A8C"/>
    <w:rsid w:val="00934A2C"/>
    <w:rsid w:val="009536A9"/>
    <w:rsid w:val="0096706E"/>
    <w:rsid w:val="00974491"/>
    <w:rsid w:val="00975C4E"/>
    <w:rsid w:val="009765B1"/>
    <w:rsid w:val="00981FBA"/>
    <w:rsid w:val="00997BC5"/>
    <w:rsid w:val="009A4F41"/>
    <w:rsid w:val="009B381B"/>
    <w:rsid w:val="009D1753"/>
    <w:rsid w:val="009D7611"/>
    <w:rsid w:val="009E0B61"/>
    <w:rsid w:val="009E29C7"/>
    <w:rsid w:val="009E48C4"/>
    <w:rsid w:val="009E53DE"/>
    <w:rsid w:val="009E7BA3"/>
    <w:rsid w:val="00A11212"/>
    <w:rsid w:val="00A11E44"/>
    <w:rsid w:val="00A30100"/>
    <w:rsid w:val="00A328B3"/>
    <w:rsid w:val="00A50FCF"/>
    <w:rsid w:val="00A528D1"/>
    <w:rsid w:val="00A57EC2"/>
    <w:rsid w:val="00A610CD"/>
    <w:rsid w:val="00A758AA"/>
    <w:rsid w:val="00AA09A2"/>
    <w:rsid w:val="00AA7996"/>
    <w:rsid w:val="00AB2293"/>
    <w:rsid w:val="00AB74C8"/>
    <w:rsid w:val="00AC19CB"/>
    <w:rsid w:val="00AE2407"/>
    <w:rsid w:val="00AE5488"/>
    <w:rsid w:val="00AE6F91"/>
    <w:rsid w:val="00AF5571"/>
    <w:rsid w:val="00B02C4F"/>
    <w:rsid w:val="00B07341"/>
    <w:rsid w:val="00B07408"/>
    <w:rsid w:val="00B30539"/>
    <w:rsid w:val="00B314DB"/>
    <w:rsid w:val="00B361F2"/>
    <w:rsid w:val="00B3718B"/>
    <w:rsid w:val="00B3745F"/>
    <w:rsid w:val="00B4632A"/>
    <w:rsid w:val="00B4662A"/>
    <w:rsid w:val="00B530F1"/>
    <w:rsid w:val="00B61679"/>
    <w:rsid w:val="00B93D7F"/>
    <w:rsid w:val="00BA276C"/>
    <w:rsid w:val="00BA3912"/>
    <w:rsid w:val="00BA5173"/>
    <w:rsid w:val="00BB019D"/>
    <w:rsid w:val="00BB306F"/>
    <w:rsid w:val="00BC15E0"/>
    <w:rsid w:val="00BD0FF5"/>
    <w:rsid w:val="00BD4B89"/>
    <w:rsid w:val="00BD5922"/>
    <w:rsid w:val="00BE0746"/>
    <w:rsid w:val="00BE32AF"/>
    <w:rsid w:val="00BF02CB"/>
    <w:rsid w:val="00BF2060"/>
    <w:rsid w:val="00BF6FD8"/>
    <w:rsid w:val="00C0188C"/>
    <w:rsid w:val="00C03680"/>
    <w:rsid w:val="00C054DF"/>
    <w:rsid w:val="00C21762"/>
    <w:rsid w:val="00C21FEF"/>
    <w:rsid w:val="00C23BA4"/>
    <w:rsid w:val="00C24468"/>
    <w:rsid w:val="00C24543"/>
    <w:rsid w:val="00C256A2"/>
    <w:rsid w:val="00C25ADB"/>
    <w:rsid w:val="00C51515"/>
    <w:rsid w:val="00C5660B"/>
    <w:rsid w:val="00C66B72"/>
    <w:rsid w:val="00C76712"/>
    <w:rsid w:val="00C87AC4"/>
    <w:rsid w:val="00C9567A"/>
    <w:rsid w:val="00CA0525"/>
    <w:rsid w:val="00CB212D"/>
    <w:rsid w:val="00CB2660"/>
    <w:rsid w:val="00CC5E90"/>
    <w:rsid w:val="00CD046C"/>
    <w:rsid w:val="00CD20FF"/>
    <w:rsid w:val="00CE076C"/>
    <w:rsid w:val="00CE4B0F"/>
    <w:rsid w:val="00CE5199"/>
    <w:rsid w:val="00CE66D5"/>
    <w:rsid w:val="00CF637A"/>
    <w:rsid w:val="00CF66BF"/>
    <w:rsid w:val="00D016A2"/>
    <w:rsid w:val="00D059DE"/>
    <w:rsid w:val="00D05ABD"/>
    <w:rsid w:val="00D13FCE"/>
    <w:rsid w:val="00D23E61"/>
    <w:rsid w:val="00D306D1"/>
    <w:rsid w:val="00D30800"/>
    <w:rsid w:val="00D34786"/>
    <w:rsid w:val="00D37BFC"/>
    <w:rsid w:val="00D47A8E"/>
    <w:rsid w:val="00D52D14"/>
    <w:rsid w:val="00D57BF9"/>
    <w:rsid w:val="00D712D3"/>
    <w:rsid w:val="00D71422"/>
    <w:rsid w:val="00D72DC6"/>
    <w:rsid w:val="00D7558D"/>
    <w:rsid w:val="00D81D92"/>
    <w:rsid w:val="00D876F9"/>
    <w:rsid w:val="00DA7B5F"/>
    <w:rsid w:val="00DC11E7"/>
    <w:rsid w:val="00DC1A42"/>
    <w:rsid w:val="00DC24E3"/>
    <w:rsid w:val="00DC7023"/>
    <w:rsid w:val="00DC769A"/>
    <w:rsid w:val="00DD3D86"/>
    <w:rsid w:val="00DD4AD2"/>
    <w:rsid w:val="00DE2862"/>
    <w:rsid w:val="00DF1EC4"/>
    <w:rsid w:val="00E0340B"/>
    <w:rsid w:val="00E04A90"/>
    <w:rsid w:val="00E0551F"/>
    <w:rsid w:val="00E10171"/>
    <w:rsid w:val="00E13A19"/>
    <w:rsid w:val="00E219C7"/>
    <w:rsid w:val="00E267C7"/>
    <w:rsid w:val="00E4118C"/>
    <w:rsid w:val="00E41F90"/>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242"/>
    <w:rsid w:val="00EF1AAA"/>
    <w:rsid w:val="00EF619B"/>
    <w:rsid w:val="00F00B55"/>
    <w:rsid w:val="00F02AD1"/>
    <w:rsid w:val="00F06F98"/>
    <w:rsid w:val="00F1087E"/>
    <w:rsid w:val="00F253CC"/>
    <w:rsid w:val="00F37106"/>
    <w:rsid w:val="00F44E25"/>
    <w:rsid w:val="00F519CF"/>
    <w:rsid w:val="00F56BA5"/>
    <w:rsid w:val="00F60E22"/>
    <w:rsid w:val="00F72317"/>
    <w:rsid w:val="00F7542E"/>
    <w:rsid w:val="00F81395"/>
    <w:rsid w:val="00F81BB8"/>
    <w:rsid w:val="00F90C64"/>
    <w:rsid w:val="00F917D1"/>
    <w:rsid w:val="00F9653B"/>
    <w:rsid w:val="00FA786B"/>
    <w:rsid w:val="00FB29A5"/>
    <w:rsid w:val="00FB62CF"/>
    <w:rsid w:val="00FD3C3B"/>
    <w:rsid w:val="00FE07DD"/>
    <w:rsid w:val="00FE6B45"/>
    <w:rsid w:val="00FE75E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F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35CB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660BE"/>
    <w:rsid w:val="004B5BBB"/>
    <w:rsid w:val="004F2DF8"/>
    <w:rsid w:val="00517E2A"/>
    <w:rsid w:val="006F24A1"/>
    <w:rsid w:val="009A261B"/>
    <w:rsid w:val="009C15BB"/>
    <w:rsid w:val="00A83FD6"/>
    <w:rsid w:val="00AA2E17"/>
    <w:rsid w:val="00AC15A4"/>
    <w:rsid w:val="00B0336C"/>
    <w:rsid w:val="00B614DF"/>
    <w:rsid w:val="00B82626"/>
    <w:rsid w:val="00C95EBD"/>
    <w:rsid w:val="00CC728D"/>
    <w:rsid w:val="00D22B6B"/>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8995-4097-4010-ACA4-6FFBD7CE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15/21</dc:title>
  <dc:creator/>
  <cp:lastModifiedBy/>
  <cp:revision>1</cp:revision>
  <dcterms:created xsi:type="dcterms:W3CDTF">2021-04-01T14:43:00Z</dcterms:created>
  <dcterms:modified xsi:type="dcterms:W3CDTF">2021-04-01T14:43:00Z</dcterms:modified>
</cp:coreProperties>
</file>