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336F3642" w:rsidR="00040C3A" w:rsidRPr="00EE3A3A" w:rsidRDefault="00D306D1" w:rsidP="00627C9F">
      <w:pPr>
        <w:jc w:val="both"/>
        <w:rPr>
          <w:rFonts w:asciiTheme="majorHAnsi" w:hAnsiTheme="majorHAnsi" w:cs="Univers"/>
          <w:b/>
          <w:bCs/>
          <w:sz w:val="22"/>
          <w:szCs w:val="22"/>
          <w:lang w:val="es-ES"/>
        </w:rPr>
      </w:pPr>
      <w:r w:rsidRPr="00EE3A3A">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59979B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EE3A3A">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F1BE7" w:rsidRPr="00EE3A3A">
        <w:rPr>
          <w:rFonts w:asciiTheme="majorHAnsi" w:hAnsiTheme="majorHAnsi" w:cs="Univers"/>
          <w:b/>
          <w:bCs/>
          <w:sz w:val="22"/>
          <w:szCs w:val="22"/>
          <w:lang w:val="es-ES"/>
        </w:rPr>
        <w:t xml:space="preserve"> </w:t>
      </w:r>
      <w:r w:rsidR="00071174" w:rsidRPr="00EE3A3A">
        <w:rPr>
          <w:rFonts w:asciiTheme="majorHAnsi" w:hAnsiTheme="majorHAnsi" w:cs="Univers"/>
          <w:b/>
          <w:bCs/>
          <w:sz w:val="22"/>
          <w:szCs w:val="22"/>
          <w:lang w:val="es-ES"/>
        </w:rPr>
        <w:t xml:space="preserve"> </w:t>
      </w:r>
    </w:p>
    <w:p w14:paraId="751BC92D" w14:textId="77777777" w:rsidR="00040C3A" w:rsidRPr="00EE3A3A"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EE3A3A"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EE3A3A" w:rsidRDefault="005128E4" w:rsidP="00040C3A">
      <w:pPr>
        <w:tabs>
          <w:tab w:val="center" w:pos="5400"/>
        </w:tabs>
        <w:suppressAutoHyphens/>
        <w:rPr>
          <w:rFonts w:asciiTheme="majorHAnsi" w:hAnsiTheme="majorHAnsi"/>
          <w:sz w:val="22"/>
          <w:szCs w:val="22"/>
          <w:lang w:val="es-ES"/>
        </w:rPr>
      </w:pPr>
    </w:p>
    <w:p w14:paraId="7F51F08B" w14:textId="77777777" w:rsidR="005128E4" w:rsidRPr="00EE3A3A" w:rsidRDefault="005128E4" w:rsidP="00040C3A">
      <w:pPr>
        <w:tabs>
          <w:tab w:val="center" w:pos="5400"/>
        </w:tabs>
        <w:suppressAutoHyphens/>
        <w:rPr>
          <w:rFonts w:asciiTheme="majorHAnsi" w:hAnsiTheme="majorHAnsi"/>
          <w:sz w:val="22"/>
          <w:szCs w:val="22"/>
          <w:lang w:val="es-ES"/>
        </w:rPr>
      </w:pPr>
    </w:p>
    <w:p w14:paraId="058606A7" w14:textId="77777777" w:rsidR="005128E4" w:rsidRPr="00EE3A3A" w:rsidRDefault="005128E4" w:rsidP="00040C3A">
      <w:pPr>
        <w:tabs>
          <w:tab w:val="center" w:pos="5400"/>
        </w:tabs>
        <w:suppressAutoHyphens/>
        <w:rPr>
          <w:rFonts w:asciiTheme="majorHAnsi" w:hAnsiTheme="majorHAnsi"/>
          <w:sz w:val="22"/>
          <w:szCs w:val="22"/>
          <w:lang w:val="es-ES"/>
        </w:rPr>
      </w:pPr>
    </w:p>
    <w:p w14:paraId="01B9D56A" w14:textId="77777777" w:rsidR="00040C3A" w:rsidRPr="00EE3A3A"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EE3A3A"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EE3A3A"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EE3A3A"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EE3A3A"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EE3A3A"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EE3A3A"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EE3A3A" w:rsidRDefault="003D3BC2" w:rsidP="00040C3A">
      <w:pPr>
        <w:tabs>
          <w:tab w:val="center" w:pos="5400"/>
        </w:tabs>
        <w:suppressAutoHyphens/>
        <w:jc w:val="center"/>
        <w:rPr>
          <w:rFonts w:asciiTheme="majorHAnsi" w:hAnsiTheme="majorHAnsi"/>
          <w:sz w:val="22"/>
          <w:szCs w:val="22"/>
          <w:lang w:val="es-ES"/>
        </w:rPr>
      </w:pPr>
      <w:r w:rsidRPr="00EE3A3A">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34DCF8A7">
                <wp:simplePos x="0" y="0"/>
                <wp:positionH relativeFrom="column">
                  <wp:posOffset>1399540</wp:posOffset>
                </wp:positionH>
                <wp:positionV relativeFrom="paragraph">
                  <wp:posOffset>138734</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C61B66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65B9D">
                              <w:rPr>
                                <w:rFonts w:asciiTheme="majorHAnsi" w:hAnsiTheme="majorHAnsi" w:cs="Arial"/>
                                <w:b/>
                                <w:bCs/>
                                <w:color w:val="0D0D0D" w:themeColor="text1" w:themeTint="F2"/>
                                <w:sz w:val="36"/>
                                <w:szCs w:val="22"/>
                                <w:lang w:val="es-ES_tradnl"/>
                              </w:rPr>
                              <w:t>35</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10647E0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63908">
                              <w:rPr>
                                <w:rFonts w:asciiTheme="majorHAnsi" w:hAnsiTheme="majorHAnsi" w:cs="Arial"/>
                                <w:b/>
                                <w:color w:val="0D0D0D" w:themeColor="text1" w:themeTint="F2"/>
                                <w:sz w:val="36"/>
                                <w:szCs w:val="22"/>
                                <w:lang w:val="es-ES_tradnl"/>
                              </w:rPr>
                              <w:t>P-</w:t>
                            </w:r>
                            <w:r w:rsidR="00284AAD">
                              <w:rPr>
                                <w:rFonts w:asciiTheme="majorHAnsi" w:hAnsiTheme="majorHAnsi" w:cs="Arial"/>
                                <w:b/>
                                <w:color w:val="0D0D0D" w:themeColor="text1" w:themeTint="F2"/>
                                <w:sz w:val="36"/>
                                <w:szCs w:val="22"/>
                                <w:lang w:val="es-ES_tradnl"/>
                              </w:rPr>
                              <w:t>2658</w:t>
                            </w:r>
                            <w:r w:rsidR="00263908">
                              <w:rPr>
                                <w:rFonts w:asciiTheme="majorHAnsi" w:hAnsiTheme="majorHAnsi" w:cs="Arial"/>
                                <w:b/>
                                <w:color w:val="0D0D0D" w:themeColor="text1" w:themeTint="F2"/>
                                <w:sz w:val="36"/>
                                <w:szCs w:val="22"/>
                                <w:lang w:val="es-ES_tradnl"/>
                              </w:rPr>
                              <w:t>-</w:t>
                            </w:r>
                            <w:r w:rsidR="00284AAD">
                              <w:rPr>
                                <w:rFonts w:asciiTheme="majorHAnsi" w:hAnsiTheme="majorHAnsi" w:cs="Arial"/>
                                <w:b/>
                                <w:color w:val="0D0D0D" w:themeColor="text1" w:themeTint="F2"/>
                                <w:sz w:val="36"/>
                                <w:szCs w:val="22"/>
                                <w:lang w:val="es-ES_tradnl"/>
                              </w:rPr>
                              <w:t>18</w:t>
                            </w:r>
                            <w:r w:rsidR="00246D1F" w:rsidRPr="004E2649">
                              <w:rPr>
                                <w:rFonts w:asciiTheme="majorHAnsi" w:hAnsiTheme="majorHAnsi" w:cs="Arial"/>
                                <w:b/>
                                <w:color w:val="0D0D0D" w:themeColor="text1" w:themeTint="F2"/>
                                <w:sz w:val="36"/>
                                <w:szCs w:val="22"/>
                                <w:lang w:val="es-ES_tradnl"/>
                              </w:rPr>
                              <w:t xml:space="preserve"> </w:t>
                            </w:r>
                          </w:p>
                          <w:p w14:paraId="188B4303" w14:textId="7FA3B23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4E28F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1330D92D" w:rsidR="00B72EE8" w:rsidRDefault="00117351" w:rsidP="00F56ECB">
                            <w:pPr>
                              <w:spacing w:line="276" w:lineRule="auto"/>
                              <w:rPr>
                                <w:rFonts w:asciiTheme="majorHAnsi" w:hAnsiTheme="majorHAnsi" w:cs="Arial"/>
                                <w:bCs/>
                                <w:color w:val="0D0D0D" w:themeColor="text1" w:themeTint="F2"/>
                                <w:szCs w:val="22"/>
                                <w:lang w:val="es-ES"/>
                              </w:rPr>
                            </w:pPr>
                            <w:r w:rsidRPr="00117351">
                              <w:rPr>
                                <w:rFonts w:asciiTheme="majorHAnsi" w:hAnsiTheme="majorHAnsi" w:cs="Arial"/>
                                <w:bCs/>
                                <w:color w:val="0D0D0D" w:themeColor="text1" w:themeTint="F2"/>
                                <w:szCs w:val="22"/>
                                <w:lang w:val="es-ES"/>
                              </w:rPr>
                              <w:t>RIGOBERTO ZÁRATE LUNA Y OTROS</w:t>
                            </w:r>
                            <w:r w:rsidR="00CF7EC4">
                              <w:rPr>
                                <w:rFonts w:asciiTheme="majorHAnsi" w:hAnsiTheme="majorHAnsi" w:cs="Arial"/>
                                <w:bCs/>
                                <w:color w:val="0D0D0D" w:themeColor="text1" w:themeTint="F2"/>
                                <w:szCs w:val="22"/>
                                <w:lang w:val="es-ES"/>
                              </w:rPr>
                              <w:t xml:space="preserve"> </w:t>
                            </w:r>
                          </w:p>
                          <w:p w14:paraId="1F3245B4" w14:textId="1C94ACE5" w:rsidR="006325FF" w:rsidRPr="006325FF" w:rsidRDefault="00BA6195"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10.2pt;margin-top:10.9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KePLsvhAAAACgEAAA8AAABkcnMv&#10;ZG93bnJldi54bWxMj0FPwkAQhe8m/ofNkHiTbYsQqN0S0oSYGD2AXLxtu0Pb0J2t3QWqv97xhLf3&#10;Ml/evJetR9uJCw6+daQgnkYgkCpnWqoVHD62j0sQPmgyunOECr7Rwzq/v8t0atyVdnjZh1pwCPlU&#10;K2hC6FMpfdWg1X7qeiS+Hd1gdWA71NIM+srhtpNJFC2k1S3xh0b3WDRYnfZnq+C12L7rXZnY5U9X&#10;vLwdN/3X4XOu1MNk3DyDCDiGGwx/9bk65NypdGcyXnQKkiR6YpRFzBMYWMUrFqWC2WI+A5ln8v+E&#10;/BcAAP//AwBQSwECLQAUAAYACAAAACEAtoM4kv4AAADhAQAAEwAAAAAAAAAAAAAAAAAAAAAAW0Nv&#10;bnRlbnRfVHlwZXNdLnhtbFBLAQItABQABgAIAAAAIQA4/SH/1gAAAJQBAAALAAAAAAAAAAAAAAAA&#10;AC8BAABfcmVscy8ucmVsc1BLAQItABQABgAIAAAAIQC824VCagIAAEUFAAAOAAAAAAAAAAAAAAAA&#10;AC4CAABkcnMvZTJvRG9jLnhtbFBLAQItABQABgAIAAAAIQCnjy7L4QAAAAoBAAAPAAAAAAAAAAAA&#10;AAAAAMQEAABkcnMvZG93bnJldi54bWxQSwUGAAAAAAQABADzAAAA0gUAAAAA&#10;" filled="f" stroked="f" strokeweight=".5pt">
                <v:textbox>
                  <w:txbxContent>
                    <w:p w14:paraId="7D7328D9" w14:textId="5C61B66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65B9D">
                        <w:rPr>
                          <w:rFonts w:asciiTheme="majorHAnsi" w:hAnsiTheme="majorHAnsi" w:cs="Arial"/>
                          <w:b/>
                          <w:bCs/>
                          <w:color w:val="0D0D0D" w:themeColor="text1" w:themeTint="F2"/>
                          <w:sz w:val="36"/>
                          <w:szCs w:val="22"/>
                          <w:lang w:val="es-ES_tradnl"/>
                        </w:rPr>
                        <w:t>35</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10647E0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63908">
                        <w:rPr>
                          <w:rFonts w:asciiTheme="majorHAnsi" w:hAnsiTheme="majorHAnsi" w:cs="Arial"/>
                          <w:b/>
                          <w:color w:val="0D0D0D" w:themeColor="text1" w:themeTint="F2"/>
                          <w:sz w:val="36"/>
                          <w:szCs w:val="22"/>
                          <w:lang w:val="es-ES_tradnl"/>
                        </w:rPr>
                        <w:t>P-</w:t>
                      </w:r>
                      <w:r w:rsidR="00284AAD">
                        <w:rPr>
                          <w:rFonts w:asciiTheme="majorHAnsi" w:hAnsiTheme="majorHAnsi" w:cs="Arial"/>
                          <w:b/>
                          <w:color w:val="0D0D0D" w:themeColor="text1" w:themeTint="F2"/>
                          <w:sz w:val="36"/>
                          <w:szCs w:val="22"/>
                          <w:lang w:val="es-ES_tradnl"/>
                        </w:rPr>
                        <w:t>2658</w:t>
                      </w:r>
                      <w:r w:rsidR="00263908">
                        <w:rPr>
                          <w:rFonts w:asciiTheme="majorHAnsi" w:hAnsiTheme="majorHAnsi" w:cs="Arial"/>
                          <w:b/>
                          <w:color w:val="0D0D0D" w:themeColor="text1" w:themeTint="F2"/>
                          <w:sz w:val="36"/>
                          <w:szCs w:val="22"/>
                          <w:lang w:val="es-ES_tradnl"/>
                        </w:rPr>
                        <w:t>-</w:t>
                      </w:r>
                      <w:r w:rsidR="00284AAD">
                        <w:rPr>
                          <w:rFonts w:asciiTheme="majorHAnsi" w:hAnsiTheme="majorHAnsi" w:cs="Arial"/>
                          <w:b/>
                          <w:color w:val="0D0D0D" w:themeColor="text1" w:themeTint="F2"/>
                          <w:sz w:val="36"/>
                          <w:szCs w:val="22"/>
                          <w:lang w:val="es-ES_tradnl"/>
                        </w:rPr>
                        <w:t>18</w:t>
                      </w:r>
                      <w:r w:rsidR="00246D1F" w:rsidRPr="004E2649">
                        <w:rPr>
                          <w:rFonts w:asciiTheme="majorHAnsi" w:hAnsiTheme="majorHAnsi" w:cs="Arial"/>
                          <w:b/>
                          <w:color w:val="0D0D0D" w:themeColor="text1" w:themeTint="F2"/>
                          <w:sz w:val="36"/>
                          <w:szCs w:val="22"/>
                          <w:lang w:val="es-ES_tradnl"/>
                        </w:rPr>
                        <w:t xml:space="preserve"> </w:t>
                      </w:r>
                    </w:p>
                    <w:p w14:paraId="188B4303" w14:textId="7FA3B23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4E28F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1330D92D" w:rsidR="00B72EE8" w:rsidRDefault="00117351" w:rsidP="00F56ECB">
                      <w:pPr>
                        <w:spacing w:line="276" w:lineRule="auto"/>
                        <w:rPr>
                          <w:rFonts w:asciiTheme="majorHAnsi" w:hAnsiTheme="majorHAnsi" w:cs="Arial"/>
                          <w:bCs/>
                          <w:color w:val="0D0D0D" w:themeColor="text1" w:themeTint="F2"/>
                          <w:szCs w:val="22"/>
                          <w:lang w:val="es-ES"/>
                        </w:rPr>
                      </w:pPr>
                      <w:r w:rsidRPr="00117351">
                        <w:rPr>
                          <w:rFonts w:asciiTheme="majorHAnsi" w:hAnsiTheme="majorHAnsi" w:cs="Arial"/>
                          <w:bCs/>
                          <w:color w:val="0D0D0D" w:themeColor="text1" w:themeTint="F2"/>
                          <w:szCs w:val="22"/>
                          <w:lang w:val="es-ES"/>
                        </w:rPr>
                        <w:t>RIGOBERTO ZÁRATE LUNA Y OTROS</w:t>
                      </w:r>
                      <w:r w:rsidR="00CF7EC4">
                        <w:rPr>
                          <w:rFonts w:asciiTheme="majorHAnsi" w:hAnsiTheme="majorHAnsi" w:cs="Arial"/>
                          <w:bCs/>
                          <w:color w:val="0D0D0D" w:themeColor="text1" w:themeTint="F2"/>
                          <w:szCs w:val="22"/>
                          <w:lang w:val="es-ES"/>
                        </w:rPr>
                        <w:t xml:space="preserve"> </w:t>
                      </w:r>
                    </w:p>
                    <w:p w14:paraId="1F3245B4" w14:textId="1C94ACE5" w:rsidR="006325FF" w:rsidRPr="006325FF" w:rsidRDefault="00BA6195"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ECUADOR</w:t>
                      </w:r>
                    </w:p>
                  </w:txbxContent>
                </v:textbox>
              </v:shape>
            </w:pict>
          </mc:Fallback>
        </mc:AlternateContent>
      </w:r>
      <w:r w:rsidR="004E2649" w:rsidRPr="00EE3A3A">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A9304ED" w:rsidR="00627C9F" w:rsidRPr="00665B9D" w:rsidRDefault="00834D49" w:rsidP="007A5817">
                            <w:pPr>
                              <w:spacing w:line="276" w:lineRule="auto"/>
                              <w:jc w:val="right"/>
                              <w:rPr>
                                <w:rFonts w:asciiTheme="minorHAnsi" w:hAnsiTheme="minorHAnsi"/>
                                <w:color w:val="FFFFFF" w:themeColor="background1"/>
                                <w:sz w:val="22"/>
                                <w:lang w:val="es-ES"/>
                              </w:rPr>
                            </w:pPr>
                            <w:r w:rsidRPr="00665B9D">
                              <w:rPr>
                                <w:rFonts w:asciiTheme="minorHAnsi" w:hAnsiTheme="minorHAnsi"/>
                                <w:color w:val="FFFFFF" w:themeColor="background1"/>
                                <w:sz w:val="22"/>
                                <w:lang w:val="es-ES"/>
                              </w:rPr>
                              <w:t>OEA/Ser.L/V/II</w:t>
                            </w:r>
                          </w:p>
                          <w:p w14:paraId="71D2D5D2" w14:textId="3AB0B1AD" w:rsidR="00627C9F" w:rsidRPr="00665B9D" w:rsidRDefault="00627C9F" w:rsidP="007A5817">
                            <w:pPr>
                              <w:spacing w:line="276" w:lineRule="auto"/>
                              <w:jc w:val="right"/>
                              <w:rPr>
                                <w:rFonts w:asciiTheme="minorHAnsi" w:hAnsiTheme="minorHAnsi"/>
                                <w:color w:val="FFFFFF" w:themeColor="background1"/>
                                <w:sz w:val="22"/>
                                <w:lang w:val="es-ES"/>
                              </w:rPr>
                            </w:pPr>
                            <w:r w:rsidRPr="00665B9D">
                              <w:rPr>
                                <w:rFonts w:asciiTheme="minorHAnsi" w:hAnsiTheme="minorHAnsi"/>
                                <w:color w:val="FFFFFF" w:themeColor="background1"/>
                                <w:sz w:val="22"/>
                                <w:lang w:val="es-ES"/>
                              </w:rPr>
                              <w:t xml:space="preserve">Doc. </w:t>
                            </w:r>
                            <w:r w:rsidR="00665B9D" w:rsidRPr="00665B9D">
                              <w:rPr>
                                <w:rFonts w:asciiTheme="minorHAnsi" w:hAnsiTheme="minorHAnsi"/>
                                <w:color w:val="FFFFFF" w:themeColor="background1"/>
                                <w:sz w:val="22"/>
                                <w:lang w:val="es-ES"/>
                              </w:rPr>
                              <w:t>38</w:t>
                            </w:r>
                          </w:p>
                          <w:p w14:paraId="4061DBBD" w14:textId="4B84E322" w:rsidR="00627C9F" w:rsidRPr="00665B9D" w:rsidRDefault="00665B9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mayo</w:t>
                            </w:r>
                            <w:r w:rsidR="007B05C4" w:rsidRPr="00665B9D">
                              <w:rPr>
                                <w:rFonts w:asciiTheme="minorHAnsi" w:hAnsiTheme="minorHAnsi"/>
                                <w:color w:val="FFFFFF" w:themeColor="background1"/>
                                <w:sz w:val="22"/>
                                <w:lang w:val="es-PA"/>
                              </w:rPr>
                              <w:t xml:space="preserve"> </w:t>
                            </w:r>
                            <w:r w:rsidR="00627C9F" w:rsidRPr="00665B9D">
                              <w:rPr>
                                <w:rFonts w:asciiTheme="minorHAnsi" w:hAnsiTheme="minorHAnsi"/>
                                <w:color w:val="FFFFFF" w:themeColor="background1"/>
                                <w:sz w:val="22"/>
                                <w:lang w:val="es-PA"/>
                              </w:rPr>
                              <w:t>20</w:t>
                            </w:r>
                            <w:r w:rsidR="00C23BA4" w:rsidRPr="00665B9D">
                              <w:rPr>
                                <w:rFonts w:asciiTheme="minorHAnsi" w:hAnsiTheme="minorHAnsi"/>
                                <w:color w:val="FFFFFF" w:themeColor="background1"/>
                                <w:sz w:val="22"/>
                                <w:lang w:val="es-PA"/>
                              </w:rPr>
                              <w:t>2</w:t>
                            </w:r>
                            <w:r w:rsidR="004313A9" w:rsidRPr="00665B9D">
                              <w:rPr>
                                <w:rFonts w:asciiTheme="minorHAnsi" w:hAnsiTheme="minorHAnsi"/>
                                <w:color w:val="FFFFFF" w:themeColor="background1"/>
                                <w:sz w:val="22"/>
                                <w:lang w:val="es-PA"/>
                              </w:rPr>
                              <w:t>4</w:t>
                            </w:r>
                          </w:p>
                          <w:p w14:paraId="0537C4A5" w14:textId="62669241" w:rsidR="00627C9F" w:rsidRPr="00C25ADB" w:rsidRDefault="00E0340B" w:rsidP="00665B9D">
                            <w:pPr>
                              <w:spacing w:line="276" w:lineRule="auto"/>
                              <w:jc w:val="right"/>
                              <w:rPr>
                                <w:rFonts w:asciiTheme="minorHAnsi" w:hAnsiTheme="minorHAnsi"/>
                                <w:color w:val="FFFFFF" w:themeColor="background1"/>
                                <w:sz w:val="22"/>
                                <w:lang w:val="es-PA"/>
                              </w:rPr>
                            </w:pPr>
                            <w:r w:rsidRPr="00665B9D">
                              <w:rPr>
                                <w:rFonts w:asciiTheme="minorHAnsi" w:hAnsiTheme="minorHAnsi"/>
                                <w:color w:val="FFFFFF" w:themeColor="background1"/>
                                <w:sz w:val="22"/>
                                <w:lang w:val="es-PA"/>
                              </w:rPr>
                              <w:t xml:space="preserve">Original: </w:t>
                            </w:r>
                            <w:r w:rsidR="008B12F5" w:rsidRPr="00665B9D">
                              <w:rPr>
                                <w:rFonts w:asciiTheme="minorHAnsi" w:hAnsiTheme="minorHAnsi"/>
                                <w:color w:val="FFFFFF" w:themeColor="background1"/>
                                <w:sz w:val="22"/>
                                <w:lang w:val="es-PA"/>
                              </w:rPr>
                              <w:t>e</w:t>
                            </w:r>
                            <w:r w:rsidR="00627C9F" w:rsidRPr="00665B9D">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A9304ED" w:rsidR="00627C9F" w:rsidRPr="00665B9D" w:rsidRDefault="00834D49" w:rsidP="007A5817">
                      <w:pPr>
                        <w:spacing w:line="276" w:lineRule="auto"/>
                        <w:jc w:val="right"/>
                        <w:rPr>
                          <w:rFonts w:asciiTheme="minorHAnsi" w:hAnsiTheme="minorHAnsi"/>
                          <w:color w:val="FFFFFF" w:themeColor="background1"/>
                          <w:sz w:val="22"/>
                          <w:lang w:val="es-ES"/>
                        </w:rPr>
                      </w:pPr>
                      <w:r w:rsidRPr="00665B9D">
                        <w:rPr>
                          <w:rFonts w:asciiTheme="minorHAnsi" w:hAnsiTheme="minorHAnsi"/>
                          <w:color w:val="FFFFFF" w:themeColor="background1"/>
                          <w:sz w:val="22"/>
                          <w:lang w:val="es-ES"/>
                        </w:rPr>
                        <w:t>OEA/Ser.L/V/II</w:t>
                      </w:r>
                    </w:p>
                    <w:p w14:paraId="71D2D5D2" w14:textId="3AB0B1AD" w:rsidR="00627C9F" w:rsidRPr="00665B9D" w:rsidRDefault="00627C9F" w:rsidP="007A5817">
                      <w:pPr>
                        <w:spacing w:line="276" w:lineRule="auto"/>
                        <w:jc w:val="right"/>
                        <w:rPr>
                          <w:rFonts w:asciiTheme="minorHAnsi" w:hAnsiTheme="minorHAnsi"/>
                          <w:color w:val="FFFFFF" w:themeColor="background1"/>
                          <w:sz w:val="22"/>
                          <w:lang w:val="es-ES"/>
                        </w:rPr>
                      </w:pPr>
                      <w:r w:rsidRPr="00665B9D">
                        <w:rPr>
                          <w:rFonts w:asciiTheme="minorHAnsi" w:hAnsiTheme="minorHAnsi"/>
                          <w:color w:val="FFFFFF" w:themeColor="background1"/>
                          <w:sz w:val="22"/>
                          <w:lang w:val="es-ES"/>
                        </w:rPr>
                        <w:t xml:space="preserve">Doc. </w:t>
                      </w:r>
                      <w:r w:rsidR="00665B9D" w:rsidRPr="00665B9D">
                        <w:rPr>
                          <w:rFonts w:asciiTheme="minorHAnsi" w:hAnsiTheme="minorHAnsi"/>
                          <w:color w:val="FFFFFF" w:themeColor="background1"/>
                          <w:sz w:val="22"/>
                          <w:lang w:val="es-ES"/>
                        </w:rPr>
                        <w:t>38</w:t>
                      </w:r>
                    </w:p>
                    <w:p w14:paraId="4061DBBD" w14:textId="4B84E322" w:rsidR="00627C9F" w:rsidRPr="00665B9D" w:rsidRDefault="00665B9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mayo</w:t>
                      </w:r>
                      <w:r w:rsidR="007B05C4" w:rsidRPr="00665B9D">
                        <w:rPr>
                          <w:rFonts w:asciiTheme="minorHAnsi" w:hAnsiTheme="minorHAnsi"/>
                          <w:color w:val="FFFFFF" w:themeColor="background1"/>
                          <w:sz w:val="22"/>
                          <w:lang w:val="es-PA"/>
                        </w:rPr>
                        <w:t xml:space="preserve"> </w:t>
                      </w:r>
                      <w:r w:rsidR="00627C9F" w:rsidRPr="00665B9D">
                        <w:rPr>
                          <w:rFonts w:asciiTheme="minorHAnsi" w:hAnsiTheme="minorHAnsi"/>
                          <w:color w:val="FFFFFF" w:themeColor="background1"/>
                          <w:sz w:val="22"/>
                          <w:lang w:val="es-PA"/>
                        </w:rPr>
                        <w:t>20</w:t>
                      </w:r>
                      <w:r w:rsidR="00C23BA4" w:rsidRPr="00665B9D">
                        <w:rPr>
                          <w:rFonts w:asciiTheme="minorHAnsi" w:hAnsiTheme="minorHAnsi"/>
                          <w:color w:val="FFFFFF" w:themeColor="background1"/>
                          <w:sz w:val="22"/>
                          <w:lang w:val="es-PA"/>
                        </w:rPr>
                        <w:t>2</w:t>
                      </w:r>
                      <w:r w:rsidR="004313A9" w:rsidRPr="00665B9D">
                        <w:rPr>
                          <w:rFonts w:asciiTheme="minorHAnsi" w:hAnsiTheme="minorHAnsi"/>
                          <w:color w:val="FFFFFF" w:themeColor="background1"/>
                          <w:sz w:val="22"/>
                          <w:lang w:val="es-PA"/>
                        </w:rPr>
                        <w:t>4</w:t>
                      </w:r>
                    </w:p>
                    <w:p w14:paraId="0537C4A5" w14:textId="62669241" w:rsidR="00627C9F" w:rsidRPr="00C25ADB" w:rsidRDefault="00E0340B" w:rsidP="00665B9D">
                      <w:pPr>
                        <w:spacing w:line="276" w:lineRule="auto"/>
                        <w:jc w:val="right"/>
                        <w:rPr>
                          <w:rFonts w:asciiTheme="minorHAnsi" w:hAnsiTheme="minorHAnsi"/>
                          <w:color w:val="FFFFFF" w:themeColor="background1"/>
                          <w:sz w:val="22"/>
                          <w:lang w:val="es-PA"/>
                        </w:rPr>
                      </w:pPr>
                      <w:r w:rsidRPr="00665B9D">
                        <w:rPr>
                          <w:rFonts w:asciiTheme="minorHAnsi" w:hAnsiTheme="minorHAnsi"/>
                          <w:color w:val="FFFFFF" w:themeColor="background1"/>
                          <w:sz w:val="22"/>
                          <w:lang w:val="es-PA"/>
                        </w:rPr>
                        <w:t xml:space="preserve">Original: </w:t>
                      </w:r>
                      <w:r w:rsidR="008B12F5" w:rsidRPr="00665B9D">
                        <w:rPr>
                          <w:rFonts w:asciiTheme="minorHAnsi" w:hAnsiTheme="minorHAnsi"/>
                          <w:color w:val="FFFFFF" w:themeColor="background1"/>
                          <w:sz w:val="22"/>
                          <w:lang w:val="es-PA"/>
                        </w:rPr>
                        <w:t>e</w:t>
                      </w:r>
                      <w:r w:rsidR="00627C9F" w:rsidRPr="00665B9D">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v:textbox>
              </v:shape>
            </w:pict>
          </mc:Fallback>
        </mc:AlternateContent>
      </w:r>
    </w:p>
    <w:p w14:paraId="05E23869" w14:textId="77777777" w:rsidR="00040C3A" w:rsidRPr="00EE3A3A"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EE3A3A"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EE3A3A"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EE3A3A"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EE3A3A"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EE3A3A"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EE3A3A"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EE3A3A"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EE3A3A"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EE3A3A"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EE3A3A"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EE3A3A"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EE3A3A"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EE3A3A"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EE3A3A"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EE3A3A"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EE3A3A"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EE3A3A"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EE3A3A"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EE3A3A"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EE3A3A"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EE3A3A"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EE3A3A"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EE3A3A"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EE3A3A"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EE3A3A"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EE3A3A"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EE3A3A"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EE3A3A" w:rsidRDefault="0090270B" w:rsidP="00040C3A">
      <w:pPr>
        <w:tabs>
          <w:tab w:val="center" w:pos="5400"/>
        </w:tabs>
        <w:suppressAutoHyphens/>
        <w:jc w:val="center"/>
        <w:rPr>
          <w:rFonts w:asciiTheme="majorHAnsi" w:hAnsiTheme="majorHAnsi"/>
          <w:sz w:val="18"/>
          <w:szCs w:val="22"/>
          <w:lang w:val="es-ES"/>
        </w:rPr>
      </w:pPr>
      <w:r w:rsidRPr="00EE3A3A">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453AD85"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w:t>
                            </w:r>
                            <w:r w:rsidRPr="00665B9D">
                              <w:rPr>
                                <w:rFonts w:asciiTheme="majorHAnsi" w:hAnsiTheme="majorHAnsi"/>
                                <w:color w:val="0D0D0D" w:themeColor="text1" w:themeTint="F2"/>
                                <w:sz w:val="18"/>
                                <w:szCs w:val="22"/>
                                <w:lang w:val="es-ES"/>
                              </w:rPr>
                              <w:t xml:space="preserve">a Comisión el </w:t>
                            </w:r>
                            <w:r w:rsidR="00665B9D">
                              <w:rPr>
                                <w:rFonts w:asciiTheme="majorHAnsi" w:hAnsiTheme="majorHAnsi"/>
                                <w:color w:val="0D0D0D" w:themeColor="text1" w:themeTint="F2"/>
                                <w:sz w:val="18"/>
                                <w:szCs w:val="22"/>
                                <w:lang w:val="es-ES"/>
                              </w:rPr>
                              <w:t>6</w:t>
                            </w:r>
                            <w:r w:rsidRPr="00665B9D">
                              <w:rPr>
                                <w:rFonts w:asciiTheme="majorHAnsi" w:hAnsiTheme="majorHAnsi"/>
                                <w:color w:val="0D0D0D" w:themeColor="text1" w:themeTint="F2"/>
                                <w:sz w:val="18"/>
                                <w:szCs w:val="22"/>
                                <w:lang w:val="es-ES"/>
                              </w:rPr>
                              <w:t xml:space="preserve"> de </w:t>
                            </w:r>
                            <w:r w:rsidR="00665B9D">
                              <w:rPr>
                                <w:rFonts w:asciiTheme="majorHAnsi" w:hAnsiTheme="majorHAnsi"/>
                                <w:color w:val="0D0D0D" w:themeColor="text1" w:themeTint="F2"/>
                                <w:sz w:val="18"/>
                                <w:szCs w:val="22"/>
                                <w:lang w:val="es-ES"/>
                              </w:rPr>
                              <w:t>mayo</w:t>
                            </w:r>
                            <w:r w:rsidR="00F81BB8" w:rsidRPr="00665B9D">
                              <w:rPr>
                                <w:rFonts w:asciiTheme="majorHAnsi" w:hAnsiTheme="majorHAnsi"/>
                                <w:color w:val="0D0D0D" w:themeColor="text1" w:themeTint="F2"/>
                                <w:sz w:val="18"/>
                                <w:szCs w:val="22"/>
                                <w:lang w:val="es-ES"/>
                              </w:rPr>
                              <w:t xml:space="preserve"> </w:t>
                            </w:r>
                            <w:r w:rsidRPr="00665B9D">
                              <w:rPr>
                                <w:rFonts w:asciiTheme="majorHAnsi" w:hAnsiTheme="majorHAnsi"/>
                                <w:color w:val="0D0D0D" w:themeColor="text1" w:themeTint="F2"/>
                                <w:sz w:val="18"/>
                                <w:szCs w:val="22"/>
                                <w:lang w:val="es-ES"/>
                              </w:rPr>
                              <w:t>de 20</w:t>
                            </w:r>
                            <w:r w:rsidR="00C23BA4" w:rsidRPr="00665B9D">
                              <w:rPr>
                                <w:rFonts w:asciiTheme="majorHAnsi" w:hAnsiTheme="majorHAnsi"/>
                                <w:color w:val="0D0D0D" w:themeColor="text1" w:themeTint="F2"/>
                                <w:sz w:val="18"/>
                                <w:szCs w:val="22"/>
                                <w:lang w:val="es-ES"/>
                              </w:rPr>
                              <w:t>2</w:t>
                            </w:r>
                            <w:r w:rsidR="00AD12FD" w:rsidRPr="00665B9D">
                              <w:rPr>
                                <w:rFonts w:asciiTheme="majorHAnsi" w:hAnsiTheme="majorHAnsi"/>
                                <w:color w:val="0D0D0D" w:themeColor="text1" w:themeTint="F2"/>
                                <w:sz w:val="18"/>
                                <w:szCs w:val="22"/>
                                <w:lang w:val="es-ES"/>
                              </w:rPr>
                              <w:t>4</w:t>
                            </w:r>
                            <w:r w:rsidR="00AD45E9" w:rsidRPr="00665B9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453AD85"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w:t>
                      </w:r>
                      <w:r w:rsidRPr="00665B9D">
                        <w:rPr>
                          <w:rFonts w:asciiTheme="majorHAnsi" w:hAnsiTheme="majorHAnsi"/>
                          <w:color w:val="0D0D0D" w:themeColor="text1" w:themeTint="F2"/>
                          <w:sz w:val="18"/>
                          <w:szCs w:val="22"/>
                          <w:lang w:val="es-ES"/>
                        </w:rPr>
                        <w:t xml:space="preserve">a Comisión el </w:t>
                      </w:r>
                      <w:r w:rsidR="00665B9D">
                        <w:rPr>
                          <w:rFonts w:asciiTheme="majorHAnsi" w:hAnsiTheme="majorHAnsi"/>
                          <w:color w:val="0D0D0D" w:themeColor="text1" w:themeTint="F2"/>
                          <w:sz w:val="18"/>
                          <w:szCs w:val="22"/>
                          <w:lang w:val="es-ES"/>
                        </w:rPr>
                        <w:t>6</w:t>
                      </w:r>
                      <w:r w:rsidRPr="00665B9D">
                        <w:rPr>
                          <w:rFonts w:asciiTheme="majorHAnsi" w:hAnsiTheme="majorHAnsi"/>
                          <w:color w:val="0D0D0D" w:themeColor="text1" w:themeTint="F2"/>
                          <w:sz w:val="18"/>
                          <w:szCs w:val="22"/>
                          <w:lang w:val="es-ES"/>
                        </w:rPr>
                        <w:t xml:space="preserve"> de </w:t>
                      </w:r>
                      <w:r w:rsidR="00665B9D">
                        <w:rPr>
                          <w:rFonts w:asciiTheme="majorHAnsi" w:hAnsiTheme="majorHAnsi"/>
                          <w:color w:val="0D0D0D" w:themeColor="text1" w:themeTint="F2"/>
                          <w:sz w:val="18"/>
                          <w:szCs w:val="22"/>
                          <w:lang w:val="es-ES"/>
                        </w:rPr>
                        <w:t>mayo</w:t>
                      </w:r>
                      <w:r w:rsidR="00F81BB8" w:rsidRPr="00665B9D">
                        <w:rPr>
                          <w:rFonts w:asciiTheme="majorHAnsi" w:hAnsiTheme="majorHAnsi"/>
                          <w:color w:val="0D0D0D" w:themeColor="text1" w:themeTint="F2"/>
                          <w:sz w:val="18"/>
                          <w:szCs w:val="22"/>
                          <w:lang w:val="es-ES"/>
                        </w:rPr>
                        <w:t xml:space="preserve"> </w:t>
                      </w:r>
                      <w:r w:rsidRPr="00665B9D">
                        <w:rPr>
                          <w:rFonts w:asciiTheme="majorHAnsi" w:hAnsiTheme="majorHAnsi"/>
                          <w:color w:val="0D0D0D" w:themeColor="text1" w:themeTint="F2"/>
                          <w:sz w:val="18"/>
                          <w:szCs w:val="22"/>
                          <w:lang w:val="es-ES"/>
                        </w:rPr>
                        <w:t>de 20</w:t>
                      </w:r>
                      <w:r w:rsidR="00C23BA4" w:rsidRPr="00665B9D">
                        <w:rPr>
                          <w:rFonts w:asciiTheme="majorHAnsi" w:hAnsiTheme="majorHAnsi"/>
                          <w:color w:val="0D0D0D" w:themeColor="text1" w:themeTint="F2"/>
                          <w:sz w:val="18"/>
                          <w:szCs w:val="22"/>
                          <w:lang w:val="es-ES"/>
                        </w:rPr>
                        <w:t>2</w:t>
                      </w:r>
                      <w:r w:rsidR="00AD12FD" w:rsidRPr="00665B9D">
                        <w:rPr>
                          <w:rFonts w:asciiTheme="majorHAnsi" w:hAnsiTheme="majorHAnsi"/>
                          <w:color w:val="0D0D0D" w:themeColor="text1" w:themeTint="F2"/>
                          <w:sz w:val="18"/>
                          <w:szCs w:val="22"/>
                          <w:lang w:val="es-ES"/>
                        </w:rPr>
                        <w:t>4</w:t>
                      </w:r>
                      <w:r w:rsidR="00AD45E9" w:rsidRPr="00665B9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EE3A3A"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EE3A3A"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EE3A3A" w:rsidRDefault="00A50FCF" w:rsidP="00040C3A">
      <w:pPr>
        <w:tabs>
          <w:tab w:val="center" w:pos="5400"/>
        </w:tabs>
        <w:suppressAutoHyphens/>
        <w:jc w:val="center"/>
        <w:rPr>
          <w:rFonts w:asciiTheme="majorHAnsi" w:hAnsiTheme="majorHAnsi"/>
          <w:sz w:val="18"/>
          <w:szCs w:val="22"/>
          <w:lang w:val="es-ES"/>
        </w:rPr>
      </w:pPr>
    </w:p>
    <w:p w14:paraId="5EDC5EE2" w14:textId="2671AD63" w:rsidR="00A50FCF" w:rsidRPr="00EE3A3A" w:rsidRDefault="0030729D" w:rsidP="00040C3A">
      <w:pPr>
        <w:tabs>
          <w:tab w:val="center" w:pos="5400"/>
        </w:tabs>
        <w:suppressAutoHyphens/>
        <w:jc w:val="center"/>
        <w:rPr>
          <w:rFonts w:asciiTheme="majorHAnsi" w:hAnsiTheme="majorHAnsi"/>
          <w:sz w:val="18"/>
          <w:szCs w:val="22"/>
          <w:lang w:val="es-ES"/>
        </w:rPr>
      </w:pPr>
      <w:r w:rsidRPr="00EE3A3A">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78224778">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BA5B00" w14:textId="77777777" w:rsidR="00665B9D"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w:t>
                            </w:r>
                            <w:r w:rsidR="006929E0" w:rsidRPr="00665B9D">
                              <w:rPr>
                                <w:rFonts w:asciiTheme="majorHAnsi" w:hAnsiTheme="majorHAnsi"/>
                                <w:color w:val="595959" w:themeColor="text1" w:themeTint="A6"/>
                                <w:sz w:val="18"/>
                                <w:szCs w:val="18"/>
                                <w:lang w:val="pt-BR"/>
                              </w:rPr>
                              <w:t xml:space="preserve">H, Informe No. </w:t>
                            </w:r>
                            <w:r w:rsidR="00665B9D" w:rsidRPr="00665B9D">
                              <w:rPr>
                                <w:rFonts w:asciiTheme="majorHAnsi" w:hAnsiTheme="majorHAnsi"/>
                                <w:color w:val="595959" w:themeColor="text1" w:themeTint="A6"/>
                                <w:sz w:val="18"/>
                                <w:szCs w:val="18"/>
                                <w:lang w:val="pt-BR"/>
                              </w:rPr>
                              <w:t>35</w:t>
                            </w:r>
                            <w:r w:rsidR="006929E0" w:rsidRPr="00665B9D">
                              <w:rPr>
                                <w:rFonts w:asciiTheme="majorHAnsi" w:hAnsiTheme="majorHAnsi"/>
                                <w:color w:val="595959" w:themeColor="text1" w:themeTint="A6"/>
                                <w:sz w:val="18"/>
                                <w:szCs w:val="18"/>
                                <w:lang w:val="pt-BR"/>
                              </w:rPr>
                              <w:t>/2</w:t>
                            </w:r>
                            <w:r w:rsidR="00434458" w:rsidRPr="00665B9D">
                              <w:rPr>
                                <w:rFonts w:asciiTheme="majorHAnsi" w:hAnsiTheme="majorHAnsi"/>
                                <w:color w:val="595959" w:themeColor="text1" w:themeTint="A6"/>
                                <w:sz w:val="18"/>
                                <w:szCs w:val="18"/>
                                <w:lang w:val="pt-BR"/>
                              </w:rPr>
                              <w:t>4</w:t>
                            </w:r>
                            <w:r w:rsidR="006929E0" w:rsidRPr="00665B9D">
                              <w:rPr>
                                <w:rFonts w:asciiTheme="majorHAnsi" w:hAnsiTheme="majorHAnsi"/>
                                <w:color w:val="595959" w:themeColor="text1" w:themeTint="A6"/>
                                <w:sz w:val="18"/>
                                <w:szCs w:val="18"/>
                                <w:lang w:val="pt-BR"/>
                              </w:rPr>
                              <w:t xml:space="preserve">. </w:t>
                            </w:r>
                            <w:r w:rsidR="006929E0" w:rsidRPr="00665B9D">
                              <w:rPr>
                                <w:rFonts w:asciiTheme="majorHAnsi" w:hAnsiTheme="majorHAnsi"/>
                                <w:color w:val="595959" w:themeColor="text1" w:themeTint="A6"/>
                                <w:sz w:val="18"/>
                                <w:szCs w:val="18"/>
                                <w:lang w:val="es-ES"/>
                              </w:rPr>
                              <w:t xml:space="preserve">Petición </w:t>
                            </w:r>
                            <w:r w:rsidR="00631CC5" w:rsidRPr="00665B9D">
                              <w:rPr>
                                <w:rFonts w:asciiTheme="majorHAnsi" w:hAnsiTheme="majorHAnsi"/>
                                <w:color w:val="595959" w:themeColor="text1" w:themeTint="A6"/>
                                <w:sz w:val="18"/>
                                <w:szCs w:val="18"/>
                                <w:lang w:val="es-ES"/>
                              </w:rPr>
                              <w:t>2658</w:t>
                            </w:r>
                            <w:r w:rsidR="006929E0" w:rsidRPr="00665B9D">
                              <w:rPr>
                                <w:rFonts w:asciiTheme="majorHAnsi" w:hAnsiTheme="majorHAnsi"/>
                                <w:color w:val="595959" w:themeColor="text1" w:themeTint="A6"/>
                                <w:sz w:val="18"/>
                                <w:szCs w:val="18"/>
                                <w:lang w:val="es-ES"/>
                              </w:rPr>
                              <w:t>-</w:t>
                            </w:r>
                            <w:r w:rsidR="005248BC" w:rsidRPr="00665B9D">
                              <w:rPr>
                                <w:rFonts w:asciiTheme="majorHAnsi" w:hAnsiTheme="majorHAnsi"/>
                                <w:color w:val="595959" w:themeColor="text1" w:themeTint="A6"/>
                                <w:sz w:val="18"/>
                                <w:szCs w:val="18"/>
                                <w:lang w:val="es-ES"/>
                              </w:rPr>
                              <w:t>1</w:t>
                            </w:r>
                            <w:r w:rsidR="00631CC5" w:rsidRPr="00665B9D">
                              <w:rPr>
                                <w:rFonts w:asciiTheme="majorHAnsi" w:hAnsiTheme="majorHAnsi"/>
                                <w:color w:val="595959" w:themeColor="text1" w:themeTint="A6"/>
                                <w:sz w:val="18"/>
                                <w:szCs w:val="18"/>
                                <w:lang w:val="es-ES"/>
                              </w:rPr>
                              <w:t>8</w:t>
                            </w:r>
                            <w:r w:rsidR="006929E0" w:rsidRPr="00665B9D">
                              <w:rPr>
                                <w:rFonts w:asciiTheme="majorHAnsi" w:hAnsiTheme="majorHAnsi"/>
                                <w:color w:val="595959" w:themeColor="text1" w:themeTint="A6"/>
                                <w:sz w:val="18"/>
                                <w:szCs w:val="18"/>
                                <w:lang w:val="es-ES"/>
                              </w:rPr>
                              <w:t xml:space="preserve">. </w:t>
                            </w:r>
                            <w:r w:rsidR="00C031E9" w:rsidRPr="00665B9D">
                              <w:rPr>
                                <w:rFonts w:asciiTheme="majorHAnsi" w:hAnsiTheme="majorHAnsi"/>
                                <w:color w:val="595959" w:themeColor="text1" w:themeTint="A6"/>
                                <w:sz w:val="18"/>
                                <w:szCs w:val="18"/>
                                <w:lang w:val="es-ES"/>
                              </w:rPr>
                              <w:t>A</w:t>
                            </w:r>
                            <w:r w:rsidR="00616803" w:rsidRPr="00665B9D">
                              <w:rPr>
                                <w:rFonts w:asciiTheme="majorHAnsi" w:hAnsiTheme="majorHAnsi"/>
                                <w:color w:val="595959" w:themeColor="text1" w:themeTint="A6"/>
                                <w:sz w:val="18"/>
                                <w:szCs w:val="18"/>
                                <w:lang w:val="es-ES"/>
                              </w:rPr>
                              <w:t>d</w:t>
                            </w:r>
                            <w:r w:rsidR="006929E0" w:rsidRPr="00665B9D">
                              <w:rPr>
                                <w:rFonts w:asciiTheme="majorHAnsi" w:hAnsiTheme="majorHAnsi"/>
                                <w:color w:val="595959" w:themeColor="text1" w:themeTint="A6"/>
                                <w:sz w:val="18"/>
                                <w:szCs w:val="18"/>
                                <w:lang w:val="es-ES"/>
                              </w:rPr>
                              <w:t xml:space="preserve">misibilidad. </w:t>
                            </w:r>
                          </w:p>
                          <w:p w14:paraId="7FD77785" w14:textId="49F91B6D" w:rsidR="00113F73" w:rsidRPr="00964B7B" w:rsidRDefault="00C031E9" w:rsidP="00113F73">
                            <w:pPr>
                              <w:spacing w:line="276" w:lineRule="auto"/>
                              <w:rPr>
                                <w:rFonts w:asciiTheme="majorHAnsi" w:hAnsiTheme="majorHAnsi"/>
                                <w:bCs/>
                                <w:color w:val="595959" w:themeColor="text1" w:themeTint="A6"/>
                                <w:sz w:val="18"/>
                                <w:szCs w:val="18"/>
                                <w:lang w:val="es-ES"/>
                              </w:rPr>
                            </w:pPr>
                            <w:r w:rsidRPr="00665B9D">
                              <w:rPr>
                                <w:rFonts w:asciiTheme="majorHAnsi" w:hAnsiTheme="majorHAnsi"/>
                                <w:bCs/>
                                <w:color w:val="595959" w:themeColor="text1" w:themeTint="A6"/>
                                <w:sz w:val="18"/>
                                <w:szCs w:val="18"/>
                                <w:lang w:val="es-ES"/>
                              </w:rPr>
                              <w:t>Rigoberto Zárate Luna y otros</w:t>
                            </w:r>
                            <w:r w:rsidR="00890DA8" w:rsidRPr="00665B9D">
                              <w:rPr>
                                <w:rFonts w:asciiTheme="majorHAnsi" w:hAnsiTheme="majorHAnsi"/>
                                <w:bCs/>
                                <w:color w:val="595959" w:themeColor="text1" w:themeTint="A6"/>
                                <w:sz w:val="18"/>
                                <w:szCs w:val="18"/>
                                <w:lang w:val="es-ES"/>
                              </w:rPr>
                              <w:t>.</w:t>
                            </w:r>
                            <w:r w:rsidR="006929E0" w:rsidRPr="00665B9D">
                              <w:rPr>
                                <w:rFonts w:asciiTheme="majorHAnsi" w:hAnsiTheme="majorHAnsi"/>
                                <w:color w:val="595959" w:themeColor="text1" w:themeTint="A6"/>
                                <w:sz w:val="18"/>
                                <w:szCs w:val="18"/>
                                <w:lang w:val="es-ES"/>
                              </w:rPr>
                              <w:t xml:space="preserve"> </w:t>
                            </w:r>
                            <w:r w:rsidR="00DE7DD9" w:rsidRPr="00665B9D">
                              <w:rPr>
                                <w:rFonts w:asciiTheme="majorHAnsi" w:hAnsiTheme="majorHAnsi"/>
                                <w:color w:val="595959" w:themeColor="text1" w:themeTint="A6"/>
                                <w:sz w:val="18"/>
                                <w:szCs w:val="18"/>
                                <w:lang w:val="es-ES"/>
                              </w:rPr>
                              <w:t>Ecuador</w:t>
                            </w:r>
                            <w:r w:rsidR="006929E0" w:rsidRPr="00665B9D">
                              <w:rPr>
                                <w:rFonts w:asciiTheme="majorHAnsi" w:hAnsiTheme="majorHAnsi"/>
                                <w:color w:val="595959" w:themeColor="text1" w:themeTint="A6"/>
                                <w:sz w:val="18"/>
                                <w:szCs w:val="18"/>
                                <w:lang w:val="es-ES"/>
                              </w:rPr>
                              <w:t xml:space="preserve">. </w:t>
                            </w:r>
                            <w:r w:rsidR="00665B9D">
                              <w:rPr>
                                <w:rFonts w:asciiTheme="majorHAnsi" w:hAnsiTheme="majorHAnsi"/>
                                <w:color w:val="595959" w:themeColor="text1" w:themeTint="A6"/>
                                <w:sz w:val="18"/>
                                <w:szCs w:val="18"/>
                                <w:lang w:val="es-ES"/>
                              </w:rPr>
                              <w:t>6 de mayo de 2024</w:t>
                            </w:r>
                            <w:r w:rsidR="006929E0" w:rsidRPr="00665B9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03BA5B00" w14:textId="77777777" w:rsidR="00665B9D"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w:t>
                      </w:r>
                      <w:r w:rsidR="006929E0" w:rsidRPr="00665B9D">
                        <w:rPr>
                          <w:rFonts w:asciiTheme="majorHAnsi" w:hAnsiTheme="majorHAnsi"/>
                          <w:color w:val="595959" w:themeColor="text1" w:themeTint="A6"/>
                          <w:sz w:val="18"/>
                          <w:szCs w:val="18"/>
                          <w:lang w:val="pt-BR"/>
                        </w:rPr>
                        <w:t xml:space="preserve">H, Informe No. </w:t>
                      </w:r>
                      <w:r w:rsidR="00665B9D" w:rsidRPr="00665B9D">
                        <w:rPr>
                          <w:rFonts w:asciiTheme="majorHAnsi" w:hAnsiTheme="majorHAnsi"/>
                          <w:color w:val="595959" w:themeColor="text1" w:themeTint="A6"/>
                          <w:sz w:val="18"/>
                          <w:szCs w:val="18"/>
                          <w:lang w:val="pt-BR"/>
                        </w:rPr>
                        <w:t>35</w:t>
                      </w:r>
                      <w:r w:rsidR="006929E0" w:rsidRPr="00665B9D">
                        <w:rPr>
                          <w:rFonts w:asciiTheme="majorHAnsi" w:hAnsiTheme="majorHAnsi"/>
                          <w:color w:val="595959" w:themeColor="text1" w:themeTint="A6"/>
                          <w:sz w:val="18"/>
                          <w:szCs w:val="18"/>
                          <w:lang w:val="pt-BR"/>
                        </w:rPr>
                        <w:t>/2</w:t>
                      </w:r>
                      <w:r w:rsidR="00434458" w:rsidRPr="00665B9D">
                        <w:rPr>
                          <w:rFonts w:asciiTheme="majorHAnsi" w:hAnsiTheme="majorHAnsi"/>
                          <w:color w:val="595959" w:themeColor="text1" w:themeTint="A6"/>
                          <w:sz w:val="18"/>
                          <w:szCs w:val="18"/>
                          <w:lang w:val="pt-BR"/>
                        </w:rPr>
                        <w:t>4</w:t>
                      </w:r>
                      <w:r w:rsidR="006929E0" w:rsidRPr="00665B9D">
                        <w:rPr>
                          <w:rFonts w:asciiTheme="majorHAnsi" w:hAnsiTheme="majorHAnsi"/>
                          <w:color w:val="595959" w:themeColor="text1" w:themeTint="A6"/>
                          <w:sz w:val="18"/>
                          <w:szCs w:val="18"/>
                          <w:lang w:val="pt-BR"/>
                        </w:rPr>
                        <w:t xml:space="preserve">. </w:t>
                      </w:r>
                      <w:r w:rsidR="006929E0" w:rsidRPr="00665B9D">
                        <w:rPr>
                          <w:rFonts w:asciiTheme="majorHAnsi" w:hAnsiTheme="majorHAnsi"/>
                          <w:color w:val="595959" w:themeColor="text1" w:themeTint="A6"/>
                          <w:sz w:val="18"/>
                          <w:szCs w:val="18"/>
                          <w:lang w:val="es-ES"/>
                        </w:rPr>
                        <w:t xml:space="preserve">Petición </w:t>
                      </w:r>
                      <w:r w:rsidR="00631CC5" w:rsidRPr="00665B9D">
                        <w:rPr>
                          <w:rFonts w:asciiTheme="majorHAnsi" w:hAnsiTheme="majorHAnsi"/>
                          <w:color w:val="595959" w:themeColor="text1" w:themeTint="A6"/>
                          <w:sz w:val="18"/>
                          <w:szCs w:val="18"/>
                          <w:lang w:val="es-ES"/>
                        </w:rPr>
                        <w:t>2658</w:t>
                      </w:r>
                      <w:r w:rsidR="006929E0" w:rsidRPr="00665B9D">
                        <w:rPr>
                          <w:rFonts w:asciiTheme="majorHAnsi" w:hAnsiTheme="majorHAnsi"/>
                          <w:color w:val="595959" w:themeColor="text1" w:themeTint="A6"/>
                          <w:sz w:val="18"/>
                          <w:szCs w:val="18"/>
                          <w:lang w:val="es-ES"/>
                        </w:rPr>
                        <w:t>-</w:t>
                      </w:r>
                      <w:r w:rsidR="005248BC" w:rsidRPr="00665B9D">
                        <w:rPr>
                          <w:rFonts w:asciiTheme="majorHAnsi" w:hAnsiTheme="majorHAnsi"/>
                          <w:color w:val="595959" w:themeColor="text1" w:themeTint="A6"/>
                          <w:sz w:val="18"/>
                          <w:szCs w:val="18"/>
                          <w:lang w:val="es-ES"/>
                        </w:rPr>
                        <w:t>1</w:t>
                      </w:r>
                      <w:r w:rsidR="00631CC5" w:rsidRPr="00665B9D">
                        <w:rPr>
                          <w:rFonts w:asciiTheme="majorHAnsi" w:hAnsiTheme="majorHAnsi"/>
                          <w:color w:val="595959" w:themeColor="text1" w:themeTint="A6"/>
                          <w:sz w:val="18"/>
                          <w:szCs w:val="18"/>
                          <w:lang w:val="es-ES"/>
                        </w:rPr>
                        <w:t>8</w:t>
                      </w:r>
                      <w:r w:rsidR="006929E0" w:rsidRPr="00665B9D">
                        <w:rPr>
                          <w:rFonts w:asciiTheme="majorHAnsi" w:hAnsiTheme="majorHAnsi"/>
                          <w:color w:val="595959" w:themeColor="text1" w:themeTint="A6"/>
                          <w:sz w:val="18"/>
                          <w:szCs w:val="18"/>
                          <w:lang w:val="es-ES"/>
                        </w:rPr>
                        <w:t xml:space="preserve">. </w:t>
                      </w:r>
                      <w:r w:rsidR="00C031E9" w:rsidRPr="00665B9D">
                        <w:rPr>
                          <w:rFonts w:asciiTheme="majorHAnsi" w:hAnsiTheme="majorHAnsi"/>
                          <w:color w:val="595959" w:themeColor="text1" w:themeTint="A6"/>
                          <w:sz w:val="18"/>
                          <w:szCs w:val="18"/>
                          <w:lang w:val="es-ES"/>
                        </w:rPr>
                        <w:t>A</w:t>
                      </w:r>
                      <w:r w:rsidR="00616803" w:rsidRPr="00665B9D">
                        <w:rPr>
                          <w:rFonts w:asciiTheme="majorHAnsi" w:hAnsiTheme="majorHAnsi"/>
                          <w:color w:val="595959" w:themeColor="text1" w:themeTint="A6"/>
                          <w:sz w:val="18"/>
                          <w:szCs w:val="18"/>
                          <w:lang w:val="es-ES"/>
                        </w:rPr>
                        <w:t>d</w:t>
                      </w:r>
                      <w:r w:rsidR="006929E0" w:rsidRPr="00665B9D">
                        <w:rPr>
                          <w:rFonts w:asciiTheme="majorHAnsi" w:hAnsiTheme="majorHAnsi"/>
                          <w:color w:val="595959" w:themeColor="text1" w:themeTint="A6"/>
                          <w:sz w:val="18"/>
                          <w:szCs w:val="18"/>
                          <w:lang w:val="es-ES"/>
                        </w:rPr>
                        <w:t xml:space="preserve">misibilidad. </w:t>
                      </w:r>
                    </w:p>
                    <w:p w14:paraId="7FD77785" w14:textId="49F91B6D" w:rsidR="00113F73" w:rsidRPr="00964B7B" w:rsidRDefault="00C031E9" w:rsidP="00113F73">
                      <w:pPr>
                        <w:spacing w:line="276" w:lineRule="auto"/>
                        <w:rPr>
                          <w:rFonts w:asciiTheme="majorHAnsi" w:hAnsiTheme="majorHAnsi"/>
                          <w:bCs/>
                          <w:color w:val="595959" w:themeColor="text1" w:themeTint="A6"/>
                          <w:sz w:val="18"/>
                          <w:szCs w:val="18"/>
                          <w:lang w:val="es-ES"/>
                        </w:rPr>
                      </w:pPr>
                      <w:r w:rsidRPr="00665B9D">
                        <w:rPr>
                          <w:rFonts w:asciiTheme="majorHAnsi" w:hAnsiTheme="majorHAnsi"/>
                          <w:bCs/>
                          <w:color w:val="595959" w:themeColor="text1" w:themeTint="A6"/>
                          <w:sz w:val="18"/>
                          <w:szCs w:val="18"/>
                          <w:lang w:val="es-ES"/>
                        </w:rPr>
                        <w:t>Rigoberto Zárate Luna y otros</w:t>
                      </w:r>
                      <w:r w:rsidR="00890DA8" w:rsidRPr="00665B9D">
                        <w:rPr>
                          <w:rFonts w:asciiTheme="majorHAnsi" w:hAnsiTheme="majorHAnsi"/>
                          <w:bCs/>
                          <w:color w:val="595959" w:themeColor="text1" w:themeTint="A6"/>
                          <w:sz w:val="18"/>
                          <w:szCs w:val="18"/>
                          <w:lang w:val="es-ES"/>
                        </w:rPr>
                        <w:t>.</w:t>
                      </w:r>
                      <w:r w:rsidR="006929E0" w:rsidRPr="00665B9D">
                        <w:rPr>
                          <w:rFonts w:asciiTheme="majorHAnsi" w:hAnsiTheme="majorHAnsi"/>
                          <w:color w:val="595959" w:themeColor="text1" w:themeTint="A6"/>
                          <w:sz w:val="18"/>
                          <w:szCs w:val="18"/>
                          <w:lang w:val="es-ES"/>
                        </w:rPr>
                        <w:t xml:space="preserve"> </w:t>
                      </w:r>
                      <w:r w:rsidR="00DE7DD9" w:rsidRPr="00665B9D">
                        <w:rPr>
                          <w:rFonts w:asciiTheme="majorHAnsi" w:hAnsiTheme="majorHAnsi"/>
                          <w:color w:val="595959" w:themeColor="text1" w:themeTint="A6"/>
                          <w:sz w:val="18"/>
                          <w:szCs w:val="18"/>
                          <w:lang w:val="es-ES"/>
                        </w:rPr>
                        <w:t>Ecuador</w:t>
                      </w:r>
                      <w:r w:rsidR="006929E0" w:rsidRPr="00665B9D">
                        <w:rPr>
                          <w:rFonts w:asciiTheme="majorHAnsi" w:hAnsiTheme="majorHAnsi"/>
                          <w:color w:val="595959" w:themeColor="text1" w:themeTint="A6"/>
                          <w:sz w:val="18"/>
                          <w:szCs w:val="18"/>
                          <w:lang w:val="es-ES"/>
                        </w:rPr>
                        <w:t xml:space="preserve">. </w:t>
                      </w:r>
                      <w:r w:rsidR="00665B9D">
                        <w:rPr>
                          <w:rFonts w:asciiTheme="majorHAnsi" w:hAnsiTheme="majorHAnsi"/>
                          <w:color w:val="595959" w:themeColor="text1" w:themeTint="A6"/>
                          <w:sz w:val="18"/>
                          <w:szCs w:val="18"/>
                          <w:lang w:val="es-ES"/>
                        </w:rPr>
                        <w:t>6 de mayo de 2024</w:t>
                      </w:r>
                      <w:r w:rsidR="006929E0" w:rsidRPr="00665B9D">
                        <w:rPr>
                          <w:rFonts w:asciiTheme="majorHAnsi" w:hAnsiTheme="majorHAnsi"/>
                          <w:color w:val="595959" w:themeColor="text1" w:themeTint="A6"/>
                          <w:sz w:val="18"/>
                          <w:szCs w:val="18"/>
                          <w:lang w:val="es-ES"/>
                        </w:rPr>
                        <w:t>.</w:t>
                      </w:r>
                    </w:p>
                  </w:txbxContent>
                </v:textbox>
              </v:shape>
            </w:pict>
          </mc:Fallback>
        </mc:AlternateContent>
      </w:r>
    </w:p>
    <w:p w14:paraId="4730F205" w14:textId="45855098" w:rsidR="00A50FCF" w:rsidRPr="00EE3A3A"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EE3A3A" w:rsidRDefault="00A50FCF" w:rsidP="00040C3A">
      <w:pPr>
        <w:tabs>
          <w:tab w:val="center" w:pos="5400"/>
        </w:tabs>
        <w:suppressAutoHyphens/>
        <w:jc w:val="center"/>
        <w:rPr>
          <w:rFonts w:asciiTheme="majorHAnsi" w:hAnsiTheme="majorHAnsi"/>
          <w:sz w:val="18"/>
          <w:szCs w:val="22"/>
          <w:lang w:val="es-ES"/>
        </w:rPr>
      </w:pPr>
    </w:p>
    <w:p w14:paraId="0C9396CC" w14:textId="6322B1D8" w:rsidR="0090270B" w:rsidRPr="00EE3A3A" w:rsidRDefault="00D306D1" w:rsidP="005516A1">
      <w:pPr>
        <w:tabs>
          <w:tab w:val="center" w:pos="5400"/>
        </w:tabs>
        <w:suppressAutoHyphens/>
        <w:jc w:val="center"/>
        <w:rPr>
          <w:rFonts w:asciiTheme="majorHAnsi" w:hAnsiTheme="majorHAnsi"/>
          <w:b/>
          <w:sz w:val="20"/>
          <w:lang w:val="es-ES"/>
        </w:rPr>
      </w:pPr>
      <w:r w:rsidRPr="00EE3A3A">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35E1F54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450D9A36" w:rsidR="0070697F" w:rsidRPr="00EE3A3A" w:rsidRDefault="00665B9D" w:rsidP="005516A1">
      <w:pPr>
        <w:tabs>
          <w:tab w:val="center" w:pos="5400"/>
        </w:tabs>
        <w:suppressAutoHyphens/>
        <w:jc w:val="center"/>
        <w:rPr>
          <w:rFonts w:asciiTheme="majorHAnsi" w:hAnsiTheme="majorHAnsi"/>
          <w:b/>
          <w:sz w:val="20"/>
          <w:lang w:val="es-ES"/>
        </w:rPr>
        <w:sectPr w:rsidR="0070697F" w:rsidRPr="00EE3A3A" w:rsidSect="00983966">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EE3A3A">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61719DC1">
                <wp:simplePos x="0" y="0"/>
                <wp:positionH relativeFrom="column">
                  <wp:posOffset>1327150</wp:posOffset>
                </wp:positionH>
                <wp:positionV relativeFrom="paragraph">
                  <wp:posOffset>504521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5pt;margin-top:39.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8CcuW&#10;4gAAAAoBAAAPAAAAZHJzL2Rvd25yZXYueG1sTI/LTsMwEEX3SPyDNUhsEHXakjYNcSqEeEjsaFoQ&#10;Ozcekoh4HMVuEv6eYQXL0Rzde262nWwrBux940jBfBaBQCqdaahSsC8erxMQPmgyunWECr7RwzY/&#10;P8t0atxIrzjsQiU4hHyqFdQhdKmUvqzRaj9zHRL/Pl1vdeCzr6Tp9cjhtpWLKFpJqxvihlp3eF9j&#10;+bU7WQUfV9X7i5+eDuMyXnYPz0OxfjOFUpcX090tiIBT+IPhV5/VIWenozuR8aJVsIg2vCUoWG9i&#10;EAwk8c0cxJHJVZKAzDP5f0L+AwAA//8DAFBLAQItABQABgAIAAAAIQC2gziS/gAAAOEBAAATAAAA&#10;AAAAAAAAAAAAAAAAAABbQ29udGVudF9UeXBlc10ueG1sUEsBAi0AFAAGAAgAAAAhADj9If/WAAAA&#10;lAEAAAsAAAAAAAAAAAAAAAAALwEAAF9yZWxzLy5yZWxzUEsBAi0AFAAGAAgAAAAhAFlantx6AgAA&#10;bAUAAA4AAAAAAAAAAAAAAAAALgIAAGRycy9lMm9Eb2MueG1sUEsBAi0AFAAGAAgAAAAhALwJy5bi&#10;AAAACgEAAA8AAAAAAAAAAAAAAAAA1AQAAGRycy9kb3ducmV2LnhtbFBLBQYAAAAABAAEAPMAAADj&#10;BQ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EE3A3A">
        <w:rPr>
          <w:rFonts w:asciiTheme="majorHAnsi" w:hAnsiTheme="majorHAnsi"/>
          <w:b/>
          <w:sz w:val="20"/>
          <w:lang w:val="es-ES"/>
        </w:rPr>
        <w:tab/>
      </w:r>
    </w:p>
    <w:p w14:paraId="2786EE58" w14:textId="77777777" w:rsidR="003239B8" w:rsidRPr="00EE3A3A" w:rsidRDefault="003239B8" w:rsidP="004A6A54">
      <w:pPr>
        <w:spacing w:after="240"/>
        <w:ind w:firstLine="720"/>
        <w:jc w:val="both"/>
        <w:rPr>
          <w:rFonts w:asciiTheme="majorHAnsi" w:hAnsiTheme="majorHAnsi"/>
          <w:b/>
          <w:bCs/>
          <w:sz w:val="20"/>
          <w:szCs w:val="20"/>
          <w:lang w:val="es-ES"/>
        </w:rPr>
      </w:pPr>
      <w:r w:rsidRPr="00EE3A3A">
        <w:rPr>
          <w:rFonts w:asciiTheme="majorHAnsi" w:hAnsiTheme="majorHAnsi"/>
          <w:b/>
          <w:bCs/>
          <w:sz w:val="20"/>
          <w:szCs w:val="20"/>
          <w:lang w:val="es-ES"/>
        </w:rPr>
        <w:lastRenderedPageBreak/>
        <w:t>I.</w:t>
      </w:r>
      <w:r w:rsidRPr="00EE3A3A">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A409BB"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EE3A3A" w:rsidRDefault="003239B8" w:rsidP="008D2290">
            <w:pPr>
              <w:jc w:val="center"/>
              <w:rPr>
                <w:rFonts w:ascii="Cambria" w:hAnsi="Cambria"/>
                <w:b/>
                <w:bCs/>
                <w:color w:val="FFFFFF" w:themeColor="background1"/>
                <w:sz w:val="20"/>
                <w:szCs w:val="20"/>
                <w:lang w:val="es-ES"/>
              </w:rPr>
            </w:pPr>
            <w:r w:rsidRPr="00EE3A3A">
              <w:rPr>
                <w:rFonts w:ascii="Cambria" w:hAnsi="Cambria"/>
                <w:b/>
                <w:bCs/>
                <w:color w:val="FFFFFF" w:themeColor="background1"/>
                <w:sz w:val="20"/>
                <w:szCs w:val="20"/>
                <w:lang w:val="es-ES"/>
              </w:rPr>
              <w:t>Parte peticionaria:</w:t>
            </w:r>
          </w:p>
        </w:tc>
        <w:tc>
          <w:tcPr>
            <w:tcW w:w="5647" w:type="dxa"/>
            <w:vAlign w:val="center"/>
          </w:tcPr>
          <w:p w14:paraId="07DAAE2E" w14:textId="0EAED114" w:rsidR="003239B8" w:rsidRPr="00EE3A3A" w:rsidRDefault="00C817B7" w:rsidP="002F7768">
            <w:pPr>
              <w:jc w:val="both"/>
              <w:rPr>
                <w:rFonts w:ascii="Cambria" w:hAnsi="Cambria"/>
                <w:bCs/>
                <w:sz w:val="20"/>
                <w:szCs w:val="20"/>
                <w:lang w:val="es-ES"/>
              </w:rPr>
            </w:pPr>
            <w:r w:rsidRPr="00EE3A3A">
              <w:rPr>
                <w:rFonts w:ascii="Cambria" w:hAnsi="Cambria"/>
                <w:bCs/>
                <w:sz w:val="20"/>
                <w:szCs w:val="20"/>
                <w:lang w:val="es-ES"/>
              </w:rPr>
              <w:t>Federación Regional Agraria Piura Tumbes</w:t>
            </w:r>
            <w:r w:rsidR="00DD313E" w:rsidRPr="00EE3A3A">
              <w:rPr>
                <w:rStyle w:val="FootnoteReference"/>
                <w:rFonts w:ascii="Cambria" w:hAnsi="Cambria"/>
                <w:bCs/>
                <w:sz w:val="20"/>
                <w:szCs w:val="20"/>
                <w:lang w:val="es-ES"/>
              </w:rPr>
              <w:footnoteReference w:id="2"/>
            </w:r>
          </w:p>
        </w:tc>
      </w:tr>
      <w:tr w:rsidR="003239B8" w:rsidRPr="00A409BB"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EE3A3A" w:rsidRDefault="00962D56"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EE3A3A">
                  <w:rPr>
                    <w:rFonts w:ascii="Cambria" w:hAnsi="Cambria"/>
                    <w:b/>
                    <w:bCs/>
                    <w:color w:val="FFFFFF" w:themeColor="background1"/>
                    <w:sz w:val="20"/>
                    <w:szCs w:val="20"/>
                    <w:lang w:val="es-ES"/>
                  </w:rPr>
                  <w:t>Presuntas víctimas</w:t>
                </w:r>
              </w:sdtContent>
            </w:sdt>
            <w:r w:rsidR="003239B8" w:rsidRPr="00EE3A3A">
              <w:rPr>
                <w:rFonts w:ascii="Cambria" w:hAnsi="Cambria"/>
                <w:b/>
                <w:bCs/>
                <w:color w:val="FFFFFF" w:themeColor="background1"/>
                <w:sz w:val="20"/>
                <w:szCs w:val="20"/>
                <w:lang w:val="es-ES"/>
              </w:rPr>
              <w:t>:</w:t>
            </w:r>
          </w:p>
        </w:tc>
        <w:tc>
          <w:tcPr>
            <w:tcW w:w="5647" w:type="dxa"/>
            <w:vAlign w:val="center"/>
          </w:tcPr>
          <w:p w14:paraId="143D44A8" w14:textId="2D0C1791" w:rsidR="003239B8" w:rsidRPr="00EE3A3A" w:rsidRDefault="0096179F" w:rsidP="008D2290">
            <w:pPr>
              <w:jc w:val="both"/>
              <w:rPr>
                <w:rFonts w:ascii="Cambria" w:hAnsi="Cambria"/>
                <w:bCs/>
                <w:sz w:val="20"/>
                <w:szCs w:val="20"/>
                <w:lang w:val="es-ES"/>
              </w:rPr>
            </w:pPr>
            <w:r w:rsidRPr="00EE3A3A">
              <w:rPr>
                <w:rFonts w:ascii="Cambria" w:hAnsi="Cambria"/>
                <w:bCs/>
                <w:sz w:val="20"/>
                <w:szCs w:val="20"/>
                <w:lang w:val="es-ES"/>
              </w:rPr>
              <w:t>Rigoberto Zárate Luna y otros</w:t>
            </w:r>
            <w:r w:rsidR="00CF7EC4" w:rsidRPr="00EE3A3A">
              <w:rPr>
                <w:rStyle w:val="FootnoteReference"/>
                <w:rFonts w:ascii="Cambria" w:hAnsi="Cambria"/>
                <w:bCs/>
                <w:sz w:val="20"/>
                <w:szCs w:val="20"/>
                <w:lang w:val="es-ES"/>
              </w:rPr>
              <w:footnoteReference w:id="3"/>
            </w:r>
          </w:p>
        </w:tc>
      </w:tr>
      <w:tr w:rsidR="003239B8" w:rsidRPr="00EE3A3A"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EE3A3A" w:rsidRDefault="003239B8" w:rsidP="008D2290">
            <w:pPr>
              <w:jc w:val="center"/>
              <w:rPr>
                <w:rFonts w:ascii="Cambria" w:hAnsi="Cambria"/>
                <w:b/>
                <w:bCs/>
                <w:color w:val="FFFFFF" w:themeColor="background1"/>
                <w:sz w:val="20"/>
                <w:szCs w:val="20"/>
                <w:lang w:val="es-ES"/>
              </w:rPr>
            </w:pPr>
            <w:r w:rsidRPr="00EE3A3A">
              <w:rPr>
                <w:rFonts w:ascii="Cambria" w:hAnsi="Cambria"/>
                <w:b/>
                <w:bCs/>
                <w:color w:val="FFFFFF" w:themeColor="background1"/>
                <w:sz w:val="20"/>
                <w:szCs w:val="20"/>
                <w:lang w:val="es-ES"/>
              </w:rPr>
              <w:t>Estado denunciado:</w:t>
            </w:r>
          </w:p>
        </w:tc>
        <w:tc>
          <w:tcPr>
            <w:tcW w:w="5647" w:type="dxa"/>
            <w:vAlign w:val="center"/>
          </w:tcPr>
          <w:p w14:paraId="5D0EC05D" w14:textId="02406E43" w:rsidR="003239B8" w:rsidRPr="00EE3A3A" w:rsidRDefault="00821B4D" w:rsidP="008D2290">
            <w:pPr>
              <w:jc w:val="both"/>
              <w:rPr>
                <w:rFonts w:ascii="Cambria" w:hAnsi="Cambria"/>
                <w:bCs/>
                <w:sz w:val="20"/>
                <w:szCs w:val="20"/>
                <w:lang w:val="es-ES"/>
              </w:rPr>
            </w:pPr>
            <w:r w:rsidRPr="00EE3A3A">
              <w:rPr>
                <w:rFonts w:ascii="Cambria" w:hAnsi="Cambria"/>
                <w:bCs/>
                <w:sz w:val="20"/>
                <w:szCs w:val="20"/>
                <w:lang w:val="es-ES"/>
              </w:rPr>
              <w:t>Ecuador</w:t>
            </w:r>
          </w:p>
        </w:tc>
      </w:tr>
      <w:tr w:rsidR="00223A29" w:rsidRPr="00A409BB"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EE3A3A" w:rsidRDefault="001B3A00" w:rsidP="00E4118C">
            <w:pPr>
              <w:jc w:val="center"/>
              <w:rPr>
                <w:rFonts w:ascii="Cambria" w:hAnsi="Cambria"/>
                <w:b/>
                <w:bCs/>
                <w:color w:val="FFFFFF" w:themeColor="background1"/>
                <w:sz w:val="20"/>
                <w:szCs w:val="20"/>
                <w:lang w:val="es-ES"/>
              </w:rPr>
            </w:pPr>
            <w:r w:rsidRPr="00EE3A3A">
              <w:rPr>
                <w:rFonts w:ascii="Cambria" w:hAnsi="Cambria"/>
                <w:b/>
                <w:bCs/>
                <w:color w:val="FFFFFF" w:themeColor="background1"/>
                <w:sz w:val="20"/>
                <w:szCs w:val="20"/>
                <w:lang w:val="es-ES"/>
              </w:rPr>
              <w:t xml:space="preserve">Derechos </w:t>
            </w:r>
            <w:r w:rsidR="00E4118C" w:rsidRPr="00EE3A3A">
              <w:rPr>
                <w:rFonts w:ascii="Cambria" w:hAnsi="Cambria"/>
                <w:b/>
                <w:bCs/>
                <w:color w:val="FFFFFF" w:themeColor="background1"/>
                <w:sz w:val="20"/>
                <w:szCs w:val="20"/>
                <w:lang w:val="es-ES"/>
              </w:rPr>
              <w:t>invocados</w:t>
            </w:r>
            <w:r w:rsidRPr="00EE3A3A">
              <w:rPr>
                <w:rFonts w:ascii="Cambria" w:hAnsi="Cambria"/>
                <w:b/>
                <w:bCs/>
                <w:color w:val="FFFFFF" w:themeColor="background1"/>
                <w:sz w:val="20"/>
                <w:szCs w:val="20"/>
                <w:lang w:val="es-ES"/>
              </w:rPr>
              <w:t>:</w:t>
            </w:r>
          </w:p>
        </w:tc>
        <w:tc>
          <w:tcPr>
            <w:tcW w:w="5647" w:type="dxa"/>
            <w:vAlign w:val="center"/>
          </w:tcPr>
          <w:p w14:paraId="52B28392" w14:textId="09E1FD34" w:rsidR="00223A29" w:rsidRPr="00EE3A3A" w:rsidRDefault="0020303F" w:rsidP="008D2290">
            <w:pPr>
              <w:jc w:val="both"/>
              <w:rPr>
                <w:rFonts w:ascii="Cambria" w:hAnsi="Cambria"/>
                <w:bCs/>
                <w:sz w:val="20"/>
                <w:szCs w:val="20"/>
                <w:lang w:val="es-ES"/>
              </w:rPr>
            </w:pPr>
            <w:r w:rsidRPr="00EE3A3A">
              <w:rPr>
                <w:rFonts w:ascii="Cambria" w:hAnsi="Cambria"/>
                <w:bCs/>
                <w:sz w:val="20"/>
                <w:szCs w:val="20"/>
                <w:lang w:val="es-ES"/>
              </w:rPr>
              <w:t>Artículo</w:t>
            </w:r>
            <w:r w:rsidR="00D90674" w:rsidRPr="00EE3A3A">
              <w:rPr>
                <w:rFonts w:ascii="Cambria" w:hAnsi="Cambria"/>
                <w:bCs/>
                <w:sz w:val="20"/>
                <w:szCs w:val="20"/>
                <w:lang w:val="es-ES"/>
              </w:rPr>
              <w:t xml:space="preserve"> </w:t>
            </w:r>
            <w:r w:rsidR="00481A07" w:rsidRPr="00EE3A3A">
              <w:rPr>
                <w:rFonts w:ascii="Cambria" w:hAnsi="Cambria"/>
                <w:bCs/>
                <w:sz w:val="20"/>
                <w:szCs w:val="20"/>
                <w:lang w:val="es-ES"/>
              </w:rPr>
              <w:t>1.1 (obligación de respetar los derechos)</w:t>
            </w:r>
            <w:r w:rsidR="00F657A6" w:rsidRPr="00EE3A3A">
              <w:rPr>
                <w:rFonts w:ascii="Cambria" w:hAnsi="Cambria"/>
                <w:bCs/>
                <w:sz w:val="20"/>
                <w:szCs w:val="20"/>
                <w:lang w:val="es-ES"/>
              </w:rPr>
              <w:t xml:space="preserve"> de la Convención Americana sobre Derechos Humanos</w:t>
            </w:r>
            <w:r w:rsidR="00F657A6" w:rsidRPr="00EE3A3A">
              <w:rPr>
                <w:rFonts w:ascii="Cambria" w:hAnsi="Cambria"/>
                <w:sz w:val="20"/>
                <w:szCs w:val="20"/>
                <w:vertAlign w:val="superscript"/>
                <w:lang w:val="es-ES"/>
              </w:rPr>
              <w:footnoteReference w:id="4"/>
            </w:r>
            <w:r w:rsidR="00354707" w:rsidRPr="00EE3A3A">
              <w:rPr>
                <w:rFonts w:ascii="Cambria" w:hAnsi="Cambria"/>
                <w:bCs/>
                <w:sz w:val="20"/>
                <w:szCs w:val="20"/>
                <w:lang w:val="es-ES"/>
              </w:rPr>
              <w:t>; y los artículos 10 y 11 del Protocolo Adicional a la Convención Americana sobre Derechos Humanos en materia de Derechos Económicos, Sociales y Culturales</w:t>
            </w:r>
            <w:r w:rsidR="00354707" w:rsidRPr="00EE3A3A">
              <w:rPr>
                <w:rStyle w:val="FootnoteReference"/>
                <w:rFonts w:ascii="Cambria" w:hAnsi="Cambria"/>
                <w:bCs/>
                <w:sz w:val="20"/>
                <w:szCs w:val="20"/>
                <w:lang w:val="es-ES"/>
              </w:rPr>
              <w:footnoteReference w:id="5"/>
            </w:r>
          </w:p>
        </w:tc>
      </w:tr>
    </w:tbl>
    <w:p w14:paraId="176FB213" w14:textId="77777777" w:rsidR="003239B8" w:rsidRPr="00EE3A3A" w:rsidRDefault="003239B8" w:rsidP="003239B8">
      <w:pPr>
        <w:spacing w:before="240" w:after="240"/>
        <w:ind w:firstLine="720"/>
        <w:jc w:val="both"/>
        <w:rPr>
          <w:rFonts w:asciiTheme="majorHAnsi" w:hAnsiTheme="majorHAnsi"/>
          <w:b/>
          <w:bCs/>
          <w:sz w:val="20"/>
          <w:szCs w:val="20"/>
          <w:lang w:val="es-ES"/>
        </w:rPr>
      </w:pPr>
      <w:r w:rsidRPr="00EE3A3A">
        <w:rPr>
          <w:rFonts w:asciiTheme="majorHAnsi" w:hAnsiTheme="majorHAnsi"/>
          <w:b/>
          <w:bCs/>
          <w:sz w:val="20"/>
          <w:szCs w:val="20"/>
          <w:lang w:val="es-ES"/>
        </w:rPr>
        <w:t>II.</w:t>
      </w:r>
      <w:r w:rsidRPr="00EE3A3A">
        <w:rPr>
          <w:rFonts w:asciiTheme="majorHAnsi" w:hAnsiTheme="majorHAnsi"/>
          <w:b/>
          <w:bCs/>
          <w:sz w:val="20"/>
          <w:szCs w:val="20"/>
          <w:lang w:val="es-ES"/>
        </w:rPr>
        <w:tab/>
        <w:t>TRÁMITE ANTE LA CIDH</w:t>
      </w:r>
      <w:r w:rsidR="008E3BFE" w:rsidRPr="00EE3A3A">
        <w:rPr>
          <w:rStyle w:val="FootnoteReference"/>
          <w:rFonts w:ascii="Cambria" w:hAnsi="Cambria"/>
          <w:b/>
          <w:sz w:val="20"/>
          <w:szCs w:val="20"/>
          <w:lang w:val="es-ES"/>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EE3A3A"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EE3A3A" w:rsidRDefault="0013241C" w:rsidP="0013241C">
            <w:pPr>
              <w:jc w:val="center"/>
              <w:rPr>
                <w:rFonts w:ascii="Cambria" w:hAnsi="Cambria"/>
                <w:b/>
                <w:bCs/>
                <w:color w:val="FFFFFF" w:themeColor="background1"/>
                <w:sz w:val="20"/>
                <w:szCs w:val="20"/>
                <w:lang w:val="es-ES"/>
              </w:rPr>
            </w:pPr>
            <w:r w:rsidRPr="00EE3A3A">
              <w:rPr>
                <w:rFonts w:ascii="Cambria" w:hAnsi="Cambria"/>
                <w:b/>
                <w:bCs/>
                <w:color w:val="FFFFFF" w:themeColor="background1"/>
                <w:sz w:val="20"/>
                <w:szCs w:val="20"/>
                <w:lang w:val="es-ES"/>
              </w:rPr>
              <w:t>Presentación de la petición:</w:t>
            </w:r>
          </w:p>
        </w:tc>
        <w:tc>
          <w:tcPr>
            <w:tcW w:w="5647" w:type="dxa"/>
            <w:vAlign w:val="center"/>
          </w:tcPr>
          <w:p w14:paraId="6883A5F8" w14:textId="0A164030" w:rsidR="0013241C" w:rsidRPr="00EE3A3A" w:rsidRDefault="006D5494" w:rsidP="0013241C">
            <w:pPr>
              <w:jc w:val="both"/>
              <w:rPr>
                <w:rFonts w:ascii="Cambria" w:hAnsi="Cambria"/>
                <w:bCs/>
                <w:sz w:val="20"/>
                <w:szCs w:val="20"/>
                <w:lang w:val="es-ES"/>
              </w:rPr>
            </w:pPr>
            <w:r w:rsidRPr="00EE3A3A">
              <w:rPr>
                <w:rFonts w:ascii="Cambria" w:hAnsi="Cambria"/>
                <w:bCs/>
                <w:sz w:val="20"/>
                <w:szCs w:val="20"/>
                <w:lang w:val="es-ES"/>
              </w:rPr>
              <w:t>10 de diciembre de 2018</w:t>
            </w:r>
          </w:p>
        </w:tc>
      </w:tr>
      <w:tr w:rsidR="00C73D34" w:rsidRPr="00A409BB" w14:paraId="12BF4B92" w14:textId="77777777" w:rsidTr="00394073">
        <w:tc>
          <w:tcPr>
            <w:tcW w:w="3600" w:type="dxa"/>
            <w:tcBorders>
              <w:top w:val="single" w:sz="6" w:space="0" w:color="auto"/>
              <w:bottom w:val="single" w:sz="6" w:space="0" w:color="auto"/>
            </w:tcBorders>
            <w:shd w:val="clear" w:color="auto" w:fill="386294"/>
            <w:vAlign w:val="center"/>
          </w:tcPr>
          <w:p w14:paraId="033946D2" w14:textId="649DD5D1" w:rsidR="00C73D34" w:rsidRPr="00EE3A3A" w:rsidRDefault="00C73D34" w:rsidP="00C73D34">
            <w:pPr>
              <w:jc w:val="center"/>
              <w:rPr>
                <w:rFonts w:ascii="Cambria" w:hAnsi="Cambria"/>
                <w:b/>
                <w:bCs/>
                <w:color w:val="FFFFFF" w:themeColor="background1"/>
                <w:sz w:val="20"/>
                <w:szCs w:val="20"/>
                <w:lang w:val="es-ES"/>
              </w:rPr>
            </w:pPr>
            <w:r w:rsidRPr="00EE3A3A">
              <w:rPr>
                <w:rFonts w:ascii="Cambria" w:hAnsi="Cambria"/>
                <w:b/>
                <w:bCs/>
                <w:color w:val="FFFFFF" w:themeColor="background1"/>
                <w:sz w:val="20"/>
                <w:szCs w:val="20"/>
                <w:lang w:val="es-ES"/>
              </w:rPr>
              <w:t>Información adicional recibida durante la etapa de estudio:</w:t>
            </w:r>
          </w:p>
        </w:tc>
        <w:tc>
          <w:tcPr>
            <w:tcW w:w="5647" w:type="dxa"/>
            <w:vAlign w:val="center"/>
          </w:tcPr>
          <w:p w14:paraId="475E9678" w14:textId="3E6C6416" w:rsidR="00C73D34" w:rsidRPr="00EE3A3A" w:rsidRDefault="006D5494" w:rsidP="00C73D34">
            <w:pPr>
              <w:jc w:val="both"/>
              <w:rPr>
                <w:rFonts w:ascii="Cambria" w:hAnsi="Cambria"/>
                <w:bCs/>
                <w:sz w:val="20"/>
                <w:szCs w:val="20"/>
                <w:lang w:val="es-ES"/>
              </w:rPr>
            </w:pPr>
            <w:r w:rsidRPr="00EE3A3A">
              <w:rPr>
                <w:rFonts w:ascii="Cambria" w:hAnsi="Cambria"/>
                <w:bCs/>
                <w:sz w:val="20"/>
                <w:szCs w:val="20"/>
                <w:lang w:val="es-ES"/>
              </w:rPr>
              <w:t>29 de marzo, 10 de abril y 6 de agosto de 2019</w:t>
            </w:r>
          </w:p>
        </w:tc>
      </w:tr>
      <w:tr w:rsidR="00C73D34" w:rsidRPr="00EE3A3A"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C73D34" w:rsidRPr="00EE3A3A" w:rsidRDefault="00C73D34" w:rsidP="00C73D34">
            <w:pPr>
              <w:jc w:val="center"/>
              <w:rPr>
                <w:rFonts w:ascii="Cambria" w:hAnsi="Cambria"/>
                <w:b/>
                <w:bCs/>
                <w:color w:val="FFFFFF" w:themeColor="background1"/>
                <w:sz w:val="20"/>
                <w:szCs w:val="20"/>
                <w:lang w:val="es-ES"/>
              </w:rPr>
            </w:pPr>
            <w:r w:rsidRPr="00EE3A3A">
              <w:rPr>
                <w:rFonts w:ascii="Cambria" w:hAnsi="Cambria"/>
                <w:b/>
                <w:color w:val="FFFFFF" w:themeColor="background1"/>
                <w:sz w:val="20"/>
                <w:szCs w:val="20"/>
                <w:lang w:val="es-ES"/>
              </w:rPr>
              <w:t>Notificación de la petición al Estado:</w:t>
            </w:r>
          </w:p>
        </w:tc>
        <w:tc>
          <w:tcPr>
            <w:tcW w:w="5647" w:type="dxa"/>
            <w:vAlign w:val="center"/>
          </w:tcPr>
          <w:p w14:paraId="58485921" w14:textId="14DE553C" w:rsidR="00C73D34" w:rsidRPr="00EE3A3A" w:rsidRDefault="00E56B53" w:rsidP="00C73D34">
            <w:pPr>
              <w:jc w:val="both"/>
              <w:rPr>
                <w:rFonts w:ascii="Cambria" w:hAnsi="Cambria"/>
                <w:bCs/>
                <w:sz w:val="20"/>
                <w:szCs w:val="20"/>
                <w:lang w:val="es-ES"/>
              </w:rPr>
            </w:pPr>
            <w:r w:rsidRPr="00EE3A3A">
              <w:rPr>
                <w:rFonts w:ascii="Cambria" w:hAnsi="Cambria"/>
                <w:bCs/>
                <w:sz w:val="20"/>
                <w:szCs w:val="20"/>
                <w:lang w:val="es-ES"/>
              </w:rPr>
              <w:t>26 de mayo de 2020</w:t>
            </w:r>
          </w:p>
        </w:tc>
      </w:tr>
      <w:tr w:rsidR="00C73D34" w:rsidRPr="00EE3A3A"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C73D34" w:rsidRPr="00EE3A3A" w:rsidRDefault="00C73D34" w:rsidP="00C73D34">
            <w:pPr>
              <w:jc w:val="center"/>
              <w:rPr>
                <w:rFonts w:ascii="Cambria" w:hAnsi="Cambria"/>
                <w:b/>
                <w:color w:val="FFFFFF" w:themeColor="background1"/>
                <w:sz w:val="20"/>
                <w:szCs w:val="20"/>
                <w:lang w:val="es-ES"/>
              </w:rPr>
            </w:pPr>
            <w:r w:rsidRPr="00EE3A3A">
              <w:rPr>
                <w:rFonts w:ascii="Cambria" w:hAnsi="Cambria"/>
                <w:b/>
                <w:color w:val="FFFFFF" w:themeColor="background1"/>
                <w:sz w:val="20"/>
                <w:szCs w:val="20"/>
                <w:lang w:val="es-ES"/>
              </w:rPr>
              <w:t>Primera respuesta del Estado:</w:t>
            </w:r>
          </w:p>
        </w:tc>
        <w:tc>
          <w:tcPr>
            <w:tcW w:w="5647" w:type="dxa"/>
            <w:vAlign w:val="center"/>
          </w:tcPr>
          <w:p w14:paraId="194E0D73" w14:textId="48E2C4F7" w:rsidR="00C73D34" w:rsidRPr="00EE3A3A" w:rsidRDefault="00E56B53" w:rsidP="00C73D34">
            <w:pPr>
              <w:jc w:val="both"/>
              <w:rPr>
                <w:rFonts w:ascii="Cambria" w:hAnsi="Cambria"/>
                <w:bCs/>
                <w:sz w:val="20"/>
                <w:szCs w:val="20"/>
                <w:lang w:val="es-ES"/>
              </w:rPr>
            </w:pPr>
            <w:r w:rsidRPr="00EE3A3A">
              <w:rPr>
                <w:rFonts w:ascii="Cambria" w:hAnsi="Cambria"/>
                <w:bCs/>
                <w:sz w:val="20"/>
                <w:szCs w:val="20"/>
                <w:lang w:val="es-ES"/>
              </w:rPr>
              <w:t>11 de febrero de 2021</w:t>
            </w:r>
          </w:p>
        </w:tc>
      </w:tr>
      <w:tr w:rsidR="00C73D34" w:rsidRPr="00A409BB"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2002F594" w:rsidR="00C73D34" w:rsidRPr="00EE3A3A" w:rsidRDefault="00C73D34" w:rsidP="00C73D34">
            <w:pPr>
              <w:jc w:val="center"/>
              <w:rPr>
                <w:rFonts w:ascii="Cambria" w:hAnsi="Cambria"/>
                <w:b/>
                <w:bCs/>
                <w:color w:val="FFFFFF" w:themeColor="background1"/>
                <w:sz w:val="20"/>
                <w:szCs w:val="20"/>
                <w:lang w:val="es-ES"/>
              </w:rPr>
            </w:pPr>
            <w:r w:rsidRPr="00EE3A3A">
              <w:rPr>
                <w:rFonts w:ascii="Cambria" w:hAnsi="Cambria"/>
                <w:b/>
                <w:bCs/>
                <w:color w:val="FFFFFF" w:themeColor="background1"/>
                <w:sz w:val="20"/>
                <w:szCs w:val="20"/>
                <w:lang w:val="es-ES"/>
              </w:rPr>
              <w:t>Observaciones adicionales de la parte peticionaria:</w:t>
            </w:r>
          </w:p>
        </w:tc>
        <w:tc>
          <w:tcPr>
            <w:tcW w:w="5647" w:type="dxa"/>
            <w:vAlign w:val="center"/>
          </w:tcPr>
          <w:p w14:paraId="157F014C" w14:textId="2C90B4BF" w:rsidR="00C73D34" w:rsidRPr="00EE3A3A" w:rsidRDefault="00E56B53" w:rsidP="00C73D34">
            <w:pPr>
              <w:jc w:val="both"/>
              <w:rPr>
                <w:rFonts w:ascii="Cambria" w:hAnsi="Cambria"/>
                <w:bCs/>
                <w:sz w:val="20"/>
                <w:szCs w:val="20"/>
                <w:lang w:val="es-ES"/>
              </w:rPr>
            </w:pPr>
            <w:r w:rsidRPr="00EE3A3A">
              <w:rPr>
                <w:rFonts w:ascii="Cambria" w:hAnsi="Cambria"/>
                <w:bCs/>
                <w:sz w:val="20"/>
                <w:szCs w:val="20"/>
                <w:lang w:val="es-ES"/>
              </w:rPr>
              <w:t>10 de diciembre de 2020, 20 de diciembre de 2021 y 22 de marzo de 2022</w:t>
            </w:r>
          </w:p>
        </w:tc>
      </w:tr>
    </w:tbl>
    <w:p w14:paraId="0FC6E9E8" w14:textId="77777777" w:rsidR="003239B8" w:rsidRPr="00EE3A3A" w:rsidRDefault="003239B8" w:rsidP="003239B8">
      <w:pPr>
        <w:spacing w:before="240" w:after="240"/>
        <w:ind w:firstLine="720"/>
        <w:jc w:val="both"/>
        <w:rPr>
          <w:rFonts w:asciiTheme="majorHAnsi" w:hAnsiTheme="majorHAnsi"/>
          <w:b/>
          <w:bCs/>
          <w:sz w:val="20"/>
          <w:szCs w:val="20"/>
          <w:lang w:val="es-ES"/>
        </w:rPr>
      </w:pPr>
      <w:r w:rsidRPr="00EE3A3A">
        <w:rPr>
          <w:rFonts w:asciiTheme="majorHAnsi" w:hAnsiTheme="majorHAnsi"/>
          <w:b/>
          <w:bCs/>
          <w:sz w:val="20"/>
          <w:szCs w:val="20"/>
          <w:lang w:val="es-ES"/>
        </w:rPr>
        <w:t xml:space="preserve">III. </w:t>
      </w:r>
      <w:r w:rsidRPr="00EE3A3A">
        <w:rPr>
          <w:rFonts w:asciiTheme="majorHAnsi" w:hAnsiTheme="majorHAnsi"/>
          <w:b/>
          <w:bCs/>
          <w:sz w:val="20"/>
          <w:szCs w:val="20"/>
          <w:lang w:val="es-ES"/>
        </w:rPr>
        <w:tab/>
        <w:t>COMPETENCIA</w:t>
      </w:r>
      <w:r w:rsidR="00EE00E9" w:rsidRPr="00EE3A3A">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EE3A3A"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EE3A3A" w:rsidRDefault="003239B8" w:rsidP="008D2290">
            <w:pPr>
              <w:jc w:val="center"/>
              <w:rPr>
                <w:rFonts w:ascii="Cambria" w:hAnsi="Cambria"/>
                <w:b/>
                <w:bCs/>
                <w:i/>
                <w:color w:val="FFFFFF" w:themeColor="background1"/>
                <w:sz w:val="20"/>
                <w:szCs w:val="20"/>
                <w:lang w:val="es-ES"/>
              </w:rPr>
            </w:pPr>
            <w:r w:rsidRPr="00EE3A3A">
              <w:rPr>
                <w:rFonts w:ascii="Cambria" w:hAnsi="Cambria"/>
                <w:b/>
                <w:bCs/>
                <w:color w:val="FFFFFF" w:themeColor="background1"/>
                <w:sz w:val="20"/>
                <w:szCs w:val="20"/>
                <w:lang w:val="es-ES"/>
              </w:rPr>
              <w:t>Competencia</w:t>
            </w:r>
            <w:r w:rsidRPr="00EE3A3A">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EE3A3A" w:rsidRDefault="003F7558" w:rsidP="008D2290">
            <w:pPr>
              <w:rPr>
                <w:rFonts w:ascii="Cambria" w:hAnsi="Cambria"/>
                <w:bCs/>
                <w:sz w:val="20"/>
                <w:szCs w:val="20"/>
                <w:lang w:val="es-ES"/>
              </w:rPr>
            </w:pPr>
            <w:r w:rsidRPr="00EE3A3A">
              <w:rPr>
                <w:rFonts w:ascii="Cambria" w:hAnsi="Cambria"/>
                <w:bCs/>
                <w:sz w:val="20"/>
                <w:szCs w:val="20"/>
                <w:lang w:val="es-ES"/>
              </w:rPr>
              <w:t>S</w:t>
            </w:r>
            <w:r w:rsidR="003A5C21" w:rsidRPr="00EE3A3A">
              <w:rPr>
                <w:rFonts w:ascii="Cambria" w:hAnsi="Cambria"/>
                <w:bCs/>
                <w:sz w:val="20"/>
                <w:szCs w:val="20"/>
                <w:lang w:val="es-ES"/>
              </w:rPr>
              <w:t>í</w:t>
            </w:r>
          </w:p>
        </w:tc>
      </w:tr>
      <w:tr w:rsidR="003239B8" w:rsidRPr="00EE3A3A"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EE3A3A" w:rsidRDefault="003239B8" w:rsidP="008D2290">
            <w:pPr>
              <w:jc w:val="center"/>
              <w:rPr>
                <w:rFonts w:ascii="Cambria" w:hAnsi="Cambria"/>
                <w:b/>
                <w:bCs/>
                <w:color w:val="FFFFFF" w:themeColor="background1"/>
                <w:sz w:val="20"/>
                <w:szCs w:val="20"/>
                <w:lang w:val="es-ES"/>
              </w:rPr>
            </w:pPr>
            <w:r w:rsidRPr="00EE3A3A">
              <w:rPr>
                <w:rFonts w:ascii="Cambria" w:hAnsi="Cambria"/>
                <w:b/>
                <w:bCs/>
                <w:color w:val="FFFFFF" w:themeColor="background1"/>
                <w:sz w:val="20"/>
                <w:szCs w:val="20"/>
                <w:lang w:val="es-ES"/>
              </w:rPr>
              <w:t>Competencia</w:t>
            </w:r>
            <w:r w:rsidRPr="00EE3A3A">
              <w:rPr>
                <w:rFonts w:ascii="Cambria" w:hAnsi="Cambria"/>
                <w:b/>
                <w:bCs/>
                <w:i/>
                <w:color w:val="FFFFFF" w:themeColor="background1"/>
                <w:sz w:val="20"/>
                <w:szCs w:val="20"/>
                <w:lang w:val="es-ES"/>
              </w:rPr>
              <w:t xml:space="preserve"> Ratione loci</w:t>
            </w:r>
            <w:r w:rsidRPr="00EE3A3A">
              <w:rPr>
                <w:rFonts w:ascii="Cambria" w:hAnsi="Cambria"/>
                <w:b/>
                <w:bCs/>
                <w:color w:val="FFFFFF" w:themeColor="background1"/>
                <w:sz w:val="20"/>
                <w:szCs w:val="20"/>
                <w:lang w:val="es-ES"/>
              </w:rPr>
              <w:t>:</w:t>
            </w:r>
          </w:p>
        </w:tc>
        <w:tc>
          <w:tcPr>
            <w:tcW w:w="5760" w:type="dxa"/>
            <w:vAlign w:val="center"/>
          </w:tcPr>
          <w:p w14:paraId="77C8256A" w14:textId="1C5BA74B" w:rsidR="003239B8" w:rsidRPr="00EE3A3A" w:rsidRDefault="003F7558" w:rsidP="008D2290">
            <w:pPr>
              <w:rPr>
                <w:rFonts w:ascii="Cambria" w:hAnsi="Cambria"/>
                <w:bCs/>
                <w:sz w:val="20"/>
                <w:szCs w:val="20"/>
                <w:lang w:val="es-ES"/>
              </w:rPr>
            </w:pPr>
            <w:r w:rsidRPr="00EE3A3A">
              <w:rPr>
                <w:rFonts w:ascii="Cambria" w:hAnsi="Cambria"/>
                <w:bCs/>
                <w:sz w:val="20"/>
                <w:szCs w:val="20"/>
                <w:lang w:val="es-ES"/>
              </w:rPr>
              <w:t>Sí</w:t>
            </w:r>
          </w:p>
        </w:tc>
      </w:tr>
      <w:tr w:rsidR="003239B8" w:rsidRPr="00EE3A3A"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EE3A3A" w:rsidRDefault="003239B8" w:rsidP="008D2290">
            <w:pPr>
              <w:jc w:val="center"/>
              <w:rPr>
                <w:rFonts w:ascii="Cambria" w:hAnsi="Cambria"/>
                <w:b/>
                <w:bCs/>
                <w:color w:val="FFFFFF" w:themeColor="background1"/>
                <w:sz w:val="20"/>
                <w:szCs w:val="20"/>
                <w:lang w:val="es-ES"/>
              </w:rPr>
            </w:pPr>
            <w:r w:rsidRPr="00EE3A3A">
              <w:rPr>
                <w:rFonts w:ascii="Cambria" w:hAnsi="Cambria"/>
                <w:b/>
                <w:bCs/>
                <w:color w:val="FFFFFF" w:themeColor="background1"/>
                <w:sz w:val="20"/>
                <w:szCs w:val="20"/>
                <w:lang w:val="es-ES"/>
              </w:rPr>
              <w:t>Competencia</w:t>
            </w:r>
            <w:r w:rsidRPr="00EE3A3A">
              <w:rPr>
                <w:rFonts w:ascii="Cambria" w:hAnsi="Cambria"/>
                <w:b/>
                <w:bCs/>
                <w:i/>
                <w:color w:val="FFFFFF" w:themeColor="background1"/>
                <w:sz w:val="20"/>
                <w:szCs w:val="20"/>
                <w:lang w:val="es-ES"/>
              </w:rPr>
              <w:t xml:space="preserve"> Ratione temporis</w:t>
            </w:r>
            <w:r w:rsidRPr="00EE3A3A">
              <w:rPr>
                <w:rFonts w:ascii="Cambria" w:hAnsi="Cambria"/>
                <w:b/>
                <w:bCs/>
                <w:color w:val="FFFFFF" w:themeColor="background1"/>
                <w:sz w:val="20"/>
                <w:szCs w:val="20"/>
                <w:lang w:val="es-ES"/>
              </w:rPr>
              <w:t>:</w:t>
            </w:r>
          </w:p>
        </w:tc>
        <w:tc>
          <w:tcPr>
            <w:tcW w:w="5760" w:type="dxa"/>
            <w:vAlign w:val="center"/>
          </w:tcPr>
          <w:p w14:paraId="523F6BD6" w14:textId="07E41812" w:rsidR="003239B8" w:rsidRPr="00EE3A3A" w:rsidRDefault="003F7558" w:rsidP="008D2290">
            <w:pPr>
              <w:rPr>
                <w:rFonts w:ascii="Cambria" w:hAnsi="Cambria"/>
                <w:bCs/>
                <w:sz w:val="20"/>
                <w:szCs w:val="20"/>
                <w:lang w:val="es-ES"/>
              </w:rPr>
            </w:pPr>
            <w:r w:rsidRPr="00EE3A3A">
              <w:rPr>
                <w:rFonts w:ascii="Cambria" w:hAnsi="Cambria"/>
                <w:bCs/>
                <w:sz w:val="20"/>
                <w:szCs w:val="20"/>
                <w:lang w:val="es-ES"/>
              </w:rPr>
              <w:t>Sí</w:t>
            </w:r>
          </w:p>
        </w:tc>
      </w:tr>
      <w:tr w:rsidR="003239B8" w:rsidRPr="00A409BB"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EE3A3A" w:rsidRDefault="003239B8" w:rsidP="008D2290">
            <w:pPr>
              <w:jc w:val="center"/>
              <w:rPr>
                <w:rFonts w:ascii="Cambria" w:hAnsi="Cambria"/>
                <w:b/>
                <w:bCs/>
                <w:color w:val="FFFFFF" w:themeColor="background1"/>
                <w:sz w:val="20"/>
                <w:szCs w:val="20"/>
                <w:lang w:val="es-ES"/>
              </w:rPr>
            </w:pPr>
            <w:r w:rsidRPr="00EE3A3A">
              <w:rPr>
                <w:rFonts w:ascii="Cambria" w:hAnsi="Cambria"/>
                <w:b/>
                <w:bCs/>
                <w:color w:val="FFFFFF" w:themeColor="background1"/>
                <w:sz w:val="20"/>
                <w:szCs w:val="20"/>
                <w:lang w:val="es-ES"/>
              </w:rPr>
              <w:t>Competencia</w:t>
            </w:r>
            <w:r w:rsidRPr="00EE3A3A">
              <w:rPr>
                <w:rFonts w:ascii="Cambria" w:hAnsi="Cambria"/>
                <w:b/>
                <w:bCs/>
                <w:i/>
                <w:color w:val="FFFFFF" w:themeColor="background1"/>
                <w:sz w:val="20"/>
                <w:szCs w:val="20"/>
                <w:lang w:val="es-ES"/>
              </w:rPr>
              <w:t xml:space="preserve"> Ratione materia</w:t>
            </w:r>
            <w:r w:rsidR="00EE00E9" w:rsidRPr="00EE3A3A">
              <w:rPr>
                <w:rFonts w:ascii="Cambria" w:hAnsi="Cambria"/>
                <w:b/>
                <w:bCs/>
                <w:i/>
                <w:color w:val="FFFFFF" w:themeColor="background1"/>
                <w:sz w:val="20"/>
                <w:szCs w:val="20"/>
                <w:lang w:val="es-ES"/>
              </w:rPr>
              <w:t>e</w:t>
            </w:r>
            <w:r w:rsidRPr="00EE3A3A">
              <w:rPr>
                <w:rFonts w:ascii="Cambria" w:hAnsi="Cambria"/>
                <w:b/>
                <w:bCs/>
                <w:color w:val="FFFFFF" w:themeColor="background1"/>
                <w:sz w:val="20"/>
                <w:szCs w:val="20"/>
                <w:lang w:val="es-ES"/>
              </w:rPr>
              <w:t>:</w:t>
            </w:r>
          </w:p>
        </w:tc>
        <w:tc>
          <w:tcPr>
            <w:tcW w:w="5760" w:type="dxa"/>
            <w:vAlign w:val="center"/>
          </w:tcPr>
          <w:p w14:paraId="257C8337" w14:textId="2A0D5736" w:rsidR="003239B8" w:rsidRPr="00EE3A3A" w:rsidRDefault="003F7558" w:rsidP="00AA6F11">
            <w:pPr>
              <w:jc w:val="both"/>
              <w:rPr>
                <w:rFonts w:ascii="Cambria" w:hAnsi="Cambria"/>
                <w:bCs/>
                <w:sz w:val="20"/>
                <w:szCs w:val="20"/>
                <w:lang w:val="es-ES"/>
              </w:rPr>
            </w:pPr>
            <w:r w:rsidRPr="00EE3A3A">
              <w:rPr>
                <w:rFonts w:ascii="Cambria" w:hAnsi="Cambria"/>
                <w:bCs/>
                <w:sz w:val="20"/>
                <w:szCs w:val="20"/>
                <w:lang w:val="es-ES"/>
              </w:rPr>
              <w:t>Sí</w:t>
            </w:r>
            <w:r w:rsidR="004834E7" w:rsidRPr="00EE3A3A">
              <w:rPr>
                <w:rFonts w:ascii="Cambria" w:hAnsi="Cambria"/>
                <w:bCs/>
                <w:sz w:val="20"/>
                <w:szCs w:val="20"/>
                <w:lang w:val="es-ES"/>
              </w:rPr>
              <w:t>,</w:t>
            </w:r>
            <w:r w:rsidR="0094295F" w:rsidRPr="00EE3A3A">
              <w:rPr>
                <w:rFonts w:ascii="Cambria" w:hAnsi="Cambria"/>
                <w:bCs/>
                <w:sz w:val="20"/>
                <w:szCs w:val="20"/>
                <w:lang w:val="es-ES"/>
              </w:rPr>
              <w:t xml:space="preserve"> </w:t>
            </w:r>
            <w:r w:rsidRPr="00EE3A3A">
              <w:rPr>
                <w:rFonts w:ascii="Cambria" w:hAnsi="Cambria"/>
                <w:bCs/>
                <w:sz w:val="20"/>
                <w:szCs w:val="20"/>
                <w:lang w:val="es-ES"/>
              </w:rPr>
              <w:t xml:space="preserve">Convención Americana </w:t>
            </w:r>
            <w:r w:rsidR="0094295F" w:rsidRPr="00EE3A3A">
              <w:rPr>
                <w:rFonts w:ascii="Cambria" w:hAnsi="Cambria"/>
                <w:bCs/>
                <w:sz w:val="20"/>
                <w:szCs w:val="20"/>
                <w:lang w:val="es-ES"/>
              </w:rPr>
              <w:t>(</w:t>
            </w:r>
            <w:r w:rsidR="00AA6F11" w:rsidRPr="00EE3A3A">
              <w:rPr>
                <w:rFonts w:ascii="Cambria" w:hAnsi="Cambria"/>
                <w:bCs/>
                <w:sz w:val="20"/>
                <w:szCs w:val="20"/>
                <w:lang w:val="es-ES"/>
              </w:rPr>
              <w:t>depósito del instrumento de</w:t>
            </w:r>
            <w:r w:rsidR="00967A65" w:rsidRPr="00EE3A3A">
              <w:rPr>
                <w:rFonts w:ascii="Cambria" w:hAnsi="Cambria"/>
                <w:bCs/>
                <w:sz w:val="20"/>
                <w:szCs w:val="20"/>
                <w:lang w:val="es-ES"/>
              </w:rPr>
              <w:t xml:space="preserve"> </w:t>
            </w:r>
            <w:r w:rsidR="00AA6F11" w:rsidRPr="00EE3A3A">
              <w:rPr>
                <w:rFonts w:ascii="Cambria" w:hAnsi="Cambria"/>
                <w:bCs/>
                <w:sz w:val="20"/>
                <w:szCs w:val="20"/>
                <w:lang w:val="es-ES"/>
              </w:rPr>
              <w:t xml:space="preserve">ratificación realizado el </w:t>
            </w:r>
            <w:r w:rsidR="00F019D4" w:rsidRPr="00EE3A3A">
              <w:rPr>
                <w:rFonts w:ascii="Cambria" w:hAnsi="Cambria"/>
                <w:bCs/>
                <w:sz w:val="20"/>
                <w:szCs w:val="20"/>
                <w:lang w:val="es-ES"/>
              </w:rPr>
              <w:t>28</w:t>
            </w:r>
            <w:r w:rsidR="00AA6F11" w:rsidRPr="00EE3A3A">
              <w:rPr>
                <w:rFonts w:ascii="Cambria" w:hAnsi="Cambria"/>
                <w:bCs/>
                <w:sz w:val="20"/>
                <w:szCs w:val="20"/>
                <w:lang w:val="es-ES"/>
              </w:rPr>
              <w:t xml:space="preserve"> de </w:t>
            </w:r>
            <w:r w:rsidR="00F019D4" w:rsidRPr="00EE3A3A">
              <w:rPr>
                <w:rFonts w:ascii="Cambria" w:hAnsi="Cambria"/>
                <w:bCs/>
                <w:sz w:val="20"/>
                <w:szCs w:val="20"/>
                <w:lang w:val="es-ES"/>
              </w:rPr>
              <w:t>diciembre</w:t>
            </w:r>
            <w:r w:rsidR="00AA6F11" w:rsidRPr="00EE3A3A">
              <w:rPr>
                <w:rFonts w:ascii="Cambria" w:hAnsi="Cambria"/>
                <w:bCs/>
                <w:sz w:val="20"/>
                <w:szCs w:val="20"/>
                <w:lang w:val="es-ES"/>
              </w:rPr>
              <w:t xml:space="preserve"> de 197</w:t>
            </w:r>
            <w:r w:rsidR="00F019D4" w:rsidRPr="00EE3A3A">
              <w:rPr>
                <w:rFonts w:ascii="Cambria" w:hAnsi="Cambria"/>
                <w:bCs/>
                <w:sz w:val="20"/>
                <w:szCs w:val="20"/>
                <w:lang w:val="es-ES"/>
              </w:rPr>
              <w:t>7</w:t>
            </w:r>
            <w:r w:rsidRPr="00EE3A3A">
              <w:rPr>
                <w:rFonts w:ascii="Cambria" w:hAnsi="Cambria"/>
                <w:bCs/>
                <w:sz w:val="20"/>
                <w:szCs w:val="20"/>
                <w:lang w:val="es-ES"/>
              </w:rPr>
              <w:t>)</w:t>
            </w:r>
            <w:r w:rsidR="0094295F" w:rsidRPr="00EE3A3A">
              <w:rPr>
                <w:rFonts w:ascii="Cambria" w:hAnsi="Cambria"/>
                <w:bCs/>
                <w:sz w:val="20"/>
                <w:szCs w:val="20"/>
                <w:lang w:val="es-ES"/>
              </w:rPr>
              <w:t xml:space="preserve"> </w:t>
            </w:r>
          </w:p>
        </w:tc>
      </w:tr>
    </w:tbl>
    <w:p w14:paraId="299A3868" w14:textId="6EF36770" w:rsidR="003239B8" w:rsidRPr="00EE3A3A" w:rsidRDefault="003239B8" w:rsidP="00DD1318">
      <w:pPr>
        <w:spacing w:before="240" w:after="240"/>
        <w:ind w:firstLine="720"/>
        <w:jc w:val="both"/>
        <w:rPr>
          <w:rFonts w:asciiTheme="majorHAnsi" w:hAnsiTheme="majorHAnsi"/>
          <w:b/>
          <w:bCs/>
          <w:sz w:val="20"/>
          <w:szCs w:val="20"/>
          <w:lang w:val="es-ES"/>
        </w:rPr>
      </w:pPr>
      <w:r w:rsidRPr="00EE3A3A">
        <w:rPr>
          <w:rFonts w:asciiTheme="majorHAnsi" w:hAnsiTheme="majorHAnsi"/>
          <w:b/>
          <w:bCs/>
          <w:sz w:val="20"/>
          <w:szCs w:val="20"/>
          <w:lang w:val="es-ES"/>
        </w:rPr>
        <w:t xml:space="preserve">IV. </w:t>
      </w:r>
      <w:r w:rsidRPr="00EE3A3A">
        <w:rPr>
          <w:rFonts w:asciiTheme="majorHAnsi" w:hAnsiTheme="majorHAnsi"/>
          <w:b/>
          <w:bCs/>
          <w:sz w:val="20"/>
          <w:szCs w:val="20"/>
          <w:lang w:val="es-ES"/>
        </w:rPr>
        <w:tab/>
      </w:r>
      <w:r w:rsidR="00EE00E9" w:rsidRPr="00EE3A3A">
        <w:rPr>
          <w:rFonts w:asciiTheme="majorHAnsi" w:hAnsiTheme="majorHAnsi"/>
          <w:b/>
          <w:bCs/>
          <w:sz w:val="20"/>
          <w:szCs w:val="20"/>
          <w:lang w:val="es-ES"/>
        </w:rPr>
        <w:t>DUPLICACIÓN</w:t>
      </w:r>
      <w:r w:rsidR="00EE00E9" w:rsidRPr="00EE3A3A">
        <w:rPr>
          <w:rFonts w:asciiTheme="majorHAnsi" w:hAnsiTheme="majorHAnsi"/>
          <w:b/>
          <w:bCs/>
          <w:color w:val="FFFFFF" w:themeColor="background1"/>
          <w:sz w:val="20"/>
          <w:szCs w:val="20"/>
          <w:lang w:val="es-ES"/>
        </w:rPr>
        <w:t xml:space="preserve"> </w:t>
      </w:r>
      <w:r w:rsidR="00EE00E9" w:rsidRPr="00EE3A3A">
        <w:rPr>
          <w:rFonts w:asciiTheme="majorHAnsi" w:hAnsiTheme="majorHAnsi"/>
          <w:b/>
          <w:bCs/>
          <w:sz w:val="20"/>
          <w:szCs w:val="20"/>
          <w:lang w:val="es-ES"/>
        </w:rPr>
        <w:t>DE PROCEDIMIENTOS Y COSA JUZGADA</w:t>
      </w:r>
      <w:r w:rsidR="00EE00E9" w:rsidRPr="00EE3A3A">
        <w:rPr>
          <w:rFonts w:asciiTheme="majorHAnsi" w:hAnsiTheme="majorHAnsi"/>
          <w:b/>
          <w:bCs/>
          <w:i/>
          <w:sz w:val="20"/>
          <w:szCs w:val="20"/>
          <w:lang w:val="es-ES"/>
        </w:rPr>
        <w:t xml:space="preserve"> </w:t>
      </w:r>
      <w:r w:rsidR="00EE00E9" w:rsidRPr="00EE3A3A">
        <w:rPr>
          <w:rFonts w:asciiTheme="majorHAnsi" w:hAnsiTheme="majorHAnsi"/>
          <w:b/>
          <w:bCs/>
          <w:sz w:val="20"/>
          <w:szCs w:val="20"/>
          <w:lang w:val="es-ES"/>
        </w:rPr>
        <w:t>INTERNACIONAL,</w:t>
      </w:r>
      <w:r w:rsidRPr="00EE3A3A">
        <w:rPr>
          <w:rFonts w:asciiTheme="majorHAnsi" w:hAnsiTheme="majorHAnsi"/>
          <w:b/>
          <w:bCs/>
          <w:sz w:val="20"/>
          <w:szCs w:val="20"/>
          <w:lang w:val="es-ES"/>
        </w:rPr>
        <w:t xml:space="preserve"> CARACTERIZACIÓN, </w:t>
      </w:r>
      <w:r w:rsidRPr="00EE3A3A">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EE3A3A"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EE3A3A" w:rsidRDefault="00EE00E9" w:rsidP="008D2290">
            <w:pPr>
              <w:jc w:val="center"/>
              <w:rPr>
                <w:rFonts w:ascii="Cambria" w:hAnsi="Cambria"/>
                <w:b/>
                <w:bCs/>
                <w:color w:val="FFFFFF" w:themeColor="background1"/>
                <w:sz w:val="20"/>
                <w:szCs w:val="20"/>
                <w:lang w:val="es-ES"/>
              </w:rPr>
            </w:pPr>
            <w:r w:rsidRPr="00EE3A3A">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EE3A3A" w:rsidRDefault="003A5C21" w:rsidP="008D2290">
            <w:pPr>
              <w:jc w:val="both"/>
              <w:rPr>
                <w:rFonts w:ascii="Cambria" w:hAnsi="Cambria"/>
                <w:bCs/>
                <w:sz w:val="20"/>
                <w:szCs w:val="20"/>
                <w:lang w:val="es-ES"/>
              </w:rPr>
            </w:pPr>
            <w:r w:rsidRPr="00EE3A3A">
              <w:rPr>
                <w:rFonts w:ascii="Cambria" w:hAnsi="Cambria"/>
                <w:bCs/>
                <w:sz w:val="20"/>
                <w:szCs w:val="20"/>
                <w:lang w:val="es-ES"/>
              </w:rPr>
              <w:t>No</w:t>
            </w:r>
          </w:p>
        </w:tc>
      </w:tr>
      <w:tr w:rsidR="003239B8" w:rsidRPr="00A409BB"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EE3A3A" w:rsidRDefault="003239B8" w:rsidP="008D2290">
            <w:pPr>
              <w:jc w:val="center"/>
              <w:rPr>
                <w:rFonts w:ascii="Cambria" w:hAnsi="Cambria"/>
                <w:b/>
                <w:bCs/>
                <w:i/>
                <w:color w:val="FFFFFF" w:themeColor="background1"/>
                <w:sz w:val="20"/>
                <w:szCs w:val="20"/>
                <w:lang w:val="es-ES"/>
              </w:rPr>
            </w:pPr>
            <w:r w:rsidRPr="00EE3A3A">
              <w:rPr>
                <w:rFonts w:ascii="Cambria" w:hAnsi="Cambria"/>
                <w:b/>
                <w:bCs/>
                <w:color w:val="FFFFFF" w:themeColor="background1"/>
                <w:sz w:val="20"/>
                <w:szCs w:val="20"/>
                <w:lang w:val="es-ES"/>
              </w:rPr>
              <w:t>Derechos declarados admisibles</w:t>
            </w:r>
            <w:r w:rsidRPr="00EE3A3A">
              <w:rPr>
                <w:rFonts w:ascii="Cambria" w:hAnsi="Cambria"/>
                <w:b/>
                <w:bCs/>
                <w:i/>
                <w:color w:val="FFFFFF" w:themeColor="background1"/>
                <w:sz w:val="20"/>
                <w:szCs w:val="20"/>
                <w:lang w:val="es-ES"/>
              </w:rPr>
              <w:t>:</w:t>
            </w:r>
          </w:p>
        </w:tc>
        <w:tc>
          <w:tcPr>
            <w:tcW w:w="5677" w:type="dxa"/>
            <w:shd w:val="clear" w:color="auto" w:fill="auto"/>
            <w:vAlign w:val="center"/>
          </w:tcPr>
          <w:p w14:paraId="4DAE9D4D" w14:textId="44176857" w:rsidR="003239B8" w:rsidRPr="00EE3A3A" w:rsidRDefault="00CD6CBD" w:rsidP="008D2290">
            <w:pPr>
              <w:jc w:val="both"/>
              <w:rPr>
                <w:rFonts w:ascii="Cambria" w:hAnsi="Cambria"/>
                <w:bCs/>
                <w:color w:val="000000" w:themeColor="text1"/>
                <w:sz w:val="20"/>
                <w:szCs w:val="20"/>
                <w:lang w:val="es-ES"/>
              </w:rPr>
            </w:pPr>
            <w:r w:rsidRPr="00EE3A3A">
              <w:rPr>
                <w:rFonts w:asciiTheme="majorHAnsi" w:hAnsiTheme="majorHAnsi"/>
                <w:color w:val="000000" w:themeColor="text1"/>
                <w:sz w:val="20"/>
                <w:szCs w:val="20"/>
                <w:lang w:val="es-ES_tradnl"/>
              </w:rPr>
              <w:t xml:space="preserve">Artículos 4 (vida), </w:t>
            </w:r>
            <w:r w:rsidR="00A23C7A" w:rsidRPr="00EE3A3A">
              <w:rPr>
                <w:rFonts w:asciiTheme="majorHAnsi" w:hAnsiTheme="majorHAnsi"/>
                <w:color w:val="000000" w:themeColor="text1"/>
                <w:sz w:val="20"/>
                <w:szCs w:val="20"/>
                <w:lang w:val="es-ES_tradnl"/>
              </w:rPr>
              <w:t xml:space="preserve">5 (integridad personal), </w:t>
            </w:r>
            <w:r w:rsidRPr="00EE3A3A">
              <w:rPr>
                <w:rFonts w:asciiTheme="majorHAnsi" w:hAnsiTheme="majorHAnsi"/>
                <w:color w:val="000000" w:themeColor="text1"/>
                <w:sz w:val="20"/>
                <w:szCs w:val="20"/>
                <w:lang w:val="es-ES_tradnl"/>
              </w:rPr>
              <w:t xml:space="preserve">8 (garantías judiciales), </w:t>
            </w:r>
            <w:r w:rsidR="001B6AB1" w:rsidRPr="00EE3A3A">
              <w:rPr>
                <w:rFonts w:asciiTheme="majorHAnsi" w:hAnsiTheme="majorHAnsi"/>
                <w:color w:val="000000" w:themeColor="text1"/>
                <w:sz w:val="20"/>
                <w:szCs w:val="20"/>
                <w:lang w:val="es-ES_tradnl"/>
              </w:rPr>
              <w:t xml:space="preserve">24 (igualdad ante la ley), </w:t>
            </w:r>
            <w:r w:rsidRPr="00EE3A3A">
              <w:rPr>
                <w:rFonts w:asciiTheme="majorHAnsi" w:hAnsiTheme="majorHAnsi"/>
                <w:color w:val="000000" w:themeColor="text1"/>
                <w:sz w:val="20"/>
                <w:szCs w:val="20"/>
                <w:lang w:val="es-ES_tradnl"/>
              </w:rPr>
              <w:t>25 (protección judicial) y 26 (</w:t>
            </w:r>
            <w:r w:rsidR="001B6AB1" w:rsidRPr="00EE3A3A">
              <w:rPr>
                <w:rFonts w:ascii="Cambria" w:hAnsi="Cambria"/>
                <w:bCs/>
                <w:sz w:val="20"/>
                <w:szCs w:val="20"/>
                <w:lang w:val="es-ES"/>
              </w:rPr>
              <w:t>derecho a la salud, derecho al agua, derecho a la alimentación</w:t>
            </w:r>
            <w:r w:rsidRPr="00EE3A3A">
              <w:rPr>
                <w:rFonts w:asciiTheme="majorHAnsi" w:hAnsiTheme="majorHAnsi"/>
                <w:color w:val="000000" w:themeColor="text1"/>
                <w:sz w:val="20"/>
                <w:szCs w:val="20"/>
                <w:lang w:val="es-ES_tradnl"/>
              </w:rPr>
              <w:t>) de la Convención Americana, en relación con su artículo 1.1 (obligación de respetar los derechos)</w:t>
            </w:r>
          </w:p>
        </w:tc>
      </w:tr>
      <w:tr w:rsidR="005F196E" w:rsidRPr="00A409BB"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5F196E" w:rsidRPr="00EE3A3A" w:rsidRDefault="005F196E" w:rsidP="005F196E">
            <w:pPr>
              <w:jc w:val="center"/>
              <w:rPr>
                <w:rFonts w:ascii="Cambria" w:hAnsi="Cambria"/>
                <w:b/>
                <w:bCs/>
                <w:color w:val="FFFFFF" w:themeColor="background1"/>
                <w:sz w:val="20"/>
                <w:szCs w:val="20"/>
                <w:lang w:val="es-ES"/>
              </w:rPr>
            </w:pPr>
            <w:r w:rsidRPr="00EE3A3A">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00E5E539" w:rsidR="005F196E" w:rsidRPr="00EE3A3A" w:rsidRDefault="00974260" w:rsidP="005F196E">
            <w:pPr>
              <w:rPr>
                <w:rFonts w:ascii="Cambria" w:hAnsi="Cambria"/>
                <w:bCs/>
                <w:sz w:val="20"/>
                <w:szCs w:val="20"/>
                <w:lang w:val="es-ES"/>
              </w:rPr>
            </w:pPr>
            <w:r w:rsidRPr="00EE3A3A">
              <w:rPr>
                <w:rFonts w:ascii="Cambria" w:hAnsi="Cambria"/>
                <w:bCs/>
                <w:sz w:val="20"/>
                <w:szCs w:val="20"/>
                <w:lang w:val="es-ES"/>
              </w:rPr>
              <w:t>Sí</w:t>
            </w:r>
            <w:r w:rsidR="005119D9" w:rsidRPr="00EE3A3A">
              <w:rPr>
                <w:rFonts w:ascii="Cambria" w:hAnsi="Cambria"/>
                <w:bCs/>
                <w:sz w:val="20"/>
                <w:szCs w:val="20"/>
                <w:lang w:val="es-ES"/>
              </w:rPr>
              <w:t xml:space="preserve">, </w:t>
            </w:r>
            <w:r w:rsidRPr="00EE3A3A">
              <w:rPr>
                <w:rFonts w:ascii="Cambria" w:hAnsi="Cambria"/>
                <w:bCs/>
                <w:sz w:val="20"/>
                <w:szCs w:val="20"/>
                <w:lang w:val="es-ES"/>
              </w:rPr>
              <w:t xml:space="preserve">aplica la excepción del artículo 46.2.c) de la Convención </w:t>
            </w:r>
          </w:p>
        </w:tc>
      </w:tr>
      <w:tr w:rsidR="005119D9" w:rsidRPr="00A409BB"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5119D9" w:rsidRPr="00EE3A3A" w:rsidRDefault="005119D9" w:rsidP="005119D9">
            <w:pPr>
              <w:jc w:val="center"/>
              <w:rPr>
                <w:rFonts w:ascii="Cambria" w:hAnsi="Cambria"/>
                <w:b/>
                <w:bCs/>
                <w:color w:val="FFFFFF" w:themeColor="background1"/>
                <w:sz w:val="20"/>
                <w:szCs w:val="20"/>
                <w:lang w:val="es-ES"/>
              </w:rPr>
            </w:pPr>
            <w:r w:rsidRPr="00EE3A3A">
              <w:rPr>
                <w:rFonts w:ascii="Cambria" w:hAnsi="Cambria"/>
                <w:b/>
                <w:bCs/>
                <w:color w:val="FFFFFF" w:themeColor="background1"/>
                <w:sz w:val="20"/>
                <w:szCs w:val="20"/>
                <w:lang w:val="es-ES"/>
              </w:rPr>
              <w:t>Presentación dentro de plazo:</w:t>
            </w:r>
          </w:p>
        </w:tc>
        <w:tc>
          <w:tcPr>
            <w:tcW w:w="5677" w:type="dxa"/>
            <w:vAlign w:val="center"/>
          </w:tcPr>
          <w:p w14:paraId="2AF0FC69" w14:textId="672EEE17" w:rsidR="005119D9" w:rsidRPr="00EE3A3A" w:rsidRDefault="00B821EE" w:rsidP="005119D9">
            <w:pPr>
              <w:rPr>
                <w:rFonts w:ascii="Cambria" w:hAnsi="Cambria"/>
                <w:bCs/>
                <w:sz w:val="20"/>
                <w:szCs w:val="20"/>
                <w:lang w:val="es-ES"/>
              </w:rPr>
            </w:pPr>
            <w:r w:rsidRPr="00EE3A3A">
              <w:rPr>
                <w:rFonts w:ascii="Cambria" w:hAnsi="Cambria"/>
                <w:bCs/>
                <w:sz w:val="20"/>
                <w:szCs w:val="20"/>
                <w:lang w:val="es-ES"/>
              </w:rPr>
              <w:t>Sí, en los términos de la Sección VI</w:t>
            </w:r>
          </w:p>
        </w:tc>
      </w:tr>
    </w:tbl>
    <w:p w14:paraId="48A6BA9B" w14:textId="77777777" w:rsidR="009F79A5" w:rsidRPr="00EE3A3A" w:rsidRDefault="009F79A5">
      <w:pPr>
        <w:rPr>
          <w:rFonts w:asciiTheme="majorHAnsi" w:hAnsiTheme="majorHAnsi"/>
          <w:b/>
          <w:sz w:val="20"/>
          <w:szCs w:val="20"/>
          <w:lang w:val="es-ES"/>
        </w:rPr>
      </w:pPr>
      <w:r w:rsidRPr="00EE3A3A">
        <w:rPr>
          <w:rFonts w:asciiTheme="majorHAnsi" w:hAnsiTheme="majorHAnsi"/>
          <w:b/>
          <w:sz w:val="20"/>
          <w:szCs w:val="20"/>
          <w:lang w:val="es-ES"/>
        </w:rPr>
        <w:br w:type="page"/>
      </w:r>
    </w:p>
    <w:p w14:paraId="4A80A008" w14:textId="7FDC7CA5" w:rsidR="009F3EDF" w:rsidRPr="00EE3A3A" w:rsidRDefault="00223A29" w:rsidP="003526F4">
      <w:pPr>
        <w:spacing w:before="240" w:after="240"/>
        <w:ind w:firstLine="720"/>
        <w:jc w:val="both"/>
        <w:rPr>
          <w:rFonts w:asciiTheme="majorHAnsi" w:hAnsiTheme="majorHAnsi"/>
          <w:b/>
          <w:sz w:val="20"/>
          <w:szCs w:val="20"/>
          <w:lang w:val="es-ES"/>
        </w:rPr>
      </w:pPr>
      <w:r w:rsidRPr="00EE3A3A">
        <w:rPr>
          <w:rFonts w:asciiTheme="majorHAnsi" w:hAnsiTheme="majorHAnsi"/>
          <w:b/>
          <w:sz w:val="20"/>
          <w:szCs w:val="20"/>
          <w:lang w:val="es-ES"/>
        </w:rPr>
        <w:lastRenderedPageBreak/>
        <w:t xml:space="preserve">V. </w:t>
      </w:r>
      <w:r w:rsidRPr="00EE3A3A">
        <w:rPr>
          <w:rFonts w:asciiTheme="majorHAnsi" w:hAnsiTheme="majorHAnsi"/>
          <w:b/>
          <w:sz w:val="20"/>
          <w:szCs w:val="20"/>
          <w:lang w:val="es-ES"/>
        </w:rPr>
        <w:tab/>
      </w:r>
      <w:r w:rsidR="004241A0" w:rsidRPr="00EE3A3A">
        <w:rPr>
          <w:rFonts w:asciiTheme="majorHAnsi" w:hAnsiTheme="majorHAnsi"/>
          <w:b/>
          <w:sz w:val="20"/>
          <w:szCs w:val="20"/>
          <w:lang w:val="es-ES"/>
        </w:rPr>
        <w:t>POSICIÓN DE LAS PARTES</w:t>
      </w:r>
      <w:r w:rsidR="003239B8" w:rsidRPr="00EE3A3A">
        <w:rPr>
          <w:rFonts w:asciiTheme="majorHAnsi" w:hAnsiTheme="majorHAnsi"/>
          <w:b/>
          <w:sz w:val="20"/>
          <w:szCs w:val="20"/>
          <w:lang w:val="es-ES"/>
        </w:rPr>
        <w:t xml:space="preserve"> </w:t>
      </w:r>
    </w:p>
    <w:p w14:paraId="5F677F58" w14:textId="376FF9C3" w:rsidR="004818B0" w:rsidRPr="00EE3A3A" w:rsidRDefault="00EE3A3A" w:rsidP="003526F4">
      <w:pPr>
        <w:spacing w:before="240" w:after="240"/>
        <w:ind w:firstLine="720"/>
        <w:jc w:val="both"/>
        <w:rPr>
          <w:rFonts w:asciiTheme="majorHAnsi" w:hAnsiTheme="majorHAnsi"/>
          <w:bCs/>
          <w:i/>
          <w:iCs/>
          <w:sz w:val="20"/>
          <w:szCs w:val="20"/>
          <w:lang w:val="es-ES"/>
        </w:rPr>
      </w:pPr>
      <w:r>
        <w:rPr>
          <w:rFonts w:asciiTheme="majorHAnsi" w:hAnsiTheme="majorHAnsi"/>
          <w:bCs/>
          <w:i/>
          <w:iCs/>
          <w:sz w:val="20"/>
          <w:szCs w:val="20"/>
          <w:lang w:val="es-ES_tradnl"/>
        </w:rPr>
        <w:t>P</w:t>
      </w:r>
      <w:r w:rsidR="00770769" w:rsidRPr="00EE3A3A">
        <w:rPr>
          <w:rFonts w:asciiTheme="majorHAnsi" w:hAnsiTheme="majorHAnsi"/>
          <w:bCs/>
          <w:i/>
          <w:iCs/>
          <w:sz w:val="20"/>
          <w:szCs w:val="20"/>
          <w:lang w:val="es-ES"/>
        </w:rPr>
        <w:t>arte</w:t>
      </w:r>
      <w:r w:rsidR="004818B0" w:rsidRPr="00EE3A3A">
        <w:rPr>
          <w:rFonts w:asciiTheme="majorHAnsi" w:hAnsiTheme="majorHAnsi"/>
          <w:bCs/>
          <w:i/>
          <w:iCs/>
          <w:sz w:val="20"/>
          <w:szCs w:val="20"/>
          <w:lang w:val="es-ES"/>
        </w:rPr>
        <w:t xml:space="preserve"> peticionar</w:t>
      </w:r>
      <w:r w:rsidR="00770769" w:rsidRPr="00EE3A3A">
        <w:rPr>
          <w:rFonts w:asciiTheme="majorHAnsi" w:hAnsiTheme="majorHAnsi"/>
          <w:bCs/>
          <w:i/>
          <w:iCs/>
          <w:sz w:val="20"/>
          <w:szCs w:val="20"/>
          <w:lang w:val="es-ES"/>
        </w:rPr>
        <w:t>ia</w:t>
      </w:r>
    </w:p>
    <w:p w14:paraId="33D4E9F7" w14:textId="0D95BEE9" w:rsidR="000F0F1A" w:rsidRPr="00EE3A3A" w:rsidRDefault="00F54AB1" w:rsidP="006A7456">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E3A3A">
        <w:rPr>
          <w:rFonts w:asciiTheme="majorHAnsi" w:eastAsia="Arial Unicode MS" w:hAnsiTheme="majorHAnsi"/>
          <w:sz w:val="20"/>
          <w:szCs w:val="20"/>
          <w:lang w:val="es-ES"/>
        </w:rPr>
        <w:t>Los peticionarios alegan</w:t>
      </w:r>
      <w:r w:rsidR="00010DED" w:rsidRPr="00EE3A3A">
        <w:rPr>
          <w:rFonts w:asciiTheme="majorHAnsi" w:eastAsia="Arial Unicode MS" w:hAnsiTheme="majorHAnsi"/>
          <w:sz w:val="20"/>
          <w:szCs w:val="20"/>
          <w:lang w:val="es-ES"/>
        </w:rPr>
        <w:t xml:space="preserve"> la responsabilidad </w:t>
      </w:r>
      <w:r w:rsidR="00F06CAB" w:rsidRPr="00EE3A3A">
        <w:rPr>
          <w:rFonts w:asciiTheme="majorHAnsi" w:eastAsia="Arial Unicode MS" w:hAnsiTheme="majorHAnsi"/>
          <w:sz w:val="20"/>
          <w:szCs w:val="20"/>
          <w:lang w:val="es-ES"/>
        </w:rPr>
        <w:t xml:space="preserve">internacional </w:t>
      </w:r>
      <w:r w:rsidR="00010DED" w:rsidRPr="00EE3A3A">
        <w:rPr>
          <w:rFonts w:asciiTheme="majorHAnsi" w:eastAsia="Arial Unicode MS" w:hAnsiTheme="majorHAnsi"/>
          <w:sz w:val="20"/>
          <w:szCs w:val="20"/>
          <w:lang w:val="es-ES"/>
        </w:rPr>
        <w:t>del Estado ecuatoriano por</w:t>
      </w:r>
      <w:r w:rsidR="00A0532B" w:rsidRPr="00EE3A3A">
        <w:rPr>
          <w:rFonts w:asciiTheme="majorHAnsi" w:eastAsia="Arial Unicode MS" w:hAnsiTheme="majorHAnsi"/>
          <w:sz w:val="20"/>
          <w:szCs w:val="20"/>
          <w:lang w:val="es-ES"/>
        </w:rPr>
        <w:t xml:space="preserve"> la falta de investigación diligente y sanción de los responsables de la contaminación de</w:t>
      </w:r>
      <w:r w:rsidR="005B69B7" w:rsidRPr="00EE3A3A">
        <w:rPr>
          <w:rFonts w:asciiTheme="majorHAnsi" w:eastAsia="Arial Unicode MS" w:hAnsiTheme="majorHAnsi"/>
          <w:sz w:val="20"/>
          <w:szCs w:val="20"/>
          <w:lang w:val="es-ES"/>
        </w:rPr>
        <w:t xml:space="preserve"> </w:t>
      </w:r>
      <w:r w:rsidR="00A0532B" w:rsidRPr="00EE3A3A">
        <w:rPr>
          <w:rFonts w:asciiTheme="majorHAnsi" w:eastAsia="Arial Unicode MS" w:hAnsiTheme="majorHAnsi"/>
          <w:sz w:val="20"/>
          <w:szCs w:val="20"/>
          <w:lang w:val="es-ES"/>
        </w:rPr>
        <w:t>l</w:t>
      </w:r>
      <w:r w:rsidR="005B69B7" w:rsidRPr="00EE3A3A">
        <w:rPr>
          <w:rFonts w:asciiTheme="majorHAnsi" w:eastAsia="Arial Unicode MS" w:hAnsiTheme="majorHAnsi"/>
          <w:sz w:val="20"/>
          <w:szCs w:val="20"/>
          <w:lang w:val="es-ES"/>
        </w:rPr>
        <w:t>as aguas de los</w:t>
      </w:r>
      <w:r w:rsidR="00A0532B" w:rsidRPr="00EE3A3A">
        <w:rPr>
          <w:rFonts w:asciiTheme="majorHAnsi" w:eastAsia="Arial Unicode MS" w:hAnsiTheme="majorHAnsi"/>
          <w:sz w:val="20"/>
          <w:szCs w:val="20"/>
          <w:lang w:val="es-ES"/>
        </w:rPr>
        <w:t xml:space="preserve"> río</w:t>
      </w:r>
      <w:r w:rsidR="005B69B7" w:rsidRPr="00EE3A3A">
        <w:rPr>
          <w:rFonts w:asciiTheme="majorHAnsi" w:eastAsia="Arial Unicode MS" w:hAnsiTheme="majorHAnsi"/>
          <w:sz w:val="20"/>
          <w:szCs w:val="20"/>
          <w:lang w:val="es-ES"/>
        </w:rPr>
        <w:t>s</w:t>
      </w:r>
      <w:r w:rsidR="00A0532B" w:rsidRPr="00EE3A3A">
        <w:rPr>
          <w:rFonts w:asciiTheme="majorHAnsi" w:eastAsia="Arial Unicode MS" w:hAnsiTheme="majorHAnsi"/>
          <w:sz w:val="20"/>
          <w:szCs w:val="20"/>
          <w:lang w:val="es-ES"/>
        </w:rPr>
        <w:t xml:space="preserve"> Puyango</w:t>
      </w:r>
      <w:r w:rsidR="005B69B7" w:rsidRPr="00EE3A3A">
        <w:rPr>
          <w:rFonts w:asciiTheme="majorHAnsi" w:eastAsia="Arial Unicode MS" w:hAnsiTheme="majorHAnsi"/>
          <w:sz w:val="20"/>
          <w:szCs w:val="20"/>
          <w:lang w:val="es-ES"/>
        </w:rPr>
        <w:t>-Tumbes</w:t>
      </w:r>
      <w:r w:rsidR="00A0532B" w:rsidRPr="00EE3A3A">
        <w:rPr>
          <w:rFonts w:asciiTheme="majorHAnsi" w:eastAsia="Arial Unicode MS" w:hAnsiTheme="majorHAnsi"/>
          <w:sz w:val="20"/>
          <w:szCs w:val="20"/>
          <w:lang w:val="es-ES"/>
        </w:rPr>
        <w:t xml:space="preserve">, </w:t>
      </w:r>
      <w:r w:rsidR="005B69B7" w:rsidRPr="00EE3A3A">
        <w:rPr>
          <w:rFonts w:asciiTheme="majorHAnsi" w:eastAsia="Arial Unicode MS" w:hAnsiTheme="majorHAnsi"/>
          <w:sz w:val="20"/>
          <w:szCs w:val="20"/>
          <w:lang w:val="es-ES"/>
        </w:rPr>
        <w:t>la cual no es apta para su consumo humano, afectando la salud de los habitantes del caserío Rica Playa</w:t>
      </w:r>
      <w:r w:rsidRPr="00EE3A3A">
        <w:rPr>
          <w:rFonts w:asciiTheme="majorHAnsi" w:hAnsiTheme="majorHAnsi"/>
          <w:sz w:val="20"/>
          <w:szCs w:val="20"/>
          <w:lang w:val="es-ES"/>
        </w:rPr>
        <w:t xml:space="preserve">. </w:t>
      </w:r>
    </w:p>
    <w:p w14:paraId="466E0A39" w14:textId="2B7BF4FA" w:rsidR="00D5376E" w:rsidRPr="00EE3A3A" w:rsidRDefault="00A21AB8" w:rsidP="00C57D81">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E3A3A">
        <w:rPr>
          <w:rFonts w:asciiTheme="majorHAnsi" w:eastAsia="Arial Unicode MS" w:hAnsiTheme="majorHAnsi"/>
          <w:sz w:val="20"/>
          <w:szCs w:val="20"/>
          <w:lang w:val="es-ES"/>
        </w:rPr>
        <w:t>La parte peticionaria</w:t>
      </w:r>
      <w:r w:rsidR="000C4432" w:rsidRPr="00EE3A3A">
        <w:rPr>
          <w:rFonts w:asciiTheme="majorHAnsi" w:eastAsia="Arial Unicode MS" w:hAnsiTheme="majorHAnsi"/>
          <w:sz w:val="20"/>
          <w:szCs w:val="20"/>
          <w:lang w:val="es-ES"/>
        </w:rPr>
        <w:t xml:space="preserve"> </w:t>
      </w:r>
      <w:r w:rsidR="00AE37EB" w:rsidRPr="00EE3A3A">
        <w:rPr>
          <w:rFonts w:asciiTheme="majorHAnsi" w:eastAsia="Arial Unicode MS" w:hAnsiTheme="majorHAnsi"/>
          <w:sz w:val="20"/>
          <w:szCs w:val="20"/>
          <w:lang w:val="es-ES"/>
        </w:rPr>
        <w:t>manifiesta</w:t>
      </w:r>
      <w:r w:rsidR="00014F30" w:rsidRPr="00EE3A3A">
        <w:rPr>
          <w:rFonts w:asciiTheme="majorHAnsi" w:eastAsia="Arial Unicode MS" w:hAnsiTheme="majorHAnsi"/>
          <w:sz w:val="20"/>
          <w:szCs w:val="20"/>
          <w:lang w:val="es-ES"/>
        </w:rPr>
        <w:t xml:space="preserve"> que el río Tumbes, </w:t>
      </w:r>
      <w:r w:rsidR="00014F30" w:rsidRPr="00EE3A3A">
        <w:rPr>
          <w:rFonts w:asciiTheme="majorHAnsi" w:hAnsiTheme="majorHAnsi"/>
          <w:sz w:val="20"/>
          <w:szCs w:val="20"/>
          <w:lang w:val="es-ES"/>
        </w:rPr>
        <w:t xml:space="preserve">ubicado en la República del Perú, </w:t>
      </w:r>
      <w:r w:rsidR="000E3ECD" w:rsidRPr="00EE3A3A">
        <w:rPr>
          <w:rFonts w:asciiTheme="majorHAnsi" w:hAnsiTheme="majorHAnsi"/>
          <w:sz w:val="20"/>
          <w:szCs w:val="20"/>
          <w:lang w:val="es-ES"/>
        </w:rPr>
        <w:t>tiene su origen</w:t>
      </w:r>
      <w:r w:rsidR="00014F30" w:rsidRPr="00EE3A3A">
        <w:rPr>
          <w:rFonts w:asciiTheme="majorHAnsi" w:hAnsiTheme="majorHAnsi"/>
          <w:sz w:val="20"/>
          <w:szCs w:val="20"/>
          <w:lang w:val="es-ES"/>
        </w:rPr>
        <w:t xml:space="preserve"> en la provincia ecuatoriana de El Oro</w:t>
      </w:r>
      <w:r w:rsidR="00562746" w:rsidRPr="00EE3A3A">
        <w:rPr>
          <w:rFonts w:asciiTheme="majorHAnsi" w:hAnsiTheme="majorHAnsi"/>
          <w:sz w:val="20"/>
          <w:szCs w:val="20"/>
          <w:lang w:val="es-ES"/>
        </w:rPr>
        <w:t xml:space="preserve">, </w:t>
      </w:r>
      <w:r w:rsidR="00AE37EB" w:rsidRPr="00EE3A3A">
        <w:rPr>
          <w:rFonts w:asciiTheme="majorHAnsi" w:hAnsiTheme="majorHAnsi"/>
          <w:sz w:val="20"/>
          <w:szCs w:val="20"/>
          <w:lang w:val="es-ES"/>
        </w:rPr>
        <w:t xml:space="preserve">en donde </w:t>
      </w:r>
      <w:r w:rsidR="004F18E0" w:rsidRPr="00EE3A3A">
        <w:rPr>
          <w:rFonts w:asciiTheme="majorHAnsi" w:hAnsiTheme="majorHAnsi"/>
          <w:sz w:val="20"/>
          <w:szCs w:val="20"/>
          <w:lang w:val="es-ES"/>
        </w:rPr>
        <w:t>se denomina</w:t>
      </w:r>
      <w:r w:rsidR="00562746" w:rsidRPr="00EE3A3A">
        <w:rPr>
          <w:rFonts w:asciiTheme="majorHAnsi" w:hAnsiTheme="majorHAnsi"/>
          <w:sz w:val="20"/>
          <w:szCs w:val="20"/>
          <w:lang w:val="es-ES"/>
        </w:rPr>
        <w:t xml:space="preserve"> </w:t>
      </w:r>
      <w:r w:rsidR="00FF7462" w:rsidRPr="00EE3A3A">
        <w:rPr>
          <w:rFonts w:asciiTheme="majorHAnsi" w:hAnsiTheme="majorHAnsi"/>
          <w:sz w:val="20"/>
          <w:szCs w:val="20"/>
          <w:lang w:val="es-ES"/>
        </w:rPr>
        <w:t xml:space="preserve">río Puyango. </w:t>
      </w:r>
      <w:r w:rsidR="00AE37EB" w:rsidRPr="00EE3A3A">
        <w:rPr>
          <w:rFonts w:asciiTheme="majorHAnsi" w:hAnsiTheme="majorHAnsi"/>
          <w:sz w:val="20"/>
          <w:szCs w:val="20"/>
          <w:lang w:val="es-ES"/>
        </w:rPr>
        <w:t xml:space="preserve">Señalan que la cuenca del río Puyango-Tumbes es una de las nueve cuencas transfronterizas que comparten Perú y Ecuador. </w:t>
      </w:r>
      <w:r w:rsidR="0029201C" w:rsidRPr="00EE3A3A">
        <w:rPr>
          <w:rFonts w:asciiTheme="majorHAnsi" w:hAnsiTheme="majorHAnsi"/>
          <w:sz w:val="20"/>
          <w:szCs w:val="20"/>
          <w:lang w:val="es-ES"/>
        </w:rPr>
        <w:t>Sostienen que las aguas provenientes del río Puyango</w:t>
      </w:r>
      <w:r w:rsidR="000C0D86" w:rsidRPr="00EE3A3A">
        <w:rPr>
          <w:rFonts w:asciiTheme="majorHAnsi" w:hAnsiTheme="majorHAnsi"/>
          <w:sz w:val="20"/>
          <w:szCs w:val="20"/>
          <w:lang w:val="es-ES"/>
        </w:rPr>
        <w:t xml:space="preserve"> están contaminadas, debido a que las empresas mineras establecidas en el Ecuador vierten desechos tóxicos al río,</w:t>
      </w:r>
      <w:r w:rsidR="00CB54F8" w:rsidRPr="00EE3A3A">
        <w:rPr>
          <w:rFonts w:asciiTheme="majorHAnsi" w:hAnsiTheme="majorHAnsi"/>
          <w:sz w:val="20"/>
          <w:szCs w:val="20"/>
          <w:lang w:val="es-ES"/>
        </w:rPr>
        <w:t xml:space="preserve"> afectando </w:t>
      </w:r>
      <w:r w:rsidR="00C57D81" w:rsidRPr="00EE3A3A">
        <w:rPr>
          <w:rFonts w:asciiTheme="majorHAnsi" w:hAnsiTheme="majorHAnsi"/>
          <w:sz w:val="20"/>
          <w:szCs w:val="20"/>
          <w:lang w:val="es-ES"/>
        </w:rPr>
        <w:t xml:space="preserve">el cauce que llega hasta el río Tumbes. </w:t>
      </w:r>
      <w:r w:rsidR="008E43E2" w:rsidRPr="00EE3A3A">
        <w:rPr>
          <w:rFonts w:asciiTheme="majorHAnsi" w:hAnsiTheme="majorHAnsi"/>
          <w:sz w:val="20"/>
          <w:szCs w:val="20"/>
          <w:lang w:val="es-ES"/>
        </w:rPr>
        <w:t>E</w:t>
      </w:r>
      <w:r w:rsidR="00EC0AD8" w:rsidRPr="00EE3A3A">
        <w:rPr>
          <w:rFonts w:asciiTheme="majorHAnsi" w:hAnsiTheme="majorHAnsi"/>
          <w:sz w:val="20"/>
          <w:szCs w:val="20"/>
          <w:lang w:val="es-ES"/>
        </w:rPr>
        <w:t>n consecuencia,</w:t>
      </w:r>
      <w:r w:rsidR="000C0D86" w:rsidRPr="00EE3A3A">
        <w:rPr>
          <w:rFonts w:asciiTheme="majorHAnsi" w:hAnsiTheme="majorHAnsi"/>
          <w:sz w:val="20"/>
          <w:szCs w:val="20"/>
          <w:lang w:val="es-ES"/>
        </w:rPr>
        <w:t xml:space="preserve"> la</w:t>
      </w:r>
      <w:r w:rsidR="00D5376E" w:rsidRPr="00EE3A3A">
        <w:rPr>
          <w:rFonts w:asciiTheme="majorHAnsi" w:hAnsiTheme="majorHAnsi"/>
          <w:sz w:val="20"/>
          <w:szCs w:val="20"/>
          <w:lang w:val="es-ES"/>
        </w:rPr>
        <w:t xml:space="preserve"> contaminación del río </w:t>
      </w:r>
      <w:r w:rsidR="0025419D" w:rsidRPr="00EE3A3A">
        <w:rPr>
          <w:rFonts w:asciiTheme="majorHAnsi" w:hAnsiTheme="majorHAnsi"/>
          <w:sz w:val="20"/>
          <w:szCs w:val="20"/>
          <w:lang w:val="es-ES"/>
        </w:rPr>
        <w:t>afecta</w:t>
      </w:r>
      <w:r w:rsidR="00D5376E" w:rsidRPr="00EE3A3A">
        <w:rPr>
          <w:rFonts w:asciiTheme="majorHAnsi" w:hAnsiTheme="majorHAnsi"/>
          <w:sz w:val="20"/>
          <w:szCs w:val="20"/>
          <w:lang w:val="es-ES"/>
        </w:rPr>
        <w:t xml:space="preserve"> la salud de las presuntas víctimas, las cuales residen en el </w:t>
      </w:r>
      <w:r w:rsidR="00C66B26" w:rsidRPr="00EE3A3A">
        <w:rPr>
          <w:rFonts w:asciiTheme="majorHAnsi" w:hAnsiTheme="majorHAnsi"/>
          <w:sz w:val="20"/>
          <w:szCs w:val="20"/>
          <w:lang w:val="es-ES"/>
        </w:rPr>
        <w:t xml:space="preserve">caserío Rica Playa, </w:t>
      </w:r>
      <w:r w:rsidR="00C66B26" w:rsidRPr="00EE3A3A">
        <w:rPr>
          <w:rFonts w:asciiTheme="majorHAnsi" w:eastAsia="Arial Unicode MS" w:hAnsiTheme="majorHAnsi"/>
          <w:sz w:val="20"/>
          <w:szCs w:val="20"/>
          <w:lang w:val="es-ES"/>
        </w:rPr>
        <w:t>perteneciente al Estado peruano.</w:t>
      </w:r>
    </w:p>
    <w:p w14:paraId="795910A0" w14:textId="58D84A90" w:rsidR="008C135C" w:rsidRPr="00EE3A3A" w:rsidRDefault="008C135C" w:rsidP="0061774A">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E3A3A">
        <w:rPr>
          <w:rFonts w:asciiTheme="majorHAnsi" w:eastAsia="Arial Unicode MS" w:hAnsiTheme="majorHAnsi"/>
          <w:sz w:val="20"/>
          <w:szCs w:val="20"/>
          <w:lang w:val="es-ES"/>
        </w:rPr>
        <w:t xml:space="preserve">En esa línea, </w:t>
      </w:r>
      <w:r w:rsidR="003C6DF7" w:rsidRPr="00EE3A3A">
        <w:rPr>
          <w:rFonts w:asciiTheme="majorHAnsi" w:eastAsia="Arial Unicode MS" w:hAnsiTheme="majorHAnsi"/>
          <w:sz w:val="20"/>
          <w:szCs w:val="20"/>
          <w:lang w:val="es-ES"/>
        </w:rPr>
        <w:t>señalan que</w:t>
      </w:r>
      <w:r w:rsidR="00373A0E" w:rsidRPr="00EE3A3A">
        <w:rPr>
          <w:rFonts w:asciiTheme="majorHAnsi" w:eastAsia="Arial Unicode MS" w:hAnsiTheme="majorHAnsi"/>
          <w:sz w:val="20"/>
          <w:szCs w:val="20"/>
          <w:lang w:val="es-ES"/>
        </w:rPr>
        <w:t xml:space="preserve"> la Dirección Regional de Salud de Tumbes y la Autoridad Nacional de Agua del Perú</w:t>
      </w:r>
      <w:r w:rsidR="0061774A" w:rsidRPr="00EE3A3A">
        <w:rPr>
          <w:rFonts w:asciiTheme="majorHAnsi" w:eastAsia="Arial Unicode MS" w:hAnsiTheme="majorHAnsi"/>
          <w:sz w:val="20"/>
          <w:szCs w:val="20"/>
          <w:lang w:val="es-ES"/>
        </w:rPr>
        <w:t xml:space="preserve"> realizaron diversos análisis en los que concluyeron que </w:t>
      </w:r>
      <w:r w:rsidRPr="00EE3A3A">
        <w:rPr>
          <w:rFonts w:asciiTheme="majorHAnsi" w:hAnsiTheme="majorHAnsi"/>
          <w:sz w:val="20"/>
          <w:szCs w:val="20"/>
          <w:lang w:val="es-ES"/>
        </w:rPr>
        <w:t xml:space="preserve">el agua </w:t>
      </w:r>
      <w:r w:rsidR="004343E4" w:rsidRPr="00EE3A3A">
        <w:rPr>
          <w:rFonts w:asciiTheme="majorHAnsi" w:hAnsiTheme="majorHAnsi"/>
          <w:sz w:val="20"/>
          <w:szCs w:val="20"/>
          <w:lang w:val="es-ES"/>
        </w:rPr>
        <w:t xml:space="preserve">del río </w:t>
      </w:r>
      <w:r w:rsidRPr="00EE3A3A">
        <w:rPr>
          <w:rFonts w:asciiTheme="majorHAnsi" w:hAnsiTheme="majorHAnsi"/>
          <w:sz w:val="20"/>
          <w:szCs w:val="20"/>
          <w:lang w:val="es-ES"/>
        </w:rPr>
        <w:t>Tumbes no es apta para consumo humano</w:t>
      </w:r>
      <w:r w:rsidR="00390C8A" w:rsidRPr="00EE3A3A">
        <w:rPr>
          <w:rFonts w:asciiTheme="majorHAnsi" w:hAnsiTheme="majorHAnsi"/>
          <w:sz w:val="20"/>
          <w:szCs w:val="20"/>
          <w:lang w:val="es-ES"/>
        </w:rPr>
        <w:t xml:space="preserve"> por contener un alto porcentaje de metales pesados</w:t>
      </w:r>
      <w:r w:rsidR="004A1BA9" w:rsidRPr="00EE3A3A">
        <w:rPr>
          <w:rFonts w:asciiTheme="majorHAnsi" w:hAnsiTheme="majorHAnsi"/>
          <w:sz w:val="20"/>
          <w:szCs w:val="20"/>
          <w:lang w:val="es-ES"/>
        </w:rPr>
        <w:t xml:space="preserve">. Asimismo, expresan que la contaminación de las aguas del río Tumbes afecta a la biodiversidad y al ecosistema de la zona, incluyendo los </w:t>
      </w:r>
      <w:r w:rsidR="00540028" w:rsidRPr="00EE3A3A">
        <w:rPr>
          <w:rFonts w:asciiTheme="majorHAnsi" w:hAnsiTheme="majorHAnsi"/>
          <w:sz w:val="20"/>
          <w:szCs w:val="20"/>
          <w:lang w:val="es-ES"/>
        </w:rPr>
        <w:t>plantíos de</w:t>
      </w:r>
      <w:r w:rsidR="004A1BA9" w:rsidRPr="00EE3A3A">
        <w:rPr>
          <w:rFonts w:asciiTheme="majorHAnsi" w:hAnsiTheme="majorHAnsi"/>
          <w:sz w:val="20"/>
          <w:szCs w:val="20"/>
          <w:lang w:val="es-ES"/>
        </w:rPr>
        <w:t xml:space="preserve"> arroz, plátano y cacao aledaños al río</w:t>
      </w:r>
      <w:r w:rsidR="00540028" w:rsidRPr="00EE3A3A">
        <w:rPr>
          <w:rFonts w:asciiTheme="majorHAnsi" w:hAnsiTheme="majorHAnsi"/>
          <w:sz w:val="20"/>
          <w:szCs w:val="20"/>
          <w:lang w:val="es-ES"/>
        </w:rPr>
        <w:t>, debido a que son irrigados con las aguas contaminadas del río</w:t>
      </w:r>
      <w:r w:rsidR="002C443D" w:rsidRPr="00EE3A3A">
        <w:rPr>
          <w:rFonts w:asciiTheme="majorHAnsi" w:hAnsiTheme="majorHAnsi"/>
          <w:sz w:val="20"/>
          <w:szCs w:val="20"/>
          <w:lang w:val="es-ES"/>
        </w:rPr>
        <w:t>.</w:t>
      </w:r>
      <w:r w:rsidR="00C331E9" w:rsidRPr="00EE3A3A">
        <w:rPr>
          <w:rFonts w:asciiTheme="majorHAnsi" w:hAnsiTheme="majorHAnsi"/>
          <w:sz w:val="20"/>
          <w:szCs w:val="20"/>
          <w:lang w:val="es-ES"/>
        </w:rPr>
        <w:t xml:space="preserve"> </w:t>
      </w:r>
      <w:r w:rsidR="002C443D" w:rsidRPr="00EE3A3A">
        <w:rPr>
          <w:rFonts w:asciiTheme="majorHAnsi" w:hAnsiTheme="majorHAnsi"/>
          <w:sz w:val="20"/>
          <w:szCs w:val="20"/>
          <w:lang w:val="es-ES"/>
        </w:rPr>
        <w:t>Además,</w:t>
      </w:r>
      <w:r w:rsidR="001A47BB" w:rsidRPr="00EE3A3A">
        <w:rPr>
          <w:rFonts w:asciiTheme="majorHAnsi" w:hAnsiTheme="majorHAnsi"/>
          <w:sz w:val="20"/>
          <w:szCs w:val="20"/>
          <w:lang w:val="es-ES"/>
        </w:rPr>
        <w:t xml:space="preserve"> </w:t>
      </w:r>
      <w:r w:rsidR="002C443D" w:rsidRPr="00EE3A3A">
        <w:rPr>
          <w:rFonts w:asciiTheme="majorHAnsi" w:hAnsiTheme="majorHAnsi"/>
          <w:sz w:val="20"/>
          <w:szCs w:val="20"/>
          <w:lang w:val="es-ES"/>
        </w:rPr>
        <w:t>esta contaminación pone en</w:t>
      </w:r>
      <w:r w:rsidR="00AB5DAF" w:rsidRPr="00EE3A3A">
        <w:rPr>
          <w:rFonts w:asciiTheme="majorHAnsi" w:hAnsiTheme="majorHAnsi"/>
          <w:sz w:val="20"/>
          <w:szCs w:val="20"/>
          <w:lang w:val="es-ES"/>
        </w:rPr>
        <w:t xml:space="preserve"> riesgo </w:t>
      </w:r>
      <w:r w:rsidR="002C443D" w:rsidRPr="00EE3A3A">
        <w:rPr>
          <w:rFonts w:asciiTheme="majorHAnsi" w:hAnsiTheme="majorHAnsi"/>
          <w:sz w:val="20"/>
          <w:szCs w:val="20"/>
          <w:lang w:val="es-ES"/>
        </w:rPr>
        <w:t>a</w:t>
      </w:r>
      <w:r w:rsidR="00AB5DAF" w:rsidRPr="00EE3A3A">
        <w:rPr>
          <w:rFonts w:asciiTheme="majorHAnsi" w:hAnsiTheme="majorHAnsi"/>
          <w:sz w:val="20"/>
          <w:szCs w:val="20"/>
          <w:lang w:val="es-ES"/>
        </w:rPr>
        <w:t xml:space="preserve"> las especies endémicas de la zona</w:t>
      </w:r>
      <w:r w:rsidR="00540028" w:rsidRPr="00EE3A3A">
        <w:rPr>
          <w:rFonts w:asciiTheme="majorHAnsi" w:hAnsiTheme="majorHAnsi"/>
          <w:sz w:val="20"/>
          <w:szCs w:val="20"/>
          <w:lang w:val="es-ES"/>
        </w:rPr>
        <w:t xml:space="preserve">. </w:t>
      </w:r>
    </w:p>
    <w:p w14:paraId="3BE1A96A" w14:textId="30F91C37" w:rsidR="00540028" w:rsidRPr="00EE3A3A" w:rsidRDefault="005929E2" w:rsidP="00052965">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E3A3A">
        <w:rPr>
          <w:rFonts w:asciiTheme="majorHAnsi" w:eastAsia="Arial Unicode MS" w:hAnsiTheme="majorHAnsi"/>
          <w:sz w:val="20"/>
          <w:szCs w:val="20"/>
          <w:lang w:val="es-ES"/>
        </w:rPr>
        <w:t>En este contexto</w:t>
      </w:r>
      <w:r w:rsidR="00540028" w:rsidRPr="00EE3A3A">
        <w:rPr>
          <w:rFonts w:asciiTheme="majorHAnsi" w:eastAsia="Arial Unicode MS" w:hAnsiTheme="majorHAnsi"/>
          <w:sz w:val="20"/>
          <w:szCs w:val="20"/>
          <w:lang w:val="es-ES"/>
        </w:rPr>
        <w:t>, el 28 de septiembre de 2017</w:t>
      </w:r>
      <w:r w:rsidR="009F240A" w:rsidRPr="00EE3A3A">
        <w:rPr>
          <w:rFonts w:asciiTheme="majorHAnsi" w:eastAsia="Arial Unicode MS" w:hAnsiTheme="majorHAnsi"/>
          <w:sz w:val="20"/>
          <w:szCs w:val="20"/>
          <w:lang w:val="es-ES"/>
        </w:rPr>
        <w:t>,</w:t>
      </w:r>
      <w:r w:rsidR="00540028" w:rsidRPr="00EE3A3A">
        <w:rPr>
          <w:rFonts w:asciiTheme="majorHAnsi" w:eastAsia="Arial Unicode MS" w:hAnsiTheme="majorHAnsi"/>
          <w:sz w:val="20"/>
          <w:szCs w:val="20"/>
          <w:lang w:val="es-ES"/>
        </w:rPr>
        <w:t xml:space="preserve"> </w:t>
      </w:r>
      <w:r w:rsidR="000C7415" w:rsidRPr="00EE3A3A">
        <w:rPr>
          <w:rFonts w:asciiTheme="majorHAnsi" w:eastAsia="Arial Unicode MS" w:hAnsiTheme="majorHAnsi"/>
          <w:sz w:val="20"/>
          <w:szCs w:val="20"/>
          <w:lang w:val="es-ES"/>
        </w:rPr>
        <w:t xml:space="preserve">el </w:t>
      </w:r>
      <w:r w:rsidR="002773E3" w:rsidRPr="00EE3A3A">
        <w:rPr>
          <w:rFonts w:asciiTheme="majorHAnsi" w:eastAsia="Arial Unicode MS" w:hAnsiTheme="majorHAnsi"/>
          <w:sz w:val="20"/>
          <w:szCs w:val="20"/>
          <w:lang w:val="es-ES"/>
        </w:rPr>
        <w:t>Coordinador Regional del Frente Amplio por la Defensa del Medio Ambiente de Tumbes</w:t>
      </w:r>
      <w:r w:rsidR="005751D2" w:rsidRPr="00EE3A3A">
        <w:rPr>
          <w:rFonts w:asciiTheme="majorHAnsi" w:eastAsia="Arial Unicode MS" w:hAnsiTheme="majorHAnsi"/>
          <w:sz w:val="20"/>
          <w:szCs w:val="20"/>
          <w:lang w:val="es-ES"/>
        </w:rPr>
        <w:t xml:space="preserve"> </w:t>
      </w:r>
      <w:r w:rsidR="00792412" w:rsidRPr="00EE3A3A">
        <w:rPr>
          <w:rFonts w:asciiTheme="majorHAnsi" w:eastAsia="Arial Unicode MS" w:hAnsiTheme="majorHAnsi"/>
          <w:sz w:val="20"/>
          <w:szCs w:val="20"/>
          <w:lang w:val="es-ES"/>
        </w:rPr>
        <w:t>denunció</w:t>
      </w:r>
      <w:r w:rsidR="00540028" w:rsidRPr="00EE3A3A">
        <w:rPr>
          <w:rFonts w:asciiTheme="majorHAnsi" w:eastAsia="Arial Unicode MS" w:hAnsiTheme="majorHAnsi"/>
          <w:sz w:val="20"/>
          <w:szCs w:val="20"/>
          <w:lang w:val="es-ES"/>
        </w:rPr>
        <w:t xml:space="preserve"> ante la Fiscalía de El Oro la contaminación </w:t>
      </w:r>
      <w:r w:rsidR="007809E6" w:rsidRPr="00EE3A3A">
        <w:rPr>
          <w:rFonts w:asciiTheme="majorHAnsi" w:eastAsia="Arial Unicode MS" w:hAnsiTheme="majorHAnsi"/>
          <w:sz w:val="20"/>
          <w:szCs w:val="20"/>
          <w:lang w:val="es-ES"/>
        </w:rPr>
        <w:t>d</w:t>
      </w:r>
      <w:r w:rsidR="00540028" w:rsidRPr="00EE3A3A">
        <w:rPr>
          <w:rFonts w:asciiTheme="majorHAnsi" w:eastAsia="Arial Unicode MS" w:hAnsiTheme="majorHAnsi"/>
          <w:sz w:val="20"/>
          <w:szCs w:val="20"/>
          <w:lang w:val="es-ES"/>
        </w:rPr>
        <w:t>el río</w:t>
      </w:r>
      <w:r w:rsidR="005E74E2" w:rsidRPr="00EE3A3A">
        <w:rPr>
          <w:rFonts w:asciiTheme="majorHAnsi" w:eastAsia="Arial Unicode MS" w:hAnsiTheme="majorHAnsi"/>
          <w:sz w:val="20"/>
          <w:szCs w:val="20"/>
          <w:lang w:val="es-ES"/>
        </w:rPr>
        <w:t xml:space="preserve"> </w:t>
      </w:r>
      <w:r w:rsidR="00540028" w:rsidRPr="00EE3A3A">
        <w:rPr>
          <w:rFonts w:asciiTheme="majorHAnsi" w:eastAsia="Arial Unicode MS" w:hAnsiTheme="majorHAnsi"/>
          <w:sz w:val="20"/>
          <w:szCs w:val="20"/>
          <w:lang w:val="es-ES"/>
        </w:rPr>
        <w:t>Puyango</w:t>
      </w:r>
      <w:r w:rsidR="002A50CE" w:rsidRPr="00EE3A3A">
        <w:rPr>
          <w:rFonts w:asciiTheme="majorHAnsi" w:eastAsia="Arial Unicode MS" w:hAnsiTheme="majorHAnsi"/>
          <w:sz w:val="20"/>
          <w:szCs w:val="20"/>
          <w:lang w:val="es-ES"/>
        </w:rPr>
        <w:t>.</w:t>
      </w:r>
      <w:r w:rsidR="001B6AB1" w:rsidRPr="00EE3A3A">
        <w:rPr>
          <w:rFonts w:asciiTheme="majorHAnsi" w:eastAsia="Arial Unicode MS" w:hAnsiTheme="majorHAnsi"/>
          <w:strike/>
          <w:sz w:val="20"/>
          <w:szCs w:val="20"/>
          <w:lang w:val="es-ES"/>
        </w:rPr>
        <w:t xml:space="preserve"> </w:t>
      </w:r>
      <w:r w:rsidR="00F25A34" w:rsidRPr="00EE3A3A">
        <w:rPr>
          <w:rFonts w:asciiTheme="majorHAnsi" w:eastAsia="Arial Unicode MS" w:hAnsiTheme="majorHAnsi"/>
          <w:sz w:val="20"/>
          <w:szCs w:val="20"/>
          <w:lang w:val="es-ES"/>
        </w:rPr>
        <w:t xml:space="preserve">Esta </w:t>
      </w:r>
      <w:r w:rsidR="00004200" w:rsidRPr="00EE3A3A">
        <w:rPr>
          <w:rFonts w:asciiTheme="majorHAnsi" w:eastAsia="Arial Unicode MS" w:hAnsiTheme="majorHAnsi"/>
          <w:sz w:val="20"/>
          <w:szCs w:val="20"/>
          <w:lang w:val="es-ES"/>
        </w:rPr>
        <w:t>denuncia fue</w:t>
      </w:r>
      <w:r w:rsidR="004A0F07" w:rsidRPr="00EE3A3A">
        <w:rPr>
          <w:rFonts w:asciiTheme="majorHAnsi" w:eastAsia="Arial Unicode MS" w:hAnsiTheme="majorHAnsi"/>
          <w:sz w:val="20"/>
          <w:szCs w:val="20"/>
          <w:lang w:val="es-ES"/>
        </w:rPr>
        <w:t xml:space="preserve"> </w:t>
      </w:r>
      <w:r w:rsidR="005E74E2" w:rsidRPr="00EE3A3A">
        <w:rPr>
          <w:rFonts w:asciiTheme="majorHAnsi" w:eastAsia="Arial Unicode MS" w:hAnsiTheme="majorHAnsi"/>
          <w:sz w:val="20"/>
          <w:szCs w:val="20"/>
          <w:lang w:val="es-ES"/>
        </w:rPr>
        <w:t xml:space="preserve">radicada </w:t>
      </w:r>
      <w:r w:rsidR="007A2BFA" w:rsidRPr="00EE3A3A">
        <w:rPr>
          <w:rFonts w:asciiTheme="majorHAnsi" w:eastAsia="Arial Unicode MS" w:hAnsiTheme="majorHAnsi"/>
          <w:sz w:val="20"/>
          <w:szCs w:val="20"/>
          <w:lang w:val="es-ES"/>
        </w:rPr>
        <w:t>bajo</w:t>
      </w:r>
      <w:r w:rsidR="005E74E2" w:rsidRPr="00EE3A3A">
        <w:rPr>
          <w:rFonts w:asciiTheme="majorHAnsi" w:eastAsia="Arial Unicode MS" w:hAnsiTheme="majorHAnsi"/>
          <w:sz w:val="20"/>
          <w:szCs w:val="20"/>
          <w:lang w:val="es-ES"/>
        </w:rPr>
        <w:t xml:space="preserve"> el </w:t>
      </w:r>
      <w:r w:rsidR="00001B43" w:rsidRPr="00EE3A3A">
        <w:rPr>
          <w:rFonts w:asciiTheme="majorHAnsi" w:eastAsia="Arial Unicode MS" w:hAnsiTheme="majorHAnsi"/>
          <w:sz w:val="20"/>
          <w:szCs w:val="20"/>
          <w:lang w:val="es-ES"/>
        </w:rPr>
        <w:t>expediente</w:t>
      </w:r>
      <w:r w:rsidR="005E74E2" w:rsidRPr="00EE3A3A">
        <w:rPr>
          <w:rFonts w:asciiTheme="majorHAnsi" w:eastAsia="Arial Unicode MS" w:hAnsiTheme="majorHAnsi"/>
          <w:sz w:val="20"/>
          <w:szCs w:val="20"/>
          <w:lang w:val="es-ES"/>
        </w:rPr>
        <w:t xml:space="preserve"> No. 07010181710013</w:t>
      </w:r>
      <w:r w:rsidR="00001B43" w:rsidRPr="00EE3A3A">
        <w:rPr>
          <w:rFonts w:asciiTheme="majorHAnsi" w:eastAsia="Arial Unicode MS" w:hAnsiTheme="majorHAnsi"/>
          <w:sz w:val="20"/>
          <w:szCs w:val="20"/>
          <w:lang w:val="es-ES"/>
        </w:rPr>
        <w:t>. Sin embargo, la parte peticionaria aduce que al 16 de noviembre de 2018</w:t>
      </w:r>
      <w:r w:rsidR="0067129B" w:rsidRPr="00EE3A3A">
        <w:rPr>
          <w:rFonts w:asciiTheme="majorHAnsi" w:eastAsia="Arial Unicode MS" w:hAnsiTheme="majorHAnsi"/>
          <w:sz w:val="20"/>
          <w:szCs w:val="20"/>
          <w:lang w:val="es-ES"/>
        </w:rPr>
        <w:t xml:space="preserve"> —fecha de presentación de la petición—</w:t>
      </w:r>
      <w:r w:rsidR="00001B43" w:rsidRPr="00EE3A3A">
        <w:rPr>
          <w:rFonts w:asciiTheme="majorHAnsi" w:eastAsia="Arial Unicode MS" w:hAnsiTheme="majorHAnsi"/>
          <w:sz w:val="20"/>
          <w:szCs w:val="20"/>
          <w:lang w:val="es-ES"/>
        </w:rPr>
        <w:t>, la investigación aún no tendría avance</w:t>
      </w:r>
      <w:r w:rsidR="0067129B" w:rsidRPr="00EE3A3A">
        <w:rPr>
          <w:rFonts w:asciiTheme="majorHAnsi" w:eastAsia="Arial Unicode MS" w:hAnsiTheme="majorHAnsi"/>
          <w:sz w:val="20"/>
          <w:szCs w:val="20"/>
          <w:lang w:val="es-ES"/>
        </w:rPr>
        <w:t xml:space="preserve"> </w:t>
      </w:r>
      <w:r w:rsidR="00667437" w:rsidRPr="00EE3A3A">
        <w:rPr>
          <w:rFonts w:asciiTheme="majorHAnsi" w:eastAsia="Arial Unicode MS" w:hAnsiTheme="majorHAnsi"/>
          <w:sz w:val="20"/>
          <w:szCs w:val="20"/>
          <w:lang w:val="es-ES"/>
        </w:rPr>
        <w:t xml:space="preserve">alguno </w:t>
      </w:r>
      <w:r w:rsidR="0067129B" w:rsidRPr="00EE3A3A">
        <w:rPr>
          <w:rFonts w:asciiTheme="majorHAnsi" w:eastAsia="Arial Unicode MS" w:hAnsiTheme="majorHAnsi"/>
          <w:sz w:val="20"/>
          <w:szCs w:val="20"/>
          <w:lang w:val="es-ES"/>
        </w:rPr>
        <w:t xml:space="preserve">y la contaminación de los ríos Puyango y Tumbes sigue existiendo. </w:t>
      </w:r>
    </w:p>
    <w:p w14:paraId="3F535369" w14:textId="39CA0BEE" w:rsidR="00B23CA4" w:rsidRPr="00EE3A3A" w:rsidRDefault="000E734D" w:rsidP="004B56D6">
      <w:pPr>
        <w:pStyle w:val="ListParagraph"/>
        <w:numPr>
          <w:ilvl w:val="0"/>
          <w:numId w:val="56"/>
        </w:numPr>
        <w:spacing w:before="240" w:after="240"/>
        <w:ind w:left="0" w:firstLine="709"/>
        <w:jc w:val="both"/>
        <w:rPr>
          <w:rFonts w:asciiTheme="majorHAnsi" w:hAnsiTheme="majorHAnsi" w:cs="Times Roman"/>
          <w:sz w:val="20"/>
          <w:szCs w:val="20"/>
          <w:lang w:val="es-ES"/>
        </w:rPr>
      </w:pPr>
      <w:r w:rsidRPr="00EE3A3A">
        <w:rPr>
          <w:rFonts w:asciiTheme="majorHAnsi" w:hAnsiTheme="majorHAnsi"/>
          <w:sz w:val="20"/>
          <w:szCs w:val="20"/>
          <w:lang w:val="es-ES"/>
        </w:rPr>
        <w:t>L</w:t>
      </w:r>
      <w:r w:rsidR="00AD4BF8" w:rsidRPr="00EE3A3A">
        <w:rPr>
          <w:rFonts w:asciiTheme="majorHAnsi" w:hAnsiTheme="majorHAnsi"/>
          <w:sz w:val="20"/>
          <w:szCs w:val="20"/>
          <w:lang w:val="es-ES"/>
        </w:rPr>
        <w:t xml:space="preserve">a parte peticionaria alega que </w:t>
      </w:r>
      <w:r w:rsidR="00244329" w:rsidRPr="00EE3A3A">
        <w:rPr>
          <w:rFonts w:asciiTheme="majorHAnsi" w:hAnsiTheme="majorHAnsi"/>
          <w:sz w:val="20"/>
          <w:szCs w:val="20"/>
          <w:lang w:val="es-ES"/>
        </w:rPr>
        <w:t xml:space="preserve">el Estado ecuatoriano </w:t>
      </w:r>
      <w:r w:rsidR="00642596" w:rsidRPr="00EE3A3A">
        <w:rPr>
          <w:rFonts w:asciiTheme="majorHAnsi" w:hAnsiTheme="majorHAnsi"/>
          <w:sz w:val="20"/>
          <w:szCs w:val="20"/>
          <w:lang w:val="es-ES"/>
        </w:rPr>
        <w:t xml:space="preserve">no </w:t>
      </w:r>
      <w:r w:rsidR="00A316A6" w:rsidRPr="00EE3A3A">
        <w:rPr>
          <w:rFonts w:asciiTheme="majorHAnsi" w:hAnsiTheme="majorHAnsi"/>
          <w:sz w:val="20"/>
          <w:szCs w:val="20"/>
          <w:lang w:val="es-ES"/>
        </w:rPr>
        <w:t xml:space="preserve">ha </w:t>
      </w:r>
      <w:r w:rsidR="00244329" w:rsidRPr="00EE3A3A">
        <w:rPr>
          <w:rFonts w:asciiTheme="majorHAnsi" w:hAnsiTheme="majorHAnsi"/>
          <w:sz w:val="20"/>
          <w:szCs w:val="20"/>
          <w:lang w:val="es-ES"/>
        </w:rPr>
        <w:t xml:space="preserve">investigado de manera diligente las denuncias realizadas </w:t>
      </w:r>
      <w:r w:rsidR="00923AA8" w:rsidRPr="00EE3A3A">
        <w:rPr>
          <w:rFonts w:asciiTheme="majorHAnsi" w:hAnsiTheme="majorHAnsi"/>
          <w:sz w:val="20"/>
          <w:szCs w:val="20"/>
          <w:lang w:val="es-ES"/>
        </w:rPr>
        <w:t xml:space="preserve">por los habitantes del caserío Rica Playa relacionadas con la contaminación del agua del río Tumbes, derivada de la actividad minera realizada en </w:t>
      </w:r>
      <w:r w:rsidR="008A6B1F" w:rsidRPr="00EE3A3A">
        <w:rPr>
          <w:rFonts w:asciiTheme="majorHAnsi" w:hAnsiTheme="majorHAnsi"/>
          <w:sz w:val="20"/>
          <w:szCs w:val="20"/>
          <w:lang w:val="es-ES"/>
        </w:rPr>
        <w:t xml:space="preserve">el </w:t>
      </w:r>
      <w:r w:rsidR="00923AA8" w:rsidRPr="00EE3A3A">
        <w:rPr>
          <w:rFonts w:asciiTheme="majorHAnsi" w:hAnsiTheme="majorHAnsi"/>
          <w:sz w:val="20"/>
          <w:szCs w:val="20"/>
          <w:lang w:val="es-ES"/>
        </w:rPr>
        <w:t>Ecuador</w:t>
      </w:r>
      <w:r w:rsidR="008E4F0B" w:rsidRPr="00EE3A3A">
        <w:rPr>
          <w:rFonts w:asciiTheme="majorHAnsi" w:hAnsiTheme="majorHAnsi"/>
          <w:sz w:val="20"/>
          <w:szCs w:val="20"/>
          <w:lang w:val="es-ES"/>
        </w:rPr>
        <w:t xml:space="preserve"> por</w:t>
      </w:r>
      <w:r w:rsidR="00923AA8" w:rsidRPr="00EE3A3A">
        <w:rPr>
          <w:rFonts w:asciiTheme="majorHAnsi" w:hAnsiTheme="majorHAnsi"/>
          <w:sz w:val="20"/>
          <w:szCs w:val="20"/>
          <w:lang w:val="es-ES"/>
        </w:rPr>
        <w:t xml:space="preserve"> empresas</w:t>
      </w:r>
      <w:r w:rsidR="008E4F0B" w:rsidRPr="00EE3A3A">
        <w:rPr>
          <w:rFonts w:asciiTheme="majorHAnsi" w:hAnsiTheme="majorHAnsi"/>
          <w:sz w:val="20"/>
          <w:szCs w:val="20"/>
          <w:lang w:val="es-ES"/>
        </w:rPr>
        <w:t xml:space="preserve"> privadas</w:t>
      </w:r>
      <w:r w:rsidR="00923AA8" w:rsidRPr="00EE3A3A">
        <w:rPr>
          <w:rFonts w:asciiTheme="majorHAnsi" w:hAnsiTheme="majorHAnsi"/>
          <w:sz w:val="20"/>
          <w:szCs w:val="20"/>
          <w:lang w:val="es-ES"/>
        </w:rPr>
        <w:t xml:space="preserve"> que vierten </w:t>
      </w:r>
      <w:r w:rsidR="00A605FB" w:rsidRPr="00EE3A3A">
        <w:rPr>
          <w:rFonts w:asciiTheme="majorHAnsi" w:hAnsiTheme="majorHAnsi"/>
          <w:sz w:val="20"/>
          <w:szCs w:val="20"/>
          <w:lang w:val="es-ES"/>
        </w:rPr>
        <w:t xml:space="preserve">desechos tóxicos, </w:t>
      </w:r>
      <w:r w:rsidR="00AE4DBC" w:rsidRPr="00EE3A3A">
        <w:rPr>
          <w:rFonts w:asciiTheme="majorHAnsi" w:hAnsiTheme="majorHAnsi"/>
          <w:sz w:val="20"/>
          <w:szCs w:val="20"/>
          <w:lang w:val="es-ES"/>
        </w:rPr>
        <w:t>particularmente,</w:t>
      </w:r>
      <w:r w:rsidR="00E81E48" w:rsidRPr="00EE3A3A">
        <w:rPr>
          <w:rFonts w:asciiTheme="majorHAnsi" w:hAnsiTheme="majorHAnsi"/>
          <w:sz w:val="20"/>
          <w:szCs w:val="20"/>
          <w:lang w:val="es-ES"/>
        </w:rPr>
        <w:t xml:space="preserve"> metales</w:t>
      </w:r>
      <w:r w:rsidR="00923AA8" w:rsidRPr="00EE3A3A">
        <w:rPr>
          <w:rFonts w:asciiTheme="majorHAnsi" w:hAnsiTheme="majorHAnsi"/>
          <w:sz w:val="20"/>
          <w:szCs w:val="20"/>
          <w:lang w:val="es-ES"/>
        </w:rPr>
        <w:t xml:space="preserve"> pesados en el </w:t>
      </w:r>
      <w:r w:rsidR="00E81E48" w:rsidRPr="00EE3A3A">
        <w:rPr>
          <w:rFonts w:asciiTheme="majorHAnsi" w:hAnsiTheme="majorHAnsi"/>
          <w:sz w:val="20"/>
          <w:szCs w:val="20"/>
          <w:lang w:val="es-ES"/>
        </w:rPr>
        <w:t xml:space="preserve">cauce del </w:t>
      </w:r>
      <w:r w:rsidR="00923AA8" w:rsidRPr="00EE3A3A">
        <w:rPr>
          <w:rFonts w:asciiTheme="majorHAnsi" w:hAnsiTheme="majorHAnsi"/>
          <w:sz w:val="20"/>
          <w:szCs w:val="20"/>
          <w:lang w:val="es-ES"/>
        </w:rPr>
        <w:t>río Puyango</w:t>
      </w:r>
      <w:r w:rsidR="00E81E48" w:rsidRPr="00EE3A3A">
        <w:rPr>
          <w:rFonts w:asciiTheme="majorHAnsi" w:hAnsiTheme="majorHAnsi"/>
          <w:sz w:val="20"/>
          <w:szCs w:val="20"/>
          <w:lang w:val="es-ES"/>
        </w:rPr>
        <w:t xml:space="preserve"> que fluye hasta el río Tumbes</w:t>
      </w:r>
      <w:r w:rsidR="00A72A19" w:rsidRPr="00EE3A3A">
        <w:rPr>
          <w:rFonts w:asciiTheme="majorHAnsi" w:hAnsiTheme="majorHAnsi"/>
          <w:sz w:val="20"/>
          <w:szCs w:val="20"/>
          <w:lang w:val="es-ES"/>
        </w:rPr>
        <w:t>; y que ello</w:t>
      </w:r>
      <w:r w:rsidR="00923AA8" w:rsidRPr="00EE3A3A">
        <w:rPr>
          <w:rFonts w:asciiTheme="majorHAnsi" w:hAnsiTheme="majorHAnsi"/>
          <w:sz w:val="20"/>
          <w:szCs w:val="20"/>
          <w:lang w:val="es-ES"/>
        </w:rPr>
        <w:t xml:space="preserve"> hace que </w:t>
      </w:r>
      <w:r w:rsidR="009129A3" w:rsidRPr="00EE3A3A">
        <w:rPr>
          <w:rFonts w:asciiTheme="majorHAnsi" w:hAnsiTheme="majorHAnsi"/>
          <w:sz w:val="20"/>
          <w:szCs w:val="20"/>
          <w:lang w:val="es-ES"/>
        </w:rPr>
        <w:t xml:space="preserve">el agua </w:t>
      </w:r>
      <w:r w:rsidR="00923AA8" w:rsidRPr="00EE3A3A">
        <w:rPr>
          <w:rFonts w:asciiTheme="majorHAnsi" w:hAnsiTheme="majorHAnsi"/>
          <w:sz w:val="20"/>
          <w:szCs w:val="20"/>
          <w:lang w:val="es-ES"/>
        </w:rPr>
        <w:t xml:space="preserve">no sea apta para consumo humano, afectando la salud de los habitantes </w:t>
      </w:r>
      <w:r w:rsidR="00E27EEF" w:rsidRPr="00EE3A3A">
        <w:rPr>
          <w:rFonts w:asciiTheme="majorHAnsi" w:hAnsiTheme="majorHAnsi"/>
          <w:sz w:val="20"/>
          <w:szCs w:val="20"/>
          <w:lang w:val="es-ES"/>
        </w:rPr>
        <w:t>esta comunidad</w:t>
      </w:r>
      <w:r w:rsidR="00923AA8" w:rsidRPr="00EE3A3A">
        <w:rPr>
          <w:rFonts w:asciiTheme="majorHAnsi" w:hAnsiTheme="majorHAnsi"/>
          <w:sz w:val="20"/>
          <w:szCs w:val="20"/>
          <w:lang w:val="es-ES"/>
        </w:rPr>
        <w:t>,</w:t>
      </w:r>
      <w:r w:rsidR="004B56D6" w:rsidRPr="00EE3A3A">
        <w:rPr>
          <w:rFonts w:asciiTheme="majorHAnsi" w:hAnsiTheme="majorHAnsi"/>
          <w:sz w:val="20"/>
          <w:szCs w:val="20"/>
          <w:lang w:val="es-ES"/>
        </w:rPr>
        <w:t xml:space="preserve"> quienes presentan una concentración elevada de plomo en la sangre, así como de otros metales pesados. Además, aducen que la contaminación del río afecta</w:t>
      </w:r>
      <w:r w:rsidR="00923AA8" w:rsidRPr="00EE3A3A">
        <w:rPr>
          <w:rFonts w:asciiTheme="majorHAnsi" w:hAnsiTheme="majorHAnsi"/>
          <w:sz w:val="20"/>
          <w:szCs w:val="20"/>
          <w:lang w:val="es-ES"/>
        </w:rPr>
        <w:t xml:space="preserve"> sus cultivos y a las especies </w:t>
      </w:r>
      <w:r w:rsidR="00D8051A" w:rsidRPr="00EE3A3A">
        <w:rPr>
          <w:rFonts w:asciiTheme="majorHAnsi" w:hAnsiTheme="majorHAnsi"/>
          <w:sz w:val="20"/>
          <w:szCs w:val="20"/>
          <w:lang w:val="es-ES"/>
        </w:rPr>
        <w:t xml:space="preserve">endémicas </w:t>
      </w:r>
      <w:r w:rsidR="00F41257" w:rsidRPr="00EE3A3A">
        <w:rPr>
          <w:rFonts w:asciiTheme="majorHAnsi" w:hAnsiTheme="majorHAnsi"/>
          <w:sz w:val="20"/>
          <w:szCs w:val="20"/>
          <w:lang w:val="es-ES"/>
        </w:rPr>
        <w:t>de la región</w:t>
      </w:r>
      <w:r w:rsidR="00B23CA4" w:rsidRPr="00EE3A3A">
        <w:rPr>
          <w:rFonts w:asciiTheme="majorHAnsi" w:hAnsiTheme="majorHAnsi"/>
          <w:sz w:val="20"/>
          <w:szCs w:val="20"/>
          <w:lang w:val="es-ES"/>
        </w:rPr>
        <w:t xml:space="preserve">. </w:t>
      </w:r>
    </w:p>
    <w:p w14:paraId="717066D6" w14:textId="034BC346" w:rsidR="003521D0" w:rsidRPr="00EE3A3A" w:rsidRDefault="004818B0" w:rsidP="00AF40FA">
      <w:pPr>
        <w:pStyle w:val="ListParagraph"/>
        <w:spacing w:before="240" w:after="240"/>
        <w:ind w:left="709"/>
        <w:jc w:val="both"/>
        <w:rPr>
          <w:rFonts w:asciiTheme="majorHAnsi" w:hAnsiTheme="majorHAnsi"/>
          <w:i/>
          <w:iCs/>
          <w:sz w:val="20"/>
          <w:szCs w:val="20"/>
          <w:lang w:val="es-ES"/>
        </w:rPr>
      </w:pPr>
      <w:r w:rsidRPr="00EE3A3A">
        <w:rPr>
          <w:rFonts w:asciiTheme="majorHAnsi" w:hAnsiTheme="majorHAnsi"/>
          <w:i/>
          <w:iCs/>
          <w:sz w:val="20"/>
          <w:szCs w:val="20"/>
          <w:lang w:val="es-ES"/>
        </w:rPr>
        <w:t xml:space="preserve">Estado </w:t>
      </w:r>
      <w:r w:rsidR="00FE29BA" w:rsidRPr="00EE3A3A">
        <w:rPr>
          <w:rFonts w:asciiTheme="majorHAnsi" w:hAnsiTheme="majorHAnsi"/>
          <w:i/>
          <w:iCs/>
          <w:sz w:val="20"/>
          <w:szCs w:val="20"/>
          <w:lang w:val="es-ES"/>
        </w:rPr>
        <w:t>ecuatoriano</w:t>
      </w:r>
    </w:p>
    <w:p w14:paraId="5C210DCD" w14:textId="317A4893" w:rsidR="00B0496F" w:rsidRPr="00EE3A3A" w:rsidRDefault="00EF31A5" w:rsidP="00CA5DB3">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E3A3A">
        <w:rPr>
          <w:rFonts w:asciiTheme="majorHAnsi" w:eastAsia="Arial Unicode MS" w:hAnsiTheme="majorHAnsi"/>
          <w:sz w:val="20"/>
          <w:szCs w:val="20"/>
          <w:lang w:val="es-ES"/>
        </w:rPr>
        <w:t>El Estado</w:t>
      </w:r>
      <w:r w:rsidR="00D65E12" w:rsidRPr="00EE3A3A">
        <w:rPr>
          <w:rFonts w:asciiTheme="majorHAnsi" w:eastAsia="Arial Unicode MS" w:hAnsiTheme="majorHAnsi"/>
          <w:sz w:val="20"/>
          <w:szCs w:val="20"/>
          <w:lang w:val="es-ES"/>
        </w:rPr>
        <w:t>,</w:t>
      </w:r>
      <w:r w:rsidRPr="00EE3A3A">
        <w:rPr>
          <w:rFonts w:asciiTheme="majorHAnsi" w:eastAsia="Arial Unicode MS" w:hAnsiTheme="majorHAnsi"/>
          <w:sz w:val="20"/>
          <w:szCs w:val="20"/>
          <w:lang w:val="es-ES"/>
        </w:rPr>
        <w:t xml:space="preserve"> en su respuesta, </w:t>
      </w:r>
      <w:r w:rsidR="00BB1B84" w:rsidRPr="00EE3A3A">
        <w:rPr>
          <w:rFonts w:asciiTheme="majorHAnsi" w:eastAsia="Arial Unicode MS" w:hAnsiTheme="majorHAnsi"/>
          <w:sz w:val="20"/>
          <w:szCs w:val="20"/>
          <w:lang w:val="es-ES"/>
        </w:rPr>
        <w:t>comienza refiriendo textualmente que: “</w:t>
      </w:r>
      <w:r w:rsidR="00BB1B84" w:rsidRPr="00EE3A3A">
        <w:rPr>
          <w:rFonts w:asciiTheme="majorHAnsi" w:eastAsia="Arial Unicode MS" w:hAnsiTheme="majorHAnsi"/>
          <w:i/>
          <w:iCs/>
          <w:sz w:val="20"/>
          <w:szCs w:val="20"/>
          <w:lang w:val="es-ES"/>
        </w:rPr>
        <w:t>En lo que compete a la jurisdicción territorial del Estado ecuatoriano, desde el 01 de octubre de 2009 la Fiscalía Provincial de El Oro se encuentra investigando la presunta contaminación de los ríos de la parte alta de la provincia (ríos Calera, Pindo y Amarillo afluentes del río Puyango), a través de la Indagación previa Nro. 025-2011. La investigación fue abierta de oficio teniendo como sustento una nota periodística de un diario de la localidad</w:t>
      </w:r>
      <w:r w:rsidR="00CA5DB3" w:rsidRPr="00EE3A3A">
        <w:rPr>
          <w:rFonts w:asciiTheme="majorHAnsi" w:eastAsia="Arial Unicode MS" w:hAnsiTheme="majorHAnsi"/>
          <w:sz w:val="20"/>
          <w:szCs w:val="20"/>
          <w:lang w:val="es-ES"/>
        </w:rPr>
        <w:t>”</w:t>
      </w:r>
      <w:r w:rsidR="00BB1B84" w:rsidRPr="00EE3A3A">
        <w:rPr>
          <w:rFonts w:asciiTheme="majorHAnsi" w:eastAsia="Arial Unicode MS" w:hAnsiTheme="majorHAnsi"/>
          <w:sz w:val="20"/>
          <w:szCs w:val="20"/>
          <w:lang w:val="es-ES"/>
        </w:rPr>
        <w:t>.</w:t>
      </w:r>
      <w:r w:rsidR="00CA5DB3" w:rsidRPr="00EE3A3A">
        <w:rPr>
          <w:rFonts w:asciiTheme="majorHAnsi" w:eastAsia="Arial Unicode MS" w:hAnsiTheme="majorHAnsi"/>
          <w:sz w:val="20"/>
          <w:szCs w:val="20"/>
          <w:lang w:val="es-ES"/>
        </w:rPr>
        <w:t xml:space="preserve"> </w:t>
      </w:r>
      <w:r w:rsidR="009A38C4" w:rsidRPr="00EE3A3A">
        <w:rPr>
          <w:rFonts w:asciiTheme="majorHAnsi" w:hAnsiTheme="majorHAnsi"/>
          <w:sz w:val="20"/>
          <w:szCs w:val="20"/>
          <w:lang w:val="es-ES"/>
        </w:rPr>
        <w:t>Expresa que</w:t>
      </w:r>
      <w:r w:rsidR="00CA5DB3" w:rsidRPr="00EE3A3A">
        <w:rPr>
          <w:rFonts w:asciiTheme="majorHAnsi" w:hAnsiTheme="majorHAnsi"/>
          <w:sz w:val="20"/>
          <w:szCs w:val="20"/>
          <w:lang w:val="es-ES"/>
        </w:rPr>
        <w:t xml:space="preserve"> en el marco de</w:t>
      </w:r>
      <w:r w:rsidR="009A38C4" w:rsidRPr="00EE3A3A">
        <w:rPr>
          <w:rFonts w:asciiTheme="majorHAnsi" w:hAnsiTheme="majorHAnsi"/>
          <w:sz w:val="20"/>
          <w:szCs w:val="20"/>
          <w:lang w:val="es-ES"/>
        </w:rPr>
        <w:t xml:space="preserve"> </w:t>
      </w:r>
      <w:r w:rsidR="00D701BF" w:rsidRPr="00EE3A3A">
        <w:rPr>
          <w:rFonts w:asciiTheme="majorHAnsi" w:hAnsiTheme="majorHAnsi"/>
          <w:sz w:val="20"/>
          <w:szCs w:val="20"/>
          <w:lang w:val="es-ES"/>
        </w:rPr>
        <w:t>ese procedimiento</w:t>
      </w:r>
      <w:r w:rsidR="00001B43" w:rsidRPr="00EE3A3A">
        <w:rPr>
          <w:rFonts w:asciiTheme="majorHAnsi" w:hAnsiTheme="majorHAnsi"/>
          <w:sz w:val="20"/>
          <w:szCs w:val="20"/>
          <w:lang w:val="es-ES"/>
        </w:rPr>
        <w:t xml:space="preserve"> </w:t>
      </w:r>
      <w:r w:rsidR="00B0496F" w:rsidRPr="00EE3A3A">
        <w:rPr>
          <w:rFonts w:asciiTheme="majorHAnsi" w:hAnsiTheme="majorHAnsi"/>
          <w:sz w:val="20"/>
          <w:szCs w:val="20"/>
          <w:lang w:val="es-ES"/>
        </w:rPr>
        <w:t xml:space="preserve">se </w:t>
      </w:r>
      <w:r w:rsidR="00CA5DB3" w:rsidRPr="00EE3A3A">
        <w:rPr>
          <w:rFonts w:asciiTheme="majorHAnsi" w:eastAsia="Arial Unicode MS" w:hAnsiTheme="majorHAnsi"/>
          <w:sz w:val="20"/>
          <w:szCs w:val="20"/>
          <w:lang w:val="es-ES"/>
        </w:rPr>
        <w:t>han realizado</w:t>
      </w:r>
      <w:r w:rsidR="00B0496F" w:rsidRPr="00EE3A3A">
        <w:rPr>
          <w:rFonts w:asciiTheme="majorHAnsi" w:eastAsia="Arial Unicode MS" w:hAnsiTheme="majorHAnsi"/>
          <w:sz w:val="20"/>
          <w:szCs w:val="20"/>
          <w:lang w:val="es-ES"/>
        </w:rPr>
        <w:t xml:space="preserve"> varias diligencias preliminares, como la </w:t>
      </w:r>
      <w:r w:rsidR="002B689F" w:rsidRPr="00EE3A3A">
        <w:rPr>
          <w:rFonts w:asciiTheme="majorHAnsi" w:eastAsia="Arial Unicode MS" w:hAnsiTheme="majorHAnsi"/>
          <w:sz w:val="20"/>
          <w:szCs w:val="20"/>
          <w:lang w:val="es-ES"/>
        </w:rPr>
        <w:t>recopilación</w:t>
      </w:r>
      <w:r w:rsidR="00B0496F" w:rsidRPr="00EE3A3A">
        <w:rPr>
          <w:rFonts w:asciiTheme="majorHAnsi" w:eastAsia="Arial Unicode MS" w:hAnsiTheme="majorHAnsi"/>
          <w:sz w:val="20"/>
          <w:szCs w:val="20"/>
          <w:lang w:val="es-ES"/>
        </w:rPr>
        <w:t xml:space="preserve"> de </w:t>
      </w:r>
      <w:r w:rsidR="002B689F" w:rsidRPr="00EE3A3A">
        <w:rPr>
          <w:rFonts w:asciiTheme="majorHAnsi" w:eastAsia="Arial Unicode MS" w:hAnsiTheme="majorHAnsi"/>
          <w:sz w:val="20"/>
          <w:szCs w:val="20"/>
          <w:lang w:val="es-ES"/>
        </w:rPr>
        <w:t>declaraciones testimoniales</w:t>
      </w:r>
      <w:r w:rsidR="00B0496F" w:rsidRPr="00EE3A3A">
        <w:rPr>
          <w:rFonts w:asciiTheme="majorHAnsi" w:eastAsia="Arial Unicode MS" w:hAnsiTheme="majorHAnsi"/>
          <w:sz w:val="20"/>
          <w:szCs w:val="20"/>
          <w:lang w:val="es-ES"/>
        </w:rPr>
        <w:t xml:space="preserve">, </w:t>
      </w:r>
      <w:r w:rsidR="00916D93" w:rsidRPr="00EE3A3A">
        <w:rPr>
          <w:rFonts w:asciiTheme="majorHAnsi" w:eastAsia="Arial Unicode MS" w:hAnsiTheme="majorHAnsi"/>
          <w:sz w:val="20"/>
          <w:szCs w:val="20"/>
          <w:lang w:val="es-ES"/>
        </w:rPr>
        <w:t xml:space="preserve">una </w:t>
      </w:r>
      <w:r w:rsidR="00475768" w:rsidRPr="00EE3A3A">
        <w:rPr>
          <w:rFonts w:asciiTheme="majorHAnsi" w:eastAsia="Arial Unicode MS" w:hAnsiTheme="majorHAnsi"/>
          <w:sz w:val="20"/>
          <w:szCs w:val="20"/>
          <w:lang w:val="es-ES"/>
        </w:rPr>
        <w:t>i</w:t>
      </w:r>
      <w:r w:rsidR="00B0496F" w:rsidRPr="00EE3A3A">
        <w:rPr>
          <w:rFonts w:asciiTheme="majorHAnsi" w:eastAsia="Arial Unicode MS" w:hAnsiTheme="majorHAnsi"/>
          <w:sz w:val="20"/>
          <w:szCs w:val="20"/>
          <w:lang w:val="es-ES"/>
        </w:rPr>
        <w:t xml:space="preserve">nspección </w:t>
      </w:r>
      <w:r w:rsidR="00475768" w:rsidRPr="00EE3A3A">
        <w:rPr>
          <w:rFonts w:asciiTheme="majorHAnsi" w:eastAsia="Arial Unicode MS" w:hAnsiTheme="majorHAnsi"/>
          <w:sz w:val="20"/>
          <w:szCs w:val="20"/>
          <w:lang w:val="es-ES"/>
        </w:rPr>
        <w:t>o</w:t>
      </w:r>
      <w:r w:rsidR="00B0496F" w:rsidRPr="00EE3A3A">
        <w:rPr>
          <w:rFonts w:asciiTheme="majorHAnsi" w:eastAsia="Arial Unicode MS" w:hAnsiTheme="majorHAnsi"/>
          <w:sz w:val="20"/>
          <w:szCs w:val="20"/>
          <w:lang w:val="es-ES"/>
        </w:rPr>
        <w:t xml:space="preserve">cular </w:t>
      </w:r>
      <w:r w:rsidR="00475768" w:rsidRPr="00EE3A3A">
        <w:rPr>
          <w:rFonts w:asciiTheme="majorHAnsi" w:eastAsia="Arial Unicode MS" w:hAnsiTheme="majorHAnsi"/>
          <w:sz w:val="20"/>
          <w:szCs w:val="20"/>
          <w:lang w:val="es-ES"/>
        </w:rPr>
        <w:t>t</w:t>
      </w:r>
      <w:r w:rsidR="00B0496F" w:rsidRPr="00EE3A3A">
        <w:rPr>
          <w:rFonts w:asciiTheme="majorHAnsi" w:eastAsia="Arial Unicode MS" w:hAnsiTheme="majorHAnsi"/>
          <w:sz w:val="20"/>
          <w:szCs w:val="20"/>
          <w:lang w:val="es-ES"/>
        </w:rPr>
        <w:t xml:space="preserve">écnica, </w:t>
      </w:r>
      <w:r w:rsidR="00690F2B" w:rsidRPr="00EE3A3A">
        <w:rPr>
          <w:rFonts w:asciiTheme="majorHAnsi" w:eastAsia="Arial Unicode MS" w:hAnsiTheme="majorHAnsi"/>
          <w:sz w:val="20"/>
          <w:szCs w:val="20"/>
          <w:lang w:val="es-ES"/>
        </w:rPr>
        <w:t>v</w:t>
      </w:r>
      <w:r w:rsidR="00B0496F" w:rsidRPr="00EE3A3A">
        <w:rPr>
          <w:rFonts w:asciiTheme="majorHAnsi" w:eastAsia="Arial Unicode MS" w:hAnsiTheme="majorHAnsi"/>
          <w:sz w:val="20"/>
          <w:szCs w:val="20"/>
          <w:lang w:val="es-ES"/>
        </w:rPr>
        <w:t xml:space="preserve">isitas </w:t>
      </w:r>
      <w:r w:rsidR="00B0496F" w:rsidRPr="00EE3A3A">
        <w:rPr>
          <w:rFonts w:asciiTheme="majorHAnsi" w:eastAsia="Arial Unicode MS" w:hAnsiTheme="majorHAnsi"/>
          <w:i/>
          <w:iCs/>
          <w:sz w:val="20"/>
          <w:szCs w:val="20"/>
          <w:lang w:val="es-ES"/>
        </w:rPr>
        <w:t>in situ,</w:t>
      </w:r>
      <w:r w:rsidR="00B0496F" w:rsidRPr="00EE3A3A">
        <w:rPr>
          <w:rFonts w:asciiTheme="majorHAnsi" w:eastAsia="Arial Unicode MS" w:hAnsiTheme="majorHAnsi"/>
          <w:sz w:val="20"/>
          <w:szCs w:val="20"/>
          <w:lang w:val="es-ES"/>
        </w:rPr>
        <w:t xml:space="preserve"> </w:t>
      </w:r>
      <w:r w:rsidR="00690F2B" w:rsidRPr="00EE3A3A">
        <w:rPr>
          <w:rFonts w:asciiTheme="majorHAnsi" w:eastAsia="Arial Unicode MS" w:hAnsiTheme="majorHAnsi"/>
          <w:sz w:val="20"/>
          <w:szCs w:val="20"/>
          <w:lang w:val="es-ES"/>
        </w:rPr>
        <w:t>r</w:t>
      </w:r>
      <w:r w:rsidR="00B0496F" w:rsidRPr="00EE3A3A">
        <w:rPr>
          <w:rFonts w:asciiTheme="majorHAnsi" w:hAnsiTheme="majorHAnsi"/>
          <w:sz w:val="20"/>
          <w:szCs w:val="20"/>
          <w:lang w:val="es-ES"/>
        </w:rPr>
        <w:t xml:space="preserve">econocimiento del lugar de los hechos, </w:t>
      </w:r>
      <w:r w:rsidR="00690F2B" w:rsidRPr="00EE3A3A">
        <w:rPr>
          <w:rFonts w:asciiTheme="majorHAnsi" w:hAnsiTheme="majorHAnsi"/>
          <w:sz w:val="20"/>
          <w:szCs w:val="20"/>
          <w:lang w:val="es-ES"/>
        </w:rPr>
        <w:t>c</w:t>
      </w:r>
      <w:r w:rsidR="00B0496F" w:rsidRPr="00EE3A3A">
        <w:rPr>
          <w:rFonts w:asciiTheme="majorHAnsi" w:hAnsiTheme="majorHAnsi"/>
          <w:sz w:val="20"/>
          <w:szCs w:val="20"/>
          <w:lang w:val="es-ES"/>
        </w:rPr>
        <w:t>ertificación de los permisos de autorización de funcionamiento de las plantas de beneficio ubicadas en los cantones de Zaruma y Portovelo, entre otras, que fueron lideradas por la Fiscalía General del Estado, a través de su representación provincial</w:t>
      </w:r>
      <w:r w:rsidR="00690F2B" w:rsidRPr="00EE3A3A">
        <w:rPr>
          <w:rFonts w:asciiTheme="majorHAnsi" w:hAnsiTheme="majorHAnsi"/>
          <w:sz w:val="20"/>
          <w:szCs w:val="20"/>
          <w:lang w:val="es-ES"/>
        </w:rPr>
        <w:t xml:space="preserve">. </w:t>
      </w:r>
    </w:p>
    <w:p w14:paraId="79BC04D4" w14:textId="173876B7" w:rsidR="00511509" w:rsidRPr="00EE3A3A" w:rsidRDefault="00F6371C" w:rsidP="00511509">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E3A3A">
        <w:rPr>
          <w:rFonts w:asciiTheme="majorHAnsi" w:hAnsiTheme="majorHAnsi"/>
          <w:sz w:val="20"/>
          <w:szCs w:val="20"/>
          <w:lang w:val="es-ES"/>
        </w:rPr>
        <w:t xml:space="preserve">Además, </w:t>
      </w:r>
      <w:r w:rsidR="00606C89" w:rsidRPr="00EE3A3A">
        <w:rPr>
          <w:rFonts w:asciiTheme="majorHAnsi" w:hAnsiTheme="majorHAnsi"/>
          <w:sz w:val="20"/>
          <w:szCs w:val="20"/>
          <w:lang w:val="es-ES"/>
        </w:rPr>
        <w:t xml:space="preserve">explica </w:t>
      </w:r>
      <w:r w:rsidRPr="00EE3A3A">
        <w:rPr>
          <w:rFonts w:asciiTheme="majorHAnsi" w:hAnsiTheme="majorHAnsi"/>
          <w:sz w:val="20"/>
          <w:szCs w:val="20"/>
          <w:lang w:val="es-ES"/>
        </w:rPr>
        <w:t xml:space="preserve">que el 29 de noviembre de 2016 </w:t>
      </w:r>
      <w:r w:rsidR="00687695" w:rsidRPr="00EE3A3A">
        <w:rPr>
          <w:rFonts w:asciiTheme="majorHAnsi" w:hAnsiTheme="majorHAnsi"/>
          <w:sz w:val="20"/>
          <w:szCs w:val="20"/>
          <w:lang w:val="es-ES"/>
        </w:rPr>
        <w:t>la Defensoría del Pueblo del Ecuador</w:t>
      </w:r>
      <w:r w:rsidR="006C42FB" w:rsidRPr="00EE3A3A">
        <w:rPr>
          <w:rFonts w:asciiTheme="majorHAnsi" w:hAnsiTheme="majorHAnsi"/>
          <w:sz w:val="20"/>
          <w:szCs w:val="20"/>
          <w:lang w:val="es-ES"/>
        </w:rPr>
        <w:t xml:space="preserve">, junto con funcionarios </w:t>
      </w:r>
      <w:r w:rsidR="006C42FB" w:rsidRPr="00EE3A3A">
        <w:rPr>
          <w:rFonts w:asciiTheme="majorHAnsi" w:eastAsia="Arial Unicode MS" w:hAnsiTheme="majorHAnsi"/>
          <w:sz w:val="20"/>
          <w:szCs w:val="20"/>
          <w:lang w:val="es-ES"/>
        </w:rPr>
        <w:t xml:space="preserve">del Ministerio del Ambiente, </w:t>
      </w:r>
      <w:r w:rsidR="006C42FB" w:rsidRPr="00EE3A3A">
        <w:rPr>
          <w:rFonts w:asciiTheme="majorHAnsi" w:hAnsiTheme="majorHAnsi"/>
          <w:sz w:val="20"/>
          <w:szCs w:val="20"/>
          <w:lang w:val="es-ES"/>
        </w:rPr>
        <w:t>realizaron</w:t>
      </w:r>
      <w:r w:rsidR="00A43474" w:rsidRPr="00EE3A3A">
        <w:rPr>
          <w:rFonts w:asciiTheme="majorHAnsi" w:hAnsiTheme="majorHAnsi"/>
          <w:sz w:val="20"/>
          <w:szCs w:val="20"/>
          <w:lang w:val="es-ES"/>
        </w:rPr>
        <w:t xml:space="preserve"> una visita </w:t>
      </w:r>
      <w:r w:rsidR="00835B3B" w:rsidRPr="00EE3A3A">
        <w:rPr>
          <w:rFonts w:asciiTheme="majorHAnsi" w:hAnsiTheme="majorHAnsi"/>
          <w:sz w:val="20"/>
          <w:szCs w:val="20"/>
          <w:lang w:val="es-ES"/>
        </w:rPr>
        <w:t xml:space="preserve">a los cantones de Zaruma y Portovelo </w:t>
      </w:r>
      <w:r w:rsidR="005E1F5A" w:rsidRPr="00EE3A3A">
        <w:rPr>
          <w:rFonts w:asciiTheme="majorHAnsi" w:hAnsiTheme="majorHAnsi"/>
          <w:sz w:val="20"/>
          <w:szCs w:val="20"/>
          <w:lang w:val="es-ES"/>
        </w:rPr>
        <w:t>para</w:t>
      </w:r>
      <w:r w:rsidR="00835B3B" w:rsidRPr="00EE3A3A">
        <w:rPr>
          <w:rFonts w:asciiTheme="majorHAnsi" w:hAnsiTheme="majorHAnsi"/>
          <w:sz w:val="20"/>
          <w:szCs w:val="20"/>
          <w:lang w:val="es-ES"/>
        </w:rPr>
        <w:t xml:space="preserve"> constatar el estado de contaminación de los ríos Calera, Pindo y Amarillo —los cuales son parte del afluyente del río Puyango—, </w:t>
      </w:r>
      <w:r w:rsidR="00964908" w:rsidRPr="00EE3A3A">
        <w:rPr>
          <w:rFonts w:asciiTheme="majorHAnsi" w:hAnsiTheme="majorHAnsi"/>
          <w:sz w:val="20"/>
          <w:szCs w:val="20"/>
          <w:lang w:val="es-ES"/>
        </w:rPr>
        <w:t xml:space="preserve">concluyendo de dicha visita </w:t>
      </w:r>
      <w:r w:rsidR="00835B3B" w:rsidRPr="00EE3A3A">
        <w:rPr>
          <w:rFonts w:asciiTheme="majorHAnsi" w:eastAsia="Arial Unicode MS" w:hAnsiTheme="majorHAnsi"/>
          <w:sz w:val="20"/>
          <w:szCs w:val="20"/>
          <w:lang w:val="es-ES"/>
        </w:rPr>
        <w:t xml:space="preserve">que </w:t>
      </w:r>
      <w:r w:rsidR="00835B3B" w:rsidRPr="00EE3A3A">
        <w:rPr>
          <w:rFonts w:asciiTheme="majorHAnsi" w:hAnsiTheme="majorHAnsi"/>
          <w:sz w:val="20"/>
          <w:szCs w:val="20"/>
          <w:lang w:val="es-ES"/>
        </w:rPr>
        <w:t>gran parte de las plantas con actividad minera han sido sancionadas, por lo que la contaminación de las aguas del río hab</w:t>
      </w:r>
      <w:r w:rsidR="009D6EE7" w:rsidRPr="00EE3A3A">
        <w:rPr>
          <w:rFonts w:asciiTheme="majorHAnsi" w:hAnsiTheme="majorHAnsi"/>
          <w:sz w:val="20"/>
          <w:szCs w:val="20"/>
          <w:lang w:val="es-ES"/>
        </w:rPr>
        <w:t>r</w:t>
      </w:r>
      <w:r w:rsidR="00835B3B" w:rsidRPr="00EE3A3A">
        <w:rPr>
          <w:rFonts w:asciiTheme="majorHAnsi" w:hAnsiTheme="majorHAnsi"/>
          <w:sz w:val="20"/>
          <w:szCs w:val="20"/>
          <w:lang w:val="es-ES"/>
        </w:rPr>
        <w:t>ía</w:t>
      </w:r>
      <w:r w:rsidR="00D368AF" w:rsidRPr="00EE3A3A">
        <w:rPr>
          <w:rFonts w:asciiTheme="majorHAnsi" w:hAnsiTheme="majorHAnsi"/>
          <w:sz w:val="20"/>
          <w:szCs w:val="20"/>
          <w:lang w:val="es-ES"/>
        </w:rPr>
        <w:t xml:space="preserve"> </w:t>
      </w:r>
      <w:r w:rsidR="00835B3B" w:rsidRPr="00EE3A3A">
        <w:rPr>
          <w:rFonts w:asciiTheme="majorHAnsi" w:hAnsiTheme="majorHAnsi"/>
          <w:sz w:val="20"/>
          <w:szCs w:val="20"/>
          <w:lang w:val="es-ES"/>
        </w:rPr>
        <w:t xml:space="preserve">disminuido un </w:t>
      </w:r>
      <w:r w:rsidR="00362C1A" w:rsidRPr="00EE3A3A">
        <w:rPr>
          <w:rFonts w:asciiTheme="majorHAnsi" w:hAnsiTheme="majorHAnsi"/>
          <w:sz w:val="20"/>
          <w:szCs w:val="20"/>
          <w:lang w:val="es-ES"/>
        </w:rPr>
        <w:t>75%</w:t>
      </w:r>
      <w:r w:rsidR="00427174" w:rsidRPr="00EE3A3A">
        <w:rPr>
          <w:rFonts w:asciiTheme="majorHAnsi" w:hAnsiTheme="majorHAnsi"/>
          <w:sz w:val="20"/>
          <w:szCs w:val="20"/>
          <w:lang w:val="es-ES"/>
        </w:rPr>
        <w:t>.</w:t>
      </w:r>
    </w:p>
    <w:p w14:paraId="36DEE446" w14:textId="713733A0" w:rsidR="002773E3" w:rsidRPr="00EE3A3A" w:rsidRDefault="002773E3" w:rsidP="00133FA8">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E3A3A">
        <w:rPr>
          <w:rFonts w:asciiTheme="majorHAnsi" w:hAnsiTheme="majorHAnsi"/>
          <w:sz w:val="20"/>
          <w:szCs w:val="20"/>
          <w:lang w:val="es-ES"/>
        </w:rPr>
        <w:lastRenderedPageBreak/>
        <w:t>Respecto a la denuncia</w:t>
      </w:r>
      <w:r w:rsidR="0057008A" w:rsidRPr="00EE3A3A">
        <w:rPr>
          <w:rFonts w:asciiTheme="majorHAnsi" w:hAnsiTheme="majorHAnsi"/>
          <w:sz w:val="20"/>
          <w:szCs w:val="20"/>
          <w:lang w:val="es-ES"/>
        </w:rPr>
        <w:t xml:space="preserve"> penal</w:t>
      </w:r>
      <w:r w:rsidRPr="00EE3A3A">
        <w:rPr>
          <w:rFonts w:asciiTheme="majorHAnsi" w:hAnsiTheme="majorHAnsi"/>
          <w:sz w:val="20"/>
          <w:szCs w:val="20"/>
          <w:lang w:val="es-ES"/>
        </w:rPr>
        <w:t xml:space="preserve"> interpuesta el </w:t>
      </w:r>
      <w:r w:rsidR="0057008A" w:rsidRPr="00EE3A3A">
        <w:rPr>
          <w:rFonts w:asciiTheme="majorHAnsi" w:hAnsiTheme="majorHAnsi"/>
          <w:sz w:val="20"/>
          <w:szCs w:val="20"/>
          <w:lang w:val="es-ES"/>
        </w:rPr>
        <w:t>28 de septiembre de 201</w:t>
      </w:r>
      <w:r w:rsidR="00797494" w:rsidRPr="00EE3A3A">
        <w:rPr>
          <w:rFonts w:asciiTheme="majorHAnsi" w:hAnsiTheme="majorHAnsi"/>
          <w:sz w:val="20"/>
          <w:szCs w:val="20"/>
          <w:lang w:val="es-ES"/>
        </w:rPr>
        <w:t>7</w:t>
      </w:r>
      <w:r w:rsidR="001B6AB1" w:rsidRPr="00EE3A3A">
        <w:rPr>
          <w:rFonts w:asciiTheme="majorHAnsi" w:hAnsiTheme="majorHAnsi"/>
          <w:sz w:val="20"/>
          <w:szCs w:val="20"/>
          <w:lang w:val="es-ES"/>
        </w:rPr>
        <w:t>,</w:t>
      </w:r>
      <w:r w:rsidR="00797494" w:rsidRPr="00EE3A3A">
        <w:rPr>
          <w:rFonts w:asciiTheme="majorHAnsi" w:hAnsiTheme="majorHAnsi"/>
          <w:sz w:val="20"/>
          <w:szCs w:val="20"/>
          <w:lang w:val="es-ES"/>
        </w:rPr>
        <w:t xml:space="preserve"> </w:t>
      </w:r>
      <w:r w:rsidR="0057008A" w:rsidRPr="00EE3A3A">
        <w:rPr>
          <w:rFonts w:asciiTheme="majorHAnsi" w:hAnsiTheme="majorHAnsi"/>
          <w:sz w:val="20"/>
          <w:szCs w:val="20"/>
          <w:lang w:val="es-ES"/>
        </w:rPr>
        <w:t xml:space="preserve">por el Coordinador Regional del Frente Amplio por la Defensa del Medio Ambiente de Tumbes, radicada dentro del expediente </w:t>
      </w:r>
      <w:r w:rsidR="00690F2B" w:rsidRPr="00EE3A3A">
        <w:rPr>
          <w:rFonts w:asciiTheme="majorHAnsi" w:hAnsiTheme="majorHAnsi"/>
          <w:sz w:val="20"/>
          <w:szCs w:val="20"/>
          <w:lang w:val="es-ES"/>
        </w:rPr>
        <w:t xml:space="preserve">No. </w:t>
      </w:r>
      <w:r w:rsidR="0057008A" w:rsidRPr="00EE3A3A">
        <w:rPr>
          <w:rFonts w:asciiTheme="majorHAnsi" w:hAnsiTheme="majorHAnsi"/>
          <w:sz w:val="20"/>
          <w:szCs w:val="20"/>
          <w:lang w:val="es-ES"/>
        </w:rPr>
        <w:t xml:space="preserve">07010181710013, </w:t>
      </w:r>
      <w:r w:rsidR="000B1AE3" w:rsidRPr="00EE3A3A">
        <w:rPr>
          <w:rFonts w:asciiTheme="majorHAnsi" w:hAnsiTheme="majorHAnsi"/>
          <w:sz w:val="20"/>
          <w:szCs w:val="20"/>
          <w:lang w:val="es-ES"/>
        </w:rPr>
        <w:t xml:space="preserve">Ecuador </w:t>
      </w:r>
      <w:r w:rsidR="0057008A" w:rsidRPr="00EE3A3A">
        <w:rPr>
          <w:rFonts w:asciiTheme="majorHAnsi" w:hAnsiTheme="majorHAnsi"/>
          <w:sz w:val="20"/>
          <w:szCs w:val="20"/>
          <w:lang w:val="es-ES"/>
        </w:rPr>
        <w:t xml:space="preserve">manifiesta que la Fiscalía General del Estado </w:t>
      </w:r>
      <w:r w:rsidR="003110D7" w:rsidRPr="00EE3A3A">
        <w:rPr>
          <w:rFonts w:asciiTheme="majorHAnsi" w:hAnsiTheme="majorHAnsi"/>
          <w:sz w:val="20"/>
          <w:szCs w:val="20"/>
          <w:lang w:val="es-ES"/>
        </w:rPr>
        <w:t xml:space="preserve">citó </w:t>
      </w:r>
      <w:r w:rsidR="0057008A" w:rsidRPr="00EE3A3A">
        <w:rPr>
          <w:rFonts w:asciiTheme="majorHAnsi" w:hAnsiTheme="majorHAnsi"/>
          <w:sz w:val="20"/>
          <w:szCs w:val="20"/>
          <w:lang w:val="es-ES"/>
        </w:rPr>
        <w:t xml:space="preserve">al denunciante </w:t>
      </w:r>
      <w:r w:rsidR="003110D7" w:rsidRPr="00EE3A3A">
        <w:rPr>
          <w:rFonts w:asciiTheme="majorHAnsi" w:hAnsiTheme="majorHAnsi"/>
          <w:sz w:val="20"/>
          <w:szCs w:val="20"/>
          <w:lang w:val="es-ES"/>
        </w:rPr>
        <w:t xml:space="preserve">el 18 de octubre de 2017, con el objeto de ratificar los hechos denunciados; sin embargo, </w:t>
      </w:r>
      <w:r w:rsidR="00692932" w:rsidRPr="00EE3A3A">
        <w:rPr>
          <w:rFonts w:asciiTheme="majorHAnsi" w:hAnsiTheme="majorHAnsi"/>
          <w:sz w:val="20"/>
          <w:szCs w:val="20"/>
          <w:lang w:val="es-ES"/>
        </w:rPr>
        <w:t>é</w:t>
      </w:r>
      <w:r w:rsidR="003110D7" w:rsidRPr="00EE3A3A">
        <w:rPr>
          <w:rFonts w:asciiTheme="majorHAnsi" w:hAnsiTheme="majorHAnsi"/>
          <w:sz w:val="20"/>
          <w:szCs w:val="20"/>
          <w:lang w:val="es-ES"/>
        </w:rPr>
        <w:t xml:space="preserve">ste no se presentó. Posteriormente, </w:t>
      </w:r>
      <w:r w:rsidR="00797494" w:rsidRPr="00EE3A3A">
        <w:rPr>
          <w:rFonts w:asciiTheme="majorHAnsi" w:hAnsiTheme="majorHAnsi"/>
          <w:sz w:val="20"/>
          <w:szCs w:val="20"/>
          <w:lang w:val="es-ES"/>
        </w:rPr>
        <w:t xml:space="preserve">el 20 de noviembre de 2017, </w:t>
      </w:r>
      <w:r w:rsidR="003110D7" w:rsidRPr="00EE3A3A">
        <w:rPr>
          <w:rFonts w:asciiTheme="majorHAnsi" w:hAnsiTheme="majorHAnsi"/>
          <w:sz w:val="20"/>
          <w:szCs w:val="20"/>
          <w:lang w:val="es-ES"/>
        </w:rPr>
        <w:t>la Fiscalía General del Estado</w:t>
      </w:r>
      <w:r w:rsidR="00692932" w:rsidRPr="00EE3A3A">
        <w:rPr>
          <w:rFonts w:asciiTheme="majorHAnsi" w:hAnsiTheme="majorHAnsi"/>
          <w:sz w:val="20"/>
          <w:szCs w:val="20"/>
          <w:lang w:val="es-ES"/>
        </w:rPr>
        <w:t xml:space="preserve"> lo</w:t>
      </w:r>
      <w:r w:rsidR="003110D7" w:rsidRPr="00EE3A3A">
        <w:rPr>
          <w:rFonts w:asciiTheme="majorHAnsi" w:hAnsiTheme="majorHAnsi"/>
          <w:sz w:val="20"/>
          <w:szCs w:val="20"/>
          <w:lang w:val="es-ES"/>
        </w:rPr>
        <w:t xml:space="preserve"> citó </w:t>
      </w:r>
      <w:r w:rsidR="001429DA" w:rsidRPr="00EE3A3A">
        <w:rPr>
          <w:rFonts w:asciiTheme="majorHAnsi" w:hAnsiTheme="majorHAnsi"/>
          <w:sz w:val="20"/>
          <w:szCs w:val="20"/>
          <w:lang w:val="es-ES"/>
        </w:rPr>
        <w:t xml:space="preserve">otra vez </w:t>
      </w:r>
      <w:r w:rsidR="003110D7" w:rsidRPr="00EE3A3A">
        <w:rPr>
          <w:rFonts w:asciiTheme="majorHAnsi" w:hAnsiTheme="majorHAnsi"/>
          <w:sz w:val="20"/>
          <w:szCs w:val="20"/>
          <w:lang w:val="es-ES"/>
        </w:rPr>
        <w:t>para ratificar los hechos de la demanda</w:t>
      </w:r>
      <w:r w:rsidR="00BA61DD" w:rsidRPr="00EE3A3A">
        <w:rPr>
          <w:rFonts w:asciiTheme="majorHAnsi" w:hAnsiTheme="majorHAnsi"/>
          <w:sz w:val="20"/>
          <w:szCs w:val="20"/>
          <w:lang w:val="es-ES"/>
        </w:rPr>
        <w:t xml:space="preserve">; no obstante, </w:t>
      </w:r>
      <w:r w:rsidR="00AE1D70" w:rsidRPr="00EE3A3A">
        <w:rPr>
          <w:rFonts w:asciiTheme="majorHAnsi" w:hAnsiTheme="majorHAnsi"/>
          <w:sz w:val="20"/>
          <w:szCs w:val="20"/>
          <w:lang w:val="es-ES"/>
        </w:rPr>
        <w:t xml:space="preserve">aquel </w:t>
      </w:r>
      <w:r w:rsidR="00205400" w:rsidRPr="00EE3A3A">
        <w:rPr>
          <w:rFonts w:asciiTheme="majorHAnsi" w:hAnsiTheme="majorHAnsi"/>
          <w:sz w:val="20"/>
          <w:szCs w:val="20"/>
          <w:lang w:val="es-ES"/>
        </w:rPr>
        <w:t>tampoco</w:t>
      </w:r>
      <w:r w:rsidR="00BA61DD" w:rsidRPr="00EE3A3A">
        <w:rPr>
          <w:rFonts w:asciiTheme="majorHAnsi" w:hAnsiTheme="majorHAnsi"/>
          <w:sz w:val="20"/>
          <w:szCs w:val="20"/>
          <w:lang w:val="es-ES"/>
        </w:rPr>
        <w:t xml:space="preserve"> acudió</w:t>
      </w:r>
      <w:r w:rsidR="00205400" w:rsidRPr="00EE3A3A">
        <w:rPr>
          <w:rFonts w:asciiTheme="majorHAnsi" w:hAnsiTheme="majorHAnsi"/>
          <w:sz w:val="20"/>
          <w:szCs w:val="20"/>
          <w:lang w:val="es-ES"/>
        </w:rPr>
        <w:t xml:space="preserve"> a esta segunda citación</w:t>
      </w:r>
      <w:r w:rsidR="00BA61DD" w:rsidRPr="00EE3A3A">
        <w:rPr>
          <w:rFonts w:asciiTheme="majorHAnsi" w:hAnsiTheme="majorHAnsi"/>
          <w:sz w:val="20"/>
          <w:szCs w:val="20"/>
          <w:lang w:val="es-ES"/>
        </w:rPr>
        <w:t xml:space="preserve">. </w:t>
      </w:r>
    </w:p>
    <w:p w14:paraId="3324162E" w14:textId="0858CC10" w:rsidR="00BA61DD" w:rsidRPr="00EE3A3A" w:rsidRDefault="00BA61DD" w:rsidP="00133FA8">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E3A3A">
        <w:rPr>
          <w:rFonts w:asciiTheme="majorHAnsi" w:hAnsiTheme="majorHAnsi"/>
          <w:sz w:val="20"/>
          <w:szCs w:val="20"/>
          <w:lang w:val="es-ES"/>
        </w:rPr>
        <w:t>Indica que</w:t>
      </w:r>
      <w:r w:rsidR="00F25A34" w:rsidRPr="00EE3A3A">
        <w:rPr>
          <w:rFonts w:asciiTheme="majorHAnsi" w:hAnsiTheme="majorHAnsi"/>
          <w:sz w:val="20"/>
          <w:szCs w:val="20"/>
          <w:lang w:val="es-ES"/>
        </w:rPr>
        <w:t>,</w:t>
      </w:r>
      <w:r w:rsidRPr="00EE3A3A">
        <w:rPr>
          <w:rFonts w:asciiTheme="majorHAnsi" w:hAnsiTheme="majorHAnsi"/>
          <w:sz w:val="20"/>
          <w:szCs w:val="20"/>
          <w:lang w:val="es-ES"/>
        </w:rPr>
        <w:t xml:space="preserve"> el 7 de noviembre de 2017</w:t>
      </w:r>
      <w:r w:rsidR="00F25A34" w:rsidRPr="00EE3A3A">
        <w:rPr>
          <w:rFonts w:asciiTheme="majorHAnsi" w:hAnsiTheme="majorHAnsi"/>
          <w:sz w:val="20"/>
          <w:szCs w:val="20"/>
          <w:lang w:val="es-ES"/>
        </w:rPr>
        <w:t>,</w:t>
      </w:r>
      <w:r w:rsidRPr="00EE3A3A">
        <w:rPr>
          <w:rFonts w:asciiTheme="majorHAnsi" w:hAnsiTheme="majorHAnsi"/>
          <w:sz w:val="20"/>
          <w:szCs w:val="20"/>
          <w:lang w:val="es-ES"/>
        </w:rPr>
        <w:t xml:space="preserve"> la Fiscalía General del Estado acumuló la indagación previa No. 025-2011 junto con la denuncia </w:t>
      </w:r>
      <w:r w:rsidR="00B0496F" w:rsidRPr="00EE3A3A">
        <w:rPr>
          <w:rFonts w:asciiTheme="majorHAnsi" w:hAnsiTheme="majorHAnsi"/>
          <w:sz w:val="20"/>
          <w:szCs w:val="20"/>
          <w:lang w:val="es-ES"/>
        </w:rPr>
        <w:t xml:space="preserve">No. </w:t>
      </w:r>
      <w:r w:rsidRPr="00EE3A3A">
        <w:rPr>
          <w:rFonts w:asciiTheme="majorHAnsi" w:hAnsiTheme="majorHAnsi"/>
          <w:sz w:val="20"/>
          <w:szCs w:val="20"/>
          <w:lang w:val="es-ES"/>
        </w:rPr>
        <w:t>07010181710013, debido a que los hechos investigados eran de la misma naturaleza</w:t>
      </w:r>
      <w:r w:rsidR="00E35C04" w:rsidRPr="00EE3A3A">
        <w:rPr>
          <w:rFonts w:asciiTheme="majorHAnsi" w:hAnsiTheme="majorHAnsi"/>
          <w:sz w:val="20"/>
          <w:szCs w:val="20"/>
          <w:lang w:val="es-ES"/>
        </w:rPr>
        <w:t xml:space="preserve">, </w:t>
      </w:r>
      <w:r w:rsidR="002A7855" w:rsidRPr="00EE3A3A">
        <w:rPr>
          <w:rFonts w:asciiTheme="majorHAnsi" w:hAnsiTheme="majorHAnsi"/>
          <w:sz w:val="20"/>
          <w:szCs w:val="20"/>
          <w:lang w:val="es-ES"/>
        </w:rPr>
        <w:t xml:space="preserve">por </w:t>
      </w:r>
      <w:r w:rsidR="00E35C04" w:rsidRPr="00EE3A3A">
        <w:rPr>
          <w:rFonts w:asciiTheme="majorHAnsi" w:hAnsiTheme="majorHAnsi"/>
          <w:sz w:val="20"/>
          <w:szCs w:val="20"/>
          <w:lang w:val="es-ES"/>
        </w:rPr>
        <w:t xml:space="preserve">el delito específico </w:t>
      </w:r>
      <w:r w:rsidR="002A7855" w:rsidRPr="00EE3A3A">
        <w:rPr>
          <w:rFonts w:asciiTheme="majorHAnsi" w:hAnsiTheme="majorHAnsi"/>
          <w:sz w:val="20"/>
          <w:szCs w:val="20"/>
          <w:lang w:val="es-ES"/>
        </w:rPr>
        <w:t>de “contaminación ambiental”. R</w:t>
      </w:r>
      <w:r w:rsidR="000868A9" w:rsidRPr="00EE3A3A">
        <w:rPr>
          <w:rFonts w:asciiTheme="majorHAnsi" w:hAnsiTheme="majorHAnsi"/>
          <w:sz w:val="20"/>
          <w:szCs w:val="20"/>
          <w:lang w:val="es-ES"/>
        </w:rPr>
        <w:t xml:space="preserve">efiere que a pesar </w:t>
      </w:r>
      <w:r w:rsidR="00581FBF" w:rsidRPr="00EE3A3A">
        <w:rPr>
          <w:rFonts w:asciiTheme="majorHAnsi" w:hAnsiTheme="majorHAnsi"/>
          <w:sz w:val="20"/>
          <w:szCs w:val="20"/>
          <w:lang w:val="es-ES"/>
        </w:rPr>
        <w:t xml:space="preserve">de </w:t>
      </w:r>
      <w:r w:rsidR="000868A9" w:rsidRPr="00EE3A3A">
        <w:rPr>
          <w:rFonts w:asciiTheme="majorHAnsi" w:hAnsiTheme="majorHAnsi"/>
          <w:sz w:val="20"/>
          <w:szCs w:val="20"/>
          <w:lang w:val="es-ES"/>
        </w:rPr>
        <w:t xml:space="preserve">que la </w:t>
      </w:r>
      <w:r w:rsidR="00EF7CE3" w:rsidRPr="00EE3A3A">
        <w:rPr>
          <w:rFonts w:asciiTheme="majorHAnsi" w:hAnsiTheme="majorHAnsi"/>
          <w:sz w:val="20"/>
          <w:szCs w:val="20"/>
          <w:lang w:val="es-ES"/>
        </w:rPr>
        <w:t>denuncia</w:t>
      </w:r>
      <w:r w:rsidR="000868A9" w:rsidRPr="00EE3A3A">
        <w:rPr>
          <w:rFonts w:asciiTheme="majorHAnsi" w:hAnsiTheme="majorHAnsi"/>
          <w:sz w:val="20"/>
          <w:szCs w:val="20"/>
          <w:lang w:val="es-ES"/>
        </w:rPr>
        <w:t xml:space="preserve"> No. 07010181710013 </w:t>
      </w:r>
      <w:r w:rsidR="00F04E4F" w:rsidRPr="00EE3A3A">
        <w:rPr>
          <w:rFonts w:asciiTheme="majorHAnsi" w:hAnsiTheme="majorHAnsi"/>
          <w:sz w:val="20"/>
          <w:szCs w:val="20"/>
          <w:lang w:val="es-ES"/>
        </w:rPr>
        <w:t>continúa vigente</w:t>
      </w:r>
      <w:r w:rsidR="00F374C1" w:rsidRPr="00EE3A3A">
        <w:rPr>
          <w:rFonts w:asciiTheme="majorHAnsi" w:hAnsiTheme="majorHAnsi"/>
          <w:sz w:val="20"/>
          <w:szCs w:val="20"/>
          <w:lang w:val="es-ES"/>
        </w:rPr>
        <w:t>,</w:t>
      </w:r>
      <w:r w:rsidR="00F04E4F" w:rsidRPr="00EE3A3A">
        <w:rPr>
          <w:rFonts w:asciiTheme="majorHAnsi" w:hAnsiTheme="majorHAnsi"/>
          <w:sz w:val="20"/>
          <w:szCs w:val="20"/>
          <w:lang w:val="es-ES"/>
        </w:rPr>
        <w:t xml:space="preserve"> </w:t>
      </w:r>
      <w:r w:rsidR="00F374C1" w:rsidRPr="00EE3A3A">
        <w:rPr>
          <w:rFonts w:asciiTheme="majorHAnsi" w:hAnsiTheme="majorHAnsi"/>
          <w:sz w:val="20"/>
          <w:szCs w:val="20"/>
          <w:lang w:val="es-ES"/>
        </w:rPr>
        <w:t>superando</w:t>
      </w:r>
      <w:r w:rsidR="000868A9" w:rsidRPr="00EE3A3A">
        <w:rPr>
          <w:rFonts w:asciiTheme="majorHAnsi" w:hAnsiTheme="majorHAnsi"/>
          <w:sz w:val="20"/>
          <w:szCs w:val="20"/>
          <w:lang w:val="es-ES"/>
        </w:rPr>
        <w:t xml:space="preserve"> el plazo previsto en el artículo 585 del Código Orgánico Integral Penal</w:t>
      </w:r>
      <w:r w:rsidR="000868A9" w:rsidRPr="00EE3A3A">
        <w:rPr>
          <w:rStyle w:val="FootnoteReference"/>
          <w:rFonts w:asciiTheme="majorHAnsi" w:hAnsiTheme="majorHAnsi"/>
          <w:sz w:val="20"/>
          <w:szCs w:val="20"/>
          <w:lang w:val="es-ES"/>
        </w:rPr>
        <w:footnoteReference w:id="7"/>
      </w:r>
      <w:r w:rsidR="000868A9" w:rsidRPr="00EE3A3A">
        <w:rPr>
          <w:rFonts w:asciiTheme="majorHAnsi" w:hAnsiTheme="majorHAnsi"/>
          <w:sz w:val="20"/>
          <w:szCs w:val="20"/>
          <w:lang w:val="es-ES"/>
        </w:rPr>
        <w:t>, la acción penal para perseguir los delitos ambientales es imprescriptible</w:t>
      </w:r>
      <w:r w:rsidR="00226141" w:rsidRPr="00EE3A3A">
        <w:rPr>
          <w:rFonts w:asciiTheme="majorHAnsi" w:hAnsiTheme="majorHAnsi"/>
          <w:sz w:val="20"/>
          <w:szCs w:val="20"/>
          <w:lang w:val="es-ES"/>
        </w:rPr>
        <w:t>, por lo que</w:t>
      </w:r>
      <w:r w:rsidR="000868A9" w:rsidRPr="00EE3A3A">
        <w:rPr>
          <w:rFonts w:asciiTheme="majorHAnsi" w:hAnsiTheme="majorHAnsi"/>
          <w:sz w:val="20"/>
          <w:szCs w:val="20"/>
          <w:lang w:val="es-ES"/>
        </w:rPr>
        <w:t xml:space="preserve"> </w:t>
      </w:r>
      <w:r w:rsidR="00226141" w:rsidRPr="00EE3A3A">
        <w:rPr>
          <w:rFonts w:asciiTheme="majorHAnsi" w:hAnsiTheme="majorHAnsi"/>
          <w:sz w:val="20"/>
          <w:szCs w:val="20"/>
          <w:lang w:val="es-ES"/>
        </w:rPr>
        <w:t>dicha</w:t>
      </w:r>
      <w:r w:rsidR="000868A9" w:rsidRPr="00EE3A3A">
        <w:rPr>
          <w:rFonts w:asciiTheme="majorHAnsi" w:hAnsiTheme="majorHAnsi"/>
          <w:sz w:val="20"/>
          <w:szCs w:val="20"/>
          <w:lang w:val="es-ES"/>
        </w:rPr>
        <w:t xml:space="preserve"> investigación se mantiene en trámite y en fase de ejecución de varias diligencias investigativas, tales como una nueva </w:t>
      </w:r>
      <w:r w:rsidR="00C5324A" w:rsidRPr="00EE3A3A">
        <w:rPr>
          <w:rFonts w:asciiTheme="majorHAnsi" w:hAnsiTheme="majorHAnsi"/>
          <w:sz w:val="20"/>
          <w:szCs w:val="20"/>
          <w:lang w:val="es-ES"/>
        </w:rPr>
        <w:t>i</w:t>
      </w:r>
      <w:r w:rsidR="000868A9" w:rsidRPr="00EE3A3A">
        <w:rPr>
          <w:rFonts w:asciiTheme="majorHAnsi" w:hAnsiTheme="majorHAnsi"/>
          <w:sz w:val="20"/>
          <w:szCs w:val="20"/>
          <w:lang w:val="es-ES"/>
        </w:rPr>
        <w:t xml:space="preserve">nspección </w:t>
      </w:r>
      <w:r w:rsidR="00C5324A" w:rsidRPr="00EE3A3A">
        <w:rPr>
          <w:rFonts w:asciiTheme="majorHAnsi" w:hAnsiTheme="majorHAnsi"/>
          <w:sz w:val="20"/>
          <w:szCs w:val="20"/>
          <w:lang w:val="es-ES"/>
        </w:rPr>
        <w:t>o</w:t>
      </w:r>
      <w:r w:rsidR="000868A9" w:rsidRPr="00EE3A3A">
        <w:rPr>
          <w:rFonts w:asciiTheme="majorHAnsi" w:hAnsiTheme="majorHAnsi"/>
          <w:sz w:val="20"/>
          <w:szCs w:val="20"/>
          <w:lang w:val="es-ES"/>
        </w:rPr>
        <w:t xml:space="preserve">cular </w:t>
      </w:r>
      <w:r w:rsidR="00C5324A" w:rsidRPr="00EE3A3A">
        <w:rPr>
          <w:rFonts w:asciiTheme="majorHAnsi" w:hAnsiTheme="majorHAnsi"/>
          <w:sz w:val="20"/>
          <w:szCs w:val="20"/>
          <w:lang w:val="es-ES"/>
        </w:rPr>
        <w:t>t</w:t>
      </w:r>
      <w:r w:rsidR="000868A9" w:rsidRPr="00EE3A3A">
        <w:rPr>
          <w:rFonts w:asciiTheme="majorHAnsi" w:hAnsiTheme="majorHAnsi"/>
          <w:sz w:val="20"/>
          <w:szCs w:val="20"/>
          <w:lang w:val="es-ES"/>
        </w:rPr>
        <w:t xml:space="preserve">écnica de las actividades mineras ejecutadas en las áreas aledañas al río Calera. </w:t>
      </w:r>
    </w:p>
    <w:p w14:paraId="23F5852A" w14:textId="281A5A1B" w:rsidR="00BA61DD" w:rsidRPr="00EE3A3A" w:rsidRDefault="00C15636" w:rsidP="00133FA8">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E3A3A">
        <w:rPr>
          <w:rFonts w:asciiTheme="majorHAnsi" w:hAnsiTheme="majorHAnsi"/>
          <w:sz w:val="20"/>
          <w:szCs w:val="20"/>
          <w:lang w:val="es-ES"/>
        </w:rPr>
        <w:t>Asimismo, el</w:t>
      </w:r>
      <w:r w:rsidR="00BA61DD" w:rsidRPr="00EE3A3A">
        <w:rPr>
          <w:rFonts w:asciiTheme="majorHAnsi" w:hAnsiTheme="majorHAnsi"/>
          <w:sz w:val="20"/>
          <w:szCs w:val="20"/>
          <w:lang w:val="es-ES"/>
        </w:rPr>
        <w:t xml:space="preserve"> Estado ecuatoriano, </w:t>
      </w:r>
      <w:r w:rsidR="009E552E" w:rsidRPr="00EE3A3A">
        <w:rPr>
          <w:rFonts w:asciiTheme="majorHAnsi" w:hAnsiTheme="majorHAnsi"/>
          <w:sz w:val="20"/>
          <w:szCs w:val="20"/>
          <w:lang w:val="es-ES"/>
        </w:rPr>
        <w:t>aclara</w:t>
      </w:r>
      <w:r w:rsidR="00BA61DD" w:rsidRPr="00EE3A3A">
        <w:rPr>
          <w:rFonts w:asciiTheme="majorHAnsi" w:hAnsiTheme="majorHAnsi"/>
          <w:sz w:val="20"/>
          <w:szCs w:val="20"/>
          <w:lang w:val="es-ES"/>
        </w:rPr>
        <w:t xml:space="preserve"> que</w:t>
      </w:r>
      <w:r w:rsidR="00601C90" w:rsidRPr="00EE3A3A">
        <w:rPr>
          <w:rFonts w:asciiTheme="majorHAnsi" w:hAnsiTheme="majorHAnsi"/>
          <w:sz w:val="20"/>
          <w:szCs w:val="20"/>
          <w:lang w:val="es-ES"/>
        </w:rPr>
        <w:t xml:space="preserve">: “[…] </w:t>
      </w:r>
      <w:r w:rsidR="00BA61DD" w:rsidRPr="00EE3A3A">
        <w:rPr>
          <w:rFonts w:asciiTheme="majorHAnsi" w:hAnsiTheme="majorHAnsi"/>
          <w:i/>
          <w:iCs/>
          <w:sz w:val="20"/>
          <w:szCs w:val="20"/>
          <w:lang w:val="es-ES"/>
        </w:rPr>
        <w:t>no existe denuncia presentada directamente en contra de alguna de las empresas o plantas de beneficio que laboran en el sector en cuestión, siendo que de la información remitida por los entes de control respetivos se advierte que dichas plantas cuentan con los permisos y autorizaciones respectivas para su funcionamiento</w:t>
      </w:r>
      <w:r w:rsidR="00601C90" w:rsidRPr="00EE3A3A">
        <w:rPr>
          <w:rFonts w:asciiTheme="majorHAnsi" w:hAnsiTheme="majorHAnsi"/>
          <w:sz w:val="20"/>
          <w:szCs w:val="20"/>
          <w:lang w:val="es-ES"/>
        </w:rPr>
        <w:t>”</w:t>
      </w:r>
      <w:r w:rsidR="00BA61DD" w:rsidRPr="00EE3A3A">
        <w:rPr>
          <w:rFonts w:asciiTheme="majorHAnsi" w:hAnsiTheme="majorHAnsi"/>
          <w:sz w:val="20"/>
          <w:szCs w:val="20"/>
          <w:lang w:val="es-ES"/>
        </w:rPr>
        <w:t>.</w:t>
      </w:r>
    </w:p>
    <w:p w14:paraId="38C520D3" w14:textId="6360FFB3" w:rsidR="00BF4B20" w:rsidRPr="00EE3A3A" w:rsidRDefault="0003050B" w:rsidP="00F97CB6">
      <w:pPr>
        <w:pStyle w:val="ListParagraph"/>
        <w:numPr>
          <w:ilvl w:val="0"/>
          <w:numId w:val="56"/>
        </w:numPr>
        <w:spacing w:before="240" w:after="240"/>
        <w:ind w:left="0" w:firstLine="709"/>
        <w:jc w:val="both"/>
        <w:rPr>
          <w:rFonts w:asciiTheme="majorHAnsi" w:hAnsiTheme="majorHAnsi"/>
          <w:sz w:val="20"/>
          <w:szCs w:val="20"/>
          <w:lang w:val="es-ES"/>
        </w:rPr>
      </w:pPr>
      <w:r w:rsidRPr="00EE3A3A">
        <w:rPr>
          <w:rFonts w:asciiTheme="majorHAnsi" w:hAnsiTheme="majorHAnsi"/>
          <w:sz w:val="20"/>
          <w:szCs w:val="20"/>
          <w:lang w:val="es-ES"/>
        </w:rPr>
        <w:t>Finalmente,</w:t>
      </w:r>
      <w:r w:rsidR="00BF4B20" w:rsidRPr="00EE3A3A">
        <w:rPr>
          <w:rFonts w:asciiTheme="majorHAnsi" w:hAnsiTheme="majorHAnsi"/>
          <w:sz w:val="20"/>
          <w:szCs w:val="20"/>
          <w:lang w:val="es-ES"/>
        </w:rPr>
        <w:t xml:space="preserve"> </w:t>
      </w:r>
      <w:r w:rsidR="000F41D0" w:rsidRPr="00EE3A3A">
        <w:rPr>
          <w:rFonts w:asciiTheme="majorHAnsi" w:hAnsiTheme="majorHAnsi"/>
          <w:sz w:val="20"/>
          <w:szCs w:val="20"/>
          <w:lang w:val="es-ES"/>
        </w:rPr>
        <w:t xml:space="preserve">Ecuador </w:t>
      </w:r>
      <w:r w:rsidR="00BF4B20" w:rsidRPr="00EE3A3A">
        <w:rPr>
          <w:rFonts w:asciiTheme="majorHAnsi" w:hAnsiTheme="majorHAnsi"/>
          <w:sz w:val="20"/>
          <w:szCs w:val="20"/>
          <w:lang w:val="es-ES"/>
        </w:rPr>
        <w:t xml:space="preserve">solicita a la CIDH que </w:t>
      </w:r>
      <w:r w:rsidRPr="00EE3A3A">
        <w:rPr>
          <w:rFonts w:asciiTheme="majorHAnsi" w:hAnsiTheme="majorHAnsi"/>
          <w:sz w:val="20"/>
          <w:szCs w:val="20"/>
          <w:lang w:val="es-ES"/>
        </w:rPr>
        <w:t>declare</w:t>
      </w:r>
      <w:r w:rsidR="00BF4B20" w:rsidRPr="00EE3A3A">
        <w:rPr>
          <w:rFonts w:asciiTheme="majorHAnsi" w:hAnsiTheme="majorHAnsi"/>
          <w:sz w:val="20"/>
          <w:szCs w:val="20"/>
          <w:lang w:val="es-ES"/>
        </w:rPr>
        <w:t xml:space="preserve"> inadmisible</w:t>
      </w:r>
      <w:r w:rsidR="00A27575" w:rsidRPr="00EE3A3A">
        <w:rPr>
          <w:rFonts w:asciiTheme="majorHAnsi" w:hAnsiTheme="majorHAnsi"/>
          <w:sz w:val="20"/>
          <w:szCs w:val="20"/>
          <w:lang w:val="es-ES"/>
        </w:rPr>
        <w:t xml:space="preserve"> </w:t>
      </w:r>
      <w:r w:rsidRPr="00EE3A3A">
        <w:rPr>
          <w:rFonts w:asciiTheme="majorHAnsi" w:hAnsiTheme="majorHAnsi"/>
          <w:sz w:val="20"/>
          <w:szCs w:val="20"/>
          <w:lang w:val="es-ES"/>
        </w:rPr>
        <w:t xml:space="preserve">la petición </w:t>
      </w:r>
      <w:r w:rsidR="00A27575" w:rsidRPr="00EE3A3A">
        <w:rPr>
          <w:rFonts w:asciiTheme="majorHAnsi" w:hAnsiTheme="majorHAnsi"/>
          <w:sz w:val="20"/>
          <w:szCs w:val="20"/>
          <w:lang w:val="es-ES"/>
        </w:rPr>
        <w:t>porque</w:t>
      </w:r>
      <w:r w:rsidR="00D3057D" w:rsidRPr="00EE3A3A">
        <w:rPr>
          <w:rFonts w:asciiTheme="majorHAnsi" w:hAnsiTheme="majorHAnsi"/>
          <w:sz w:val="20"/>
          <w:szCs w:val="20"/>
          <w:lang w:val="es-ES"/>
        </w:rPr>
        <w:t xml:space="preserve"> </w:t>
      </w:r>
      <w:r w:rsidR="00A27575" w:rsidRPr="00EE3A3A">
        <w:rPr>
          <w:rFonts w:asciiTheme="majorHAnsi" w:hAnsiTheme="majorHAnsi"/>
          <w:sz w:val="20"/>
          <w:szCs w:val="20"/>
          <w:lang w:val="es-ES"/>
        </w:rPr>
        <w:t>no se agotaron</w:t>
      </w:r>
      <w:r w:rsidR="00F97CB6" w:rsidRPr="00EE3A3A">
        <w:rPr>
          <w:rFonts w:asciiTheme="majorHAnsi" w:hAnsiTheme="majorHAnsi"/>
          <w:sz w:val="20"/>
          <w:szCs w:val="20"/>
          <w:lang w:val="es-ES"/>
        </w:rPr>
        <w:t xml:space="preserve"> </w:t>
      </w:r>
      <w:r w:rsidR="00A27575" w:rsidRPr="00EE3A3A">
        <w:rPr>
          <w:rFonts w:asciiTheme="majorHAnsi" w:hAnsiTheme="majorHAnsi"/>
          <w:sz w:val="20"/>
          <w:szCs w:val="20"/>
          <w:lang w:val="es-ES"/>
        </w:rPr>
        <w:t>los recursos judiciales disponibles en el ámbito doméstico</w:t>
      </w:r>
      <w:r w:rsidR="00D3057D" w:rsidRPr="00EE3A3A">
        <w:rPr>
          <w:rFonts w:asciiTheme="majorHAnsi" w:hAnsiTheme="majorHAnsi"/>
          <w:sz w:val="20"/>
          <w:szCs w:val="20"/>
          <w:lang w:val="es-ES"/>
        </w:rPr>
        <w:t xml:space="preserve">, </w:t>
      </w:r>
      <w:r w:rsidR="00A0611C" w:rsidRPr="00EE3A3A">
        <w:rPr>
          <w:rFonts w:asciiTheme="majorHAnsi" w:hAnsiTheme="majorHAnsi"/>
          <w:sz w:val="20"/>
          <w:szCs w:val="20"/>
          <w:lang w:val="es-ES"/>
        </w:rPr>
        <w:t xml:space="preserve">debido a que </w:t>
      </w:r>
      <w:r w:rsidR="00170389" w:rsidRPr="00EE3A3A">
        <w:rPr>
          <w:rFonts w:asciiTheme="majorHAnsi" w:hAnsiTheme="majorHAnsi"/>
          <w:sz w:val="20"/>
          <w:szCs w:val="20"/>
          <w:lang w:val="es-ES"/>
        </w:rPr>
        <w:t xml:space="preserve">las investigaciones </w:t>
      </w:r>
      <w:r w:rsidR="00EF7CE3" w:rsidRPr="00EE3A3A">
        <w:rPr>
          <w:rFonts w:asciiTheme="majorHAnsi" w:hAnsiTheme="majorHAnsi"/>
          <w:sz w:val="20"/>
          <w:szCs w:val="20"/>
          <w:lang w:val="es-ES"/>
        </w:rPr>
        <w:t>previa</w:t>
      </w:r>
      <w:r w:rsidR="00690F2B" w:rsidRPr="00EE3A3A">
        <w:rPr>
          <w:rFonts w:asciiTheme="majorHAnsi" w:hAnsiTheme="majorHAnsi"/>
          <w:sz w:val="20"/>
          <w:szCs w:val="20"/>
          <w:lang w:val="es-ES"/>
        </w:rPr>
        <w:t>s acumuladas</w:t>
      </w:r>
      <w:r w:rsidR="00EF7CE3" w:rsidRPr="00EE3A3A">
        <w:rPr>
          <w:rFonts w:asciiTheme="majorHAnsi" w:hAnsiTheme="majorHAnsi"/>
          <w:sz w:val="20"/>
          <w:szCs w:val="20"/>
          <w:lang w:val="es-ES"/>
        </w:rPr>
        <w:t xml:space="preserve"> No.</w:t>
      </w:r>
      <w:r w:rsidR="00690F2B" w:rsidRPr="00EE3A3A">
        <w:rPr>
          <w:rFonts w:asciiTheme="majorHAnsi" w:hAnsiTheme="majorHAnsi"/>
          <w:sz w:val="20"/>
          <w:szCs w:val="20"/>
          <w:lang w:val="es-ES"/>
        </w:rPr>
        <w:t xml:space="preserve"> </w:t>
      </w:r>
      <w:r w:rsidR="00690F2B" w:rsidRPr="00EE3A3A">
        <w:rPr>
          <w:rFonts w:asciiTheme="majorHAnsi" w:eastAsia="Arial Unicode MS" w:hAnsiTheme="majorHAnsi"/>
          <w:sz w:val="20"/>
          <w:szCs w:val="20"/>
          <w:lang w:val="es-ES"/>
        </w:rPr>
        <w:t xml:space="preserve">025-2011 y No. </w:t>
      </w:r>
      <w:r w:rsidR="00690F2B" w:rsidRPr="00EE3A3A">
        <w:rPr>
          <w:rFonts w:asciiTheme="majorHAnsi" w:hAnsiTheme="majorHAnsi"/>
          <w:sz w:val="20"/>
          <w:szCs w:val="20"/>
          <w:lang w:val="es-ES"/>
        </w:rPr>
        <w:t xml:space="preserve">07010181710013 </w:t>
      </w:r>
      <w:r w:rsidR="00170389" w:rsidRPr="00EE3A3A">
        <w:rPr>
          <w:rFonts w:asciiTheme="majorHAnsi" w:hAnsiTheme="majorHAnsi"/>
          <w:sz w:val="20"/>
          <w:szCs w:val="20"/>
          <w:lang w:val="es-ES"/>
        </w:rPr>
        <w:t xml:space="preserve">se encuentran en la etapa de </w:t>
      </w:r>
      <w:r w:rsidR="002F5B84" w:rsidRPr="00EE3A3A">
        <w:rPr>
          <w:rFonts w:asciiTheme="majorHAnsi" w:hAnsiTheme="majorHAnsi"/>
          <w:sz w:val="20"/>
          <w:szCs w:val="20"/>
          <w:lang w:val="es-ES"/>
        </w:rPr>
        <w:t>indagación</w:t>
      </w:r>
      <w:r w:rsidR="00170389" w:rsidRPr="00EE3A3A">
        <w:rPr>
          <w:rFonts w:asciiTheme="majorHAnsi" w:hAnsiTheme="majorHAnsi"/>
          <w:sz w:val="20"/>
          <w:szCs w:val="20"/>
          <w:lang w:val="es-ES"/>
        </w:rPr>
        <w:t>.</w:t>
      </w:r>
      <w:r w:rsidR="00690F2B" w:rsidRPr="00EE3A3A">
        <w:rPr>
          <w:rFonts w:asciiTheme="majorHAnsi" w:hAnsiTheme="majorHAnsi"/>
          <w:sz w:val="20"/>
          <w:szCs w:val="20"/>
          <w:lang w:val="es-ES"/>
        </w:rPr>
        <w:t xml:space="preserve"> Además, aduce que los peticionarios tenían a su </w:t>
      </w:r>
      <w:r w:rsidR="001143A7" w:rsidRPr="00EE3A3A">
        <w:rPr>
          <w:rFonts w:asciiTheme="majorHAnsi" w:hAnsiTheme="majorHAnsi"/>
          <w:sz w:val="20"/>
          <w:szCs w:val="20"/>
          <w:lang w:val="es-ES"/>
        </w:rPr>
        <w:t>disposición</w:t>
      </w:r>
      <w:r w:rsidR="00690F2B" w:rsidRPr="00EE3A3A">
        <w:rPr>
          <w:rFonts w:asciiTheme="majorHAnsi" w:hAnsiTheme="majorHAnsi"/>
          <w:sz w:val="20"/>
          <w:szCs w:val="20"/>
          <w:lang w:val="es-ES"/>
        </w:rPr>
        <w:t xml:space="preserve"> en el ámbito interno la acción de protección, </w:t>
      </w:r>
      <w:r w:rsidR="00D47F22" w:rsidRPr="00EE3A3A">
        <w:rPr>
          <w:rFonts w:asciiTheme="majorHAnsi" w:hAnsiTheme="majorHAnsi"/>
          <w:sz w:val="20"/>
          <w:szCs w:val="20"/>
          <w:lang w:val="es-ES"/>
        </w:rPr>
        <w:t xml:space="preserve">la </w:t>
      </w:r>
      <w:r w:rsidR="001143A7" w:rsidRPr="00EE3A3A">
        <w:rPr>
          <w:rFonts w:asciiTheme="majorHAnsi" w:hAnsiTheme="majorHAnsi"/>
          <w:sz w:val="20"/>
          <w:szCs w:val="20"/>
          <w:lang w:val="es-ES"/>
        </w:rPr>
        <w:t xml:space="preserve">cual es un recurso destinado a subsanar vulneraciones a los derechos en la constitución ecuatoriana y en los tratados internacionales en materia de derechos humanos de los que el Ecuador es parte. </w:t>
      </w:r>
      <w:r w:rsidR="00690F2B" w:rsidRPr="00EE3A3A">
        <w:rPr>
          <w:rFonts w:asciiTheme="majorHAnsi" w:hAnsiTheme="majorHAnsi"/>
          <w:sz w:val="20"/>
          <w:szCs w:val="20"/>
          <w:lang w:val="es-ES"/>
        </w:rPr>
        <w:t xml:space="preserve"> </w:t>
      </w:r>
    </w:p>
    <w:p w14:paraId="57ED5E0C" w14:textId="7B226DB4" w:rsidR="00701D72" w:rsidRPr="00EE3A3A" w:rsidRDefault="00701D72" w:rsidP="00701D72">
      <w:pPr>
        <w:pStyle w:val="ListParagraph"/>
        <w:spacing w:before="240" w:after="240"/>
        <w:ind w:left="709"/>
        <w:jc w:val="both"/>
        <w:rPr>
          <w:rFonts w:asciiTheme="majorHAnsi" w:hAnsiTheme="majorHAnsi"/>
          <w:i/>
          <w:iCs/>
          <w:sz w:val="20"/>
          <w:szCs w:val="20"/>
          <w:lang w:val="es-ES"/>
        </w:rPr>
      </w:pPr>
      <w:r w:rsidRPr="00EE3A3A">
        <w:rPr>
          <w:rFonts w:asciiTheme="majorHAnsi" w:hAnsiTheme="majorHAnsi"/>
          <w:i/>
          <w:iCs/>
          <w:sz w:val="20"/>
          <w:szCs w:val="20"/>
          <w:lang w:val="es-ES"/>
        </w:rPr>
        <w:t>Réplica de la parte peticionaria</w:t>
      </w:r>
    </w:p>
    <w:p w14:paraId="383E6405" w14:textId="139A90E7" w:rsidR="00B23CA4" w:rsidRPr="00EE3A3A" w:rsidRDefault="00CF7EC4" w:rsidP="00D4416B">
      <w:pPr>
        <w:pStyle w:val="ListParagraph"/>
        <w:numPr>
          <w:ilvl w:val="0"/>
          <w:numId w:val="56"/>
        </w:numPr>
        <w:spacing w:before="240" w:after="240"/>
        <w:ind w:left="0" w:firstLine="709"/>
        <w:jc w:val="both"/>
        <w:rPr>
          <w:rFonts w:asciiTheme="majorHAnsi" w:hAnsiTheme="majorHAnsi"/>
          <w:sz w:val="20"/>
          <w:szCs w:val="20"/>
          <w:lang w:val="es-ES"/>
        </w:rPr>
      </w:pPr>
      <w:r w:rsidRPr="00EE3A3A">
        <w:rPr>
          <w:rFonts w:asciiTheme="majorHAnsi" w:hAnsiTheme="majorHAnsi"/>
          <w:sz w:val="20"/>
          <w:szCs w:val="20"/>
          <w:lang w:val="es-ES"/>
        </w:rPr>
        <w:t xml:space="preserve">En respuesta, la parte peticionaria sostiene que la </w:t>
      </w:r>
      <w:r w:rsidR="00D4416B" w:rsidRPr="00EE3A3A">
        <w:rPr>
          <w:rFonts w:asciiTheme="majorHAnsi" w:hAnsiTheme="majorHAnsi"/>
          <w:sz w:val="20"/>
          <w:szCs w:val="20"/>
          <w:lang w:val="es-ES"/>
        </w:rPr>
        <w:t>contaminación de</w:t>
      </w:r>
      <w:r w:rsidR="00413412" w:rsidRPr="00EE3A3A">
        <w:rPr>
          <w:rFonts w:asciiTheme="majorHAnsi" w:hAnsiTheme="majorHAnsi"/>
          <w:sz w:val="20"/>
          <w:szCs w:val="20"/>
          <w:lang w:val="es-ES"/>
        </w:rPr>
        <w:t xml:space="preserve"> </w:t>
      </w:r>
      <w:r w:rsidR="00D4416B" w:rsidRPr="00EE3A3A">
        <w:rPr>
          <w:rFonts w:asciiTheme="majorHAnsi" w:hAnsiTheme="majorHAnsi"/>
          <w:sz w:val="20"/>
          <w:szCs w:val="20"/>
          <w:lang w:val="es-ES"/>
        </w:rPr>
        <w:t>l</w:t>
      </w:r>
      <w:r w:rsidR="00413412" w:rsidRPr="00EE3A3A">
        <w:rPr>
          <w:rFonts w:asciiTheme="majorHAnsi" w:hAnsiTheme="majorHAnsi"/>
          <w:sz w:val="20"/>
          <w:szCs w:val="20"/>
          <w:lang w:val="es-ES"/>
        </w:rPr>
        <w:t>os</w:t>
      </w:r>
      <w:r w:rsidR="00D4416B" w:rsidRPr="00EE3A3A">
        <w:rPr>
          <w:rFonts w:asciiTheme="majorHAnsi" w:hAnsiTheme="majorHAnsi"/>
          <w:sz w:val="20"/>
          <w:szCs w:val="20"/>
          <w:lang w:val="es-ES"/>
        </w:rPr>
        <w:t xml:space="preserve"> río</w:t>
      </w:r>
      <w:r w:rsidR="00413412" w:rsidRPr="00EE3A3A">
        <w:rPr>
          <w:rFonts w:asciiTheme="majorHAnsi" w:hAnsiTheme="majorHAnsi"/>
          <w:sz w:val="20"/>
          <w:szCs w:val="20"/>
          <w:lang w:val="es-ES"/>
        </w:rPr>
        <w:t>s Puyango-Tumbes</w:t>
      </w:r>
      <w:r w:rsidR="00D4416B" w:rsidRPr="00EE3A3A">
        <w:rPr>
          <w:rFonts w:asciiTheme="majorHAnsi" w:hAnsiTheme="majorHAnsi"/>
          <w:sz w:val="20"/>
          <w:szCs w:val="20"/>
          <w:lang w:val="es-ES"/>
        </w:rPr>
        <w:t xml:space="preserve"> persiste. En ese sentido, refiere que el</w:t>
      </w:r>
      <w:r w:rsidR="00D472E2" w:rsidRPr="00EE3A3A">
        <w:rPr>
          <w:rFonts w:asciiTheme="majorHAnsi" w:hAnsiTheme="majorHAnsi"/>
          <w:sz w:val="20"/>
          <w:szCs w:val="20"/>
          <w:lang w:val="es-ES"/>
        </w:rPr>
        <w:t xml:space="preserve"> </w:t>
      </w:r>
      <w:r w:rsidR="00D4416B" w:rsidRPr="00EE3A3A">
        <w:rPr>
          <w:rFonts w:asciiTheme="majorHAnsi" w:hAnsiTheme="majorHAnsi"/>
          <w:sz w:val="20"/>
          <w:szCs w:val="20"/>
          <w:lang w:val="es-ES"/>
        </w:rPr>
        <w:t>18 de febrero de 2022 la Dirección Regional de Salud de Tumbes emitió un informe técnico</w:t>
      </w:r>
      <w:r w:rsidR="00AA71FA" w:rsidRPr="00EE3A3A">
        <w:rPr>
          <w:rFonts w:asciiTheme="majorHAnsi" w:hAnsiTheme="majorHAnsi"/>
          <w:sz w:val="20"/>
          <w:szCs w:val="20"/>
          <w:lang w:val="es-ES"/>
        </w:rPr>
        <w:t xml:space="preserve"> en el que concluyó</w:t>
      </w:r>
      <w:r w:rsidR="00D84745" w:rsidRPr="00EE3A3A">
        <w:rPr>
          <w:rFonts w:asciiTheme="majorHAnsi" w:hAnsiTheme="majorHAnsi"/>
          <w:sz w:val="20"/>
          <w:szCs w:val="20"/>
          <w:lang w:val="es-ES"/>
        </w:rPr>
        <w:t xml:space="preserve"> —</w:t>
      </w:r>
      <w:r w:rsidR="00D4416B" w:rsidRPr="00EE3A3A">
        <w:rPr>
          <w:rFonts w:asciiTheme="majorHAnsi" w:hAnsiTheme="majorHAnsi"/>
          <w:sz w:val="20"/>
          <w:szCs w:val="20"/>
          <w:lang w:val="es-ES"/>
        </w:rPr>
        <w:t xml:space="preserve">a través de un muestreo de más </w:t>
      </w:r>
      <w:r w:rsidR="00B23CA4" w:rsidRPr="00EE3A3A">
        <w:rPr>
          <w:rFonts w:asciiTheme="majorHAnsi" w:hAnsiTheme="majorHAnsi"/>
          <w:sz w:val="20"/>
          <w:szCs w:val="20"/>
          <w:lang w:val="es-ES"/>
        </w:rPr>
        <w:t xml:space="preserve">de </w:t>
      </w:r>
      <w:r w:rsidR="00D84745" w:rsidRPr="00EE3A3A">
        <w:rPr>
          <w:rFonts w:asciiTheme="majorHAnsi" w:hAnsiTheme="majorHAnsi"/>
          <w:sz w:val="20"/>
          <w:szCs w:val="20"/>
          <w:lang w:val="es-ES"/>
        </w:rPr>
        <w:t xml:space="preserve">90 </w:t>
      </w:r>
      <w:r w:rsidR="00B23CA4" w:rsidRPr="00EE3A3A">
        <w:rPr>
          <w:rFonts w:asciiTheme="majorHAnsi" w:hAnsiTheme="majorHAnsi"/>
          <w:sz w:val="20"/>
          <w:szCs w:val="20"/>
          <w:lang w:val="es-ES"/>
        </w:rPr>
        <w:t>personas adultas, así como niñas y niño</w:t>
      </w:r>
      <w:r w:rsidR="00D84745" w:rsidRPr="00EE3A3A">
        <w:rPr>
          <w:rFonts w:asciiTheme="majorHAnsi" w:hAnsiTheme="majorHAnsi"/>
          <w:sz w:val="20"/>
          <w:szCs w:val="20"/>
          <w:lang w:val="es-ES"/>
        </w:rPr>
        <w:t>s—</w:t>
      </w:r>
      <w:r w:rsidR="00B23CA4" w:rsidRPr="00EE3A3A">
        <w:rPr>
          <w:rFonts w:asciiTheme="majorHAnsi" w:hAnsiTheme="majorHAnsi"/>
          <w:sz w:val="20"/>
          <w:szCs w:val="20"/>
          <w:lang w:val="es-ES"/>
        </w:rPr>
        <w:t xml:space="preserve">, que </w:t>
      </w:r>
      <w:r w:rsidR="00D4416B" w:rsidRPr="00EE3A3A">
        <w:rPr>
          <w:rFonts w:asciiTheme="majorHAnsi" w:hAnsiTheme="majorHAnsi"/>
          <w:sz w:val="20"/>
          <w:szCs w:val="20"/>
          <w:lang w:val="es-ES"/>
        </w:rPr>
        <w:t xml:space="preserve">estos </w:t>
      </w:r>
      <w:r w:rsidR="00B23CA4" w:rsidRPr="00EE3A3A">
        <w:rPr>
          <w:rFonts w:asciiTheme="majorHAnsi" w:hAnsiTheme="majorHAnsi"/>
          <w:sz w:val="20"/>
          <w:szCs w:val="20"/>
          <w:lang w:val="es-ES"/>
        </w:rPr>
        <w:t>presentan concentraciones</w:t>
      </w:r>
      <w:r w:rsidR="00047420" w:rsidRPr="00EE3A3A">
        <w:rPr>
          <w:rFonts w:asciiTheme="majorHAnsi" w:hAnsiTheme="majorHAnsi"/>
          <w:sz w:val="20"/>
          <w:szCs w:val="20"/>
          <w:lang w:val="es-ES"/>
        </w:rPr>
        <w:t xml:space="preserve"> elevadas</w:t>
      </w:r>
      <w:r w:rsidR="00B23CA4" w:rsidRPr="00EE3A3A">
        <w:rPr>
          <w:rFonts w:asciiTheme="majorHAnsi" w:hAnsiTheme="majorHAnsi"/>
          <w:sz w:val="20"/>
          <w:szCs w:val="20"/>
          <w:lang w:val="es-ES"/>
        </w:rPr>
        <w:t xml:space="preserve"> en su </w:t>
      </w:r>
      <w:r w:rsidR="00AE6BEC" w:rsidRPr="00EE3A3A">
        <w:rPr>
          <w:rFonts w:asciiTheme="majorHAnsi" w:hAnsiTheme="majorHAnsi"/>
          <w:sz w:val="20"/>
          <w:szCs w:val="20"/>
          <w:lang w:val="es-ES"/>
        </w:rPr>
        <w:t>organismo</w:t>
      </w:r>
      <w:r w:rsidR="00B23CA4" w:rsidRPr="00EE3A3A">
        <w:rPr>
          <w:rFonts w:asciiTheme="majorHAnsi" w:hAnsiTheme="majorHAnsi"/>
          <w:sz w:val="20"/>
          <w:szCs w:val="20"/>
          <w:lang w:val="es-ES"/>
        </w:rPr>
        <w:t xml:space="preserve"> de plomo, arsénico y cadmi</w:t>
      </w:r>
      <w:r w:rsidR="00535EC0" w:rsidRPr="00EE3A3A">
        <w:rPr>
          <w:rFonts w:asciiTheme="majorHAnsi" w:hAnsiTheme="majorHAnsi"/>
          <w:sz w:val="20"/>
          <w:szCs w:val="20"/>
          <w:lang w:val="es-ES"/>
        </w:rPr>
        <w:t xml:space="preserve">o. </w:t>
      </w:r>
    </w:p>
    <w:p w14:paraId="62CC256B" w14:textId="59969B49" w:rsidR="00914163" w:rsidRPr="00EE3A3A" w:rsidRDefault="003239B8" w:rsidP="00996291">
      <w:pPr>
        <w:spacing w:before="240" w:after="240"/>
        <w:ind w:firstLine="720"/>
        <w:jc w:val="both"/>
        <w:rPr>
          <w:rFonts w:asciiTheme="majorHAnsi" w:hAnsiTheme="majorHAnsi"/>
          <w:sz w:val="20"/>
          <w:szCs w:val="20"/>
          <w:lang w:val="es-ES"/>
        </w:rPr>
      </w:pPr>
      <w:r w:rsidRPr="00EE3A3A">
        <w:rPr>
          <w:rFonts w:asciiTheme="majorHAnsi" w:eastAsia="Cambria" w:hAnsiTheme="majorHAnsi" w:cs="Cambria"/>
          <w:b/>
          <w:bCs/>
          <w:color w:val="000000"/>
          <w:sz w:val="20"/>
          <w:szCs w:val="20"/>
          <w:u w:color="000000"/>
          <w:lang w:val="es-ES" w:eastAsia="es-ES"/>
        </w:rPr>
        <w:t>VI.</w:t>
      </w:r>
      <w:r w:rsidRPr="00EE3A3A">
        <w:rPr>
          <w:rFonts w:asciiTheme="majorHAnsi" w:eastAsia="Cambria" w:hAnsiTheme="majorHAnsi" w:cs="Cambria"/>
          <w:b/>
          <w:bCs/>
          <w:color w:val="000000"/>
          <w:sz w:val="20"/>
          <w:szCs w:val="20"/>
          <w:u w:color="000000"/>
          <w:lang w:val="es-ES" w:eastAsia="es-ES"/>
        </w:rPr>
        <w:tab/>
      </w:r>
      <w:r w:rsidR="004A6A54" w:rsidRPr="00EE3A3A">
        <w:rPr>
          <w:rFonts w:asciiTheme="majorHAnsi" w:hAnsiTheme="majorHAnsi"/>
          <w:b/>
          <w:bCs/>
          <w:sz w:val="20"/>
          <w:szCs w:val="20"/>
          <w:lang w:val="es-ES"/>
        </w:rPr>
        <w:t xml:space="preserve">ANÁLISIS DE </w:t>
      </w:r>
      <w:r w:rsidR="00C21FEF" w:rsidRPr="00EE3A3A">
        <w:rPr>
          <w:rFonts w:asciiTheme="majorHAnsi" w:hAnsiTheme="majorHAnsi"/>
          <w:b/>
          <w:sz w:val="20"/>
          <w:szCs w:val="20"/>
          <w:lang w:val="es-ES"/>
        </w:rPr>
        <w:t>AGOTAMIENTO DE LOS RECURSOS INTERNOS Y PLAZO DE PRESENTACIÓN</w:t>
      </w:r>
      <w:r w:rsidR="00C21FEF" w:rsidRPr="00EE3A3A">
        <w:rPr>
          <w:rFonts w:asciiTheme="majorHAnsi" w:eastAsia="Cambria" w:hAnsiTheme="majorHAnsi" w:cs="Cambria"/>
          <w:b/>
          <w:bCs/>
          <w:color w:val="000000"/>
          <w:sz w:val="20"/>
          <w:szCs w:val="20"/>
          <w:u w:color="000000"/>
          <w:lang w:val="es-ES" w:eastAsia="es-ES"/>
        </w:rPr>
        <w:t xml:space="preserve"> </w:t>
      </w:r>
    </w:p>
    <w:p w14:paraId="0EFE716B" w14:textId="7B92C4B8" w:rsidR="00FF6954" w:rsidRPr="00EE3A3A" w:rsidRDefault="00A72D48" w:rsidP="00167467">
      <w:pPr>
        <w:pStyle w:val="ListParagraph"/>
        <w:numPr>
          <w:ilvl w:val="0"/>
          <w:numId w:val="56"/>
        </w:numPr>
        <w:spacing w:before="240" w:after="240"/>
        <w:ind w:left="0" w:firstLine="709"/>
        <w:jc w:val="both"/>
        <w:rPr>
          <w:rFonts w:asciiTheme="majorHAnsi" w:hAnsiTheme="majorHAnsi"/>
          <w:sz w:val="20"/>
          <w:szCs w:val="20"/>
          <w:lang w:val="es-ES"/>
        </w:rPr>
      </w:pPr>
      <w:r w:rsidRPr="00EE3A3A">
        <w:rPr>
          <w:rFonts w:asciiTheme="majorHAnsi" w:hAnsiTheme="majorHAnsi"/>
          <w:sz w:val="20"/>
          <w:szCs w:val="20"/>
          <w:lang w:val="es-ES"/>
        </w:rPr>
        <w:t xml:space="preserve">En el presente caso, la Comisión entiende que el objeto </w:t>
      </w:r>
      <w:r w:rsidR="00E44859" w:rsidRPr="00EE3A3A">
        <w:rPr>
          <w:rFonts w:asciiTheme="majorHAnsi" w:hAnsiTheme="majorHAnsi"/>
          <w:sz w:val="20"/>
          <w:szCs w:val="20"/>
          <w:lang w:val="es-ES"/>
        </w:rPr>
        <w:t>central de</w:t>
      </w:r>
      <w:r w:rsidRPr="00EE3A3A">
        <w:rPr>
          <w:rFonts w:asciiTheme="majorHAnsi" w:hAnsiTheme="majorHAnsi"/>
          <w:sz w:val="20"/>
          <w:szCs w:val="20"/>
          <w:lang w:val="es-ES"/>
        </w:rPr>
        <w:t xml:space="preserve"> la petición es reclamar la responsabilidad del Estado </w:t>
      </w:r>
      <w:r w:rsidR="00C35FCB" w:rsidRPr="00EE3A3A">
        <w:rPr>
          <w:rFonts w:asciiTheme="majorHAnsi" w:hAnsiTheme="majorHAnsi"/>
          <w:sz w:val="20"/>
          <w:szCs w:val="20"/>
          <w:lang w:val="es-ES"/>
        </w:rPr>
        <w:t xml:space="preserve">ecuatoriano </w:t>
      </w:r>
      <w:r w:rsidRPr="00EE3A3A">
        <w:rPr>
          <w:rFonts w:asciiTheme="majorHAnsi" w:hAnsiTheme="majorHAnsi"/>
          <w:sz w:val="20"/>
          <w:szCs w:val="20"/>
          <w:lang w:val="es-ES"/>
        </w:rPr>
        <w:t xml:space="preserve">por supuestas faltas a su deber de investigar adecuada y oportunamente </w:t>
      </w:r>
      <w:r w:rsidR="00003513" w:rsidRPr="00EE3A3A">
        <w:rPr>
          <w:rFonts w:asciiTheme="majorHAnsi" w:hAnsiTheme="majorHAnsi"/>
          <w:sz w:val="20"/>
          <w:szCs w:val="20"/>
          <w:lang w:val="es-ES"/>
        </w:rPr>
        <w:t>la contaminación del río Puyango,</w:t>
      </w:r>
      <w:r w:rsidR="00C569F4" w:rsidRPr="00EE3A3A">
        <w:rPr>
          <w:rFonts w:asciiTheme="majorHAnsi" w:hAnsiTheme="majorHAnsi"/>
          <w:sz w:val="20"/>
          <w:szCs w:val="20"/>
          <w:lang w:val="es-ES"/>
        </w:rPr>
        <w:t xml:space="preserve"> el cual se encuentra en su jurisdicción,</w:t>
      </w:r>
      <w:r w:rsidR="001831E6" w:rsidRPr="00EE3A3A">
        <w:rPr>
          <w:rFonts w:asciiTheme="majorHAnsi" w:hAnsiTheme="majorHAnsi"/>
          <w:sz w:val="20"/>
          <w:szCs w:val="20"/>
          <w:lang w:val="es-ES"/>
        </w:rPr>
        <w:t xml:space="preserve"> afectando</w:t>
      </w:r>
      <w:r w:rsidR="00003513" w:rsidRPr="00EE3A3A">
        <w:rPr>
          <w:rFonts w:asciiTheme="majorHAnsi" w:hAnsiTheme="majorHAnsi"/>
          <w:sz w:val="20"/>
          <w:szCs w:val="20"/>
          <w:lang w:val="es-ES"/>
        </w:rPr>
        <w:t xml:space="preserve"> de manera directa al río Tumbes</w:t>
      </w:r>
      <w:r w:rsidR="00E16D54" w:rsidRPr="00EE3A3A">
        <w:rPr>
          <w:rFonts w:asciiTheme="majorHAnsi" w:hAnsiTheme="majorHAnsi"/>
          <w:sz w:val="20"/>
          <w:szCs w:val="20"/>
          <w:lang w:val="es-ES"/>
        </w:rPr>
        <w:t xml:space="preserve"> en Perú</w:t>
      </w:r>
      <w:r w:rsidR="00D6522B" w:rsidRPr="00EE3A3A">
        <w:rPr>
          <w:rFonts w:asciiTheme="majorHAnsi" w:hAnsiTheme="majorHAnsi"/>
          <w:sz w:val="20"/>
          <w:szCs w:val="20"/>
          <w:lang w:val="es-ES"/>
        </w:rPr>
        <w:t xml:space="preserve">. </w:t>
      </w:r>
      <w:r w:rsidR="00E16D54" w:rsidRPr="00EE3A3A">
        <w:rPr>
          <w:rFonts w:asciiTheme="majorHAnsi" w:hAnsiTheme="majorHAnsi"/>
          <w:sz w:val="20"/>
          <w:szCs w:val="20"/>
          <w:lang w:val="es-ES"/>
        </w:rPr>
        <w:t>Ecuador, por su parte,</w:t>
      </w:r>
      <w:r w:rsidR="00790E53" w:rsidRPr="00EE3A3A">
        <w:rPr>
          <w:rFonts w:asciiTheme="majorHAnsi" w:hAnsiTheme="majorHAnsi"/>
          <w:sz w:val="20"/>
          <w:szCs w:val="20"/>
          <w:lang w:val="es-ES"/>
        </w:rPr>
        <w:t xml:space="preserve"> considera que la petición no cumple con el requisito de agotamiento de los recursos internos porque </w:t>
      </w:r>
      <w:r w:rsidR="007070AD" w:rsidRPr="00EE3A3A">
        <w:rPr>
          <w:rFonts w:asciiTheme="majorHAnsi" w:hAnsiTheme="majorHAnsi"/>
          <w:sz w:val="20"/>
          <w:szCs w:val="20"/>
          <w:lang w:val="es-ES"/>
        </w:rPr>
        <w:t xml:space="preserve">las investigaciones por la presunta contaminación del río </w:t>
      </w:r>
      <w:r w:rsidR="00980DEA" w:rsidRPr="00EE3A3A">
        <w:rPr>
          <w:rFonts w:asciiTheme="majorHAnsi" w:hAnsiTheme="majorHAnsi"/>
          <w:sz w:val="20"/>
          <w:szCs w:val="20"/>
          <w:lang w:val="es-ES"/>
        </w:rPr>
        <w:t xml:space="preserve">Puyango </w:t>
      </w:r>
      <w:r w:rsidR="00790E53" w:rsidRPr="00EE3A3A">
        <w:rPr>
          <w:rFonts w:asciiTheme="majorHAnsi" w:hAnsiTheme="majorHAnsi"/>
          <w:sz w:val="20"/>
          <w:szCs w:val="20"/>
          <w:lang w:val="es-ES"/>
        </w:rPr>
        <w:t>no ha</w:t>
      </w:r>
      <w:r w:rsidR="00B57079" w:rsidRPr="00EE3A3A">
        <w:rPr>
          <w:rFonts w:asciiTheme="majorHAnsi" w:hAnsiTheme="majorHAnsi"/>
          <w:sz w:val="20"/>
          <w:szCs w:val="20"/>
          <w:lang w:val="es-ES"/>
        </w:rPr>
        <w:t>n</w:t>
      </w:r>
      <w:r w:rsidR="00790E53" w:rsidRPr="00EE3A3A">
        <w:rPr>
          <w:rFonts w:asciiTheme="majorHAnsi" w:hAnsiTheme="majorHAnsi"/>
          <w:sz w:val="20"/>
          <w:szCs w:val="20"/>
          <w:lang w:val="es-ES"/>
        </w:rPr>
        <w:t xml:space="preserve"> concluido.</w:t>
      </w:r>
      <w:r w:rsidR="00F82F3F" w:rsidRPr="00EE3A3A">
        <w:rPr>
          <w:rFonts w:asciiTheme="majorHAnsi" w:hAnsiTheme="majorHAnsi"/>
          <w:sz w:val="20"/>
          <w:szCs w:val="20"/>
          <w:lang w:val="es-ES"/>
        </w:rPr>
        <w:t xml:space="preserve"> Además, replica que los peticionarios omitieron agotar la acción de protección en contra de las alegadas vulneraciones a sus derechos fundamentales por la </w:t>
      </w:r>
      <w:r w:rsidR="00B57079" w:rsidRPr="00EE3A3A">
        <w:rPr>
          <w:rFonts w:asciiTheme="majorHAnsi" w:hAnsiTheme="majorHAnsi"/>
          <w:sz w:val="20"/>
          <w:szCs w:val="20"/>
          <w:lang w:val="es-ES"/>
        </w:rPr>
        <w:t xml:space="preserve">supuesta </w:t>
      </w:r>
      <w:r w:rsidR="00F82F3F" w:rsidRPr="00EE3A3A">
        <w:rPr>
          <w:rFonts w:asciiTheme="majorHAnsi" w:hAnsiTheme="majorHAnsi"/>
          <w:sz w:val="20"/>
          <w:szCs w:val="20"/>
          <w:lang w:val="es-ES"/>
        </w:rPr>
        <w:t xml:space="preserve">contaminación de los ríos Puyango-Tumbes que les estaría provocando un problema de su salud. </w:t>
      </w:r>
    </w:p>
    <w:p w14:paraId="36BF1C6B" w14:textId="24A1806E" w:rsidR="00F50B32" w:rsidRPr="00EE3A3A" w:rsidRDefault="00F50B32" w:rsidP="004B29A6">
      <w:pPr>
        <w:pStyle w:val="ListParagraph"/>
        <w:numPr>
          <w:ilvl w:val="0"/>
          <w:numId w:val="56"/>
        </w:numPr>
        <w:spacing w:before="240" w:after="240"/>
        <w:ind w:left="0" w:firstLine="709"/>
        <w:jc w:val="both"/>
        <w:rPr>
          <w:rFonts w:asciiTheme="majorHAnsi" w:eastAsia="Arial Unicode MS" w:hAnsiTheme="majorHAnsi" w:cs="Calibri"/>
          <w:sz w:val="20"/>
          <w:szCs w:val="20"/>
          <w:lang w:val="es-ES"/>
        </w:rPr>
      </w:pPr>
      <w:r w:rsidRPr="00EE3A3A">
        <w:rPr>
          <w:rFonts w:asciiTheme="majorHAnsi" w:eastAsia="Arial Unicode MS" w:hAnsiTheme="majorHAnsi" w:cs="Calibri"/>
          <w:sz w:val="20"/>
          <w:szCs w:val="20"/>
          <w:lang w:val="es-ES"/>
        </w:rPr>
        <w:t>Respecto a lo indicado por el Estado</w:t>
      </w:r>
      <w:r w:rsidR="00731F27" w:rsidRPr="00EE3A3A">
        <w:rPr>
          <w:rFonts w:asciiTheme="majorHAnsi" w:eastAsia="Arial Unicode MS" w:hAnsiTheme="majorHAnsi" w:cs="Calibri"/>
          <w:sz w:val="20"/>
          <w:szCs w:val="20"/>
          <w:lang w:val="es-ES"/>
        </w:rPr>
        <w:t xml:space="preserve">, </w:t>
      </w:r>
      <w:r w:rsidR="00A27C33" w:rsidRPr="00EE3A3A">
        <w:rPr>
          <w:rFonts w:asciiTheme="majorHAnsi" w:eastAsia="Arial Unicode MS" w:hAnsiTheme="majorHAnsi" w:cs="Calibri"/>
          <w:sz w:val="20"/>
          <w:szCs w:val="20"/>
          <w:lang w:val="es-ES"/>
        </w:rPr>
        <w:t>de</w:t>
      </w:r>
      <w:r w:rsidR="00731F27" w:rsidRPr="00EE3A3A">
        <w:rPr>
          <w:rFonts w:asciiTheme="majorHAnsi" w:eastAsia="Arial Unicode MS" w:hAnsiTheme="majorHAnsi" w:cs="Calibri"/>
          <w:sz w:val="20"/>
          <w:szCs w:val="20"/>
          <w:lang w:val="es-ES"/>
        </w:rPr>
        <w:t xml:space="preserve"> q</w:t>
      </w:r>
      <w:r w:rsidRPr="00EE3A3A">
        <w:rPr>
          <w:rFonts w:asciiTheme="majorHAnsi" w:eastAsia="Arial Unicode MS" w:hAnsiTheme="majorHAnsi" w:cs="Calibri"/>
          <w:sz w:val="20"/>
          <w:szCs w:val="20"/>
          <w:lang w:val="es-ES"/>
        </w:rPr>
        <w:t xml:space="preserve">ue los peticionarios contaban con otros medios para el reclamo </w:t>
      </w:r>
      <w:r w:rsidR="002D278B" w:rsidRPr="00EE3A3A">
        <w:rPr>
          <w:rFonts w:asciiTheme="majorHAnsi" w:eastAsia="Arial Unicode MS" w:hAnsiTheme="majorHAnsi" w:cs="Calibri"/>
          <w:sz w:val="20"/>
          <w:szCs w:val="20"/>
          <w:lang w:val="es-ES"/>
        </w:rPr>
        <w:t>a sus derechos fundamentales por la alegada contaminación del agua que utilizan para su consumo</w:t>
      </w:r>
      <w:r w:rsidRPr="00EE3A3A">
        <w:rPr>
          <w:rFonts w:asciiTheme="majorHAnsi" w:eastAsia="Arial Unicode MS" w:hAnsiTheme="majorHAnsi" w:cs="Calibri"/>
          <w:sz w:val="20"/>
          <w:szCs w:val="20"/>
          <w:lang w:val="es-ES"/>
        </w:rPr>
        <w:t xml:space="preserve">, la CIDH 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w:t>
      </w:r>
      <w:r w:rsidRPr="00EE3A3A">
        <w:rPr>
          <w:rFonts w:asciiTheme="majorHAnsi" w:eastAsia="Arial Unicode MS" w:hAnsiTheme="majorHAnsi" w:cs="Calibri"/>
          <w:sz w:val="20"/>
          <w:szCs w:val="20"/>
          <w:lang w:val="es-ES"/>
        </w:rPr>
        <w:lastRenderedPageBreak/>
        <w:t>el ordenamiento jurídico interno y el Estado tuvo la oportunidad de remediar la cuestión en su jurisdicción, la finalidad de la norma internacional está cumplida</w:t>
      </w:r>
      <w:r w:rsidR="001B3773" w:rsidRPr="00EE3A3A">
        <w:rPr>
          <w:rStyle w:val="FootnoteReference"/>
          <w:rFonts w:asciiTheme="majorHAnsi" w:eastAsia="Arial Unicode MS" w:hAnsiTheme="majorHAnsi" w:cs="Calibri"/>
          <w:sz w:val="20"/>
          <w:szCs w:val="20"/>
          <w:lang w:val="es-ES"/>
        </w:rPr>
        <w:footnoteReference w:id="8"/>
      </w:r>
      <w:r w:rsidRPr="00EE3A3A">
        <w:rPr>
          <w:rFonts w:asciiTheme="majorHAnsi" w:eastAsia="Arial Unicode MS" w:hAnsiTheme="majorHAnsi" w:cs="Calibri"/>
          <w:sz w:val="20"/>
          <w:szCs w:val="20"/>
          <w:lang w:val="es-ES"/>
        </w:rPr>
        <w:t xml:space="preserve">. En el mismo sentido, la Corte IDH ha </w:t>
      </w:r>
      <w:r w:rsidR="00CB5B05" w:rsidRPr="00EE3A3A">
        <w:rPr>
          <w:rFonts w:asciiTheme="majorHAnsi" w:eastAsia="Arial Unicode MS" w:hAnsiTheme="majorHAnsi" w:cs="Calibri"/>
          <w:sz w:val="20"/>
          <w:szCs w:val="20"/>
          <w:lang w:val="es-ES"/>
        </w:rPr>
        <w:t xml:space="preserve">sostenido </w:t>
      </w:r>
      <w:r w:rsidRPr="00EE3A3A">
        <w:rPr>
          <w:rFonts w:asciiTheme="majorHAnsi" w:eastAsia="Arial Unicode MS" w:hAnsiTheme="majorHAnsi" w:cs="Calibri"/>
          <w:sz w:val="20"/>
          <w:szCs w:val="20"/>
          <w:lang w:val="es-ES"/>
        </w:rPr>
        <w:t>que</w:t>
      </w:r>
      <w:r w:rsidR="000E48B7" w:rsidRPr="00EE3A3A">
        <w:rPr>
          <w:rFonts w:asciiTheme="majorHAnsi" w:eastAsia="Arial Unicode MS" w:hAnsiTheme="majorHAnsi" w:cs="Calibri"/>
          <w:sz w:val="20"/>
          <w:szCs w:val="20"/>
          <w:lang w:val="es-ES"/>
        </w:rPr>
        <w:t>:</w:t>
      </w:r>
      <w:r w:rsidRPr="00EE3A3A">
        <w:rPr>
          <w:rFonts w:asciiTheme="majorHAnsi" w:eastAsia="Arial Unicode MS" w:hAnsiTheme="majorHAnsi" w:cs="Calibri"/>
          <w:sz w:val="20"/>
          <w:szCs w:val="20"/>
          <w:lang w:val="es-ES"/>
        </w:rPr>
        <w:t xml:space="preserve"> “</w:t>
      </w:r>
      <w:r w:rsidRPr="00EE3A3A">
        <w:rPr>
          <w:rFonts w:asciiTheme="majorHAnsi" w:eastAsia="Arial Unicode MS" w:hAnsiTheme="majorHAnsi" w:cs="Calibri"/>
          <w:i/>
          <w:iCs/>
          <w:sz w:val="20"/>
          <w:szCs w:val="20"/>
          <w:lang w:val="es-ES"/>
        </w:rPr>
        <w:t>no es necesario el agotamiento de la vía interna respecto de todos o cualquiera de los recursos disponibles sino que</w:t>
      </w:r>
      <w:r w:rsidRPr="00EE3A3A">
        <w:rPr>
          <w:rFonts w:asciiTheme="majorHAnsi" w:eastAsia="Arial Unicode MS" w:hAnsiTheme="majorHAnsi" w:cs="Calibri"/>
          <w:sz w:val="20"/>
          <w:szCs w:val="20"/>
          <w:lang w:val="es-ES"/>
        </w:rPr>
        <w:t xml:space="preserve"> […] </w:t>
      </w:r>
      <w:r w:rsidRPr="00EE3A3A">
        <w:rPr>
          <w:rFonts w:asciiTheme="majorHAnsi" w:eastAsia="Arial Unicode MS" w:hAnsiTheme="majorHAnsi" w:cs="Calibri"/>
          <w:i/>
          <w:iCs/>
          <w:sz w:val="20"/>
          <w:szCs w:val="20"/>
          <w:lang w:val="es-ES"/>
        </w:rPr>
        <w:t>los recursos que deben ser agotados son aquellos que resultan adecuados en la situación particular de la violación de derechos humanos alegada</w:t>
      </w:r>
      <w:r w:rsidRPr="00EE3A3A">
        <w:rPr>
          <w:rFonts w:asciiTheme="majorHAnsi" w:eastAsia="Arial Unicode MS" w:hAnsiTheme="majorHAnsi" w:cs="Calibri"/>
          <w:sz w:val="20"/>
          <w:szCs w:val="20"/>
          <w:lang w:val="es-ES"/>
        </w:rPr>
        <w:t>”</w:t>
      </w:r>
      <w:r w:rsidR="00D907A8" w:rsidRPr="00EE3A3A">
        <w:rPr>
          <w:rStyle w:val="FootnoteReference"/>
          <w:rFonts w:asciiTheme="majorHAnsi" w:eastAsia="Arial Unicode MS" w:hAnsiTheme="majorHAnsi" w:cs="Calibri"/>
          <w:sz w:val="20"/>
          <w:szCs w:val="20"/>
          <w:lang w:val="es-ES"/>
        </w:rPr>
        <w:footnoteReference w:id="9"/>
      </w:r>
      <w:r w:rsidRPr="00EE3A3A">
        <w:rPr>
          <w:rFonts w:asciiTheme="majorHAnsi" w:eastAsia="Arial Unicode MS" w:hAnsiTheme="majorHAnsi" w:cs="Calibri"/>
          <w:sz w:val="20"/>
          <w:szCs w:val="20"/>
          <w:lang w:val="es-ES"/>
        </w:rPr>
        <w:t>.</w:t>
      </w:r>
    </w:p>
    <w:p w14:paraId="4ED69F69" w14:textId="62C8CAC9" w:rsidR="006A22CF" w:rsidRPr="00EE3A3A" w:rsidRDefault="00D6522B" w:rsidP="008D1639">
      <w:pPr>
        <w:pStyle w:val="ListParagraph"/>
        <w:numPr>
          <w:ilvl w:val="0"/>
          <w:numId w:val="56"/>
        </w:numPr>
        <w:spacing w:before="240" w:after="240"/>
        <w:ind w:left="0" w:firstLine="709"/>
        <w:jc w:val="both"/>
        <w:rPr>
          <w:rFonts w:asciiTheme="majorHAnsi" w:hAnsiTheme="majorHAnsi"/>
          <w:sz w:val="20"/>
          <w:szCs w:val="20"/>
          <w:lang w:val="es-ES"/>
        </w:rPr>
      </w:pPr>
      <w:r w:rsidRPr="00EE3A3A">
        <w:rPr>
          <w:rFonts w:asciiTheme="majorHAnsi" w:hAnsiTheme="majorHAnsi"/>
          <w:sz w:val="20"/>
          <w:szCs w:val="20"/>
          <w:lang w:val="es-ES"/>
        </w:rPr>
        <w:t>La Comisión observa que</w:t>
      </w:r>
      <w:r w:rsidR="0091158F" w:rsidRPr="00EE3A3A">
        <w:rPr>
          <w:rFonts w:asciiTheme="majorHAnsi" w:hAnsiTheme="majorHAnsi"/>
          <w:sz w:val="20"/>
          <w:szCs w:val="20"/>
          <w:lang w:val="es-ES"/>
        </w:rPr>
        <w:t xml:space="preserve"> la parte peticionaria denunci</w:t>
      </w:r>
      <w:r w:rsidR="00CE5238" w:rsidRPr="00EE3A3A">
        <w:rPr>
          <w:rFonts w:asciiTheme="majorHAnsi" w:hAnsiTheme="majorHAnsi"/>
          <w:sz w:val="20"/>
          <w:szCs w:val="20"/>
          <w:lang w:val="es-ES"/>
        </w:rPr>
        <w:t>ó</w:t>
      </w:r>
      <w:r w:rsidR="0091158F" w:rsidRPr="00EE3A3A">
        <w:rPr>
          <w:rFonts w:asciiTheme="majorHAnsi" w:hAnsiTheme="majorHAnsi"/>
          <w:sz w:val="20"/>
          <w:szCs w:val="20"/>
          <w:lang w:val="es-ES"/>
        </w:rPr>
        <w:t xml:space="preserve"> </w:t>
      </w:r>
      <w:r w:rsidR="00966A71" w:rsidRPr="00EE3A3A">
        <w:rPr>
          <w:rFonts w:asciiTheme="majorHAnsi" w:hAnsiTheme="majorHAnsi"/>
          <w:sz w:val="20"/>
          <w:szCs w:val="20"/>
          <w:lang w:val="es-ES"/>
        </w:rPr>
        <w:t xml:space="preserve">en 2017 </w:t>
      </w:r>
      <w:r w:rsidR="0091158F" w:rsidRPr="00EE3A3A">
        <w:rPr>
          <w:rFonts w:asciiTheme="majorHAnsi" w:hAnsiTheme="majorHAnsi"/>
          <w:sz w:val="20"/>
          <w:szCs w:val="20"/>
          <w:lang w:val="es-ES"/>
        </w:rPr>
        <w:t xml:space="preserve">la alegada contaminación de las aguas del río </w:t>
      </w:r>
      <w:r w:rsidR="00E60647" w:rsidRPr="00EE3A3A">
        <w:rPr>
          <w:rFonts w:asciiTheme="majorHAnsi" w:hAnsiTheme="majorHAnsi"/>
          <w:sz w:val="20"/>
          <w:szCs w:val="20"/>
          <w:lang w:val="es-ES"/>
        </w:rPr>
        <w:t>T</w:t>
      </w:r>
      <w:r w:rsidR="0091158F" w:rsidRPr="00EE3A3A">
        <w:rPr>
          <w:rFonts w:asciiTheme="majorHAnsi" w:hAnsiTheme="majorHAnsi"/>
          <w:sz w:val="20"/>
          <w:szCs w:val="20"/>
          <w:lang w:val="es-ES"/>
        </w:rPr>
        <w:t>umbes por parte de las empresas mineras establecidas en el Ecuador. En ese sentido,</w:t>
      </w:r>
      <w:r w:rsidRPr="00EE3A3A">
        <w:rPr>
          <w:rFonts w:asciiTheme="majorHAnsi" w:hAnsiTheme="majorHAnsi"/>
          <w:sz w:val="20"/>
          <w:szCs w:val="20"/>
          <w:lang w:val="es-ES"/>
        </w:rPr>
        <w:t xml:space="preserve"> las partes coinciden en que </w:t>
      </w:r>
      <w:r w:rsidR="002E4DBD" w:rsidRPr="00EE3A3A">
        <w:rPr>
          <w:rFonts w:asciiTheme="majorHAnsi" w:hAnsiTheme="majorHAnsi"/>
          <w:sz w:val="20"/>
          <w:szCs w:val="20"/>
          <w:lang w:val="es-ES"/>
        </w:rPr>
        <w:t>dicho</w:t>
      </w:r>
      <w:r w:rsidRPr="00EE3A3A">
        <w:rPr>
          <w:rFonts w:asciiTheme="majorHAnsi" w:hAnsiTheme="majorHAnsi"/>
          <w:sz w:val="20"/>
          <w:szCs w:val="20"/>
          <w:lang w:val="es-ES"/>
        </w:rPr>
        <w:t xml:space="preserve"> proceso penal no ha culminado. Por lo tanto, la Comisión debe examinar si alguna de las excepciones al requisito de agotamiento de los recursos internos previstas en el artículo 46.2 de la Convención Americana resulta aplicable a la presente petición. La Comisión recuerda que las disposiciones que establecen esas excepciones</w:t>
      </w:r>
      <w:r w:rsidR="009776F7" w:rsidRPr="00EE3A3A">
        <w:rPr>
          <w:rFonts w:asciiTheme="majorHAnsi" w:hAnsiTheme="majorHAnsi"/>
          <w:sz w:val="20"/>
          <w:szCs w:val="20"/>
          <w:lang w:val="es-ES"/>
        </w:rPr>
        <w:t>,</w:t>
      </w:r>
      <w:r w:rsidRPr="00EE3A3A">
        <w:rPr>
          <w:rFonts w:asciiTheme="majorHAnsi" w:hAnsiTheme="majorHAnsi"/>
          <w:sz w:val="20"/>
          <w:szCs w:val="20"/>
          <w:lang w:val="es-ES"/>
        </w:rPr>
        <w:t xml:space="preserve"> por su naturaleza y objeto, son normas con contenido autónomo </w:t>
      </w:r>
      <w:r w:rsidRPr="00EE3A3A">
        <w:rPr>
          <w:rFonts w:asciiTheme="majorHAnsi" w:hAnsiTheme="majorHAnsi"/>
          <w:i/>
          <w:iCs/>
          <w:sz w:val="20"/>
          <w:szCs w:val="20"/>
          <w:lang w:val="es-ES"/>
        </w:rPr>
        <w:t>vis à vis</w:t>
      </w:r>
      <w:r w:rsidRPr="00EE3A3A">
        <w:rPr>
          <w:rFonts w:asciiTheme="majorHAnsi" w:hAnsiTheme="majorHAnsi"/>
          <w:sz w:val="20"/>
          <w:szCs w:val="20"/>
          <w:lang w:val="es-ES"/>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w:t>
      </w:r>
      <w:r w:rsidR="008D1639" w:rsidRPr="00EE3A3A">
        <w:rPr>
          <w:rFonts w:asciiTheme="majorHAnsi" w:hAnsiTheme="majorHAnsi"/>
          <w:sz w:val="20"/>
          <w:szCs w:val="20"/>
          <w:lang w:val="es-ES"/>
        </w:rPr>
        <w:t>e</w:t>
      </w:r>
      <w:r w:rsidRPr="00EE3A3A">
        <w:rPr>
          <w:rFonts w:asciiTheme="majorHAnsi" w:hAnsiTheme="majorHAnsi"/>
          <w:sz w:val="20"/>
          <w:szCs w:val="20"/>
          <w:lang w:val="es-ES"/>
        </w:rPr>
        <w:t xml:space="preserve">l utilizado para </w:t>
      </w:r>
      <w:r w:rsidR="00D279B9" w:rsidRPr="00EE3A3A">
        <w:rPr>
          <w:rFonts w:asciiTheme="majorHAnsi" w:hAnsiTheme="majorHAnsi"/>
          <w:sz w:val="20"/>
          <w:szCs w:val="20"/>
          <w:lang w:val="es-ES"/>
        </w:rPr>
        <w:t xml:space="preserve">resolver sobre </w:t>
      </w:r>
      <w:r w:rsidRPr="00EE3A3A">
        <w:rPr>
          <w:rFonts w:asciiTheme="majorHAnsi" w:hAnsiTheme="majorHAnsi"/>
          <w:sz w:val="20"/>
          <w:szCs w:val="20"/>
          <w:lang w:val="es-ES"/>
        </w:rPr>
        <w:t>la violación de los artículos 8 y 25 de la Convención</w:t>
      </w:r>
      <w:r w:rsidR="006A22CF" w:rsidRPr="00EE3A3A">
        <w:rPr>
          <w:rStyle w:val="FootnoteReference"/>
          <w:rFonts w:asciiTheme="majorHAnsi" w:hAnsiTheme="majorHAnsi"/>
          <w:sz w:val="20"/>
          <w:szCs w:val="20"/>
          <w:lang w:val="es-ES"/>
        </w:rPr>
        <w:footnoteReference w:id="10"/>
      </w:r>
      <w:r w:rsidRPr="00EE3A3A">
        <w:rPr>
          <w:rFonts w:asciiTheme="majorHAnsi" w:hAnsiTheme="majorHAnsi"/>
          <w:sz w:val="20"/>
          <w:szCs w:val="20"/>
          <w:lang w:val="es-ES"/>
        </w:rPr>
        <w:t>.</w:t>
      </w:r>
    </w:p>
    <w:p w14:paraId="4370CD4C" w14:textId="4C185E28" w:rsidR="005A794A" w:rsidRPr="00EE3A3A" w:rsidRDefault="00D6522B" w:rsidP="005A794A">
      <w:pPr>
        <w:pStyle w:val="ListParagraph"/>
        <w:numPr>
          <w:ilvl w:val="0"/>
          <w:numId w:val="56"/>
        </w:numPr>
        <w:spacing w:before="240" w:after="240"/>
        <w:ind w:left="0" w:firstLine="709"/>
        <w:jc w:val="both"/>
        <w:rPr>
          <w:rFonts w:asciiTheme="majorHAnsi" w:hAnsiTheme="majorHAnsi"/>
          <w:sz w:val="20"/>
          <w:szCs w:val="20"/>
          <w:lang w:val="es-ES"/>
        </w:rPr>
      </w:pPr>
      <w:r w:rsidRPr="00EE3A3A">
        <w:rPr>
          <w:rFonts w:asciiTheme="majorHAnsi" w:hAnsiTheme="majorHAnsi"/>
          <w:sz w:val="20"/>
          <w:szCs w:val="20"/>
          <w:lang w:val="es-ES"/>
        </w:rPr>
        <w:t xml:space="preserve">El Estado </w:t>
      </w:r>
      <w:r w:rsidR="00FF6954" w:rsidRPr="00EE3A3A">
        <w:rPr>
          <w:rFonts w:asciiTheme="majorHAnsi" w:hAnsiTheme="majorHAnsi"/>
          <w:sz w:val="20"/>
          <w:szCs w:val="20"/>
          <w:lang w:val="es-ES"/>
        </w:rPr>
        <w:t xml:space="preserve">ha </w:t>
      </w:r>
      <w:r w:rsidR="00A02BF9" w:rsidRPr="00EE3A3A">
        <w:rPr>
          <w:rFonts w:asciiTheme="majorHAnsi" w:hAnsiTheme="majorHAnsi"/>
          <w:sz w:val="20"/>
          <w:szCs w:val="20"/>
          <w:lang w:val="es-ES"/>
        </w:rPr>
        <w:t>establecido</w:t>
      </w:r>
      <w:r w:rsidRPr="00EE3A3A">
        <w:rPr>
          <w:rFonts w:asciiTheme="majorHAnsi" w:hAnsiTheme="majorHAnsi"/>
          <w:sz w:val="20"/>
          <w:szCs w:val="20"/>
          <w:lang w:val="es-ES"/>
        </w:rPr>
        <w:t xml:space="preserve"> que</w:t>
      </w:r>
      <w:r w:rsidR="00A02BF9" w:rsidRPr="00EE3A3A">
        <w:rPr>
          <w:rFonts w:asciiTheme="majorHAnsi" w:hAnsiTheme="majorHAnsi"/>
          <w:sz w:val="20"/>
          <w:szCs w:val="20"/>
          <w:lang w:val="es-ES"/>
        </w:rPr>
        <w:t xml:space="preserve">, desde 2009, se inició una investigación de oficio por estos hechos, siendo acumulada con la denuncia presentada en 2017 por el </w:t>
      </w:r>
      <w:r w:rsidR="00A02BF9" w:rsidRPr="00EE3A3A">
        <w:rPr>
          <w:rFonts w:asciiTheme="majorHAnsi" w:eastAsia="Arial Unicode MS" w:hAnsiTheme="majorHAnsi"/>
          <w:sz w:val="20"/>
          <w:szCs w:val="20"/>
          <w:lang w:val="es-ES"/>
        </w:rPr>
        <w:t>Coordinador Regional del Frente Amplio por la Defensa del Medio Ambiente de Tumbes</w:t>
      </w:r>
      <w:r w:rsidR="00EE3474" w:rsidRPr="00EE3A3A">
        <w:rPr>
          <w:rFonts w:asciiTheme="majorHAnsi" w:eastAsia="Arial Unicode MS" w:hAnsiTheme="majorHAnsi"/>
          <w:sz w:val="20"/>
          <w:szCs w:val="20"/>
          <w:lang w:val="es-ES"/>
        </w:rPr>
        <w:t>. Y ha sostenido</w:t>
      </w:r>
      <w:r w:rsidR="00A02BF9" w:rsidRPr="00EE3A3A">
        <w:rPr>
          <w:rFonts w:asciiTheme="majorHAnsi" w:eastAsia="Arial Unicode MS" w:hAnsiTheme="majorHAnsi"/>
          <w:sz w:val="20"/>
          <w:szCs w:val="20"/>
          <w:lang w:val="es-ES"/>
        </w:rPr>
        <w:t xml:space="preserve"> que</w:t>
      </w:r>
      <w:r w:rsidRPr="00EE3A3A">
        <w:rPr>
          <w:rFonts w:asciiTheme="majorHAnsi" w:hAnsiTheme="majorHAnsi"/>
          <w:sz w:val="20"/>
          <w:szCs w:val="20"/>
          <w:lang w:val="es-ES"/>
        </w:rPr>
        <w:t xml:space="preserve"> sus autoridades han actuado con diligenci</w:t>
      </w:r>
      <w:r w:rsidR="003202FB" w:rsidRPr="00EE3A3A">
        <w:rPr>
          <w:rFonts w:asciiTheme="majorHAnsi" w:hAnsiTheme="majorHAnsi"/>
          <w:sz w:val="20"/>
          <w:szCs w:val="20"/>
          <w:lang w:val="es-ES"/>
        </w:rPr>
        <w:t>a</w:t>
      </w:r>
      <w:r w:rsidRPr="00EE3A3A">
        <w:rPr>
          <w:rFonts w:asciiTheme="majorHAnsi" w:hAnsiTheme="majorHAnsi"/>
          <w:sz w:val="20"/>
          <w:szCs w:val="20"/>
          <w:lang w:val="es-ES"/>
        </w:rPr>
        <w:t>. No obstante, la Comisión valora que desde el inicio del proceso penal</w:t>
      </w:r>
      <w:r w:rsidR="00DF4234" w:rsidRPr="00EE3A3A">
        <w:rPr>
          <w:rFonts w:asciiTheme="majorHAnsi" w:hAnsiTheme="majorHAnsi"/>
          <w:sz w:val="20"/>
          <w:szCs w:val="20"/>
          <w:lang w:val="es-ES"/>
        </w:rPr>
        <w:t xml:space="preserve"> iniciado</w:t>
      </w:r>
      <w:r w:rsidR="00FC33DF" w:rsidRPr="00EE3A3A">
        <w:rPr>
          <w:rFonts w:asciiTheme="majorHAnsi" w:hAnsiTheme="majorHAnsi"/>
          <w:sz w:val="20"/>
          <w:szCs w:val="20"/>
          <w:lang w:val="es-ES"/>
        </w:rPr>
        <w:t xml:space="preserve"> en 2009</w:t>
      </w:r>
      <w:r w:rsidR="00DF4234" w:rsidRPr="00EE3A3A">
        <w:rPr>
          <w:rFonts w:asciiTheme="majorHAnsi" w:hAnsiTheme="majorHAnsi"/>
          <w:sz w:val="20"/>
          <w:szCs w:val="20"/>
          <w:lang w:val="es-ES"/>
        </w:rPr>
        <w:t xml:space="preserve"> </w:t>
      </w:r>
      <w:r w:rsidR="00FC33DF" w:rsidRPr="00EE3A3A">
        <w:rPr>
          <w:rFonts w:asciiTheme="majorHAnsi" w:hAnsiTheme="majorHAnsi"/>
          <w:sz w:val="20"/>
          <w:szCs w:val="20"/>
          <w:lang w:val="es-ES"/>
        </w:rPr>
        <w:t>por</w:t>
      </w:r>
      <w:r w:rsidR="00DF4234" w:rsidRPr="00EE3A3A">
        <w:rPr>
          <w:rFonts w:asciiTheme="majorHAnsi" w:hAnsiTheme="majorHAnsi"/>
          <w:sz w:val="20"/>
          <w:szCs w:val="20"/>
          <w:lang w:val="es-ES"/>
        </w:rPr>
        <w:t xml:space="preserve"> el propio Estado</w:t>
      </w:r>
      <w:r w:rsidR="003202FB" w:rsidRPr="00EE3A3A">
        <w:rPr>
          <w:rFonts w:asciiTheme="majorHAnsi" w:hAnsiTheme="majorHAnsi"/>
          <w:sz w:val="20"/>
          <w:szCs w:val="20"/>
          <w:lang w:val="es-ES"/>
        </w:rPr>
        <w:t xml:space="preserve"> </w:t>
      </w:r>
      <w:r w:rsidR="00A51F42" w:rsidRPr="00EE3A3A">
        <w:rPr>
          <w:rFonts w:asciiTheme="majorHAnsi" w:hAnsiTheme="majorHAnsi"/>
          <w:sz w:val="20"/>
          <w:szCs w:val="20"/>
          <w:lang w:val="es-ES"/>
        </w:rPr>
        <w:t xml:space="preserve">ecuatoriano </w:t>
      </w:r>
      <w:r w:rsidRPr="00EE3A3A">
        <w:rPr>
          <w:rFonts w:asciiTheme="majorHAnsi" w:hAnsiTheme="majorHAnsi"/>
          <w:sz w:val="20"/>
          <w:szCs w:val="20"/>
          <w:lang w:val="es-ES"/>
        </w:rPr>
        <w:t xml:space="preserve">hasta la fecha habrían transcurrido más de </w:t>
      </w:r>
      <w:r w:rsidR="00EE3474" w:rsidRPr="00EE3A3A">
        <w:rPr>
          <w:rFonts w:asciiTheme="majorHAnsi" w:hAnsiTheme="majorHAnsi"/>
          <w:sz w:val="20"/>
          <w:szCs w:val="20"/>
          <w:lang w:val="es-ES"/>
        </w:rPr>
        <w:t xml:space="preserve">14 </w:t>
      </w:r>
      <w:r w:rsidRPr="00EE3A3A">
        <w:rPr>
          <w:rFonts w:asciiTheme="majorHAnsi" w:hAnsiTheme="majorHAnsi"/>
          <w:sz w:val="20"/>
          <w:szCs w:val="20"/>
          <w:lang w:val="es-ES"/>
        </w:rPr>
        <w:t>años y que</w:t>
      </w:r>
      <w:r w:rsidR="00E60647" w:rsidRPr="00EE3A3A">
        <w:rPr>
          <w:rFonts w:asciiTheme="majorHAnsi" w:hAnsiTheme="majorHAnsi"/>
          <w:sz w:val="20"/>
          <w:szCs w:val="20"/>
          <w:lang w:val="es-ES"/>
        </w:rPr>
        <w:t>,</w:t>
      </w:r>
      <w:r w:rsidRPr="00EE3A3A">
        <w:rPr>
          <w:rFonts w:asciiTheme="majorHAnsi" w:hAnsiTheme="majorHAnsi"/>
          <w:sz w:val="20"/>
          <w:szCs w:val="20"/>
          <w:lang w:val="es-ES"/>
        </w:rPr>
        <w:t xml:space="preserve"> según</w:t>
      </w:r>
      <w:r w:rsidR="00DB7D4F" w:rsidRPr="00EE3A3A">
        <w:rPr>
          <w:rFonts w:asciiTheme="majorHAnsi" w:hAnsiTheme="majorHAnsi"/>
          <w:sz w:val="20"/>
          <w:szCs w:val="20"/>
          <w:lang w:val="es-ES"/>
        </w:rPr>
        <w:t xml:space="preserve"> ha quedado establecido por ambas parte</w:t>
      </w:r>
      <w:r w:rsidR="00167467" w:rsidRPr="00EE3A3A">
        <w:rPr>
          <w:rFonts w:asciiTheme="majorHAnsi" w:hAnsiTheme="majorHAnsi"/>
          <w:sz w:val="20"/>
          <w:szCs w:val="20"/>
          <w:lang w:val="es-ES"/>
        </w:rPr>
        <w:t>s</w:t>
      </w:r>
      <w:r w:rsidR="00E60647" w:rsidRPr="00EE3A3A">
        <w:rPr>
          <w:rFonts w:asciiTheme="majorHAnsi" w:hAnsiTheme="majorHAnsi"/>
          <w:sz w:val="20"/>
          <w:szCs w:val="20"/>
          <w:lang w:val="es-ES"/>
        </w:rPr>
        <w:t>,</w:t>
      </w:r>
      <w:r w:rsidRPr="00EE3A3A">
        <w:rPr>
          <w:rFonts w:asciiTheme="majorHAnsi" w:hAnsiTheme="majorHAnsi"/>
          <w:sz w:val="20"/>
          <w:szCs w:val="20"/>
          <w:lang w:val="es-ES"/>
        </w:rPr>
        <w:t xml:space="preserve"> el proceso permanecería aún en etapa indagatoria. La Comisión </w:t>
      </w:r>
      <w:r w:rsidR="006B59EB" w:rsidRPr="00EE3A3A">
        <w:rPr>
          <w:rFonts w:asciiTheme="majorHAnsi" w:hAnsiTheme="majorHAnsi"/>
          <w:sz w:val="20"/>
          <w:szCs w:val="20"/>
          <w:lang w:val="es-ES"/>
        </w:rPr>
        <w:t xml:space="preserve">toma nota respecto a las citaciones realizadas </w:t>
      </w:r>
      <w:r w:rsidR="003202FB" w:rsidRPr="00EE3A3A">
        <w:rPr>
          <w:rFonts w:asciiTheme="majorHAnsi" w:hAnsiTheme="majorHAnsi"/>
          <w:sz w:val="20"/>
          <w:szCs w:val="20"/>
          <w:lang w:val="es-ES"/>
        </w:rPr>
        <w:t xml:space="preserve">por la Fiscalía General del Estado </w:t>
      </w:r>
      <w:r w:rsidR="006B59EB" w:rsidRPr="00EE3A3A">
        <w:rPr>
          <w:rFonts w:asciiTheme="majorHAnsi" w:hAnsiTheme="majorHAnsi"/>
          <w:sz w:val="20"/>
          <w:szCs w:val="20"/>
          <w:lang w:val="es-ES"/>
        </w:rPr>
        <w:t xml:space="preserve">al </w:t>
      </w:r>
      <w:r w:rsidR="00A02BF9" w:rsidRPr="00EE3A3A">
        <w:rPr>
          <w:rFonts w:asciiTheme="majorHAnsi" w:eastAsia="Arial Unicode MS" w:hAnsiTheme="majorHAnsi"/>
          <w:sz w:val="20"/>
          <w:szCs w:val="20"/>
          <w:lang w:val="es-ES"/>
        </w:rPr>
        <w:t>Coordinador Regional del Frente Amplio por la Defensa del Medio Ambiente de Tumbes</w:t>
      </w:r>
      <w:r w:rsidR="00A02BF9" w:rsidRPr="00EE3A3A">
        <w:rPr>
          <w:rFonts w:asciiTheme="majorHAnsi" w:hAnsiTheme="majorHAnsi"/>
          <w:sz w:val="20"/>
          <w:szCs w:val="20"/>
          <w:lang w:val="es-ES"/>
        </w:rPr>
        <w:t xml:space="preserve"> </w:t>
      </w:r>
      <w:r w:rsidR="003202FB" w:rsidRPr="00EE3A3A">
        <w:rPr>
          <w:rFonts w:asciiTheme="majorHAnsi" w:hAnsiTheme="majorHAnsi"/>
          <w:sz w:val="20"/>
          <w:szCs w:val="20"/>
          <w:lang w:val="es-ES"/>
        </w:rPr>
        <w:t>en su calidad de denunciante</w:t>
      </w:r>
      <w:r w:rsidR="006B59EB" w:rsidRPr="00EE3A3A">
        <w:rPr>
          <w:rFonts w:asciiTheme="majorHAnsi" w:hAnsiTheme="majorHAnsi"/>
          <w:sz w:val="20"/>
          <w:szCs w:val="20"/>
          <w:lang w:val="es-ES"/>
        </w:rPr>
        <w:t>, quien no se presentó en dos ocasiones a ratificar los hechos de la denuncia</w:t>
      </w:r>
      <w:r w:rsidR="003A33E9" w:rsidRPr="00EE3A3A">
        <w:rPr>
          <w:rFonts w:asciiTheme="majorHAnsi" w:hAnsiTheme="majorHAnsi"/>
          <w:sz w:val="20"/>
          <w:szCs w:val="20"/>
          <w:lang w:val="es-ES"/>
        </w:rPr>
        <w:t>. S</w:t>
      </w:r>
      <w:r w:rsidR="006B59EB" w:rsidRPr="00EE3A3A">
        <w:rPr>
          <w:rFonts w:asciiTheme="majorHAnsi" w:hAnsiTheme="majorHAnsi"/>
          <w:sz w:val="20"/>
          <w:szCs w:val="20"/>
          <w:lang w:val="es-ES"/>
        </w:rPr>
        <w:t xml:space="preserve">in embargo, como lo ha </w:t>
      </w:r>
      <w:r w:rsidR="00D51974" w:rsidRPr="00EE3A3A">
        <w:rPr>
          <w:rFonts w:asciiTheme="majorHAnsi" w:hAnsiTheme="majorHAnsi"/>
          <w:sz w:val="20"/>
          <w:szCs w:val="20"/>
          <w:lang w:val="es-ES"/>
        </w:rPr>
        <w:t xml:space="preserve">reconocido </w:t>
      </w:r>
      <w:r w:rsidR="006B59EB" w:rsidRPr="00EE3A3A">
        <w:rPr>
          <w:rFonts w:asciiTheme="majorHAnsi" w:hAnsiTheme="majorHAnsi"/>
          <w:sz w:val="20"/>
          <w:szCs w:val="20"/>
          <w:lang w:val="es-ES"/>
        </w:rPr>
        <w:t xml:space="preserve">el propio Estado, dichas investigaciones </w:t>
      </w:r>
      <w:r w:rsidR="006D7A72" w:rsidRPr="00EE3A3A">
        <w:rPr>
          <w:rFonts w:asciiTheme="majorHAnsi" w:hAnsiTheme="majorHAnsi"/>
          <w:sz w:val="20"/>
          <w:szCs w:val="20"/>
          <w:lang w:val="es-ES"/>
        </w:rPr>
        <w:t xml:space="preserve">iniciaron </w:t>
      </w:r>
      <w:r w:rsidR="00EC0FD7" w:rsidRPr="00EE3A3A">
        <w:rPr>
          <w:rFonts w:asciiTheme="majorHAnsi" w:hAnsiTheme="majorHAnsi"/>
          <w:sz w:val="20"/>
          <w:szCs w:val="20"/>
          <w:lang w:val="es-ES"/>
        </w:rPr>
        <w:t>de manera previa</w:t>
      </w:r>
      <w:r w:rsidR="006D7A72" w:rsidRPr="00EE3A3A">
        <w:rPr>
          <w:rFonts w:asciiTheme="majorHAnsi" w:hAnsiTheme="majorHAnsi"/>
          <w:sz w:val="20"/>
          <w:szCs w:val="20"/>
          <w:lang w:val="es-ES"/>
        </w:rPr>
        <w:t xml:space="preserve"> a la interposición de dicha denuncia sin que a la fecha existan avances contundentes para identificar y sancionar a los responsables de la contaminación de</w:t>
      </w:r>
      <w:r w:rsidR="00DC2C28" w:rsidRPr="00EE3A3A">
        <w:rPr>
          <w:rFonts w:asciiTheme="majorHAnsi" w:hAnsiTheme="majorHAnsi"/>
          <w:sz w:val="20"/>
          <w:szCs w:val="20"/>
          <w:lang w:val="es-ES"/>
        </w:rPr>
        <w:t xml:space="preserve"> </w:t>
      </w:r>
      <w:r w:rsidR="006D7A72" w:rsidRPr="00EE3A3A">
        <w:rPr>
          <w:rFonts w:asciiTheme="majorHAnsi" w:hAnsiTheme="majorHAnsi"/>
          <w:sz w:val="20"/>
          <w:szCs w:val="20"/>
          <w:lang w:val="es-ES"/>
        </w:rPr>
        <w:t>l</w:t>
      </w:r>
      <w:r w:rsidR="00DC2C28" w:rsidRPr="00EE3A3A">
        <w:rPr>
          <w:rFonts w:asciiTheme="majorHAnsi" w:hAnsiTheme="majorHAnsi"/>
          <w:sz w:val="20"/>
          <w:szCs w:val="20"/>
          <w:lang w:val="es-ES"/>
        </w:rPr>
        <w:t>os</w:t>
      </w:r>
      <w:r w:rsidR="006D7A72" w:rsidRPr="00EE3A3A">
        <w:rPr>
          <w:rFonts w:asciiTheme="majorHAnsi" w:hAnsiTheme="majorHAnsi"/>
          <w:sz w:val="20"/>
          <w:szCs w:val="20"/>
          <w:lang w:val="es-ES"/>
        </w:rPr>
        <w:t xml:space="preserve"> río</w:t>
      </w:r>
      <w:r w:rsidR="00DC2C28" w:rsidRPr="00EE3A3A">
        <w:rPr>
          <w:rFonts w:asciiTheme="majorHAnsi" w:hAnsiTheme="majorHAnsi"/>
          <w:sz w:val="20"/>
          <w:szCs w:val="20"/>
          <w:lang w:val="es-ES"/>
        </w:rPr>
        <w:t>s</w:t>
      </w:r>
      <w:r w:rsidR="006D7A72" w:rsidRPr="00EE3A3A">
        <w:rPr>
          <w:rFonts w:asciiTheme="majorHAnsi" w:hAnsiTheme="majorHAnsi"/>
          <w:sz w:val="20"/>
          <w:szCs w:val="20"/>
          <w:lang w:val="es-ES"/>
        </w:rPr>
        <w:t xml:space="preserve"> Puyango</w:t>
      </w:r>
      <w:r w:rsidR="00DC2C28" w:rsidRPr="00EE3A3A">
        <w:rPr>
          <w:rFonts w:asciiTheme="majorHAnsi" w:hAnsiTheme="majorHAnsi"/>
          <w:sz w:val="20"/>
          <w:szCs w:val="20"/>
          <w:lang w:val="es-ES"/>
        </w:rPr>
        <w:t>-Tumbes</w:t>
      </w:r>
      <w:r w:rsidRPr="00EE3A3A">
        <w:rPr>
          <w:rFonts w:asciiTheme="majorHAnsi" w:hAnsiTheme="majorHAnsi"/>
          <w:sz w:val="20"/>
          <w:szCs w:val="20"/>
          <w:lang w:val="es-ES"/>
        </w:rPr>
        <w:t>.</w:t>
      </w:r>
      <w:r w:rsidR="005A794A" w:rsidRPr="00EE3A3A">
        <w:rPr>
          <w:rFonts w:asciiTheme="majorHAnsi" w:hAnsiTheme="majorHAnsi"/>
          <w:sz w:val="20"/>
          <w:szCs w:val="20"/>
          <w:lang w:val="es-ES"/>
        </w:rPr>
        <w:t xml:space="preserve"> </w:t>
      </w:r>
      <w:r w:rsidRPr="00EE3A3A">
        <w:rPr>
          <w:rFonts w:asciiTheme="majorHAnsi" w:hAnsiTheme="majorHAnsi"/>
          <w:sz w:val="20"/>
          <w:szCs w:val="20"/>
          <w:lang w:val="es-ES"/>
        </w:rPr>
        <w:t xml:space="preserve">Por </w:t>
      </w:r>
      <w:r w:rsidR="006D7A72" w:rsidRPr="00EE3A3A">
        <w:rPr>
          <w:rFonts w:asciiTheme="majorHAnsi" w:hAnsiTheme="majorHAnsi"/>
          <w:sz w:val="20"/>
          <w:szCs w:val="20"/>
          <w:lang w:val="es-ES"/>
        </w:rPr>
        <w:t>esas</w:t>
      </w:r>
      <w:r w:rsidRPr="00EE3A3A">
        <w:rPr>
          <w:rFonts w:asciiTheme="majorHAnsi" w:hAnsiTheme="majorHAnsi"/>
          <w:sz w:val="20"/>
          <w:szCs w:val="20"/>
          <w:lang w:val="es-ES"/>
        </w:rPr>
        <w:t xml:space="preserve"> razones, la Comisión estima que, para efectos de admisibilidad, resulta justificado aplicar a la presente petición la excepción al requisito de agotamiento de los recursos internos prevista en el artículo 46.2.c) de la Convención Americana. </w:t>
      </w:r>
    </w:p>
    <w:p w14:paraId="619D6CAC" w14:textId="2D35A214" w:rsidR="00D6522B" w:rsidRPr="00EE3A3A" w:rsidRDefault="00D6522B" w:rsidP="005A794A">
      <w:pPr>
        <w:pStyle w:val="ListParagraph"/>
        <w:numPr>
          <w:ilvl w:val="0"/>
          <w:numId w:val="56"/>
        </w:numPr>
        <w:spacing w:before="240" w:after="240"/>
        <w:ind w:left="0" w:firstLine="709"/>
        <w:jc w:val="both"/>
        <w:rPr>
          <w:rFonts w:asciiTheme="majorHAnsi" w:hAnsiTheme="majorHAnsi"/>
          <w:sz w:val="20"/>
          <w:szCs w:val="20"/>
          <w:lang w:val="es-ES"/>
        </w:rPr>
      </w:pPr>
      <w:r w:rsidRPr="00EE3A3A">
        <w:rPr>
          <w:rFonts w:asciiTheme="majorHAnsi" w:hAnsiTheme="majorHAnsi"/>
          <w:sz w:val="20"/>
          <w:szCs w:val="20"/>
          <w:lang w:val="es-ES"/>
        </w:rPr>
        <w:t xml:space="preserve">Con respecto al plazo de presentación, la Comisión observa que </w:t>
      </w:r>
      <w:r w:rsidR="00C60B97" w:rsidRPr="00EE3A3A">
        <w:rPr>
          <w:rFonts w:asciiTheme="majorHAnsi" w:hAnsiTheme="majorHAnsi"/>
          <w:sz w:val="20"/>
          <w:szCs w:val="20"/>
          <w:lang w:val="es-ES"/>
        </w:rPr>
        <w:t xml:space="preserve">los hechos de </w:t>
      </w:r>
      <w:r w:rsidR="002063B9" w:rsidRPr="00EE3A3A">
        <w:rPr>
          <w:rFonts w:asciiTheme="majorHAnsi" w:hAnsiTheme="majorHAnsi"/>
          <w:sz w:val="20"/>
          <w:szCs w:val="20"/>
          <w:lang w:val="es-ES"/>
        </w:rPr>
        <w:t>esta</w:t>
      </w:r>
      <w:r w:rsidR="00C60B97" w:rsidRPr="00EE3A3A">
        <w:rPr>
          <w:rFonts w:asciiTheme="majorHAnsi" w:hAnsiTheme="majorHAnsi"/>
          <w:sz w:val="20"/>
          <w:szCs w:val="20"/>
          <w:lang w:val="es-ES"/>
        </w:rPr>
        <w:t xml:space="preserve"> petición fueron denunciados en 2017 por ciudadanos peruanos</w:t>
      </w:r>
      <w:r w:rsidR="00A87917" w:rsidRPr="00EE3A3A">
        <w:rPr>
          <w:rFonts w:asciiTheme="majorHAnsi" w:hAnsiTheme="majorHAnsi"/>
          <w:sz w:val="20"/>
          <w:szCs w:val="20"/>
          <w:lang w:val="es-ES"/>
        </w:rPr>
        <w:t>;</w:t>
      </w:r>
      <w:r w:rsidR="00DA2A2E" w:rsidRPr="00EE3A3A">
        <w:rPr>
          <w:rFonts w:asciiTheme="majorHAnsi" w:hAnsiTheme="majorHAnsi"/>
          <w:sz w:val="20"/>
          <w:szCs w:val="20"/>
          <w:lang w:val="es-ES"/>
        </w:rPr>
        <w:t xml:space="preserve"> la petición</w:t>
      </w:r>
      <w:r w:rsidR="00652AE6" w:rsidRPr="00EE3A3A">
        <w:rPr>
          <w:rFonts w:asciiTheme="majorHAnsi" w:hAnsiTheme="majorHAnsi"/>
          <w:sz w:val="20"/>
          <w:szCs w:val="20"/>
          <w:lang w:val="es-ES"/>
        </w:rPr>
        <w:t xml:space="preserve"> fue</w:t>
      </w:r>
      <w:r w:rsidR="00DA2A2E" w:rsidRPr="00EE3A3A">
        <w:rPr>
          <w:rFonts w:asciiTheme="majorHAnsi" w:hAnsiTheme="majorHAnsi"/>
          <w:sz w:val="20"/>
          <w:szCs w:val="20"/>
          <w:lang w:val="es-ES"/>
        </w:rPr>
        <w:t xml:space="preserve"> </w:t>
      </w:r>
      <w:r w:rsidR="002063B9" w:rsidRPr="00EE3A3A">
        <w:rPr>
          <w:rFonts w:asciiTheme="majorHAnsi" w:hAnsiTheme="majorHAnsi"/>
          <w:sz w:val="20"/>
          <w:szCs w:val="20"/>
          <w:lang w:val="es-ES"/>
        </w:rPr>
        <w:t xml:space="preserve">formalizada </w:t>
      </w:r>
      <w:r w:rsidR="00DA2A2E" w:rsidRPr="00EE3A3A">
        <w:rPr>
          <w:rFonts w:asciiTheme="majorHAnsi" w:hAnsiTheme="majorHAnsi"/>
          <w:sz w:val="20"/>
          <w:szCs w:val="20"/>
          <w:lang w:val="es-ES"/>
        </w:rPr>
        <w:t xml:space="preserve">a la CIDH </w:t>
      </w:r>
      <w:r w:rsidR="001C4496" w:rsidRPr="00EE3A3A">
        <w:rPr>
          <w:rFonts w:asciiTheme="majorHAnsi" w:hAnsiTheme="majorHAnsi"/>
          <w:sz w:val="20"/>
          <w:szCs w:val="20"/>
          <w:lang w:val="es-ES"/>
        </w:rPr>
        <w:t>en 2018;</w:t>
      </w:r>
      <w:r w:rsidR="00C60B97" w:rsidRPr="00EE3A3A">
        <w:rPr>
          <w:rFonts w:asciiTheme="majorHAnsi" w:hAnsiTheme="majorHAnsi"/>
          <w:sz w:val="20"/>
          <w:szCs w:val="20"/>
          <w:lang w:val="es-ES"/>
        </w:rPr>
        <w:t xml:space="preserve"> </w:t>
      </w:r>
      <w:r w:rsidR="001C4496" w:rsidRPr="00EE3A3A">
        <w:rPr>
          <w:rFonts w:asciiTheme="majorHAnsi" w:hAnsiTheme="majorHAnsi"/>
          <w:sz w:val="20"/>
          <w:szCs w:val="20"/>
          <w:lang w:val="es-ES"/>
        </w:rPr>
        <w:t>y</w:t>
      </w:r>
      <w:r w:rsidRPr="00EE3A3A">
        <w:rPr>
          <w:rFonts w:asciiTheme="majorHAnsi" w:hAnsiTheme="majorHAnsi"/>
          <w:sz w:val="20"/>
          <w:szCs w:val="20"/>
          <w:lang w:val="es-ES"/>
        </w:rPr>
        <w:t xml:space="preserve"> las investigaciones penales relacionadas con </w:t>
      </w:r>
      <w:r w:rsidR="00F50B32" w:rsidRPr="00EE3A3A">
        <w:rPr>
          <w:rFonts w:asciiTheme="majorHAnsi" w:hAnsiTheme="majorHAnsi"/>
          <w:sz w:val="20"/>
          <w:szCs w:val="20"/>
          <w:lang w:val="es-ES"/>
        </w:rPr>
        <w:t>los</w:t>
      </w:r>
      <w:r w:rsidRPr="00EE3A3A">
        <w:rPr>
          <w:rFonts w:asciiTheme="majorHAnsi" w:hAnsiTheme="majorHAnsi"/>
          <w:sz w:val="20"/>
          <w:szCs w:val="20"/>
          <w:lang w:val="es-ES"/>
        </w:rPr>
        <w:t xml:space="preserve"> hecho</w:t>
      </w:r>
      <w:r w:rsidR="00F50B32" w:rsidRPr="00EE3A3A">
        <w:rPr>
          <w:rFonts w:asciiTheme="majorHAnsi" w:hAnsiTheme="majorHAnsi"/>
          <w:sz w:val="20"/>
          <w:szCs w:val="20"/>
          <w:lang w:val="es-ES"/>
        </w:rPr>
        <w:t>s</w:t>
      </w:r>
      <w:r w:rsidRPr="00EE3A3A">
        <w:rPr>
          <w:rFonts w:asciiTheme="majorHAnsi" w:hAnsiTheme="majorHAnsi"/>
          <w:sz w:val="20"/>
          <w:szCs w:val="20"/>
          <w:lang w:val="es-ES"/>
        </w:rPr>
        <w:t xml:space="preserve"> permanecerían sin conclusión</w:t>
      </w:r>
      <w:r w:rsidR="00451F02" w:rsidRPr="00EE3A3A">
        <w:rPr>
          <w:rFonts w:asciiTheme="majorHAnsi" w:hAnsiTheme="majorHAnsi"/>
          <w:sz w:val="20"/>
          <w:szCs w:val="20"/>
          <w:lang w:val="es-ES"/>
        </w:rPr>
        <w:t xml:space="preserve"> hasta</w:t>
      </w:r>
      <w:r w:rsidRPr="00EE3A3A">
        <w:rPr>
          <w:rFonts w:asciiTheme="majorHAnsi" w:hAnsiTheme="majorHAnsi"/>
          <w:sz w:val="20"/>
          <w:szCs w:val="20"/>
          <w:lang w:val="es-ES"/>
        </w:rPr>
        <w:t xml:space="preserve"> el presente. En consecuencia, la Comisión concluye que la presente petición fue </w:t>
      </w:r>
      <w:r w:rsidR="00652AE6" w:rsidRPr="00EE3A3A">
        <w:rPr>
          <w:rFonts w:asciiTheme="majorHAnsi" w:hAnsiTheme="majorHAnsi"/>
          <w:sz w:val="20"/>
          <w:szCs w:val="20"/>
          <w:lang w:val="es-ES"/>
        </w:rPr>
        <w:t xml:space="preserve">interpuesta </w:t>
      </w:r>
      <w:r w:rsidRPr="00EE3A3A">
        <w:rPr>
          <w:rFonts w:asciiTheme="majorHAnsi" w:hAnsiTheme="majorHAnsi"/>
          <w:sz w:val="20"/>
          <w:szCs w:val="20"/>
          <w:lang w:val="es-ES"/>
        </w:rPr>
        <w:t xml:space="preserve">dentro de </w:t>
      </w:r>
      <w:r w:rsidR="005466BB" w:rsidRPr="00EE3A3A">
        <w:rPr>
          <w:rFonts w:asciiTheme="majorHAnsi" w:hAnsiTheme="majorHAnsi"/>
          <w:sz w:val="20"/>
          <w:szCs w:val="20"/>
          <w:lang w:val="es-ES"/>
        </w:rPr>
        <w:t xml:space="preserve">un </w:t>
      </w:r>
      <w:r w:rsidRPr="00EE3A3A">
        <w:rPr>
          <w:rFonts w:asciiTheme="majorHAnsi" w:hAnsiTheme="majorHAnsi"/>
          <w:sz w:val="20"/>
          <w:szCs w:val="20"/>
          <w:lang w:val="es-ES"/>
        </w:rPr>
        <w:t>plazo razonable en los términos del artículo 32.2 de su Reglamento.</w:t>
      </w:r>
    </w:p>
    <w:p w14:paraId="434588C4" w14:textId="7180FB9B" w:rsidR="00F1313C" w:rsidRPr="00EE3A3A" w:rsidRDefault="00F1313C" w:rsidP="00F1313C">
      <w:pPr>
        <w:spacing w:before="240" w:after="240"/>
        <w:ind w:firstLine="709"/>
        <w:jc w:val="both"/>
        <w:rPr>
          <w:rFonts w:asciiTheme="majorHAnsi" w:hAnsiTheme="majorHAnsi"/>
          <w:sz w:val="20"/>
          <w:szCs w:val="20"/>
          <w:lang w:val="es-ES"/>
        </w:rPr>
      </w:pPr>
      <w:r w:rsidRPr="00EE3A3A">
        <w:rPr>
          <w:rFonts w:asciiTheme="majorHAnsi" w:hAnsiTheme="majorHAnsi"/>
          <w:b/>
          <w:bCs/>
          <w:sz w:val="20"/>
          <w:szCs w:val="20"/>
          <w:lang w:val="es-ES"/>
        </w:rPr>
        <w:t xml:space="preserve">VII. </w:t>
      </w:r>
      <w:r w:rsidR="00451F02" w:rsidRPr="00EE3A3A">
        <w:rPr>
          <w:rFonts w:asciiTheme="majorHAnsi" w:hAnsiTheme="majorHAnsi"/>
          <w:b/>
          <w:bCs/>
          <w:sz w:val="20"/>
          <w:szCs w:val="20"/>
          <w:lang w:val="es-ES"/>
        </w:rPr>
        <w:tab/>
      </w:r>
      <w:r w:rsidRPr="00EE3A3A">
        <w:rPr>
          <w:rFonts w:asciiTheme="majorHAnsi" w:hAnsiTheme="majorHAnsi"/>
          <w:b/>
          <w:bCs/>
          <w:sz w:val="20"/>
          <w:szCs w:val="20"/>
          <w:lang w:val="es-ES"/>
        </w:rPr>
        <w:t>ANÁLISIS DE CARACTERIZACIÓN DEL POSICIONAMIENTO DE LAS PARTES</w:t>
      </w:r>
    </w:p>
    <w:p w14:paraId="198BB366" w14:textId="60419D73" w:rsidR="009106A6" w:rsidRPr="00EE3A3A" w:rsidRDefault="00A17035" w:rsidP="001F689A">
      <w:pPr>
        <w:pStyle w:val="ListParagraph"/>
        <w:numPr>
          <w:ilvl w:val="0"/>
          <w:numId w:val="56"/>
        </w:numPr>
        <w:spacing w:before="240" w:after="240"/>
        <w:ind w:left="0" w:firstLine="709"/>
        <w:jc w:val="both"/>
        <w:rPr>
          <w:rFonts w:asciiTheme="majorHAnsi" w:hAnsiTheme="majorHAnsi"/>
          <w:sz w:val="20"/>
          <w:szCs w:val="20"/>
          <w:lang w:val="es-ES"/>
        </w:rPr>
      </w:pPr>
      <w:r w:rsidRPr="00EE3A3A">
        <w:rPr>
          <w:rFonts w:asciiTheme="majorHAnsi" w:hAnsiTheme="majorHAnsi"/>
          <w:sz w:val="20"/>
          <w:szCs w:val="20"/>
          <w:lang w:val="es-ES"/>
        </w:rPr>
        <w:t>Esta Comisión observa que la presente petición incluye alegatos sobre</w:t>
      </w:r>
      <w:r w:rsidR="00E36536" w:rsidRPr="00EE3A3A">
        <w:rPr>
          <w:rFonts w:asciiTheme="majorHAnsi" w:hAnsiTheme="majorHAnsi"/>
          <w:sz w:val="20"/>
          <w:szCs w:val="20"/>
          <w:lang w:val="es-ES"/>
        </w:rPr>
        <w:t xml:space="preserve"> </w:t>
      </w:r>
      <w:r w:rsidRPr="00EE3A3A">
        <w:rPr>
          <w:rFonts w:asciiTheme="majorHAnsi" w:hAnsiTheme="majorHAnsi"/>
          <w:sz w:val="20"/>
          <w:szCs w:val="20"/>
          <w:lang w:val="es-ES"/>
        </w:rPr>
        <w:t xml:space="preserve">afectación contra la vida y salud </w:t>
      </w:r>
      <w:r w:rsidR="00F1313C" w:rsidRPr="00EE3A3A">
        <w:rPr>
          <w:rFonts w:asciiTheme="majorHAnsi" w:hAnsiTheme="majorHAnsi"/>
          <w:sz w:val="20"/>
          <w:szCs w:val="20"/>
          <w:lang w:val="es-ES"/>
        </w:rPr>
        <w:t xml:space="preserve">de las presuntas víctimas por </w:t>
      </w:r>
      <w:r w:rsidR="00E36536" w:rsidRPr="00EE3A3A">
        <w:rPr>
          <w:rFonts w:asciiTheme="majorHAnsi" w:hAnsiTheme="majorHAnsi"/>
          <w:sz w:val="20"/>
          <w:szCs w:val="20"/>
          <w:lang w:val="es-ES"/>
        </w:rPr>
        <w:t xml:space="preserve">la contaminación de </w:t>
      </w:r>
      <w:r w:rsidR="005777B0" w:rsidRPr="00EE3A3A">
        <w:rPr>
          <w:rFonts w:asciiTheme="majorHAnsi" w:hAnsiTheme="majorHAnsi"/>
          <w:sz w:val="20"/>
          <w:szCs w:val="20"/>
          <w:lang w:val="es-ES"/>
        </w:rPr>
        <w:t>los ríos Puyango-Tumbes</w:t>
      </w:r>
      <w:r w:rsidR="00E36536" w:rsidRPr="00EE3A3A">
        <w:rPr>
          <w:rFonts w:asciiTheme="majorHAnsi" w:hAnsiTheme="majorHAnsi"/>
          <w:sz w:val="20"/>
          <w:szCs w:val="20"/>
          <w:lang w:val="es-ES"/>
        </w:rPr>
        <w:t xml:space="preserve">, las cuales tendrían una alta concentración de metales pesados, haciendo que </w:t>
      </w:r>
      <w:r w:rsidR="006200DD" w:rsidRPr="00EE3A3A">
        <w:rPr>
          <w:rFonts w:asciiTheme="majorHAnsi" w:hAnsiTheme="majorHAnsi"/>
          <w:sz w:val="20"/>
          <w:szCs w:val="20"/>
          <w:lang w:val="es-ES"/>
        </w:rPr>
        <w:t>sus aguas</w:t>
      </w:r>
      <w:r w:rsidR="00E36536" w:rsidRPr="00EE3A3A">
        <w:rPr>
          <w:rFonts w:asciiTheme="majorHAnsi" w:hAnsiTheme="majorHAnsi"/>
          <w:sz w:val="20"/>
          <w:szCs w:val="20"/>
          <w:lang w:val="es-ES"/>
        </w:rPr>
        <w:t xml:space="preserve"> no sea</w:t>
      </w:r>
      <w:r w:rsidR="00B963F4" w:rsidRPr="00EE3A3A">
        <w:rPr>
          <w:rFonts w:asciiTheme="majorHAnsi" w:hAnsiTheme="majorHAnsi"/>
          <w:sz w:val="20"/>
          <w:szCs w:val="20"/>
          <w:lang w:val="es-ES"/>
        </w:rPr>
        <w:t>n</w:t>
      </w:r>
      <w:r w:rsidR="00E36536" w:rsidRPr="00EE3A3A">
        <w:rPr>
          <w:rFonts w:asciiTheme="majorHAnsi" w:hAnsiTheme="majorHAnsi"/>
          <w:sz w:val="20"/>
          <w:szCs w:val="20"/>
          <w:lang w:val="es-ES"/>
        </w:rPr>
        <w:t xml:space="preserve"> apt</w:t>
      </w:r>
      <w:r w:rsidR="00B963F4" w:rsidRPr="00EE3A3A">
        <w:rPr>
          <w:rFonts w:asciiTheme="majorHAnsi" w:hAnsiTheme="majorHAnsi"/>
          <w:sz w:val="20"/>
          <w:szCs w:val="20"/>
          <w:lang w:val="es-ES"/>
        </w:rPr>
        <w:t>as</w:t>
      </w:r>
      <w:r w:rsidR="00E36536" w:rsidRPr="00EE3A3A">
        <w:rPr>
          <w:rFonts w:asciiTheme="majorHAnsi" w:hAnsiTheme="majorHAnsi"/>
          <w:sz w:val="20"/>
          <w:szCs w:val="20"/>
          <w:lang w:val="es-ES"/>
        </w:rPr>
        <w:t xml:space="preserve"> para consumo humano</w:t>
      </w:r>
      <w:r w:rsidR="00F1313C" w:rsidRPr="00EE3A3A">
        <w:rPr>
          <w:rFonts w:asciiTheme="majorHAnsi" w:hAnsiTheme="majorHAnsi"/>
          <w:sz w:val="20"/>
          <w:szCs w:val="20"/>
          <w:lang w:val="es-ES"/>
        </w:rPr>
        <w:t xml:space="preserve">; </w:t>
      </w:r>
      <w:r w:rsidR="00F003AC" w:rsidRPr="00EE3A3A">
        <w:rPr>
          <w:rFonts w:asciiTheme="majorHAnsi" w:hAnsiTheme="majorHAnsi"/>
          <w:sz w:val="20"/>
          <w:szCs w:val="20"/>
          <w:lang w:val="es-ES"/>
        </w:rPr>
        <w:t xml:space="preserve">así como el </w:t>
      </w:r>
      <w:r w:rsidR="00F1313C" w:rsidRPr="00EE3A3A">
        <w:rPr>
          <w:rFonts w:asciiTheme="majorHAnsi" w:hAnsiTheme="majorHAnsi"/>
          <w:sz w:val="20"/>
          <w:szCs w:val="20"/>
          <w:lang w:val="es-ES"/>
        </w:rPr>
        <w:t>retardo y omisiones de las autoridades estatales en la investigación y sanción de los responsables</w:t>
      </w:r>
      <w:r w:rsidR="00F003AC" w:rsidRPr="00EE3A3A">
        <w:rPr>
          <w:rFonts w:asciiTheme="majorHAnsi" w:hAnsiTheme="majorHAnsi"/>
          <w:sz w:val="20"/>
          <w:szCs w:val="20"/>
          <w:lang w:val="es-ES"/>
        </w:rPr>
        <w:t>.</w:t>
      </w:r>
      <w:r w:rsidR="001F689A" w:rsidRPr="00EE3A3A">
        <w:rPr>
          <w:rFonts w:asciiTheme="majorHAnsi" w:hAnsiTheme="majorHAnsi"/>
          <w:sz w:val="20"/>
          <w:szCs w:val="20"/>
          <w:lang w:val="es-ES"/>
        </w:rPr>
        <w:t xml:space="preserve"> </w:t>
      </w:r>
      <w:r w:rsidR="00F1313C" w:rsidRPr="00EE3A3A">
        <w:rPr>
          <w:rFonts w:asciiTheme="majorHAnsi" w:hAnsiTheme="majorHAnsi"/>
          <w:sz w:val="20"/>
          <w:szCs w:val="20"/>
          <w:lang w:val="es-ES"/>
        </w:rPr>
        <w:t xml:space="preserve">Por su parte, el Estado </w:t>
      </w:r>
      <w:r w:rsidR="0098121C" w:rsidRPr="00EE3A3A">
        <w:rPr>
          <w:rFonts w:asciiTheme="majorHAnsi" w:hAnsiTheme="majorHAnsi"/>
          <w:sz w:val="20"/>
          <w:szCs w:val="20"/>
          <w:lang w:val="es-ES"/>
        </w:rPr>
        <w:t xml:space="preserve">sostiene </w:t>
      </w:r>
      <w:r w:rsidR="00F1313C" w:rsidRPr="00EE3A3A">
        <w:rPr>
          <w:rFonts w:asciiTheme="majorHAnsi" w:hAnsiTheme="majorHAnsi"/>
          <w:sz w:val="20"/>
          <w:szCs w:val="20"/>
          <w:lang w:val="es-ES"/>
        </w:rPr>
        <w:t>que las investigaciones penales se han realizado conforme a la legislación interna</w:t>
      </w:r>
      <w:r w:rsidR="00C74807" w:rsidRPr="00EE3A3A">
        <w:rPr>
          <w:rFonts w:asciiTheme="majorHAnsi" w:hAnsiTheme="majorHAnsi"/>
          <w:sz w:val="20"/>
          <w:szCs w:val="20"/>
          <w:lang w:val="es-ES"/>
        </w:rPr>
        <w:t>,</w:t>
      </w:r>
      <w:r w:rsidR="00F1313C" w:rsidRPr="00EE3A3A">
        <w:rPr>
          <w:rFonts w:asciiTheme="majorHAnsi" w:hAnsiTheme="majorHAnsi"/>
          <w:sz w:val="20"/>
          <w:szCs w:val="20"/>
          <w:lang w:val="es-ES"/>
        </w:rPr>
        <w:t xml:space="preserve"> y señala que </w:t>
      </w:r>
      <w:r w:rsidR="00E32819" w:rsidRPr="00EE3A3A">
        <w:rPr>
          <w:rFonts w:asciiTheme="majorHAnsi" w:hAnsiTheme="majorHAnsi"/>
          <w:sz w:val="20"/>
          <w:szCs w:val="20"/>
          <w:lang w:val="es-ES"/>
        </w:rPr>
        <w:t xml:space="preserve">se han </w:t>
      </w:r>
      <w:r w:rsidR="00C74807" w:rsidRPr="00EE3A3A">
        <w:rPr>
          <w:rFonts w:asciiTheme="majorHAnsi" w:hAnsiTheme="majorHAnsi"/>
          <w:sz w:val="20"/>
          <w:szCs w:val="20"/>
          <w:lang w:val="es-ES"/>
        </w:rPr>
        <w:t xml:space="preserve">practicado </w:t>
      </w:r>
      <w:r w:rsidR="00E32819" w:rsidRPr="00EE3A3A">
        <w:rPr>
          <w:rFonts w:asciiTheme="majorHAnsi" w:hAnsiTheme="majorHAnsi"/>
          <w:sz w:val="20"/>
          <w:szCs w:val="20"/>
          <w:lang w:val="es-ES"/>
        </w:rPr>
        <w:t>una serie de diligencias con el objeto de encontrar a las empresas responsables de la presunta contaminación de las aguas de</w:t>
      </w:r>
      <w:r w:rsidR="004F2111" w:rsidRPr="00EE3A3A">
        <w:rPr>
          <w:rFonts w:asciiTheme="majorHAnsi" w:hAnsiTheme="majorHAnsi"/>
          <w:sz w:val="20"/>
          <w:szCs w:val="20"/>
          <w:lang w:val="es-ES"/>
        </w:rPr>
        <w:t xml:space="preserve"> los</w:t>
      </w:r>
      <w:r w:rsidR="00E32819" w:rsidRPr="00EE3A3A">
        <w:rPr>
          <w:rFonts w:asciiTheme="majorHAnsi" w:hAnsiTheme="majorHAnsi"/>
          <w:sz w:val="20"/>
          <w:szCs w:val="20"/>
          <w:lang w:val="es-ES"/>
        </w:rPr>
        <w:t xml:space="preserve"> río</w:t>
      </w:r>
      <w:r w:rsidR="004F2111" w:rsidRPr="00EE3A3A">
        <w:rPr>
          <w:rFonts w:asciiTheme="majorHAnsi" w:hAnsiTheme="majorHAnsi"/>
          <w:sz w:val="20"/>
          <w:szCs w:val="20"/>
          <w:lang w:val="es-ES"/>
        </w:rPr>
        <w:t>s</w:t>
      </w:r>
      <w:r w:rsidR="00E32819" w:rsidRPr="00EE3A3A">
        <w:rPr>
          <w:rFonts w:asciiTheme="majorHAnsi" w:hAnsiTheme="majorHAnsi"/>
          <w:sz w:val="20"/>
          <w:szCs w:val="20"/>
          <w:lang w:val="es-ES"/>
        </w:rPr>
        <w:t xml:space="preserve"> Puyango-Tumbes; sin embargo, no </w:t>
      </w:r>
      <w:r w:rsidR="001F689A" w:rsidRPr="00EE3A3A">
        <w:rPr>
          <w:rFonts w:asciiTheme="majorHAnsi" w:hAnsiTheme="majorHAnsi"/>
          <w:sz w:val="20"/>
          <w:szCs w:val="20"/>
          <w:lang w:val="es-ES"/>
        </w:rPr>
        <w:t>han logrado</w:t>
      </w:r>
      <w:r w:rsidR="00E32819" w:rsidRPr="00EE3A3A">
        <w:rPr>
          <w:rFonts w:asciiTheme="majorHAnsi" w:hAnsiTheme="majorHAnsi"/>
          <w:sz w:val="20"/>
          <w:szCs w:val="20"/>
          <w:lang w:val="es-ES"/>
        </w:rPr>
        <w:t xml:space="preserve"> identificar </w:t>
      </w:r>
      <w:r w:rsidR="008D7412" w:rsidRPr="00EE3A3A">
        <w:rPr>
          <w:rFonts w:asciiTheme="majorHAnsi" w:hAnsiTheme="majorHAnsi"/>
          <w:sz w:val="20"/>
          <w:szCs w:val="20"/>
          <w:lang w:val="es-ES"/>
        </w:rPr>
        <w:lastRenderedPageBreak/>
        <w:t xml:space="preserve">ni sancionar </w:t>
      </w:r>
      <w:r w:rsidR="00E32819" w:rsidRPr="00EE3A3A">
        <w:rPr>
          <w:rFonts w:asciiTheme="majorHAnsi" w:hAnsiTheme="majorHAnsi"/>
          <w:sz w:val="20"/>
          <w:szCs w:val="20"/>
          <w:lang w:val="es-ES"/>
        </w:rPr>
        <w:t xml:space="preserve">a las empresas responsables. </w:t>
      </w:r>
      <w:r w:rsidR="004F2111" w:rsidRPr="00EE3A3A">
        <w:rPr>
          <w:rFonts w:asciiTheme="majorHAnsi" w:hAnsiTheme="majorHAnsi"/>
          <w:sz w:val="20"/>
          <w:szCs w:val="20"/>
          <w:lang w:val="es-ES"/>
        </w:rPr>
        <w:t xml:space="preserve">La Comisión </w:t>
      </w:r>
      <w:r w:rsidR="00C74807" w:rsidRPr="00EE3A3A">
        <w:rPr>
          <w:rFonts w:asciiTheme="majorHAnsi" w:hAnsiTheme="majorHAnsi"/>
          <w:sz w:val="20"/>
          <w:szCs w:val="20"/>
          <w:lang w:val="es-ES"/>
        </w:rPr>
        <w:t xml:space="preserve">advierte </w:t>
      </w:r>
      <w:r w:rsidR="004F2111" w:rsidRPr="00EE3A3A">
        <w:rPr>
          <w:rFonts w:asciiTheme="majorHAnsi" w:hAnsiTheme="majorHAnsi"/>
          <w:sz w:val="20"/>
          <w:szCs w:val="20"/>
          <w:lang w:val="es-ES"/>
        </w:rPr>
        <w:t>que, en general, los hechos denunciados por la parte peticionaria son de público conocimiento</w:t>
      </w:r>
      <w:r w:rsidR="004F2111" w:rsidRPr="00EE3A3A">
        <w:rPr>
          <w:rStyle w:val="FootnoteReference"/>
          <w:rFonts w:asciiTheme="majorHAnsi" w:hAnsiTheme="majorHAnsi"/>
          <w:sz w:val="20"/>
          <w:szCs w:val="20"/>
          <w:lang w:val="es-ES"/>
        </w:rPr>
        <w:footnoteReference w:id="11"/>
      </w:r>
      <w:r w:rsidR="004F2111" w:rsidRPr="00EE3A3A">
        <w:rPr>
          <w:rFonts w:asciiTheme="majorHAnsi" w:hAnsiTheme="majorHAnsi"/>
          <w:sz w:val="20"/>
          <w:szCs w:val="20"/>
          <w:lang w:val="es-ES"/>
        </w:rPr>
        <w:t>.</w:t>
      </w:r>
    </w:p>
    <w:p w14:paraId="16156A61" w14:textId="3E46D8C6" w:rsidR="009106A6" w:rsidRPr="00EE3A3A" w:rsidRDefault="00F1313C" w:rsidP="003B7927">
      <w:pPr>
        <w:pStyle w:val="ListParagraph"/>
        <w:numPr>
          <w:ilvl w:val="0"/>
          <w:numId w:val="56"/>
        </w:numPr>
        <w:spacing w:before="240" w:after="240"/>
        <w:ind w:left="0" w:firstLine="709"/>
        <w:jc w:val="both"/>
        <w:rPr>
          <w:rFonts w:asciiTheme="majorHAnsi" w:hAnsiTheme="majorHAnsi"/>
          <w:sz w:val="20"/>
          <w:szCs w:val="20"/>
          <w:lang w:val="es-ES"/>
        </w:rPr>
      </w:pPr>
      <w:r w:rsidRPr="00EE3A3A">
        <w:rPr>
          <w:rFonts w:asciiTheme="majorHAnsi" w:hAnsiTheme="majorHAnsi"/>
          <w:sz w:val="20"/>
          <w:szCs w:val="20"/>
          <w:lang w:val="es-ES"/>
        </w:rPr>
        <w:t xml:space="preserve">La Comisión reitera que, a los efectos de la admisibilidad, </w:t>
      </w:r>
      <w:r w:rsidR="00952992" w:rsidRPr="00EE3A3A">
        <w:rPr>
          <w:rFonts w:asciiTheme="majorHAnsi" w:hAnsiTheme="majorHAnsi"/>
          <w:sz w:val="20"/>
          <w:szCs w:val="20"/>
          <w:lang w:val="es-ES"/>
        </w:rPr>
        <w:t>e</w:t>
      </w:r>
      <w:r w:rsidRPr="00EE3A3A">
        <w:rPr>
          <w:rFonts w:asciiTheme="majorHAnsi" w:hAnsiTheme="majorHAnsi"/>
          <w:sz w:val="20"/>
          <w:szCs w:val="20"/>
          <w:lang w:val="es-ES"/>
        </w:rPr>
        <w:t>sta debe decidir si los hechos alegados pueden caracterizar una violación de derechos, según lo estipulado en el artículo 47.b</w:t>
      </w:r>
      <w:r w:rsidR="00CE7CB0" w:rsidRPr="00EE3A3A">
        <w:rPr>
          <w:rFonts w:asciiTheme="majorHAnsi" w:hAnsiTheme="majorHAnsi"/>
          <w:sz w:val="20"/>
          <w:szCs w:val="20"/>
          <w:lang w:val="es-ES"/>
        </w:rPr>
        <w:t>)</w:t>
      </w:r>
      <w:r w:rsidRPr="00EE3A3A">
        <w:rPr>
          <w:rFonts w:asciiTheme="majorHAnsi" w:hAnsiTheme="majorHAnsi"/>
          <w:sz w:val="20"/>
          <w:szCs w:val="20"/>
          <w:lang w:val="es-ES"/>
        </w:rPr>
        <w:t xml:space="preserve">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w:t>
      </w:r>
      <w:r w:rsidR="00C80A3D" w:rsidRPr="00EE3A3A">
        <w:rPr>
          <w:rFonts w:asciiTheme="majorHAnsi" w:hAnsiTheme="majorHAnsi"/>
          <w:sz w:val="20"/>
          <w:szCs w:val="20"/>
          <w:lang w:val="es-ES"/>
        </w:rPr>
        <w:t>e</w:t>
      </w:r>
      <w:r w:rsidRPr="00EE3A3A">
        <w:rPr>
          <w:rFonts w:asciiTheme="majorHAnsi" w:hAnsiTheme="majorHAnsi"/>
          <w:sz w:val="20"/>
          <w:szCs w:val="20"/>
          <w:lang w:val="es-ES"/>
        </w:rPr>
        <w:t>sta se refiere a procesos internos que podrían ser violatorios de derechos garantizados por la Convención Americana. Es decir que, de acuerdo con las normas convencionales citadas, y en concordancia con el artículo 34 de su Reglamento, el análisis de admisibilidad se centra en la verificación de tales requisitos, los cuales se refieren a la existencia de elementos</w:t>
      </w:r>
      <w:r w:rsidR="009106A6" w:rsidRPr="00EE3A3A">
        <w:rPr>
          <w:rFonts w:asciiTheme="majorHAnsi" w:hAnsiTheme="majorHAnsi"/>
          <w:sz w:val="20"/>
          <w:szCs w:val="20"/>
          <w:lang w:val="es-ES"/>
        </w:rPr>
        <w:t xml:space="preserve"> que, de ser ciertos, podrían constituir </w:t>
      </w:r>
      <w:r w:rsidR="009106A6" w:rsidRPr="00EE3A3A">
        <w:rPr>
          <w:rFonts w:asciiTheme="majorHAnsi" w:hAnsiTheme="majorHAnsi"/>
          <w:i/>
          <w:iCs/>
          <w:sz w:val="20"/>
          <w:szCs w:val="20"/>
          <w:lang w:val="es-ES"/>
        </w:rPr>
        <w:t>prima facie</w:t>
      </w:r>
      <w:r w:rsidR="009106A6" w:rsidRPr="00EE3A3A">
        <w:rPr>
          <w:rFonts w:asciiTheme="majorHAnsi" w:hAnsiTheme="majorHAnsi"/>
          <w:sz w:val="20"/>
          <w:szCs w:val="20"/>
          <w:lang w:val="es-ES"/>
        </w:rPr>
        <w:t xml:space="preserve"> violaciones a la Convención Americana</w:t>
      </w:r>
      <w:r w:rsidR="007C207B" w:rsidRPr="00EE3A3A">
        <w:rPr>
          <w:rStyle w:val="FootnoteReference"/>
          <w:rFonts w:asciiTheme="majorHAnsi" w:hAnsiTheme="majorHAnsi"/>
          <w:sz w:val="20"/>
          <w:szCs w:val="20"/>
          <w:lang w:val="es-ES"/>
        </w:rPr>
        <w:footnoteReference w:id="12"/>
      </w:r>
      <w:r w:rsidR="009106A6" w:rsidRPr="00EE3A3A">
        <w:rPr>
          <w:rFonts w:asciiTheme="majorHAnsi" w:hAnsiTheme="majorHAnsi"/>
          <w:sz w:val="20"/>
          <w:szCs w:val="20"/>
          <w:lang w:val="es-ES"/>
        </w:rPr>
        <w:t xml:space="preserve">. Por lo que se aclara que el criterio para la apreciación de lo anterior es distinto al requerido para pronunciarse sobre el fondo de una petición. </w:t>
      </w:r>
    </w:p>
    <w:p w14:paraId="40BE4D09" w14:textId="28872152" w:rsidR="009106A6" w:rsidRPr="00EE3A3A" w:rsidRDefault="009106A6" w:rsidP="003B7927">
      <w:pPr>
        <w:pStyle w:val="ListParagraph"/>
        <w:numPr>
          <w:ilvl w:val="0"/>
          <w:numId w:val="56"/>
        </w:numPr>
        <w:spacing w:before="240" w:after="240"/>
        <w:ind w:left="0" w:firstLine="709"/>
        <w:jc w:val="both"/>
        <w:rPr>
          <w:rFonts w:asciiTheme="majorHAnsi" w:hAnsiTheme="majorHAnsi"/>
          <w:sz w:val="20"/>
          <w:szCs w:val="20"/>
          <w:lang w:val="es-ES"/>
        </w:rPr>
      </w:pPr>
      <w:r w:rsidRPr="00EE3A3A">
        <w:rPr>
          <w:rFonts w:asciiTheme="majorHAnsi" w:hAnsiTheme="majorHAnsi"/>
          <w:sz w:val="20"/>
          <w:szCs w:val="20"/>
          <w:lang w:val="es-ES"/>
        </w:rPr>
        <w:t xml:space="preserve">En el presente caso, la CIDH observa que </w:t>
      </w:r>
      <w:r w:rsidR="009E357F" w:rsidRPr="00EE3A3A">
        <w:rPr>
          <w:rFonts w:asciiTheme="majorHAnsi" w:hAnsiTheme="majorHAnsi"/>
          <w:sz w:val="20"/>
          <w:szCs w:val="20"/>
          <w:lang w:val="es-ES"/>
        </w:rPr>
        <w:t xml:space="preserve">las </w:t>
      </w:r>
      <w:r w:rsidRPr="00EE3A3A">
        <w:rPr>
          <w:rFonts w:asciiTheme="majorHAnsi" w:hAnsiTheme="majorHAnsi"/>
          <w:sz w:val="20"/>
          <w:szCs w:val="20"/>
          <w:lang w:val="es-ES"/>
        </w:rPr>
        <w:t xml:space="preserve">autoridades internas reconocieron que </w:t>
      </w:r>
      <w:r w:rsidR="0084387E" w:rsidRPr="00EE3A3A">
        <w:rPr>
          <w:rFonts w:asciiTheme="majorHAnsi" w:hAnsiTheme="majorHAnsi"/>
          <w:sz w:val="20"/>
          <w:szCs w:val="20"/>
          <w:lang w:val="es-ES"/>
        </w:rPr>
        <w:t>existe</w:t>
      </w:r>
      <w:r w:rsidRPr="00EE3A3A">
        <w:rPr>
          <w:rFonts w:asciiTheme="majorHAnsi" w:hAnsiTheme="majorHAnsi"/>
          <w:sz w:val="20"/>
          <w:szCs w:val="20"/>
          <w:lang w:val="es-ES"/>
        </w:rPr>
        <w:t xml:space="preserve"> una afectación en el medio ambiente,</w:t>
      </w:r>
      <w:r w:rsidR="0084387E" w:rsidRPr="00EE3A3A">
        <w:rPr>
          <w:rFonts w:asciiTheme="majorHAnsi" w:hAnsiTheme="majorHAnsi"/>
          <w:sz w:val="20"/>
          <w:szCs w:val="20"/>
          <w:lang w:val="es-ES"/>
        </w:rPr>
        <w:t xml:space="preserve"> particularmente por la contaminación de las aguas de</w:t>
      </w:r>
      <w:r w:rsidR="002C79B2" w:rsidRPr="00EE3A3A">
        <w:rPr>
          <w:rFonts w:asciiTheme="majorHAnsi" w:hAnsiTheme="majorHAnsi"/>
          <w:sz w:val="20"/>
          <w:szCs w:val="20"/>
          <w:lang w:val="es-ES"/>
        </w:rPr>
        <w:t xml:space="preserve"> </w:t>
      </w:r>
      <w:r w:rsidR="0084387E" w:rsidRPr="00EE3A3A">
        <w:rPr>
          <w:rFonts w:asciiTheme="majorHAnsi" w:hAnsiTheme="majorHAnsi"/>
          <w:sz w:val="20"/>
          <w:szCs w:val="20"/>
          <w:lang w:val="es-ES"/>
        </w:rPr>
        <w:t>l</w:t>
      </w:r>
      <w:r w:rsidR="002C79B2" w:rsidRPr="00EE3A3A">
        <w:rPr>
          <w:rFonts w:asciiTheme="majorHAnsi" w:hAnsiTheme="majorHAnsi"/>
          <w:sz w:val="20"/>
          <w:szCs w:val="20"/>
          <w:lang w:val="es-ES"/>
        </w:rPr>
        <w:t>os</w:t>
      </w:r>
      <w:r w:rsidR="0084387E" w:rsidRPr="00EE3A3A">
        <w:rPr>
          <w:rFonts w:asciiTheme="majorHAnsi" w:hAnsiTheme="majorHAnsi"/>
          <w:sz w:val="20"/>
          <w:szCs w:val="20"/>
          <w:lang w:val="es-ES"/>
        </w:rPr>
        <w:t xml:space="preserve"> río</w:t>
      </w:r>
      <w:r w:rsidR="002C79B2" w:rsidRPr="00EE3A3A">
        <w:rPr>
          <w:rFonts w:asciiTheme="majorHAnsi" w:hAnsiTheme="majorHAnsi"/>
          <w:sz w:val="20"/>
          <w:szCs w:val="20"/>
          <w:lang w:val="es-ES"/>
        </w:rPr>
        <w:t>s</w:t>
      </w:r>
      <w:r w:rsidR="0084387E" w:rsidRPr="00EE3A3A">
        <w:rPr>
          <w:rFonts w:asciiTheme="majorHAnsi" w:hAnsiTheme="majorHAnsi"/>
          <w:sz w:val="20"/>
          <w:szCs w:val="20"/>
          <w:lang w:val="es-ES"/>
        </w:rPr>
        <w:t xml:space="preserve"> Puyango-Tumbes</w:t>
      </w:r>
      <w:r w:rsidR="00B04301" w:rsidRPr="00EE3A3A">
        <w:rPr>
          <w:rFonts w:asciiTheme="majorHAnsi" w:hAnsiTheme="majorHAnsi"/>
          <w:sz w:val="20"/>
          <w:szCs w:val="20"/>
          <w:lang w:val="es-ES"/>
        </w:rPr>
        <w:t xml:space="preserve"> </w:t>
      </w:r>
      <w:r w:rsidR="00452E7A" w:rsidRPr="00EE3A3A">
        <w:rPr>
          <w:rFonts w:asciiTheme="majorHAnsi" w:hAnsiTheme="majorHAnsi"/>
          <w:sz w:val="20"/>
          <w:szCs w:val="20"/>
          <w:lang w:val="es-ES"/>
        </w:rPr>
        <w:t>—</w:t>
      </w:r>
      <w:r w:rsidRPr="00EE3A3A">
        <w:rPr>
          <w:rFonts w:asciiTheme="majorHAnsi" w:hAnsiTheme="majorHAnsi"/>
          <w:sz w:val="20"/>
          <w:szCs w:val="20"/>
          <w:lang w:val="es-ES"/>
        </w:rPr>
        <w:t xml:space="preserve">por parte de la </w:t>
      </w:r>
      <w:r w:rsidR="004B29A6" w:rsidRPr="00EE3A3A">
        <w:rPr>
          <w:rFonts w:asciiTheme="majorHAnsi" w:eastAsia="Arial Unicode MS" w:hAnsiTheme="majorHAnsi"/>
          <w:sz w:val="20"/>
          <w:szCs w:val="20"/>
          <w:lang w:val="es-ES"/>
        </w:rPr>
        <w:t>Delegación Provincial de El Oro de la Defensoría del Pueblo del Ecuador y del Ministerio del Ambiente</w:t>
      </w:r>
      <w:r w:rsidR="00452E7A" w:rsidRPr="00EE3A3A">
        <w:rPr>
          <w:rFonts w:asciiTheme="majorHAnsi" w:hAnsiTheme="majorHAnsi"/>
          <w:sz w:val="20"/>
          <w:szCs w:val="20"/>
          <w:lang w:val="es-ES"/>
        </w:rPr>
        <w:t>, establecido en el informe emitido por la Defensoría del Pueblo del Ecuador el 29 de noviembre de 2016</w:t>
      </w:r>
      <w:r w:rsidR="0009642F" w:rsidRPr="00EE3A3A">
        <w:rPr>
          <w:rFonts w:asciiTheme="majorHAnsi" w:hAnsiTheme="majorHAnsi"/>
          <w:sz w:val="20"/>
          <w:szCs w:val="20"/>
          <w:lang w:val="es-ES"/>
        </w:rPr>
        <w:t>—</w:t>
      </w:r>
      <w:r w:rsidRPr="00EE3A3A">
        <w:rPr>
          <w:rFonts w:asciiTheme="majorHAnsi" w:hAnsiTheme="majorHAnsi"/>
          <w:sz w:val="20"/>
          <w:szCs w:val="20"/>
          <w:lang w:val="es-ES"/>
        </w:rPr>
        <w:t xml:space="preserve">. </w:t>
      </w:r>
    </w:p>
    <w:p w14:paraId="522E9E6C" w14:textId="767C6C2E" w:rsidR="009106A6" w:rsidRPr="00EE3A3A" w:rsidRDefault="009106A6" w:rsidP="003B7927">
      <w:pPr>
        <w:pStyle w:val="ListParagraph"/>
        <w:numPr>
          <w:ilvl w:val="0"/>
          <w:numId w:val="56"/>
        </w:numPr>
        <w:spacing w:before="240" w:after="240"/>
        <w:ind w:left="0" w:firstLine="709"/>
        <w:jc w:val="both"/>
        <w:rPr>
          <w:rFonts w:asciiTheme="majorHAnsi" w:hAnsiTheme="majorHAnsi"/>
          <w:sz w:val="20"/>
          <w:szCs w:val="20"/>
          <w:lang w:val="es-ES"/>
        </w:rPr>
      </w:pPr>
      <w:r w:rsidRPr="00EE3A3A">
        <w:rPr>
          <w:rFonts w:asciiTheme="majorHAnsi" w:hAnsiTheme="majorHAnsi"/>
          <w:sz w:val="20"/>
          <w:szCs w:val="20"/>
          <w:lang w:val="es-ES"/>
        </w:rPr>
        <w:t>Ante lo señalado, se recuerda que tanto la CIDH como la Corte Interamericana han afirmado que el artículo 26 contempla el derecho a un medio ambiente sano, el cual protege los componentes del medio ambiente, tales como bosques, ríos, mares y otros, como intereses jurídicos en sí mismos</w:t>
      </w:r>
      <w:r w:rsidR="007C207B" w:rsidRPr="00EE3A3A">
        <w:rPr>
          <w:rStyle w:val="FootnoteReference"/>
          <w:rFonts w:asciiTheme="majorHAnsi" w:hAnsiTheme="majorHAnsi"/>
          <w:sz w:val="20"/>
          <w:szCs w:val="20"/>
          <w:lang w:val="es-ES"/>
        </w:rPr>
        <w:footnoteReference w:id="13"/>
      </w:r>
      <w:r w:rsidRPr="00EE3A3A">
        <w:rPr>
          <w:rFonts w:asciiTheme="majorHAnsi" w:hAnsiTheme="majorHAnsi"/>
          <w:sz w:val="20"/>
          <w:szCs w:val="20"/>
          <w:lang w:val="es-ES"/>
        </w:rPr>
        <w:t xml:space="preserve">. Por su parte, el Relator Especial sobre los derechos humanos y el medio ambiente de </w:t>
      </w:r>
      <w:r w:rsidR="00910374" w:rsidRPr="00EE3A3A">
        <w:rPr>
          <w:rFonts w:asciiTheme="majorHAnsi" w:hAnsiTheme="majorHAnsi"/>
          <w:sz w:val="20"/>
          <w:szCs w:val="20"/>
          <w:lang w:val="es-ES"/>
        </w:rPr>
        <w:t xml:space="preserve">las </w:t>
      </w:r>
      <w:r w:rsidRPr="00EE3A3A">
        <w:rPr>
          <w:rFonts w:asciiTheme="majorHAnsi" w:hAnsiTheme="majorHAnsi"/>
          <w:sz w:val="20"/>
          <w:szCs w:val="20"/>
          <w:lang w:val="es-ES"/>
        </w:rPr>
        <w:t>Naciones Unidas ha indicado que</w:t>
      </w:r>
      <w:r w:rsidR="00952C08" w:rsidRPr="00EE3A3A">
        <w:rPr>
          <w:rFonts w:asciiTheme="majorHAnsi" w:hAnsiTheme="majorHAnsi"/>
          <w:sz w:val="20"/>
          <w:szCs w:val="20"/>
          <w:lang w:val="es-ES"/>
        </w:rPr>
        <w:t>,</w:t>
      </w:r>
      <w:r w:rsidRPr="00EE3A3A">
        <w:rPr>
          <w:rFonts w:asciiTheme="majorHAnsi" w:hAnsiTheme="majorHAnsi"/>
          <w:sz w:val="20"/>
          <w:szCs w:val="20"/>
          <w:lang w:val="es-ES"/>
        </w:rPr>
        <w:t xml:space="preserve"> si bien la obligación de proteger los derechos humanos de los daños ambientales no exige a los Estados que prohíban todas las actividades que puedan degradar el medio ambiente</w:t>
      </w:r>
      <w:r w:rsidR="00952C08" w:rsidRPr="00EE3A3A">
        <w:rPr>
          <w:rFonts w:asciiTheme="majorHAnsi" w:hAnsiTheme="majorHAnsi"/>
          <w:sz w:val="20"/>
          <w:szCs w:val="20"/>
          <w:lang w:val="es-ES"/>
        </w:rPr>
        <w:t>,</w:t>
      </w:r>
      <w:r w:rsidRPr="00EE3A3A">
        <w:rPr>
          <w:rFonts w:asciiTheme="majorHAnsi" w:hAnsiTheme="majorHAnsi"/>
          <w:sz w:val="20"/>
          <w:szCs w:val="20"/>
          <w:lang w:val="es-ES"/>
        </w:rPr>
        <w:t xml:space="preserve"> las autoridades pueden optar por lograr un equilibrio entre la protección del medio ambiente y otros intereses sociales legítimos. Sin embargo, este equilibrio debe ser razonable y no conducir a violaciones previsibles e injustificadas de los derechos humanos. Para determinar si un equilibrio es razonable, pueden resultar pertinentes las normas nacionales e internacionales relativas a la salud</w:t>
      </w:r>
      <w:r w:rsidR="00DA1001" w:rsidRPr="00EE3A3A">
        <w:rPr>
          <w:rFonts w:asciiTheme="majorHAnsi" w:hAnsiTheme="majorHAnsi"/>
          <w:sz w:val="20"/>
          <w:szCs w:val="20"/>
          <w:lang w:val="es-ES"/>
        </w:rPr>
        <w:t>,</w:t>
      </w:r>
      <w:r w:rsidRPr="00EE3A3A">
        <w:rPr>
          <w:rFonts w:asciiTheme="majorHAnsi" w:hAnsiTheme="majorHAnsi"/>
          <w:sz w:val="20"/>
          <w:szCs w:val="20"/>
          <w:lang w:val="es-ES"/>
        </w:rPr>
        <w:t xml:space="preserve"> y también se desaconsejan enérgicamente las medidas regresivas</w:t>
      </w:r>
      <w:r w:rsidR="007C207B" w:rsidRPr="00EE3A3A">
        <w:rPr>
          <w:rStyle w:val="FootnoteReference"/>
          <w:rFonts w:asciiTheme="majorHAnsi" w:hAnsiTheme="majorHAnsi"/>
          <w:sz w:val="20"/>
          <w:szCs w:val="20"/>
          <w:lang w:val="es-ES"/>
        </w:rPr>
        <w:footnoteReference w:id="14"/>
      </w:r>
      <w:r w:rsidRPr="00EE3A3A">
        <w:rPr>
          <w:rFonts w:asciiTheme="majorHAnsi" w:hAnsiTheme="majorHAnsi"/>
          <w:sz w:val="20"/>
          <w:szCs w:val="20"/>
          <w:lang w:val="es-ES"/>
        </w:rPr>
        <w:t xml:space="preserve">. </w:t>
      </w:r>
    </w:p>
    <w:p w14:paraId="7DFE389B" w14:textId="4C317213" w:rsidR="009106A6" w:rsidRPr="00EE3A3A" w:rsidRDefault="009106A6" w:rsidP="003B7927">
      <w:pPr>
        <w:pStyle w:val="ListParagraph"/>
        <w:numPr>
          <w:ilvl w:val="0"/>
          <w:numId w:val="56"/>
        </w:numPr>
        <w:spacing w:before="240" w:after="240"/>
        <w:ind w:left="0" w:firstLine="709"/>
        <w:jc w:val="both"/>
        <w:rPr>
          <w:rFonts w:asciiTheme="majorHAnsi" w:hAnsiTheme="majorHAnsi"/>
          <w:sz w:val="20"/>
          <w:szCs w:val="20"/>
          <w:lang w:val="es-ES"/>
        </w:rPr>
      </w:pPr>
      <w:r w:rsidRPr="00EE3A3A">
        <w:rPr>
          <w:rFonts w:asciiTheme="majorHAnsi" w:hAnsiTheme="majorHAnsi"/>
          <w:sz w:val="20"/>
          <w:szCs w:val="20"/>
          <w:lang w:val="es-ES"/>
        </w:rPr>
        <w:t xml:space="preserve">De igual manera, en lo relativo a los impactos en la salud y calidad de vida de las presuntas víctimas por los deterioros ocasionados por la contaminación </w:t>
      </w:r>
      <w:r w:rsidR="006D3EB2" w:rsidRPr="00EE3A3A">
        <w:rPr>
          <w:rFonts w:asciiTheme="majorHAnsi" w:hAnsiTheme="majorHAnsi"/>
          <w:sz w:val="20"/>
          <w:szCs w:val="20"/>
          <w:lang w:val="es-ES"/>
        </w:rPr>
        <w:t xml:space="preserve">por </w:t>
      </w:r>
      <w:r w:rsidRPr="00EE3A3A">
        <w:rPr>
          <w:rFonts w:asciiTheme="majorHAnsi" w:hAnsiTheme="majorHAnsi"/>
          <w:sz w:val="20"/>
          <w:szCs w:val="20"/>
          <w:lang w:val="es-ES"/>
        </w:rPr>
        <w:t>desechos tóxicos</w:t>
      </w:r>
      <w:r w:rsidR="006D3EB2" w:rsidRPr="00EE3A3A">
        <w:rPr>
          <w:rFonts w:asciiTheme="majorHAnsi" w:hAnsiTheme="majorHAnsi"/>
          <w:sz w:val="20"/>
          <w:szCs w:val="20"/>
          <w:lang w:val="es-ES"/>
        </w:rPr>
        <w:t xml:space="preserve"> </w:t>
      </w:r>
      <w:r w:rsidR="005F5F13" w:rsidRPr="00EE3A3A">
        <w:rPr>
          <w:rFonts w:asciiTheme="majorHAnsi" w:hAnsiTheme="majorHAnsi"/>
          <w:sz w:val="20"/>
          <w:szCs w:val="20"/>
          <w:lang w:val="es-ES"/>
        </w:rPr>
        <w:t xml:space="preserve">vertidos </w:t>
      </w:r>
      <w:r w:rsidR="006D3EB2" w:rsidRPr="00EE3A3A">
        <w:rPr>
          <w:rFonts w:asciiTheme="majorHAnsi" w:hAnsiTheme="majorHAnsi"/>
          <w:sz w:val="20"/>
          <w:szCs w:val="20"/>
          <w:lang w:val="es-ES"/>
        </w:rPr>
        <w:t>a las aguas del cauce del río Puyango</w:t>
      </w:r>
      <w:r w:rsidRPr="00EE3A3A">
        <w:rPr>
          <w:rFonts w:asciiTheme="majorHAnsi" w:hAnsiTheme="majorHAnsi"/>
          <w:sz w:val="20"/>
          <w:szCs w:val="20"/>
          <w:lang w:val="es-ES"/>
        </w:rPr>
        <w:t>, esta Comisión recuerda que, conforme a la jurisprudencia de la Corte Interamericana, el artículo 4</w:t>
      </w:r>
      <w:r w:rsidR="00A75E59" w:rsidRPr="00EE3A3A">
        <w:rPr>
          <w:rFonts w:asciiTheme="majorHAnsi" w:hAnsiTheme="majorHAnsi"/>
          <w:sz w:val="20"/>
          <w:szCs w:val="20"/>
          <w:lang w:val="es-ES"/>
        </w:rPr>
        <w:t xml:space="preserve"> de la Convención</w:t>
      </w:r>
      <w:r w:rsidRPr="00EE3A3A">
        <w:rPr>
          <w:rFonts w:asciiTheme="majorHAnsi" w:hAnsiTheme="majorHAnsi"/>
          <w:sz w:val="20"/>
          <w:szCs w:val="20"/>
          <w:lang w:val="es-ES"/>
        </w:rPr>
        <w:t xml:space="preserve"> no s</w:t>
      </w:r>
      <w:r w:rsidR="00C566C8" w:rsidRPr="00EE3A3A">
        <w:rPr>
          <w:rFonts w:asciiTheme="majorHAnsi" w:hAnsiTheme="majorHAnsi"/>
          <w:sz w:val="20"/>
          <w:szCs w:val="20"/>
          <w:lang w:val="es-ES"/>
        </w:rPr>
        <w:t>o</w:t>
      </w:r>
      <w:r w:rsidRPr="00EE3A3A">
        <w:rPr>
          <w:rFonts w:asciiTheme="majorHAnsi" w:hAnsiTheme="majorHAnsi"/>
          <w:sz w:val="20"/>
          <w:szCs w:val="20"/>
          <w:lang w:val="es-ES"/>
        </w:rPr>
        <w:t>lo presupone una obligación negativa sobre el derecho a la vida, sino que además requiere que los Estados adopten todas las medidas apropiadas para proteger y preservar dicho derecho (obligación positiva)</w:t>
      </w:r>
      <w:r w:rsidR="007C207B" w:rsidRPr="00EE3A3A">
        <w:rPr>
          <w:rStyle w:val="FootnoteReference"/>
          <w:rFonts w:asciiTheme="majorHAnsi" w:hAnsiTheme="majorHAnsi"/>
          <w:sz w:val="20"/>
          <w:szCs w:val="20"/>
          <w:lang w:val="es-ES"/>
        </w:rPr>
        <w:footnoteReference w:id="15"/>
      </w:r>
      <w:r w:rsidRPr="00EE3A3A">
        <w:rPr>
          <w:rFonts w:asciiTheme="majorHAnsi" w:hAnsiTheme="majorHAnsi"/>
          <w:sz w:val="20"/>
          <w:szCs w:val="20"/>
          <w:lang w:val="es-ES"/>
        </w:rPr>
        <w:t xml:space="preserve">. En consecuencia, la CIDH también analizará en </w:t>
      </w:r>
      <w:r w:rsidR="00774CEA" w:rsidRPr="00EE3A3A">
        <w:rPr>
          <w:rFonts w:asciiTheme="majorHAnsi" w:hAnsiTheme="majorHAnsi"/>
          <w:sz w:val="20"/>
          <w:szCs w:val="20"/>
          <w:lang w:val="es-ES"/>
        </w:rPr>
        <w:t xml:space="preserve">la </w:t>
      </w:r>
      <w:r w:rsidRPr="00EE3A3A">
        <w:rPr>
          <w:rFonts w:asciiTheme="majorHAnsi" w:hAnsiTheme="majorHAnsi"/>
          <w:sz w:val="20"/>
          <w:szCs w:val="20"/>
          <w:lang w:val="es-ES"/>
        </w:rPr>
        <w:t xml:space="preserve">etapa de fondo </w:t>
      </w:r>
      <w:r w:rsidR="00774CEA" w:rsidRPr="00EE3A3A">
        <w:rPr>
          <w:rFonts w:asciiTheme="majorHAnsi" w:hAnsiTheme="majorHAnsi"/>
          <w:sz w:val="20"/>
          <w:szCs w:val="20"/>
          <w:lang w:val="es-ES"/>
        </w:rPr>
        <w:t xml:space="preserve">del presente procedimiento si </w:t>
      </w:r>
      <w:r w:rsidRPr="00EE3A3A">
        <w:rPr>
          <w:rFonts w:asciiTheme="majorHAnsi" w:hAnsiTheme="majorHAnsi"/>
          <w:sz w:val="20"/>
          <w:szCs w:val="20"/>
          <w:lang w:val="es-ES"/>
        </w:rPr>
        <w:t xml:space="preserve">los referidos impactos ambientales provocaron un menoscabo en la calidad o condiciones de vida de las presuntas víctimas, a efectos de determinar si hubo una posible violación al artículo 4 (derecho a la vida) de la Convención Americana. </w:t>
      </w:r>
    </w:p>
    <w:p w14:paraId="7C6F1204" w14:textId="1E4F0F62" w:rsidR="009106A6" w:rsidRPr="00EE3A3A" w:rsidRDefault="009106A6" w:rsidP="003B7927">
      <w:pPr>
        <w:pStyle w:val="ListParagraph"/>
        <w:numPr>
          <w:ilvl w:val="0"/>
          <w:numId w:val="56"/>
        </w:numPr>
        <w:spacing w:before="240" w:after="240"/>
        <w:ind w:left="0" w:firstLine="709"/>
        <w:jc w:val="both"/>
        <w:rPr>
          <w:rFonts w:asciiTheme="majorHAnsi" w:hAnsiTheme="majorHAnsi"/>
          <w:sz w:val="20"/>
          <w:szCs w:val="20"/>
          <w:lang w:val="es-ES"/>
        </w:rPr>
      </w:pPr>
      <w:r w:rsidRPr="00EE3A3A">
        <w:rPr>
          <w:rFonts w:asciiTheme="majorHAnsi" w:hAnsiTheme="majorHAnsi"/>
          <w:sz w:val="20"/>
          <w:szCs w:val="20"/>
          <w:lang w:val="es-ES"/>
        </w:rPr>
        <w:lastRenderedPageBreak/>
        <w:t xml:space="preserve">Asimismo, </w:t>
      </w:r>
      <w:r w:rsidR="00A62F74" w:rsidRPr="00EE3A3A">
        <w:rPr>
          <w:rFonts w:asciiTheme="majorHAnsi" w:hAnsiTheme="majorHAnsi"/>
          <w:sz w:val="20"/>
          <w:szCs w:val="20"/>
          <w:lang w:val="es-ES"/>
        </w:rPr>
        <w:t xml:space="preserve">en el particular, </w:t>
      </w:r>
      <w:r w:rsidRPr="00EE3A3A">
        <w:rPr>
          <w:rFonts w:asciiTheme="majorHAnsi" w:hAnsiTheme="majorHAnsi"/>
          <w:sz w:val="20"/>
          <w:szCs w:val="20"/>
          <w:lang w:val="es-ES"/>
        </w:rPr>
        <w:t xml:space="preserve">la CIDH </w:t>
      </w:r>
      <w:r w:rsidR="004A3722" w:rsidRPr="00EE3A3A">
        <w:rPr>
          <w:rFonts w:asciiTheme="majorHAnsi" w:hAnsiTheme="majorHAnsi"/>
          <w:sz w:val="20"/>
          <w:szCs w:val="20"/>
          <w:lang w:val="es-ES"/>
        </w:rPr>
        <w:t xml:space="preserve">advierte </w:t>
      </w:r>
      <w:r w:rsidRPr="00EE3A3A">
        <w:rPr>
          <w:rFonts w:asciiTheme="majorHAnsi" w:hAnsiTheme="majorHAnsi"/>
          <w:sz w:val="20"/>
          <w:szCs w:val="20"/>
          <w:lang w:val="es-ES"/>
        </w:rPr>
        <w:t>que la ausencia de investigación, sanción y acceso a reparación efectiva ante violaciones de derechos humanos atribuibles a terceros, como pueden ser las empresas, puede comprometer la responsabilidad del Estado</w:t>
      </w:r>
      <w:r w:rsidR="00911BE5" w:rsidRPr="00EE3A3A">
        <w:rPr>
          <w:rFonts w:asciiTheme="majorHAnsi" w:hAnsiTheme="majorHAnsi"/>
          <w:sz w:val="20"/>
          <w:szCs w:val="20"/>
          <w:lang w:val="es-ES"/>
        </w:rPr>
        <w:t xml:space="preserve">, </w:t>
      </w:r>
      <w:r w:rsidRPr="00EE3A3A">
        <w:rPr>
          <w:rFonts w:asciiTheme="majorHAnsi" w:hAnsiTheme="majorHAnsi"/>
          <w:sz w:val="20"/>
          <w:szCs w:val="20"/>
          <w:lang w:val="es-ES"/>
        </w:rPr>
        <w:t>ya que tales actos resultarían, en cierto modo, auxiliados por el poder público al dejarlos impunes</w:t>
      </w:r>
      <w:r w:rsidR="00223C7C" w:rsidRPr="00EE3A3A">
        <w:rPr>
          <w:rStyle w:val="FootnoteReference"/>
          <w:rFonts w:asciiTheme="majorHAnsi" w:hAnsiTheme="majorHAnsi"/>
          <w:sz w:val="20"/>
          <w:szCs w:val="20"/>
          <w:lang w:val="es-ES"/>
        </w:rPr>
        <w:footnoteReference w:id="16"/>
      </w:r>
      <w:r w:rsidRPr="00EE3A3A">
        <w:rPr>
          <w:rFonts w:asciiTheme="majorHAnsi" w:hAnsiTheme="majorHAnsi"/>
          <w:sz w:val="20"/>
          <w:szCs w:val="20"/>
          <w:lang w:val="es-ES"/>
        </w:rPr>
        <w:t xml:space="preserve">. </w:t>
      </w:r>
    </w:p>
    <w:p w14:paraId="41F5EC0D" w14:textId="377ADC31" w:rsidR="009106A6" w:rsidRPr="00EE3A3A" w:rsidRDefault="009106A6" w:rsidP="003B7927">
      <w:pPr>
        <w:pStyle w:val="ListParagraph"/>
        <w:numPr>
          <w:ilvl w:val="0"/>
          <w:numId w:val="56"/>
        </w:numPr>
        <w:spacing w:before="240" w:after="240"/>
        <w:ind w:left="0" w:firstLine="709"/>
        <w:jc w:val="both"/>
        <w:rPr>
          <w:rFonts w:asciiTheme="majorHAnsi" w:hAnsiTheme="majorHAnsi"/>
          <w:sz w:val="20"/>
          <w:szCs w:val="20"/>
          <w:lang w:val="es-ES"/>
        </w:rPr>
      </w:pPr>
      <w:r w:rsidRPr="00EE3A3A">
        <w:rPr>
          <w:rFonts w:asciiTheme="majorHAnsi" w:hAnsiTheme="majorHAnsi"/>
          <w:sz w:val="20"/>
          <w:szCs w:val="20"/>
          <w:lang w:val="es-ES"/>
        </w:rPr>
        <w:t>En atención a estas consideraciones, y en vista de los elementos de hecho y de derecho expuestos por las partes y la naturaleza del asunto puesto bajo su conocimiento,</w:t>
      </w:r>
      <w:r w:rsidR="00A20701" w:rsidRPr="00EE3A3A">
        <w:rPr>
          <w:rFonts w:asciiTheme="majorHAnsi" w:hAnsiTheme="majorHAnsi"/>
          <w:sz w:val="20"/>
          <w:szCs w:val="20"/>
          <w:lang w:val="es-ES"/>
        </w:rPr>
        <w:t xml:space="preserve"> y siguiendo sus precedentes en casos similares, concretamente en su reciente informe No. </w:t>
      </w:r>
      <w:r w:rsidR="008A1D78" w:rsidRPr="00EE3A3A">
        <w:rPr>
          <w:rFonts w:asciiTheme="majorHAnsi" w:hAnsiTheme="majorHAnsi"/>
          <w:sz w:val="20"/>
          <w:szCs w:val="20"/>
          <w:lang w:val="es-ES"/>
        </w:rPr>
        <w:t>179</w:t>
      </w:r>
      <w:r w:rsidR="00A20701" w:rsidRPr="00EE3A3A">
        <w:rPr>
          <w:rFonts w:asciiTheme="majorHAnsi" w:hAnsiTheme="majorHAnsi"/>
          <w:sz w:val="20"/>
          <w:szCs w:val="20"/>
          <w:lang w:val="es-ES"/>
        </w:rPr>
        <w:t>/2</w:t>
      </w:r>
      <w:r w:rsidR="00843E4E" w:rsidRPr="00EE3A3A">
        <w:rPr>
          <w:rFonts w:asciiTheme="majorHAnsi" w:hAnsiTheme="majorHAnsi"/>
          <w:sz w:val="20"/>
          <w:szCs w:val="20"/>
          <w:lang w:val="es-ES"/>
        </w:rPr>
        <w:t>3</w:t>
      </w:r>
      <w:r w:rsidR="00A20701" w:rsidRPr="00EE3A3A">
        <w:rPr>
          <w:rFonts w:asciiTheme="majorHAnsi" w:hAnsiTheme="majorHAnsi"/>
          <w:sz w:val="20"/>
          <w:szCs w:val="20"/>
          <w:lang w:val="es-ES"/>
        </w:rPr>
        <w:t xml:space="preserve"> relativo a Canad</w:t>
      </w:r>
      <w:r w:rsidR="00FE05A3" w:rsidRPr="00EE3A3A">
        <w:rPr>
          <w:rFonts w:asciiTheme="majorHAnsi" w:hAnsiTheme="majorHAnsi"/>
          <w:sz w:val="20"/>
          <w:szCs w:val="20"/>
          <w:lang w:val="es-ES"/>
        </w:rPr>
        <w:t>á</w:t>
      </w:r>
      <w:r w:rsidR="00FE05A3" w:rsidRPr="00EE3A3A">
        <w:rPr>
          <w:rStyle w:val="FootnoteReference"/>
          <w:rFonts w:asciiTheme="majorHAnsi" w:hAnsiTheme="majorHAnsi"/>
          <w:sz w:val="20"/>
          <w:szCs w:val="20"/>
          <w:lang w:val="es-ES"/>
        </w:rPr>
        <w:footnoteReference w:id="17"/>
      </w:r>
      <w:r w:rsidR="00FE05A3" w:rsidRPr="00EE3A3A">
        <w:rPr>
          <w:rFonts w:asciiTheme="majorHAnsi" w:hAnsiTheme="majorHAnsi"/>
          <w:sz w:val="20"/>
          <w:szCs w:val="20"/>
          <w:lang w:val="es-ES"/>
        </w:rPr>
        <w:t xml:space="preserve"> y su informe </w:t>
      </w:r>
      <w:r w:rsidR="00547420" w:rsidRPr="00547420">
        <w:rPr>
          <w:rFonts w:asciiTheme="majorHAnsi" w:hAnsiTheme="majorHAnsi"/>
          <w:sz w:val="20"/>
          <w:szCs w:val="20"/>
          <w:lang w:val="es-ES"/>
        </w:rPr>
        <w:t>No. 2/24</w:t>
      </w:r>
      <w:r w:rsidR="00547420">
        <w:rPr>
          <w:rFonts w:asciiTheme="majorHAnsi" w:hAnsiTheme="majorHAnsi"/>
          <w:sz w:val="20"/>
          <w:szCs w:val="20"/>
          <w:lang w:val="es-ES"/>
        </w:rPr>
        <w:t xml:space="preserve"> de </w:t>
      </w:r>
      <w:r w:rsidR="00FE05A3" w:rsidRPr="00EE3A3A">
        <w:rPr>
          <w:rFonts w:asciiTheme="majorHAnsi" w:hAnsiTheme="majorHAnsi"/>
          <w:sz w:val="20"/>
          <w:szCs w:val="20"/>
          <w:lang w:val="es-ES"/>
        </w:rPr>
        <w:t>Perú</w:t>
      </w:r>
      <w:r w:rsidR="00547420">
        <w:rPr>
          <w:rStyle w:val="FootnoteReference"/>
          <w:rFonts w:asciiTheme="majorHAnsi" w:hAnsiTheme="majorHAnsi"/>
          <w:sz w:val="20"/>
          <w:szCs w:val="20"/>
          <w:lang w:val="es-ES"/>
        </w:rPr>
        <w:footnoteReference w:id="18"/>
      </w:r>
      <w:r w:rsidR="00A20701" w:rsidRPr="00EE3A3A">
        <w:rPr>
          <w:rFonts w:asciiTheme="majorHAnsi" w:hAnsiTheme="majorHAnsi"/>
          <w:sz w:val="20"/>
          <w:szCs w:val="20"/>
          <w:lang w:val="es-ES"/>
        </w:rPr>
        <w:t>,</w:t>
      </w:r>
      <w:r w:rsidRPr="00EE3A3A">
        <w:rPr>
          <w:rFonts w:asciiTheme="majorHAnsi" w:hAnsiTheme="majorHAnsi"/>
          <w:sz w:val="20"/>
          <w:szCs w:val="20"/>
          <w:lang w:val="es-ES"/>
        </w:rPr>
        <w:t xml:space="preserve"> la Comisión </w:t>
      </w:r>
      <w:r w:rsidR="007F7B73" w:rsidRPr="00EE3A3A">
        <w:rPr>
          <w:rFonts w:asciiTheme="majorHAnsi" w:hAnsiTheme="majorHAnsi"/>
          <w:sz w:val="20"/>
          <w:szCs w:val="20"/>
          <w:lang w:val="es-ES"/>
        </w:rPr>
        <w:t xml:space="preserve">concluye </w:t>
      </w:r>
      <w:r w:rsidRPr="00EE3A3A">
        <w:rPr>
          <w:rFonts w:asciiTheme="majorHAnsi" w:hAnsiTheme="majorHAnsi"/>
          <w:sz w:val="20"/>
          <w:szCs w:val="20"/>
          <w:lang w:val="es-ES"/>
        </w:rPr>
        <w:t>que los alegatos de la parte peticionaria ameritan un examen de fondo a la luz de los derechos establecidos en los</w:t>
      </w:r>
      <w:r w:rsidR="005E444D" w:rsidRPr="00EE3A3A">
        <w:rPr>
          <w:rFonts w:asciiTheme="majorHAnsi" w:hAnsiTheme="majorHAnsi"/>
          <w:sz w:val="20"/>
          <w:szCs w:val="20"/>
          <w:lang w:val="es-ES"/>
        </w:rPr>
        <w:t xml:space="preserve"> </w:t>
      </w:r>
      <w:r w:rsidRPr="00EE3A3A">
        <w:rPr>
          <w:rFonts w:asciiTheme="majorHAnsi" w:hAnsiTheme="majorHAnsi"/>
          <w:sz w:val="20"/>
          <w:szCs w:val="20"/>
          <w:lang w:val="es-ES"/>
        </w:rPr>
        <w:t xml:space="preserve">artículos 4 (derecho a la vida), </w:t>
      </w:r>
      <w:r w:rsidR="00AB561F" w:rsidRPr="00EE3A3A">
        <w:rPr>
          <w:rFonts w:asciiTheme="majorHAnsi" w:hAnsiTheme="majorHAnsi"/>
          <w:sz w:val="20"/>
          <w:szCs w:val="20"/>
          <w:lang w:val="es-ES"/>
        </w:rPr>
        <w:t xml:space="preserve">5 (integridad personal), </w:t>
      </w:r>
      <w:r w:rsidRPr="00EE3A3A">
        <w:rPr>
          <w:rFonts w:asciiTheme="majorHAnsi" w:hAnsiTheme="majorHAnsi"/>
          <w:sz w:val="20"/>
          <w:szCs w:val="20"/>
          <w:lang w:val="es-ES"/>
        </w:rPr>
        <w:t xml:space="preserve">8 (garantías judiciales), </w:t>
      </w:r>
      <w:r w:rsidR="00912B1E" w:rsidRPr="00EE3A3A">
        <w:rPr>
          <w:rFonts w:asciiTheme="majorHAnsi" w:hAnsiTheme="majorHAnsi"/>
          <w:sz w:val="20"/>
          <w:szCs w:val="20"/>
          <w:lang w:val="es-ES"/>
        </w:rPr>
        <w:t xml:space="preserve">24 (igualdad ante la ley), </w:t>
      </w:r>
      <w:r w:rsidRPr="00EE3A3A">
        <w:rPr>
          <w:rFonts w:asciiTheme="majorHAnsi" w:hAnsiTheme="majorHAnsi"/>
          <w:sz w:val="20"/>
          <w:szCs w:val="20"/>
          <w:lang w:val="es-ES"/>
        </w:rPr>
        <w:t>25 (protección judicial) y 26 (</w:t>
      </w:r>
      <w:r w:rsidR="0057042B" w:rsidRPr="00EE3A3A">
        <w:rPr>
          <w:bCs/>
          <w:sz w:val="20"/>
          <w:szCs w:val="20"/>
          <w:lang w:val="es-ES"/>
        </w:rPr>
        <w:t>derecho a la salud, derecho al agua, derecho a la alimentación</w:t>
      </w:r>
      <w:r w:rsidRPr="00EE3A3A">
        <w:rPr>
          <w:rFonts w:asciiTheme="majorHAnsi" w:hAnsiTheme="majorHAnsi"/>
          <w:sz w:val="20"/>
          <w:szCs w:val="20"/>
          <w:lang w:val="es-ES"/>
        </w:rPr>
        <w:t>) de la Convención Americana, en relación con su artículo 1.1 (obligación de respetar los derechos), en perjuicio de</w:t>
      </w:r>
      <w:r w:rsidR="00D51944" w:rsidRPr="00EE3A3A">
        <w:rPr>
          <w:rFonts w:asciiTheme="majorHAnsi" w:hAnsiTheme="majorHAnsi"/>
          <w:sz w:val="20"/>
          <w:szCs w:val="20"/>
          <w:lang w:val="es-ES"/>
        </w:rPr>
        <w:t xml:space="preserve"> las presuntas víctimas</w:t>
      </w:r>
      <w:r w:rsidR="00E8406B" w:rsidRPr="00EE3A3A">
        <w:rPr>
          <w:rFonts w:asciiTheme="majorHAnsi" w:hAnsiTheme="majorHAnsi"/>
          <w:sz w:val="20"/>
          <w:szCs w:val="20"/>
          <w:lang w:val="es-ES"/>
        </w:rPr>
        <w:t xml:space="preserve"> individualizadas en presente informe, así como de los demás habitantes</w:t>
      </w:r>
      <w:r w:rsidRPr="00EE3A3A">
        <w:rPr>
          <w:rFonts w:asciiTheme="majorHAnsi" w:hAnsiTheme="majorHAnsi"/>
          <w:sz w:val="20"/>
          <w:szCs w:val="20"/>
          <w:lang w:val="es-ES"/>
        </w:rPr>
        <w:t xml:space="preserve"> </w:t>
      </w:r>
      <w:r w:rsidR="00E8406B" w:rsidRPr="00EE3A3A">
        <w:rPr>
          <w:rFonts w:asciiTheme="majorHAnsi" w:hAnsiTheme="majorHAnsi"/>
          <w:sz w:val="20"/>
          <w:szCs w:val="20"/>
          <w:lang w:val="es-ES"/>
        </w:rPr>
        <w:t>de</w:t>
      </w:r>
      <w:r w:rsidR="00F91EFC" w:rsidRPr="00EE3A3A">
        <w:rPr>
          <w:rFonts w:asciiTheme="majorHAnsi" w:hAnsiTheme="majorHAnsi"/>
          <w:sz w:val="20"/>
          <w:szCs w:val="20"/>
          <w:lang w:val="es-ES"/>
        </w:rPr>
        <w:t>l caserío Rica Playa</w:t>
      </w:r>
      <w:r w:rsidRPr="00EE3A3A">
        <w:rPr>
          <w:rFonts w:asciiTheme="majorHAnsi" w:hAnsiTheme="majorHAnsi"/>
          <w:sz w:val="20"/>
          <w:szCs w:val="20"/>
          <w:lang w:val="es-ES"/>
        </w:rPr>
        <w:t xml:space="preserve">. </w:t>
      </w:r>
    </w:p>
    <w:p w14:paraId="0D321C63" w14:textId="0E5DB794" w:rsidR="00AD4BF8" w:rsidRPr="00EE3A3A" w:rsidRDefault="00D529D5" w:rsidP="003B7927">
      <w:pPr>
        <w:pStyle w:val="ListParagraph"/>
        <w:numPr>
          <w:ilvl w:val="0"/>
          <w:numId w:val="56"/>
        </w:numPr>
        <w:spacing w:before="240" w:after="240"/>
        <w:ind w:left="0" w:firstLine="709"/>
        <w:jc w:val="both"/>
        <w:rPr>
          <w:rFonts w:asciiTheme="majorHAnsi" w:hAnsiTheme="majorHAnsi"/>
          <w:sz w:val="20"/>
          <w:szCs w:val="20"/>
          <w:lang w:val="es-ES"/>
        </w:rPr>
      </w:pPr>
      <w:r w:rsidRPr="00EE3A3A">
        <w:rPr>
          <w:rFonts w:asciiTheme="majorHAnsi" w:hAnsiTheme="majorHAnsi"/>
          <w:sz w:val="20"/>
          <w:szCs w:val="20"/>
          <w:lang w:val="es-ES"/>
        </w:rPr>
        <w:t>Respecto a los alegatos sobre violaciones a</w:t>
      </w:r>
      <w:r w:rsidR="00866B0C" w:rsidRPr="00EE3A3A">
        <w:rPr>
          <w:rFonts w:asciiTheme="majorHAnsi" w:hAnsiTheme="majorHAnsi"/>
          <w:sz w:val="20"/>
          <w:szCs w:val="20"/>
          <w:lang w:val="es-ES"/>
        </w:rPr>
        <w:t xml:space="preserve"> </w:t>
      </w:r>
      <w:r w:rsidRPr="00EE3A3A">
        <w:rPr>
          <w:rFonts w:asciiTheme="majorHAnsi" w:hAnsiTheme="majorHAnsi"/>
          <w:sz w:val="20"/>
          <w:szCs w:val="20"/>
          <w:lang w:val="es-ES"/>
        </w:rPr>
        <w:t>l</w:t>
      </w:r>
      <w:r w:rsidR="00866B0C" w:rsidRPr="00EE3A3A">
        <w:rPr>
          <w:rFonts w:asciiTheme="majorHAnsi" w:hAnsiTheme="majorHAnsi"/>
          <w:sz w:val="20"/>
          <w:szCs w:val="20"/>
          <w:lang w:val="es-ES"/>
        </w:rPr>
        <w:t>os</w:t>
      </w:r>
      <w:r w:rsidRPr="00EE3A3A">
        <w:rPr>
          <w:rFonts w:asciiTheme="majorHAnsi" w:hAnsiTheme="majorHAnsi"/>
          <w:sz w:val="20"/>
          <w:szCs w:val="20"/>
          <w:lang w:val="es-ES"/>
        </w:rPr>
        <w:t xml:space="preserve"> artículo</w:t>
      </w:r>
      <w:r w:rsidR="00866B0C" w:rsidRPr="00EE3A3A">
        <w:rPr>
          <w:rFonts w:asciiTheme="majorHAnsi" w:hAnsiTheme="majorHAnsi"/>
          <w:sz w:val="20"/>
          <w:szCs w:val="20"/>
          <w:lang w:val="es-ES"/>
        </w:rPr>
        <w:t>s</w:t>
      </w:r>
      <w:r w:rsidRPr="00EE3A3A">
        <w:rPr>
          <w:rFonts w:asciiTheme="majorHAnsi" w:hAnsiTheme="majorHAnsi"/>
          <w:sz w:val="20"/>
          <w:szCs w:val="20"/>
          <w:lang w:val="es-ES"/>
        </w:rPr>
        <w:t xml:space="preserve"> 10 </w:t>
      </w:r>
      <w:r w:rsidR="00866B0C" w:rsidRPr="00EE3A3A">
        <w:rPr>
          <w:rFonts w:asciiTheme="majorHAnsi" w:hAnsiTheme="majorHAnsi"/>
          <w:sz w:val="20"/>
          <w:szCs w:val="20"/>
          <w:lang w:val="es-ES"/>
        </w:rPr>
        <w:t xml:space="preserve">y 11 </w:t>
      </w:r>
      <w:r w:rsidRPr="00EE3A3A">
        <w:rPr>
          <w:rFonts w:asciiTheme="majorHAnsi" w:hAnsiTheme="majorHAnsi"/>
          <w:sz w:val="20"/>
          <w:szCs w:val="20"/>
          <w:lang w:val="es-ES"/>
        </w:rPr>
        <w:t>del Protocolo de San Salvador, la CIDH nota que la competencia prevista en los términos del artículo 19.6 de dicho tratado para establecer violaciones en el contexto de un caso individual se limita a los artículos 8 y 13. Respecto a los demás artículos, de conformidad con el artículo 29 de la Convención Americana, la Comisión los puede tomar en cuenta para interpretar y aplicar la Convención Americana y otros instrumentos aplicables.</w:t>
      </w:r>
    </w:p>
    <w:p w14:paraId="7C821B89" w14:textId="5EBDCF40" w:rsidR="006F3AD3" w:rsidRPr="00EE3A3A" w:rsidRDefault="00050ACB" w:rsidP="008567FA">
      <w:pPr>
        <w:spacing w:before="240" w:after="240"/>
        <w:ind w:firstLine="709"/>
        <w:jc w:val="both"/>
        <w:rPr>
          <w:rFonts w:asciiTheme="majorHAnsi" w:hAnsiTheme="majorHAnsi"/>
          <w:sz w:val="20"/>
          <w:szCs w:val="20"/>
          <w:lang w:val="es-ES"/>
        </w:rPr>
      </w:pPr>
      <w:r w:rsidRPr="00EE3A3A">
        <w:rPr>
          <w:rFonts w:asciiTheme="majorHAnsi" w:hAnsiTheme="majorHAnsi"/>
          <w:b/>
          <w:bCs/>
          <w:sz w:val="20"/>
          <w:szCs w:val="20"/>
          <w:lang w:val="es-ES"/>
        </w:rPr>
        <w:t>V</w:t>
      </w:r>
      <w:r w:rsidR="00F1313C" w:rsidRPr="00EE3A3A">
        <w:rPr>
          <w:rFonts w:asciiTheme="majorHAnsi" w:hAnsiTheme="majorHAnsi"/>
          <w:b/>
          <w:bCs/>
          <w:sz w:val="20"/>
          <w:szCs w:val="20"/>
          <w:lang w:val="es-ES"/>
        </w:rPr>
        <w:t>I</w:t>
      </w:r>
      <w:r w:rsidRPr="00EE3A3A">
        <w:rPr>
          <w:rFonts w:asciiTheme="majorHAnsi" w:hAnsiTheme="majorHAnsi"/>
          <w:b/>
          <w:bCs/>
          <w:sz w:val="20"/>
          <w:szCs w:val="20"/>
          <w:lang w:val="es-ES"/>
        </w:rPr>
        <w:t>II</w:t>
      </w:r>
      <w:r w:rsidR="00C611D1" w:rsidRPr="00EE3A3A">
        <w:rPr>
          <w:rFonts w:asciiTheme="majorHAnsi" w:hAnsiTheme="majorHAnsi"/>
          <w:b/>
          <w:bCs/>
          <w:sz w:val="20"/>
          <w:szCs w:val="20"/>
          <w:lang w:val="es-ES"/>
        </w:rPr>
        <w:t xml:space="preserve">. </w:t>
      </w:r>
      <w:r w:rsidR="00665B9D">
        <w:rPr>
          <w:rFonts w:asciiTheme="majorHAnsi" w:hAnsiTheme="majorHAnsi"/>
          <w:b/>
          <w:bCs/>
          <w:sz w:val="20"/>
          <w:szCs w:val="20"/>
          <w:lang w:val="es-ES"/>
        </w:rPr>
        <w:tab/>
      </w:r>
      <w:r w:rsidR="003239B8" w:rsidRPr="00EE3A3A">
        <w:rPr>
          <w:rFonts w:asciiTheme="majorHAnsi" w:hAnsiTheme="majorHAnsi"/>
          <w:b/>
          <w:bCs/>
          <w:sz w:val="20"/>
          <w:szCs w:val="20"/>
          <w:lang w:val="es-ES"/>
        </w:rPr>
        <w:t>DECISIÓN</w:t>
      </w:r>
    </w:p>
    <w:p w14:paraId="3ADF10EC" w14:textId="4CA64B11" w:rsidR="006F3AD3" w:rsidRPr="00EE3A3A" w:rsidRDefault="002E4D69" w:rsidP="002E4D6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E3A3A">
        <w:rPr>
          <w:rFonts w:asciiTheme="majorHAnsi" w:hAnsiTheme="majorHAnsi"/>
          <w:sz w:val="20"/>
          <w:szCs w:val="20"/>
          <w:lang w:val="es-ES"/>
        </w:rPr>
        <w:t xml:space="preserve">Declarar admisible la presente petición con respecto a los artículos 4, </w:t>
      </w:r>
      <w:r w:rsidR="0088446C" w:rsidRPr="00EE3A3A">
        <w:rPr>
          <w:rFonts w:asciiTheme="majorHAnsi" w:hAnsiTheme="majorHAnsi"/>
          <w:sz w:val="20"/>
          <w:szCs w:val="20"/>
          <w:lang w:val="es-ES"/>
        </w:rPr>
        <w:t xml:space="preserve">5, </w:t>
      </w:r>
      <w:r w:rsidRPr="00EE3A3A">
        <w:rPr>
          <w:rFonts w:asciiTheme="majorHAnsi" w:hAnsiTheme="majorHAnsi"/>
          <w:sz w:val="20"/>
          <w:szCs w:val="20"/>
          <w:lang w:val="es-ES"/>
        </w:rPr>
        <w:t>8,</w:t>
      </w:r>
      <w:r w:rsidR="004F7FE4" w:rsidRPr="00EE3A3A">
        <w:rPr>
          <w:rFonts w:asciiTheme="majorHAnsi" w:hAnsiTheme="majorHAnsi"/>
          <w:sz w:val="20"/>
          <w:szCs w:val="20"/>
          <w:lang w:val="es-ES"/>
        </w:rPr>
        <w:t xml:space="preserve"> 24,</w:t>
      </w:r>
      <w:r w:rsidRPr="00EE3A3A">
        <w:rPr>
          <w:rFonts w:asciiTheme="majorHAnsi" w:hAnsiTheme="majorHAnsi"/>
          <w:sz w:val="20"/>
          <w:szCs w:val="20"/>
          <w:lang w:val="es-ES"/>
        </w:rPr>
        <w:t xml:space="preserve"> 25 y 26 de la Convención Americana, en relación con su artículo 1.1</w:t>
      </w:r>
      <w:r w:rsidR="002D40AB" w:rsidRPr="00EE3A3A">
        <w:rPr>
          <w:rFonts w:asciiTheme="majorHAnsi" w:hAnsiTheme="majorHAnsi"/>
          <w:sz w:val="20"/>
          <w:szCs w:val="20"/>
          <w:lang w:val="es-ES"/>
        </w:rPr>
        <w:t>;</w:t>
      </w:r>
      <w:r w:rsidR="006F3AD3" w:rsidRPr="00EE3A3A">
        <w:rPr>
          <w:rFonts w:asciiTheme="majorHAnsi" w:hAnsiTheme="majorHAnsi"/>
          <w:sz w:val="20"/>
          <w:szCs w:val="20"/>
          <w:lang w:val="es-ES"/>
        </w:rPr>
        <w:t xml:space="preserve"> y </w:t>
      </w:r>
    </w:p>
    <w:p w14:paraId="27880220" w14:textId="2B38EBA3" w:rsidR="009C65F1" w:rsidRDefault="006F3AD3" w:rsidP="002E4D6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E3A3A">
        <w:rPr>
          <w:rFonts w:asciiTheme="majorHAnsi" w:hAnsiTheme="majorHAnsi"/>
          <w:sz w:val="20"/>
          <w:szCs w:val="20"/>
          <w:lang w:val="es-ES"/>
        </w:rPr>
        <w:t>Notificar a las partes la presente decisión;</w:t>
      </w:r>
      <w:r w:rsidR="00880903" w:rsidRPr="00EE3A3A">
        <w:rPr>
          <w:rFonts w:asciiTheme="majorHAnsi" w:hAnsiTheme="majorHAnsi"/>
          <w:sz w:val="20"/>
          <w:szCs w:val="20"/>
          <w:lang w:val="es-ES"/>
        </w:rPr>
        <w:t xml:space="preserve"> continuar con el análisis del fondo de la cuestión;</w:t>
      </w:r>
      <w:r w:rsidRPr="00EE3A3A">
        <w:rPr>
          <w:rFonts w:asciiTheme="majorHAnsi" w:hAnsiTheme="majorHAnsi"/>
          <w:sz w:val="20"/>
          <w:szCs w:val="20"/>
          <w:lang w:val="es-ES"/>
        </w:rPr>
        <w:t xml:space="preserve"> y publicar esta decisión e incluirla en su Informe Anual a la Asamblea General de la Organización de los Estados Americanos.</w:t>
      </w:r>
    </w:p>
    <w:p w14:paraId="5E4EEA4C" w14:textId="188818EA" w:rsidR="00665B9D" w:rsidRPr="00407104" w:rsidRDefault="00665B9D" w:rsidP="00665B9D">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6 días del mes de mayo de 2024.  (Firmado): Carlos Bernal Pulido, Primer Vicepresidente; José Luis Caballero Ochoa, Segundo Vicepresidente; Edgar Stuardo Ralón Orellana y Andrea Pochak, </w:t>
      </w:r>
      <w:r w:rsidR="00A409BB">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eastAsia="Cambria" w:cs="Segoe UI"/>
          <w:sz w:val="20"/>
          <w:szCs w:val="20"/>
          <w:lang w:val="es-ES"/>
        </w:rPr>
        <w:t> </w:t>
      </w:r>
    </w:p>
    <w:p w14:paraId="41B49C3D" w14:textId="67A72A00" w:rsidR="009C65F1" w:rsidRPr="00A409BB" w:rsidRDefault="00665B9D" w:rsidP="00A409BB">
      <w:pPr>
        <w:pStyle w:val="paragraph"/>
        <w:spacing w:before="0" w:beforeAutospacing="0" w:after="0" w:afterAutospacing="0"/>
        <w:ind w:firstLine="720"/>
        <w:jc w:val="both"/>
        <w:textAlignment w:val="baseline"/>
        <w:rPr>
          <w:rStyle w:val="normaltextrun"/>
          <w:rFonts w:ascii="Cambria" w:hAnsi="Cambria"/>
          <w:lang w:val="es-AR"/>
        </w:rPr>
      </w:pPr>
      <w:r w:rsidRPr="00407104">
        <w:rPr>
          <w:rStyle w:val="eop"/>
          <w:rFonts w:eastAsia="Cambria" w:cs="Segoe UI"/>
          <w:sz w:val="20"/>
          <w:szCs w:val="20"/>
          <w:lang w:val="es-ES"/>
        </w:rPr>
        <w:t> </w:t>
      </w:r>
    </w:p>
    <w:p w14:paraId="7C01B9BC" w14:textId="77777777" w:rsidR="00A409BB" w:rsidRPr="00A409BB" w:rsidRDefault="00A409BB" w:rsidP="00A409BB">
      <w:pPr>
        <w:pStyle w:val="paragraph"/>
        <w:spacing w:before="0" w:beforeAutospacing="0" w:after="0" w:afterAutospacing="0"/>
        <w:ind w:firstLine="720"/>
        <w:jc w:val="both"/>
        <w:textAlignment w:val="baseline"/>
        <w:rPr>
          <w:rStyle w:val="normaltextrun"/>
          <w:rFonts w:ascii="Cambria" w:hAnsi="Cambria"/>
          <w:lang w:val="es-AR"/>
        </w:rPr>
      </w:pPr>
    </w:p>
    <w:p w14:paraId="40BCEF8A" w14:textId="77777777" w:rsidR="00A409BB" w:rsidRPr="00A409BB" w:rsidRDefault="00A409BB" w:rsidP="00A409BB">
      <w:pPr>
        <w:pStyle w:val="paragraph"/>
        <w:spacing w:before="0" w:beforeAutospacing="0" w:after="0" w:afterAutospacing="0"/>
        <w:ind w:firstLine="720"/>
        <w:jc w:val="both"/>
        <w:textAlignment w:val="baseline"/>
        <w:rPr>
          <w:rStyle w:val="normaltextrun"/>
          <w:rFonts w:ascii="Cambria" w:hAnsi="Cambria"/>
          <w:lang w:val="es-AR"/>
        </w:rPr>
      </w:pPr>
    </w:p>
    <w:p w14:paraId="10F5C27D" w14:textId="77777777" w:rsidR="00A409BB" w:rsidRPr="00A409BB" w:rsidRDefault="00A409BB" w:rsidP="00A409BB">
      <w:pPr>
        <w:pStyle w:val="paragraph"/>
        <w:spacing w:before="0" w:beforeAutospacing="0" w:after="0" w:afterAutospacing="0"/>
        <w:ind w:firstLine="720"/>
        <w:jc w:val="both"/>
        <w:textAlignment w:val="baseline"/>
        <w:rPr>
          <w:rStyle w:val="normaltextrun"/>
          <w:rFonts w:ascii="Cambria" w:hAnsi="Cambria"/>
          <w:lang w:val="es-AR"/>
        </w:rPr>
      </w:pPr>
    </w:p>
    <w:p w14:paraId="1E9BC3F5" w14:textId="77777777" w:rsidR="00A409BB" w:rsidRPr="00A409BB" w:rsidRDefault="00A409BB" w:rsidP="00A409BB">
      <w:pPr>
        <w:pStyle w:val="paragraph"/>
        <w:spacing w:before="0" w:beforeAutospacing="0" w:after="0" w:afterAutospacing="0"/>
        <w:ind w:firstLine="720"/>
        <w:jc w:val="both"/>
        <w:textAlignment w:val="baseline"/>
        <w:rPr>
          <w:rStyle w:val="normaltextrun"/>
          <w:rFonts w:ascii="Cambria" w:hAnsi="Cambria"/>
          <w:lang w:val="es-AR"/>
        </w:rPr>
      </w:pPr>
    </w:p>
    <w:p w14:paraId="5ACC06E8" w14:textId="77777777" w:rsidR="00A409BB" w:rsidRPr="00A409BB" w:rsidRDefault="00A409BB" w:rsidP="00A409BB">
      <w:pPr>
        <w:pStyle w:val="paragraph"/>
        <w:spacing w:before="0" w:beforeAutospacing="0" w:after="0" w:afterAutospacing="0"/>
        <w:ind w:firstLine="720"/>
        <w:jc w:val="both"/>
        <w:textAlignment w:val="baseline"/>
        <w:rPr>
          <w:rStyle w:val="normaltextrun"/>
          <w:rFonts w:ascii="Cambria" w:hAnsi="Cambria"/>
          <w:lang w:val="es-AR"/>
        </w:rPr>
      </w:pPr>
    </w:p>
    <w:p w14:paraId="75D4805D" w14:textId="77777777" w:rsidR="00A409BB" w:rsidRPr="00A409BB" w:rsidRDefault="00A409BB" w:rsidP="00A409BB">
      <w:pPr>
        <w:pStyle w:val="paragraph"/>
        <w:spacing w:before="0" w:beforeAutospacing="0" w:after="0" w:afterAutospacing="0"/>
        <w:ind w:firstLine="720"/>
        <w:jc w:val="both"/>
        <w:textAlignment w:val="baseline"/>
        <w:rPr>
          <w:rStyle w:val="normaltextrun"/>
          <w:rFonts w:ascii="Cambria" w:hAnsi="Cambria"/>
          <w:lang w:val="es-AR"/>
        </w:rPr>
      </w:pPr>
    </w:p>
    <w:p w14:paraId="59B9EF7C" w14:textId="77777777" w:rsidR="00A409BB" w:rsidRPr="00A409BB" w:rsidRDefault="00A409BB" w:rsidP="00A409BB">
      <w:pPr>
        <w:pStyle w:val="paragraph"/>
        <w:spacing w:before="0" w:beforeAutospacing="0" w:after="0" w:afterAutospacing="0"/>
        <w:ind w:firstLine="720"/>
        <w:jc w:val="both"/>
        <w:textAlignment w:val="baseline"/>
        <w:rPr>
          <w:rStyle w:val="normaltextrun"/>
          <w:rFonts w:ascii="Cambria" w:hAnsi="Cambria"/>
          <w:lang w:val="es-AR"/>
        </w:rPr>
      </w:pPr>
    </w:p>
    <w:p w14:paraId="2DA1C1FF" w14:textId="77777777" w:rsidR="00A409BB" w:rsidRPr="00A409BB" w:rsidRDefault="00A409BB" w:rsidP="00A409BB">
      <w:pPr>
        <w:pStyle w:val="paragraph"/>
        <w:spacing w:before="0" w:beforeAutospacing="0" w:after="0" w:afterAutospacing="0"/>
        <w:ind w:firstLine="720"/>
        <w:jc w:val="both"/>
        <w:textAlignment w:val="baseline"/>
        <w:rPr>
          <w:rStyle w:val="normaltextrun"/>
          <w:rFonts w:ascii="Cambria" w:hAnsi="Cambria"/>
          <w:lang w:val="es-AR"/>
        </w:rPr>
      </w:pPr>
    </w:p>
    <w:p w14:paraId="4AC0EA16" w14:textId="77777777" w:rsidR="00A409BB" w:rsidRPr="00A409BB" w:rsidRDefault="00A409BB" w:rsidP="00A409BB">
      <w:pPr>
        <w:pStyle w:val="paragraph"/>
        <w:spacing w:before="0" w:beforeAutospacing="0" w:after="0" w:afterAutospacing="0"/>
        <w:ind w:firstLine="720"/>
        <w:jc w:val="both"/>
        <w:textAlignment w:val="baseline"/>
        <w:rPr>
          <w:rStyle w:val="normaltextrun"/>
          <w:rFonts w:ascii="Cambria" w:hAnsi="Cambria"/>
          <w:lang w:val="es-AR"/>
        </w:rPr>
      </w:pPr>
    </w:p>
    <w:p w14:paraId="0851F89C" w14:textId="77777777" w:rsidR="00A409BB" w:rsidRPr="00A409BB" w:rsidRDefault="00A409BB" w:rsidP="00A409BB">
      <w:pPr>
        <w:pStyle w:val="paragraph"/>
        <w:spacing w:before="0" w:beforeAutospacing="0" w:after="0" w:afterAutospacing="0"/>
        <w:ind w:firstLine="720"/>
        <w:jc w:val="both"/>
        <w:textAlignment w:val="baseline"/>
        <w:rPr>
          <w:rStyle w:val="normaltextrun"/>
          <w:rFonts w:ascii="Cambria" w:hAnsi="Cambria"/>
          <w:lang w:val="es-AR"/>
        </w:rPr>
      </w:pPr>
    </w:p>
    <w:p w14:paraId="651850CE" w14:textId="77777777" w:rsidR="00A409BB" w:rsidRPr="00A409BB" w:rsidRDefault="00A409BB" w:rsidP="00A409BB">
      <w:pPr>
        <w:pStyle w:val="paragraph"/>
        <w:spacing w:before="0" w:beforeAutospacing="0" w:after="0" w:afterAutospacing="0"/>
        <w:ind w:firstLine="720"/>
        <w:jc w:val="both"/>
        <w:textAlignment w:val="baseline"/>
        <w:rPr>
          <w:rStyle w:val="normaltextrun"/>
          <w:rFonts w:ascii="Cambria" w:hAnsi="Cambria"/>
          <w:lang w:val="es-AR"/>
        </w:rPr>
      </w:pPr>
    </w:p>
    <w:p w14:paraId="7CB2CD2B" w14:textId="77777777" w:rsidR="00A409BB" w:rsidRPr="00A409BB" w:rsidRDefault="00A409BB" w:rsidP="00A409BB">
      <w:pPr>
        <w:pStyle w:val="paragraph"/>
        <w:spacing w:before="0" w:beforeAutospacing="0" w:after="0" w:afterAutospacing="0"/>
        <w:ind w:firstLine="720"/>
        <w:jc w:val="both"/>
        <w:textAlignment w:val="baseline"/>
        <w:rPr>
          <w:rStyle w:val="normaltextrun"/>
          <w:rFonts w:ascii="Cambria" w:hAnsi="Cambria"/>
          <w:lang w:val="es-AR"/>
        </w:rPr>
      </w:pPr>
    </w:p>
    <w:p w14:paraId="3062768A" w14:textId="77777777" w:rsidR="00A409BB" w:rsidRPr="00A409BB" w:rsidRDefault="00A409BB" w:rsidP="00A409BB">
      <w:pPr>
        <w:pStyle w:val="paragraph"/>
        <w:spacing w:before="0" w:beforeAutospacing="0" w:after="0" w:afterAutospacing="0"/>
        <w:ind w:firstLine="720"/>
        <w:jc w:val="both"/>
        <w:textAlignment w:val="baseline"/>
        <w:rPr>
          <w:rFonts w:asciiTheme="majorHAnsi" w:hAnsiTheme="majorHAnsi"/>
          <w:sz w:val="20"/>
          <w:szCs w:val="20"/>
          <w:lang w:val="es-ES"/>
        </w:rPr>
      </w:pPr>
    </w:p>
    <w:p w14:paraId="59285F1F" w14:textId="77777777" w:rsidR="009C65F1" w:rsidRPr="00EE3A3A" w:rsidRDefault="009C65F1" w:rsidP="009C65F1">
      <w:pPr>
        <w:suppressAutoHyphens/>
        <w:spacing w:after="240"/>
        <w:ind w:left="720"/>
        <w:jc w:val="center"/>
        <w:rPr>
          <w:rFonts w:asciiTheme="majorHAnsi" w:hAnsiTheme="majorHAnsi"/>
          <w:b/>
          <w:bCs/>
          <w:sz w:val="20"/>
          <w:szCs w:val="20"/>
          <w:lang w:val="es-ES"/>
        </w:rPr>
      </w:pPr>
      <w:r w:rsidRPr="00EE3A3A">
        <w:rPr>
          <w:rFonts w:asciiTheme="majorHAnsi" w:hAnsiTheme="majorHAnsi"/>
          <w:b/>
          <w:bCs/>
          <w:sz w:val="20"/>
          <w:szCs w:val="20"/>
          <w:lang w:val="es-ES"/>
        </w:rPr>
        <w:lastRenderedPageBreak/>
        <w:t>Anexo</w:t>
      </w:r>
    </w:p>
    <w:p w14:paraId="7CD61248" w14:textId="7FA851A2" w:rsidR="009C65F1" w:rsidRPr="00EE3A3A" w:rsidRDefault="009C65F1" w:rsidP="009C65F1">
      <w:pPr>
        <w:suppressAutoHyphens/>
        <w:spacing w:after="240"/>
        <w:ind w:left="720"/>
        <w:jc w:val="center"/>
        <w:rPr>
          <w:rFonts w:asciiTheme="majorHAnsi" w:hAnsiTheme="majorHAnsi"/>
          <w:b/>
          <w:bCs/>
          <w:sz w:val="20"/>
          <w:szCs w:val="20"/>
          <w:u w:val="single"/>
          <w:lang w:val="es-ES"/>
        </w:rPr>
      </w:pPr>
      <w:r w:rsidRPr="00EE3A3A">
        <w:rPr>
          <w:rFonts w:asciiTheme="majorHAnsi" w:hAnsiTheme="majorHAnsi"/>
          <w:b/>
          <w:bCs/>
          <w:sz w:val="20"/>
          <w:szCs w:val="20"/>
          <w:u w:val="single"/>
          <w:lang w:val="es-ES"/>
        </w:rPr>
        <w:t>Listado de presuntas víctimas</w:t>
      </w:r>
    </w:p>
    <w:p w14:paraId="7C7CAA6F" w14:textId="77777777" w:rsidR="0054732B" w:rsidRPr="00EE3A3A"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es-ES"/>
        </w:rPr>
      </w:pPr>
      <w:r w:rsidRPr="00EE3A3A">
        <w:rPr>
          <w:rFonts w:asciiTheme="majorHAnsi" w:hAnsiTheme="majorHAnsi"/>
          <w:sz w:val="20"/>
          <w:szCs w:val="20"/>
          <w:lang w:val="es-ES"/>
        </w:rPr>
        <w:t>1. Rigoberto Zárate Luna.</w:t>
      </w:r>
    </w:p>
    <w:p w14:paraId="312B88D8" w14:textId="2702710A" w:rsidR="0054732B" w:rsidRPr="00EE3A3A"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es-ES"/>
        </w:rPr>
      </w:pPr>
      <w:r w:rsidRPr="00EE3A3A">
        <w:rPr>
          <w:rFonts w:asciiTheme="majorHAnsi" w:hAnsiTheme="majorHAnsi"/>
          <w:sz w:val="20"/>
          <w:szCs w:val="20"/>
          <w:lang w:val="es-ES"/>
        </w:rPr>
        <w:t xml:space="preserve">2. Juana Ordinola Ludeña. </w:t>
      </w:r>
    </w:p>
    <w:p w14:paraId="680CC120" w14:textId="6A4C93E4" w:rsidR="0054732B" w:rsidRPr="00EE3A3A"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es-ES"/>
        </w:rPr>
      </w:pPr>
      <w:r w:rsidRPr="00EE3A3A">
        <w:rPr>
          <w:rFonts w:asciiTheme="majorHAnsi" w:hAnsiTheme="majorHAnsi"/>
          <w:sz w:val="20"/>
          <w:szCs w:val="20"/>
          <w:lang w:val="es-ES"/>
        </w:rPr>
        <w:t xml:space="preserve">3. Harol Gallo Mena. </w:t>
      </w:r>
    </w:p>
    <w:p w14:paraId="301DA080" w14:textId="6199142C" w:rsidR="0054732B" w:rsidRPr="00EE3A3A"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es-ES"/>
        </w:rPr>
      </w:pPr>
      <w:r w:rsidRPr="00EE3A3A">
        <w:rPr>
          <w:rFonts w:asciiTheme="majorHAnsi" w:hAnsiTheme="majorHAnsi"/>
          <w:sz w:val="20"/>
          <w:szCs w:val="20"/>
          <w:lang w:val="es-ES"/>
        </w:rPr>
        <w:t xml:space="preserve">4. Grisell Madrid Balladares. </w:t>
      </w:r>
    </w:p>
    <w:p w14:paraId="3A6404E7" w14:textId="702A32F5" w:rsidR="0054732B" w:rsidRPr="00EE3A3A"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es-ES"/>
        </w:rPr>
      </w:pPr>
      <w:r w:rsidRPr="00EE3A3A">
        <w:rPr>
          <w:rFonts w:asciiTheme="majorHAnsi" w:hAnsiTheme="majorHAnsi"/>
          <w:sz w:val="20"/>
          <w:szCs w:val="20"/>
          <w:lang w:val="es-ES"/>
        </w:rPr>
        <w:t xml:space="preserve">5. Elvira Aguirre de María. </w:t>
      </w:r>
    </w:p>
    <w:p w14:paraId="32148895" w14:textId="47703AF0" w:rsidR="0054732B" w:rsidRPr="00EE3A3A"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es-ES"/>
        </w:rPr>
      </w:pPr>
      <w:r w:rsidRPr="00EE3A3A">
        <w:rPr>
          <w:rFonts w:asciiTheme="majorHAnsi" w:hAnsiTheme="majorHAnsi"/>
          <w:sz w:val="20"/>
          <w:szCs w:val="20"/>
          <w:lang w:val="es-ES"/>
        </w:rPr>
        <w:t xml:space="preserve">6. Mario Leonel Aguirre Madrid. </w:t>
      </w:r>
    </w:p>
    <w:p w14:paraId="1F4E3DE0" w14:textId="2F8193EC" w:rsidR="0054732B" w:rsidRPr="00EE3A3A"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es-ES"/>
        </w:rPr>
      </w:pPr>
      <w:r w:rsidRPr="00EE3A3A">
        <w:rPr>
          <w:rFonts w:asciiTheme="majorHAnsi" w:hAnsiTheme="majorHAnsi"/>
          <w:sz w:val="20"/>
          <w:szCs w:val="20"/>
          <w:lang w:val="es-ES"/>
        </w:rPr>
        <w:t xml:space="preserve">7. Isabel Luna Tandazo. </w:t>
      </w:r>
    </w:p>
    <w:p w14:paraId="3659B589" w14:textId="01D51540" w:rsidR="0054732B" w:rsidRPr="00EE3A3A"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es-ES"/>
        </w:rPr>
      </w:pPr>
      <w:r w:rsidRPr="00EE3A3A">
        <w:rPr>
          <w:rFonts w:asciiTheme="majorHAnsi" w:hAnsiTheme="majorHAnsi"/>
          <w:sz w:val="20"/>
          <w:szCs w:val="20"/>
          <w:lang w:val="es-ES"/>
        </w:rPr>
        <w:t xml:space="preserve">8. José Feria Córdova. </w:t>
      </w:r>
    </w:p>
    <w:p w14:paraId="5D7E038C" w14:textId="7AE4C2B3" w:rsidR="0054732B" w:rsidRPr="00EE3A3A"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es-ES"/>
        </w:rPr>
      </w:pPr>
      <w:r w:rsidRPr="00EE3A3A">
        <w:rPr>
          <w:rFonts w:asciiTheme="majorHAnsi" w:hAnsiTheme="majorHAnsi"/>
          <w:sz w:val="20"/>
          <w:szCs w:val="20"/>
          <w:lang w:val="es-ES"/>
        </w:rPr>
        <w:t xml:space="preserve">9. Rosa Herrera Zárate. </w:t>
      </w:r>
    </w:p>
    <w:p w14:paraId="2CFF1670" w14:textId="04FAC9FB" w:rsidR="0054732B" w:rsidRPr="00EE3A3A"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es-ES"/>
        </w:rPr>
      </w:pPr>
      <w:r w:rsidRPr="00EE3A3A">
        <w:rPr>
          <w:rFonts w:asciiTheme="majorHAnsi" w:hAnsiTheme="majorHAnsi"/>
          <w:sz w:val="20"/>
          <w:szCs w:val="20"/>
          <w:lang w:val="es-ES"/>
        </w:rPr>
        <w:t xml:space="preserve">10. Rosa Tanzado Carrillo. </w:t>
      </w:r>
    </w:p>
    <w:p w14:paraId="68F65510" w14:textId="326DDDE3" w:rsidR="0054732B" w:rsidRPr="00EE3A3A"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es-ES"/>
        </w:rPr>
      </w:pPr>
      <w:r w:rsidRPr="00EE3A3A">
        <w:rPr>
          <w:rFonts w:asciiTheme="majorHAnsi" w:hAnsiTheme="majorHAnsi"/>
          <w:sz w:val="20"/>
          <w:szCs w:val="20"/>
          <w:lang w:val="es-ES"/>
        </w:rPr>
        <w:t xml:space="preserve">11. Eliza Balladares Zárate. </w:t>
      </w:r>
    </w:p>
    <w:p w14:paraId="671916F9" w14:textId="179EED8D" w:rsidR="0054732B" w:rsidRPr="00EE3A3A"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es-ES"/>
        </w:rPr>
      </w:pPr>
      <w:r w:rsidRPr="00EE3A3A">
        <w:rPr>
          <w:rFonts w:asciiTheme="majorHAnsi" w:hAnsiTheme="majorHAnsi"/>
          <w:sz w:val="20"/>
          <w:szCs w:val="20"/>
          <w:lang w:val="es-ES"/>
        </w:rPr>
        <w:t xml:space="preserve">12. Ruperto Zarate Luna. </w:t>
      </w:r>
    </w:p>
    <w:p w14:paraId="52102B2D" w14:textId="632ED780" w:rsidR="0054732B" w:rsidRPr="00665B9D"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pt-BR"/>
        </w:rPr>
      </w:pPr>
      <w:r w:rsidRPr="00665B9D">
        <w:rPr>
          <w:rFonts w:asciiTheme="majorHAnsi" w:hAnsiTheme="majorHAnsi"/>
          <w:sz w:val="20"/>
          <w:szCs w:val="20"/>
          <w:lang w:val="pt-BR"/>
        </w:rPr>
        <w:t>13. Eduardo Cruz Becerra.</w:t>
      </w:r>
    </w:p>
    <w:p w14:paraId="4CE84179" w14:textId="6EEE9FAB" w:rsidR="0054732B" w:rsidRPr="00665B9D"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pt-BR"/>
        </w:rPr>
      </w:pPr>
      <w:r w:rsidRPr="00665B9D">
        <w:rPr>
          <w:rFonts w:asciiTheme="majorHAnsi" w:hAnsiTheme="majorHAnsi"/>
          <w:sz w:val="20"/>
          <w:szCs w:val="20"/>
          <w:lang w:val="pt-BR"/>
        </w:rPr>
        <w:t>14. Margarita Arcela Madrid.</w:t>
      </w:r>
    </w:p>
    <w:p w14:paraId="66C4AA43" w14:textId="772981FF" w:rsidR="0054732B" w:rsidRPr="00665B9D"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pt-BR"/>
        </w:rPr>
      </w:pPr>
      <w:r w:rsidRPr="00665B9D">
        <w:rPr>
          <w:rFonts w:asciiTheme="majorHAnsi" w:hAnsiTheme="majorHAnsi"/>
          <w:sz w:val="20"/>
          <w:szCs w:val="20"/>
          <w:lang w:val="pt-BR"/>
        </w:rPr>
        <w:t>15. Enolastico Heras Herrera.</w:t>
      </w:r>
    </w:p>
    <w:p w14:paraId="160480E1" w14:textId="6C5F0A48" w:rsidR="0054732B" w:rsidRPr="00665B9D"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pt-BR"/>
        </w:rPr>
      </w:pPr>
      <w:r w:rsidRPr="00665B9D">
        <w:rPr>
          <w:rFonts w:asciiTheme="majorHAnsi" w:hAnsiTheme="majorHAnsi"/>
          <w:sz w:val="20"/>
          <w:szCs w:val="20"/>
          <w:lang w:val="pt-BR"/>
        </w:rPr>
        <w:t>16. Betty Cruz Zárate.</w:t>
      </w:r>
    </w:p>
    <w:p w14:paraId="7A5DF457" w14:textId="3284D951" w:rsidR="0054732B" w:rsidRPr="00665B9D"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pt-BR"/>
        </w:rPr>
      </w:pPr>
      <w:r w:rsidRPr="00665B9D">
        <w:rPr>
          <w:rFonts w:asciiTheme="majorHAnsi" w:hAnsiTheme="majorHAnsi"/>
          <w:sz w:val="20"/>
          <w:szCs w:val="20"/>
          <w:lang w:val="pt-BR"/>
        </w:rPr>
        <w:t>17. Cecibel Porras Madrid.</w:t>
      </w:r>
    </w:p>
    <w:p w14:paraId="4C3C02D4" w14:textId="3A27EE5D" w:rsidR="0054732B" w:rsidRPr="00665B9D"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pt-BR"/>
        </w:rPr>
      </w:pPr>
      <w:r w:rsidRPr="00665B9D">
        <w:rPr>
          <w:rFonts w:asciiTheme="majorHAnsi" w:hAnsiTheme="majorHAnsi"/>
          <w:sz w:val="20"/>
          <w:szCs w:val="20"/>
          <w:lang w:val="pt-BR"/>
        </w:rPr>
        <w:t>18. Lorena Ovalle Cruz.</w:t>
      </w:r>
    </w:p>
    <w:p w14:paraId="3F971065" w14:textId="2B270664" w:rsidR="0054732B" w:rsidRPr="00665B9D"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pt-BR"/>
        </w:rPr>
      </w:pPr>
      <w:r w:rsidRPr="00665B9D">
        <w:rPr>
          <w:rFonts w:asciiTheme="majorHAnsi" w:hAnsiTheme="majorHAnsi"/>
          <w:sz w:val="20"/>
          <w:szCs w:val="20"/>
          <w:lang w:val="pt-BR"/>
        </w:rPr>
        <w:t>19. Stewar Campos Heras-</w:t>
      </w:r>
    </w:p>
    <w:p w14:paraId="7F2DD9F0" w14:textId="1B9E369B" w:rsidR="0054732B" w:rsidRPr="00665B9D"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pt-BR"/>
        </w:rPr>
      </w:pPr>
      <w:r w:rsidRPr="00665B9D">
        <w:rPr>
          <w:rFonts w:asciiTheme="majorHAnsi" w:hAnsiTheme="majorHAnsi"/>
          <w:sz w:val="20"/>
          <w:szCs w:val="20"/>
          <w:lang w:val="pt-BR"/>
        </w:rPr>
        <w:t>20. Juan Sánchez Herrera.</w:t>
      </w:r>
    </w:p>
    <w:p w14:paraId="483B6FB2" w14:textId="215CC63D" w:rsidR="00CC10E2" w:rsidRPr="00665B9D" w:rsidRDefault="0054732B" w:rsidP="00665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jc w:val="both"/>
        <w:rPr>
          <w:rFonts w:asciiTheme="majorHAnsi" w:hAnsiTheme="majorHAnsi"/>
          <w:sz w:val="20"/>
          <w:szCs w:val="20"/>
          <w:lang w:val="pt-BR"/>
        </w:rPr>
      </w:pPr>
      <w:r w:rsidRPr="00665B9D">
        <w:rPr>
          <w:rFonts w:asciiTheme="majorHAnsi" w:hAnsiTheme="majorHAnsi"/>
          <w:sz w:val="20"/>
          <w:szCs w:val="20"/>
          <w:lang w:val="pt-BR"/>
        </w:rPr>
        <w:t>21. Adela Zárate Luna.</w:t>
      </w:r>
    </w:p>
    <w:sectPr w:rsidR="00CC10E2" w:rsidRPr="00665B9D" w:rsidSect="00983966">
      <w:type w:val="oddPage"/>
      <w:pgSz w:w="12240" w:h="15840"/>
      <w:pgMar w:top="1342" w:right="1440" w:bottom="1067"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D874" w14:textId="77777777" w:rsidR="00983966" w:rsidRDefault="00983966">
      <w:r>
        <w:separator/>
      </w:r>
    </w:p>
  </w:endnote>
  <w:endnote w:type="continuationSeparator" w:id="0">
    <w:p w14:paraId="099C5F0B" w14:textId="77777777" w:rsidR="00983966" w:rsidRDefault="0098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imes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0445B6A7" w:rsidR="0070697F" w:rsidRPr="007855FE" w:rsidRDefault="0070697F" w:rsidP="007855F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075B" w14:textId="77777777" w:rsidR="00983966" w:rsidRPr="000F35ED" w:rsidRDefault="0098396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A5C1116" w14:textId="77777777" w:rsidR="00983966" w:rsidRPr="000F35ED" w:rsidRDefault="00983966" w:rsidP="000F35ED">
      <w:pPr>
        <w:rPr>
          <w:rFonts w:asciiTheme="majorHAnsi" w:hAnsiTheme="majorHAnsi"/>
          <w:sz w:val="16"/>
          <w:szCs w:val="16"/>
        </w:rPr>
      </w:pPr>
      <w:r w:rsidRPr="000F35ED">
        <w:rPr>
          <w:rFonts w:asciiTheme="majorHAnsi" w:hAnsiTheme="majorHAnsi"/>
          <w:sz w:val="16"/>
          <w:szCs w:val="16"/>
        </w:rPr>
        <w:separator/>
      </w:r>
    </w:p>
    <w:p w14:paraId="09082C06" w14:textId="77777777" w:rsidR="00983966" w:rsidRPr="000F35ED" w:rsidRDefault="0098396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5F593BF" w14:textId="77777777" w:rsidR="00983966" w:rsidRPr="000F35ED" w:rsidRDefault="0098396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40CF83C" w14:textId="1A38F403" w:rsidR="000B41E7" w:rsidRPr="00EE7A64" w:rsidRDefault="00DD313E" w:rsidP="00451F02">
      <w:pPr>
        <w:pStyle w:val="FootnoteText"/>
        <w:ind w:firstLine="720"/>
        <w:jc w:val="both"/>
        <w:rPr>
          <w:rFonts w:asciiTheme="majorHAnsi" w:hAnsiTheme="majorHAnsi"/>
          <w:sz w:val="16"/>
          <w:szCs w:val="16"/>
          <w:lang w:val="es-ES"/>
        </w:rPr>
      </w:pPr>
      <w:r w:rsidRPr="00EE7A64">
        <w:rPr>
          <w:rFonts w:asciiTheme="majorHAnsi" w:hAnsiTheme="majorHAnsi"/>
          <w:sz w:val="16"/>
          <w:szCs w:val="16"/>
          <w:vertAlign w:val="superscript"/>
          <w:lang w:val="es-ES"/>
        </w:rPr>
        <w:footnoteRef/>
      </w:r>
      <w:r w:rsidRPr="00EE7A64">
        <w:rPr>
          <w:rFonts w:asciiTheme="majorHAnsi" w:hAnsiTheme="majorHAnsi"/>
          <w:sz w:val="16"/>
          <w:szCs w:val="16"/>
          <w:lang w:val="es-ES"/>
        </w:rPr>
        <w:t xml:space="preserve"> </w:t>
      </w:r>
      <w:r w:rsidR="00C817B7" w:rsidRPr="00EE7A64">
        <w:rPr>
          <w:rFonts w:asciiTheme="majorHAnsi" w:hAnsiTheme="majorHAnsi"/>
          <w:sz w:val="16"/>
          <w:szCs w:val="16"/>
          <w:lang w:val="es-ES"/>
        </w:rPr>
        <w:t>Representad</w:t>
      </w:r>
      <w:r w:rsidR="000C0D86" w:rsidRPr="00EE7A64">
        <w:rPr>
          <w:rFonts w:asciiTheme="majorHAnsi" w:hAnsiTheme="majorHAnsi"/>
          <w:sz w:val="16"/>
          <w:szCs w:val="16"/>
          <w:lang w:val="es-ES"/>
        </w:rPr>
        <w:t>a</w:t>
      </w:r>
      <w:r w:rsidR="009D4010" w:rsidRPr="00EE7A64">
        <w:rPr>
          <w:rFonts w:asciiTheme="majorHAnsi" w:hAnsiTheme="majorHAnsi"/>
          <w:sz w:val="16"/>
          <w:szCs w:val="16"/>
          <w:lang w:val="es-ES"/>
        </w:rPr>
        <w:t xml:space="preserve"> ante la CIDH</w:t>
      </w:r>
      <w:r w:rsidR="000C0D86" w:rsidRPr="00EE7A64">
        <w:rPr>
          <w:rFonts w:asciiTheme="majorHAnsi" w:hAnsiTheme="majorHAnsi"/>
          <w:sz w:val="16"/>
          <w:szCs w:val="16"/>
          <w:lang w:val="es-ES"/>
        </w:rPr>
        <w:t xml:space="preserve"> </w:t>
      </w:r>
      <w:r w:rsidRPr="00EE7A64">
        <w:rPr>
          <w:rFonts w:asciiTheme="majorHAnsi" w:hAnsiTheme="majorHAnsi"/>
          <w:sz w:val="16"/>
          <w:szCs w:val="16"/>
          <w:lang w:val="es-ES"/>
        </w:rPr>
        <w:t>por</w:t>
      </w:r>
      <w:r w:rsidR="00C817B7" w:rsidRPr="00EE7A64">
        <w:rPr>
          <w:rFonts w:asciiTheme="majorHAnsi" w:hAnsiTheme="majorHAnsi"/>
          <w:sz w:val="16"/>
          <w:szCs w:val="16"/>
          <w:lang w:val="es-ES"/>
        </w:rPr>
        <w:t xml:space="preserve"> el señor</w:t>
      </w:r>
      <w:r w:rsidR="000B41E7" w:rsidRPr="00EE7A64">
        <w:rPr>
          <w:rFonts w:asciiTheme="majorHAnsi" w:hAnsiTheme="majorHAnsi"/>
          <w:sz w:val="16"/>
          <w:szCs w:val="16"/>
          <w:lang w:val="es-ES"/>
        </w:rPr>
        <w:t xml:space="preserve"> </w:t>
      </w:r>
      <w:r w:rsidR="00C817B7" w:rsidRPr="00EE7A64">
        <w:rPr>
          <w:rFonts w:asciiTheme="majorHAnsi" w:hAnsiTheme="majorHAnsi"/>
          <w:sz w:val="16"/>
          <w:szCs w:val="16"/>
          <w:lang w:val="es-ES"/>
        </w:rPr>
        <w:t>Francisco Barreto Silva</w:t>
      </w:r>
      <w:r w:rsidR="000B41E7" w:rsidRPr="00EE7A64">
        <w:rPr>
          <w:rFonts w:asciiTheme="majorHAnsi" w:hAnsiTheme="majorHAnsi"/>
          <w:sz w:val="16"/>
          <w:szCs w:val="16"/>
          <w:lang w:val="es-ES"/>
        </w:rPr>
        <w:t xml:space="preserve">. </w:t>
      </w:r>
    </w:p>
  </w:footnote>
  <w:footnote w:id="3">
    <w:p w14:paraId="03377FD1" w14:textId="454BFDDC" w:rsidR="00CF7EC4" w:rsidRPr="00EE7A64" w:rsidRDefault="00CF7EC4" w:rsidP="00451F02">
      <w:pPr>
        <w:pStyle w:val="FootnoteText"/>
        <w:ind w:firstLine="720"/>
        <w:jc w:val="both"/>
        <w:rPr>
          <w:rFonts w:asciiTheme="majorHAnsi" w:hAnsiTheme="majorHAnsi"/>
          <w:sz w:val="16"/>
          <w:szCs w:val="16"/>
          <w:lang w:val="es-ES"/>
        </w:rPr>
      </w:pPr>
      <w:r w:rsidRPr="00EE7A64">
        <w:rPr>
          <w:rFonts w:ascii="Cambria" w:hAnsi="Cambria"/>
          <w:sz w:val="16"/>
          <w:szCs w:val="16"/>
          <w:vertAlign w:val="superscript"/>
          <w:lang w:val="es-ES"/>
        </w:rPr>
        <w:footnoteRef/>
      </w:r>
      <w:r w:rsidRPr="00EE7A64">
        <w:rPr>
          <w:rFonts w:asciiTheme="majorHAnsi" w:hAnsiTheme="majorHAnsi"/>
          <w:sz w:val="16"/>
          <w:szCs w:val="16"/>
          <w:lang w:val="es-ES"/>
        </w:rPr>
        <w:t xml:space="preserve"> </w:t>
      </w:r>
      <w:r w:rsidR="009C65F1" w:rsidRPr="00EE7A64">
        <w:rPr>
          <w:rFonts w:ascii="Cambria" w:hAnsi="Cambria"/>
          <w:sz w:val="16"/>
          <w:szCs w:val="16"/>
          <w:lang w:val="es-ES"/>
        </w:rPr>
        <w:t xml:space="preserve">En la petición se enlistan </w:t>
      </w:r>
      <w:r w:rsidR="00621C70">
        <w:rPr>
          <w:rFonts w:ascii="Cambria" w:hAnsi="Cambria"/>
          <w:sz w:val="16"/>
          <w:szCs w:val="16"/>
          <w:lang w:val="es-ES"/>
        </w:rPr>
        <w:t>21</w:t>
      </w:r>
      <w:r w:rsidR="009C65F1" w:rsidRPr="00EE7A64">
        <w:rPr>
          <w:rFonts w:ascii="Cambria" w:hAnsi="Cambria"/>
          <w:sz w:val="16"/>
          <w:szCs w:val="16"/>
          <w:lang w:val="es-ES"/>
        </w:rPr>
        <w:t xml:space="preserve"> presuntas víctimas, todas ellas habitantes del caserío Rica Pla</w:t>
      </w:r>
      <w:r w:rsidR="002C4C61" w:rsidRPr="00EE7A64">
        <w:rPr>
          <w:rFonts w:ascii="Cambria" w:hAnsi="Cambria"/>
          <w:sz w:val="16"/>
          <w:szCs w:val="16"/>
          <w:lang w:val="es-ES"/>
        </w:rPr>
        <w:t>y</w:t>
      </w:r>
      <w:r w:rsidR="009C65F1" w:rsidRPr="00EE7A64">
        <w:rPr>
          <w:rFonts w:ascii="Cambria" w:hAnsi="Cambria"/>
          <w:sz w:val="16"/>
          <w:szCs w:val="16"/>
          <w:lang w:val="es-ES"/>
        </w:rPr>
        <w:t>a,</w:t>
      </w:r>
      <w:r w:rsidR="0054732B" w:rsidRPr="00EE7A64">
        <w:rPr>
          <w:rFonts w:ascii="Cambria" w:hAnsi="Cambria"/>
          <w:sz w:val="16"/>
          <w:szCs w:val="16"/>
          <w:lang w:val="es-ES"/>
        </w:rPr>
        <w:t xml:space="preserve"> </w:t>
      </w:r>
      <w:r w:rsidR="0054732B" w:rsidRPr="00EE7A64">
        <w:rPr>
          <w:rFonts w:asciiTheme="majorHAnsi" w:hAnsiTheme="majorHAnsi"/>
          <w:sz w:val="16"/>
          <w:szCs w:val="16"/>
          <w:lang w:val="es-ES"/>
        </w:rPr>
        <w:t>perteneciente al Estado peruano,</w:t>
      </w:r>
      <w:r w:rsidR="009C65F1" w:rsidRPr="00EE7A64">
        <w:rPr>
          <w:rFonts w:ascii="Cambria" w:hAnsi="Cambria"/>
          <w:sz w:val="16"/>
          <w:szCs w:val="16"/>
          <w:lang w:val="es-ES"/>
        </w:rPr>
        <w:t xml:space="preserve"> que son individualizadas en el Anexo de la petición</w:t>
      </w:r>
      <w:r w:rsidR="00E8406B" w:rsidRPr="00EE7A64">
        <w:rPr>
          <w:rFonts w:asciiTheme="majorHAnsi" w:hAnsiTheme="majorHAnsi"/>
          <w:sz w:val="16"/>
          <w:szCs w:val="16"/>
          <w:lang w:val="es-ES"/>
        </w:rPr>
        <w:t xml:space="preserve">. </w:t>
      </w:r>
    </w:p>
  </w:footnote>
  <w:footnote w:id="4">
    <w:p w14:paraId="3675959E" w14:textId="77777777" w:rsidR="00F657A6" w:rsidRPr="00EE7A64" w:rsidRDefault="00F657A6" w:rsidP="00451F02">
      <w:pPr>
        <w:pStyle w:val="FootnoteText"/>
        <w:ind w:firstLine="720"/>
        <w:jc w:val="both"/>
        <w:rPr>
          <w:rFonts w:asciiTheme="majorHAnsi" w:hAnsiTheme="majorHAnsi"/>
          <w:sz w:val="16"/>
          <w:szCs w:val="16"/>
          <w:lang w:val="es-ES"/>
        </w:rPr>
      </w:pPr>
      <w:r w:rsidRPr="00EE7A64">
        <w:rPr>
          <w:rFonts w:asciiTheme="majorHAnsi" w:hAnsiTheme="majorHAnsi"/>
          <w:sz w:val="16"/>
          <w:szCs w:val="16"/>
          <w:vertAlign w:val="superscript"/>
          <w:lang w:val="es-ES"/>
        </w:rPr>
        <w:footnoteRef/>
      </w:r>
      <w:r w:rsidRPr="00EE7A64">
        <w:rPr>
          <w:rFonts w:asciiTheme="majorHAnsi" w:hAnsiTheme="majorHAnsi"/>
          <w:sz w:val="16"/>
          <w:szCs w:val="16"/>
          <w:vertAlign w:val="superscript"/>
          <w:lang w:val="es-ES"/>
        </w:rPr>
        <w:t xml:space="preserve"> </w:t>
      </w:r>
      <w:r w:rsidRPr="00EE7A64">
        <w:rPr>
          <w:rFonts w:asciiTheme="majorHAnsi" w:hAnsiTheme="majorHAnsi"/>
          <w:sz w:val="16"/>
          <w:szCs w:val="16"/>
          <w:lang w:val="es-ES"/>
        </w:rPr>
        <w:t>En adelante, la “Convención Americana” o la “Convención”.</w:t>
      </w:r>
    </w:p>
  </w:footnote>
  <w:footnote w:id="5">
    <w:p w14:paraId="3DBB7587" w14:textId="76436F55" w:rsidR="00354707" w:rsidRPr="00EE7A64" w:rsidRDefault="00354707" w:rsidP="00451F02">
      <w:pPr>
        <w:pStyle w:val="FootnoteText"/>
        <w:ind w:firstLine="720"/>
        <w:jc w:val="both"/>
        <w:rPr>
          <w:lang w:val="es-ES"/>
        </w:rPr>
      </w:pPr>
      <w:r w:rsidRPr="00EE7A64">
        <w:rPr>
          <w:rFonts w:asciiTheme="majorHAnsi" w:hAnsiTheme="majorHAnsi"/>
          <w:sz w:val="16"/>
          <w:szCs w:val="16"/>
          <w:vertAlign w:val="superscript"/>
          <w:lang w:val="es-ES"/>
        </w:rPr>
        <w:footnoteRef/>
      </w:r>
      <w:r w:rsidRPr="00EE7A64">
        <w:rPr>
          <w:rFonts w:asciiTheme="majorHAnsi" w:hAnsiTheme="majorHAnsi"/>
          <w:sz w:val="16"/>
          <w:szCs w:val="16"/>
          <w:lang w:val="es-ES"/>
        </w:rPr>
        <w:t xml:space="preserve"> En adelante, el “Protocolo de San Salvador”.</w:t>
      </w:r>
    </w:p>
  </w:footnote>
  <w:footnote w:id="6">
    <w:p w14:paraId="1AFEF3B0" w14:textId="2E2ECF63" w:rsidR="008E3BFE" w:rsidRPr="00EE7A64" w:rsidRDefault="008E3BFE" w:rsidP="00451F02">
      <w:pPr>
        <w:pStyle w:val="FootnoteText"/>
        <w:ind w:firstLine="720"/>
        <w:jc w:val="both"/>
        <w:rPr>
          <w:rFonts w:asciiTheme="majorHAnsi" w:hAnsiTheme="majorHAnsi"/>
          <w:sz w:val="16"/>
          <w:szCs w:val="16"/>
          <w:lang w:val="es-ES"/>
        </w:rPr>
      </w:pPr>
      <w:r w:rsidRPr="00EE7A64">
        <w:rPr>
          <w:rStyle w:val="FootnoteReference"/>
          <w:rFonts w:asciiTheme="majorHAnsi" w:hAnsiTheme="majorHAnsi"/>
          <w:sz w:val="16"/>
          <w:szCs w:val="16"/>
          <w:lang w:val="es-ES"/>
        </w:rPr>
        <w:footnoteRef/>
      </w:r>
      <w:r w:rsidRPr="00EE7A64">
        <w:rPr>
          <w:rFonts w:asciiTheme="majorHAnsi" w:hAnsiTheme="majorHAnsi"/>
          <w:sz w:val="16"/>
          <w:szCs w:val="16"/>
          <w:lang w:val="es-ES"/>
        </w:rPr>
        <w:t xml:space="preserve"> Las observaciones de cada parte fueron debidamente trasladadas a la parte contraria</w:t>
      </w:r>
      <w:r w:rsidR="00B02C3B" w:rsidRPr="00EE7A64">
        <w:rPr>
          <w:rFonts w:asciiTheme="majorHAnsi" w:hAnsiTheme="majorHAnsi"/>
          <w:sz w:val="16"/>
          <w:szCs w:val="16"/>
          <w:lang w:val="es-ES"/>
        </w:rPr>
        <w:t>.</w:t>
      </w:r>
    </w:p>
  </w:footnote>
  <w:footnote w:id="7">
    <w:p w14:paraId="1EA21F5A" w14:textId="3CBD208F" w:rsidR="000868A9" w:rsidRPr="00EE7A64" w:rsidRDefault="000868A9" w:rsidP="00451F02">
      <w:pPr>
        <w:pStyle w:val="FootnoteText"/>
        <w:ind w:firstLine="720"/>
        <w:jc w:val="both"/>
        <w:rPr>
          <w:lang w:val="es-ES"/>
        </w:rPr>
      </w:pPr>
      <w:r w:rsidRPr="00EE7A64">
        <w:rPr>
          <w:rFonts w:asciiTheme="majorHAnsi" w:hAnsiTheme="majorHAnsi"/>
          <w:sz w:val="16"/>
          <w:szCs w:val="16"/>
          <w:vertAlign w:val="superscript"/>
          <w:lang w:val="es-ES"/>
        </w:rPr>
        <w:footnoteRef/>
      </w:r>
      <w:r w:rsidRPr="00EE7A64">
        <w:rPr>
          <w:rFonts w:asciiTheme="majorHAnsi" w:hAnsiTheme="majorHAnsi"/>
          <w:sz w:val="16"/>
          <w:szCs w:val="16"/>
          <w:lang w:val="es-ES"/>
        </w:rPr>
        <w:t xml:space="preserve"> Art. 58</w:t>
      </w:r>
      <w:r w:rsidR="00AE113F" w:rsidRPr="00EE7A64">
        <w:rPr>
          <w:rFonts w:asciiTheme="majorHAnsi" w:hAnsiTheme="majorHAnsi"/>
          <w:sz w:val="16"/>
          <w:szCs w:val="16"/>
          <w:lang w:val="es-ES"/>
        </w:rPr>
        <w:t>5</w:t>
      </w:r>
      <w:r w:rsidRPr="00EE7A64">
        <w:rPr>
          <w:rFonts w:asciiTheme="majorHAnsi" w:hAnsiTheme="majorHAnsi"/>
          <w:sz w:val="16"/>
          <w:szCs w:val="16"/>
          <w:lang w:val="es-ES"/>
        </w:rPr>
        <w:t xml:space="preserve">.- </w:t>
      </w:r>
      <w:r w:rsidR="00AE113F" w:rsidRPr="00EE7A64">
        <w:rPr>
          <w:rFonts w:asciiTheme="majorHAnsi" w:hAnsiTheme="majorHAnsi"/>
          <w:sz w:val="16"/>
          <w:szCs w:val="16"/>
          <w:lang w:val="es-ES"/>
        </w:rPr>
        <w:t>Duración de la investigación.- La investigación previa no podrá superar los siguientes plazos, contados desde la fecha de su inicio: 1. En los delitos sancionados con pena privativa de libertad de hasta cinco años durará hasta un año. 2. En los delitos sancionados con pena privativa de libertad de más de cinco años durará hasta dos años. 3. En los casos de desaparición de personas, no se podrá concluir la investigación hasta que la persona aparezca o se cuente con los elementos necesarios para formular una imputación por el delito correspondiente, fecha desde la cual empezarán los plazos de prescripción. Si la o el fiscal considera que el acto no constituye delito o no cuenta con los elementos de convicción suficientes para formular cargos podrá dar por terminada la investigación incluso antes del cumplimiento de estos plazos, mediante el requerimiento de archivo</w:t>
      </w:r>
      <w:r w:rsidRPr="00EE7A64">
        <w:rPr>
          <w:rFonts w:asciiTheme="majorHAnsi" w:hAnsiTheme="majorHAnsi"/>
          <w:sz w:val="16"/>
          <w:szCs w:val="16"/>
          <w:lang w:val="es-ES"/>
        </w:rPr>
        <w:t>.</w:t>
      </w:r>
    </w:p>
  </w:footnote>
  <w:footnote w:id="8">
    <w:p w14:paraId="75130883" w14:textId="073259DB" w:rsidR="001B3773" w:rsidRPr="00EE7A64" w:rsidRDefault="001B3773" w:rsidP="00451F02">
      <w:pPr>
        <w:pStyle w:val="FootnoteText"/>
        <w:ind w:firstLine="720"/>
        <w:jc w:val="both"/>
        <w:rPr>
          <w:rFonts w:asciiTheme="majorHAnsi" w:hAnsiTheme="majorHAnsi"/>
          <w:color w:val="auto"/>
          <w:sz w:val="16"/>
          <w:szCs w:val="16"/>
          <w:lang w:val="es-US"/>
        </w:rPr>
      </w:pPr>
      <w:r w:rsidRPr="00EE7A64">
        <w:rPr>
          <w:rFonts w:asciiTheme="majorHAnsi" w:hAnsiTheme="majorHAnsi"/>
          <w:sz w:val="16"/>
          <w:szCs w:val="16"/>
          <w:vertAlign w:val="superscript"/>
          <w:lang w:val="es-ES"/>
        </w:rPr>
        <w:footnoteRef/>
      </w:r>
      <w:r w:rsidRPr="00EE7A64">
        <w:rPr>
          <w:rFonts w:asciiTheme="majorHAnsi" w:hAnsiTheme="majorHAnsi"/>
          <w:sz w:val="16"/>
          <w:szCs w:val="16"/>
          <w:lang w:val="es-ES"/>
        </w:rPr>
        <w:t xml:space="preserve"> CIDH, Informe No. 16/18, Petición 884-07</w:t>
      </w:r>
      <w:r w:rsidR="00CB5B05">
        <w:rPr>
          <w:rFonts w:asciiTheme="majorHAnsi" w:hAnsiTheme="majorHAnsi"/>
          <w:sz w:val="16"/>
          <w:szCs w:val="16"/>
          <w:lang w:val="es-ES"/>
        </w:rPr>
        <w:t>,</w:t>
      </w:r>
      <w:r w:rsidRPr="00EE7A64">
        <w:rPr>
          <w:rFonts w:asciiTheme="majorHAnsi" w:hAnsiTheme="majorHAnsi"/>
          <w:sz w:val="16"/>
          <w:szCs w:val="16"/>
          <w:lang w:val="es-ES"/>
        </w:rPr>
        <w:t xml:space="preserve"> Admisibilidad</w:t>
      </w:r>
      <w:r w:rsidR="00CB5B05">
        <w:rPr>
          <w:rFonts w:asciiTheme="majorHAnsi" w:hAnsiTheme="majorHAnsi"/>
          <w:sz w:val="16"/>
          <w:szCs w:val="16"/>
          <w:lang w:val="es-ES"/>
        </w:rPr>
        <w:t>,</w:t>
      </w:r>
      <w:r w:rsidRPr="00EE7A64">
        <w:rPr>
          <w:rFonts w:asciiTheme="majorHAnsi" w:hAnsiTheme="majorHAnsi"/>
          <w:sz w:val="16"/>
          <w:szCs w:val="16"/>
          <w:lang w:val="es-ES"/>
        </w:rPr>
        <w:t xml:space="preserve"> Victoria Piedad Palacios Tejada de Saavedra</w:t>
      </w:r>
      <w:r w:rsidR="00CB5B05">
        <w:rPr>
          <w:rFonts w:asciiTheme="majorHAnsi" w:hAnsiTheme="majorHAnsi"/>
          <w:sz w:val="16"/>
          <w:szCs w:val="16"/>
          <w:lang w:val="es-ES"/>
        </w:rPr>
        <w:t xml:space="preserve"> (</w:t>
      </w:r>
      <w:r w:rsidRPr="00EE7A64">
        <w:rPr>
          <w:rFonts w:asciiTheme="majorHAnsi" w:hAnsiTheme="majorHAnsi"/>
          <w:sz w:val="16"/>
          <w:szCs w:val="16"/>
          <w:lang w:val="es-ES"/>
        </w:rPr>
        <w:t>Perú</w:t>
      </w:r>
      <w:r w:rsidR="00CB5B05">
        <w:rPr>
          <w:rFonts w:asciiTheme="majorHAnsi" w:hAnsiTheme="majorHAnsi"/>
          <w:sz w:val="16"/>
          <w:szCs w:val="16"/>
          <w:lang w:val="es-ES"/>
        </w:rPr>
        <w:t>),</w:t>
      </w:r>
      <w:r w:rsidRPr="00EE7A64">
        <w:rPr>
          <w:rFonts w:asciiTheme="majorHAnsi" w:hAnsiTheme="majorHAnsi"/>
          <w:sz w:val="16"/>
          <w:szCs w:val="16"/>
          <w:lang w:val="es-ES"/>
        </w:rPr>
        <w:t xml:space="preserve"> 24 de febrero de </w:t>
      </w:r>
      <w:r w:rsidRPr="00EE7A64">
        <w:rPr>
          <w:rFonts w:asciiTheme="majorHAnsi" w:hAnsiTheme="majorHAnsi"/>
          <w:color w:val="auto"/>
          <w:sz w:val="16"/>
          <w:szCs w:val="16"/>
          <w:lang w:val="es-US"/>
        </w:rPr>
        <w:t>2018, párr. 12.</w:t>
      </w:r>
    </w:p>
  </w:footnote>
  <w:footnote w:id="9">
    <w:p w14:paraId="230A21AC" w14:textId="43BBEB5C" w:rsidR="00D907A8" w:rsidRPr="00D907A8" w:rsidRDefault="00D907A8" w:rsidP="00D907A8">
      <w:pPr>
        <w:pStyle w:val="FootnoteText"/>
        <w:ind w:firstLine="720"/>
        <w:jc w:val="both"/>
        <w:rPr>
          <w:lang w:val="es-ES"/>
        </w:rPr>
      </w:pPr>
      <w:r w:rsidRPr="00D907A8">
        <w:rPr>
          <w:rFonts w:asciiTheme="majorHAnsi" w:hAnsiTheme="majorHAnsi"/>
          <w:color w:val="auto"/>
          <w:sz w:val="16"/>
          <w:szCs w:val="16"/>
          <w:vertAlign w:val="superscript"/>
          <w:lang w:val="es-US"/>
        </w:rPr>
        <w:footnoteRef/>
      </w:r>
      <w:r w:rsidRPr="00D907A8">
        <w:rPr>
          <w:rFonts w:asciiTheme="majorHAnsi" w:hAnsiTheme="majorHAnsi"/>
          <w:color w:val="auto"/>
          <w:sz w:val="16"/>
          <w:szCs w:val="16"/>
          <w:lang w:val="es-US"/>
        </w:rPr>
        <w:t xml:space="preserve"> Corte IDH. Caso Olivera Fuentes Vs. Perú. Excepciones Preliminares, Fondo, Reparaciones y Costas. Sentencia de 4 de febrero de 2023. Serie C No. 484, párr. 25; Corte IDH. Caso Cortez Espinoza Vs. Ecuador. Excepciones Preliminares, Fondo, Reparaciones y Costas. Sentencia de 18 de octubre de 2022. Serie C No. 468, párr. 24; y Corte IDH. Caso Escher y otros Vs. Brasil. Excepciones Preliminares, Fondo, Reparaciones y Costas. Sentencia de 6 de julio de 2009. Serie C No. 200, párr. 38.</w:t>
      </w:r>
    </w:p>
  </w:footnote>
  <w:footnote w:id="10">
    <w:p w14:paraId="50303C85" w14:textId="65FBC02C" w:rsidR="006A22CF" w:rsidRPr="00EE7A64" w:rsidRDefault="006A22CF" w:rsidP="00451F02">
      <w:pPr>
        <w:pStyle w:val="FootnoteText"/>
        <w:ind w:firstLine="720"/>
        <w:jc w:val="both"/>
        <w:rPr>
          <w:rFonts w:asciiTheme="majorHAnsi" w:hAnsiTheme="majorHAnsi"/>
          <w:color w:val="auto"/>
          <w:sz w:val="16"/>
          <w:szCs w:val="16"/>
          <w:lang w:val="es-US"/>
        </w:rPr>
      </w:pPr>
      <w:r w:rsidRPr="00EE7A64">
        <w:rPr>
          <w:rFonts w:asciiTheme="majorHAnsi" w:hAnsiTheme="majorHAnsi"/>
          <w:color w:val="auto"/>
          <w:sz w:val="16"/>
          <w:szCs w:val="16"/>
          <w:vertAlign w:val="superscript"/>
          <w:lang w:val="es-US"/>
        </w:rPr>
        <w:footnoteRef/>
      </w:r>
      <w:r w:rsidRPr="00EE7A64">
        <w:rPr>
          <w:rFonts w:asciiTheme="majorHAnsi" w:hAnsiTheme="majorHAnsi"/>
          <w:color w:val="auto"/>
          <w:sz w:val="16"/>
          <w:szCs w:val="16"/>
          <w:lang w:val="es-US"/>
        </w:rPr>
        <w:t xml:space="preserve"> CIDH, Informe No. 71/17, Petición 271-07</w:t>
      </w:r>
      <w:r w:rsidR="002A1E1F">
        <w:rPr>
          <w:rFonts w:asciiTheme="majorHAnsi" w:hAnsiTheme="majorHAnsi"/>
          <w:color w:val="auto"/>
          <w:sz w:val="16"/>
          <w:szCs w:val="16"/>
          <w:lang w:val="es-US"/>
        </w:rPr>
        <w:t>,</w:t>
      </w:r>
      <w:r w:rsidRPr="00EE7A64">
        <w:rPr>
          <w:rFonts w:asciiTheme="majorHAnsi" w:hAnsiTheme="majorHAnsi"/>
          <w:color w:val="auto"/>
          <w:sz w:val="16"/>
          <w:szCs w:val="16"/>
          <w:lang w:val="es-US"/>
        </w:rPr>
        <w:t xml:space="preserve"> Admisibilidad</w:t>
      </w:r>
      <w:r w:rsidR="002A1E1F">
        <w:rPr>
          <w:rFonts w:asciiTheme="majorHAnsi" w:hAnsiTheme="majorHAnsi"/>
          <w:color w:val="auto"/>
          <w:sz w:val="16"/>
          <w:szCs w:val="16"/>
          <w:lang w:val="es-US"/>
        </w:rPr>
        <w:t>,</w:t>
      </w:r>
      <w:r w:rsidRPr="00EE7A64">
        <w:rPr>
          <w:rFonts w:asciiTheme="majorHAnsi" w:hAnsiTheme="majorHAnsi"/>
          <w:color w:val="auto"/>
          <w:sz w:val="16"/>
          <w:szCs w:val="16"/>
          <w:lang w:val="es-US"/>
        </w:rPr>
        <w:t xml:space="preserve"> Jorge Luis de la Rosa Mejía y otros</w:t>
      </w:r>
      <w:r w:rsidR="00652ACD">
        <w:rPr>
          <w:rFonts w:asciiTheme="majorHAnsi" w:hAnsiTheme="majorHAnsi"/>
          <w:color w:val="auto"/>
          <w:sz w:val="16"/>
          <w:szCs w:val="16"/>
          <w:lang w:val="es-US"/>
        </w:rPr>
        <w:t xml:space="preserve"> (</w:t>
      </w:r>
      <w:r w:rsidRPr="00EE7A64">
        <w:rPr>
          <w:rFonts w:asciiTheme="majorHAnsi" w:hAnsiTheme="majorHAnsi"/>
          <w:color w:val="auto"/>
          <w:sz w:val="16"/>
          <w:szCs w:val="16"/>
          <w:lang w:val="es-US"/>
        </w:rPr>
        <w:t>Colombia</w:t>
      </w:r>
      <w:r w:rsidR="00652ACD">
        <w:rPr>
          <w:rFonts w:asciiTheme="majorHAnsi" w:hAnsiTheme="majorHAnsi"/>
          <w:color w:val="auto"/>
          <w:sz w:val="16"/>
          <w:szCs w:val="16"/>
          <w:lang w:val="es-US"/>
        </w:rPr>
        <w:t>),</w:t>
      </w:r>
      <w:r w:rsidRPr="00EE7A64">
        <w:rPr>
          <w:rFonts w:asciiTheme="majorHAnsi" w:hAnsiTheme="majorHAnsi"/>
          <w:color w:val="auto"/>
          <w:sz w:val="16"/>
          <w:szCs w:val="16"/>
          <w:lang w:val="es-US"/>
        </w:rPr>
        <w:t xml:space="preserve"> 29 de junio de 2017, párr. 51.</w:t>
      </w:r>
    </w:p>
  </w:footnote>
  <w:footnote w:id="11">
    <w:p w14:paraId="38D6CB9F" w14:textId="57A26BDB" w:rsidR="004F2111" w:rsidRPr="00F25A34" w:rsidRDefault="004F2111" w:rsidP="00451F02">
      <w:pPr>
        <w:pStyle w:val="FootnoteText"/>
        <w:ind w:firstLine="720"/>
        <w:jc w:val="both"/>
        <w:rPr>
          <w:rFonts w:asciiTheme="majorHAnsi" w:hAnsiTheme="majorHAnsi"/>
          <w:color w:val="auto"/>
          <w:sz w:val="16"/>
          <w:szCs w:val="16"/>
          <w:lang w:val="es-US"/>
        </w:rPr>
      </w:pPr>
      <w:r w:rsidRPr="00EE7A64">
        <w:rPr>
          <w:rFonts w:asciiTheme="majorHAnsi" w:hAnsiTheme="majorHAnsi"/>
          <w:color w:val="auto"/>
          <w:sz w:val="16"/>
          <w:szCs w:val="16"/>
          <w:vertAlign w:val="superscript"/>
          <w:lang w:val="es-US"/>
        </w:rPr>
        <w:footnoteRef/>
      </w:r>
      <w:r w:rsidRPr="00EE7A64">
        <w:rPr>
          <w:rFonts w:asciiTheme="majorHAnsi" w:hAnsiTheme="majorHAnsi"/>
          <w:color w:val="auto"/>
          <w:sz w:val="16"/>
          <w:szCs w:val="16"/>
          <w:lang w:val="es-US"/>
        </w:rPr>
        <w:t xml:space="preserve"> </w:t>
      </w:r>
      <w:r w:rsidR="00C93E14" w:rsidRPr="00EE7A64">
        <w:rPr>
          <w:rFonts w:asciiTheme="majorHAnsi" w:hAnsiTheme="majorHAnsi"/>
          <w:color w:val="auto"/>
          <w:sz w:val="16"/>
          <w:szCs w:val="16"/>
          <w:lang w:val="es-US"/>
        </w:rPr>
        <w:t>A este respecto, véase, entre otros:</w:t>
      </w:r>
      <w:r w:rsidR="00C93E14" w:rsidRPr="00EE7A64">
        <w:rPr>
          <w:lang w:val="es-ES"/>
        </w:rPr>
        <w:t xml:space="preserve"> </w:t>
      </w:r>
      <w:r w:rsidR="001907C4" w:rsidRPr="00EE7A64">
        <w:rPr>
          <w:rFonts w:asciiTheme="majorHAnsi" w:hAnsiTheme="majorHAnsi"/>
          <w:color w:val="auto"/>
          <w:sz w:val="16"/>
          <w:szCs w:val="16"/>
          <w:lang w:val="es-US"/>
        </w:rPr>
        <w:t xml:space="preserve">Desechos provenientes de Ecuador contaminan aguas del río Tumbes, 4 de julio de 2017, disponible: </w:t>
      </w:r>
      <w:hyperlink r:id="rId1" w:history="1">
        <w:r w:rsidR="00652ACD" w:rsidRPr="00A6268C">
          <w:rPr>
            <w:rStyle w:val="Hyperlink"/>
            <w:rFonts w:asciiTheme="majorHAnsi" w:hAnsiTheme="majorHAnsi"/>
            <w:sz w:val="16"/>
            <w:szCs w:val="16"/>
            <w:lang w:val="es-US"/>
          </w:rPr>
          <w:t>https://elcomercio.pe/corresponsales-escolares/historias/desechos-provenientes-de-ecuador-contaminan-aguas-del-rio-tumbes-corresponsales-escolares-tumbes-noticia</w:t>
        </w:r>
      </w:hyperlink>
      <w:r w:rsidR="00652ACD">
        <w:rPr>
          <w:rFonts w:asciiTheme="majorHAnsi" w:hAnsiTheme="majorHAnsi"/>
          <w:color w:val="auto"/>
          <w:sz w:val="16"/>
          <w:szCs w:val="16"/>
          <w:lang w:val="es-US"/>
        </w:rPr>
        <w:t xml:space="preserve"> </w:t>
      </w:r>
      <w:r w:rsidR="001907C4" w:rsidRPr="00EE7A64">
        <w:rPr>
          <w:rFonts w:asciiTheme="majorHAnsi" w:hAnsiTheme="majorHAnsi"/>
          <w:color w:val="auto"/>
          <w:sz w:val="16"/>
          <w:szCs w:val="16"/>
          <w:lang w:val="es-US"/>
        </w:rPr>
        <w:t xml:space="preserve">. Río Tumbes: Congresista Héctor Ventura alerta contaminación por minería ilegal de Ecuador, 25 de octubre de 2023, </w:t>
      </w:r>
      <w:r w:rsidR="00F508F6" w:rsidRPr="00EE7A64">
        <w:rPr>
          <w:rFonts w:asciiTheme="majorHAnsi" w:hAnsiTheme="majorHAnsi"/>
          <w:color w:val="auto"/>
          <w:sz w:val="16"/>
          <w:szCs w:val="16"/>
          <w:lang w:val="es-US"/>
        </w:rPr>
        <w:t xml:space="preserve">disponible en: </w:t>
      </w:r>
      <w:hyperlink r:id="rId2" w:history="1">
        <w:r w:rsidR="00652ACD" w:rsidRPr="00A6268C">
          <w:rPr>
            <w:rStyle w:val="Hyperlink"/>
            <w:rFonts w:asciiTheme="majorHAnsi" w:hAnsiTheme="majorHAnsi"/>
            <w:sz w:val="16"/>
            <w:szCs w:val="16"/>
            <w:lang w:val="es-US"/>
          </w:rPr>
          <w:t>https://gestion.pe/peru/rio-tumbes-hector-ventura-alerta-contaminacion-por-mineria-ilegal-de-ecuador-dina-boluarte-guillermo-lasso-noticia</w:t>
        </w:r>
      </w:hyperlink>
      <w:r w:rsidR="00652ACD">
        <w:rPr>
          <w:rFonts w:asciiTheme="majorHAnsi" w:hAnsiTheme="majorHAnsi"/>
          <w:color w:val="auto"/>
          <w:sz w:val="16"/>
          <w:szCs w:val="16"/>
          <w:lang w:val="es-US"/>
        </w:rPr>
        <w:t xml:space="preserve"> </w:t>
      </w:r>
      <w:r w:rsidR="005C5898" w:rsidRPr="00F25A34">
        <w:rPr>
          <w:rFonts w:asciiTheme="majorHAnsi" w:hAnsiTheme="majorHAnsi"/>
          <w:color w:val="auto"/>
          <w:sz w:val="16"/>
          <w:szCs w:val="16"/>
          <w:lang w:val="es-US"/>
        </w:rPr>
        <w:t xml:space="preserve">. </w:t>
      </w:r>
      <w:r w:rsidR="00F508F6" w:rsidRPr="00F25A34">
        <w:rPr>
          <w:rFonts w:asciiTheme="majorHAnsi" w:hAnsiTheme="majorHAnsi"/>
          <w:color w:val="auto"/>
          <w:sz w:val="16"/>
          <w:szCs w:val="16"/>
          <w:lang w:val="es-US"/>
        </w:rPr>
        <w:t xml:space="preserve">Contaminación del río Tumbes requiere soluciones conjuntas entre Perú y Ecuador, 21 de octubre de 2022, </w:t>
      </w:r>
      <w:r w:rsidR="00D122BB" w:rsidRPr="00F25A34">
        <w:rPr>
          <w:rFonts w:asciiTheme="majorHAnsi" w:hAnsiTheme="majorHAnsi"/>
          <w:color w:val="auto"/>
          <w:sz w:val="16"/>
          <w:szCs w:val="16"/>
          <w:lang w:val="es-US"/>
        </w:rPr>
        <w:t xml:space="preserve">disponible en: </w:t>
      </w:r>
      <w:hyperlink r:id="rId3" w:history="1">
        <w:r w:rsidR="00437ED0" w:rsidRPr="00A6268C">
          <w:rPr>
            <w:rStyle w:val="Hyperlink"/>
            <w:rFonts w:asciiTheme="majorHAnsi" w:hAnsiTheme="majorHAnsi"/>
            <w:sz w:val="16"/>
            <w:szCs w:val="16"/>
            <w:lang w:val="es-US"/>
          </w:rPr>
          <w:t>https://www.gob.pe/institucion/minam/noticias/663107-contaminacion-del-rio-tumbes-requiere-soluciones-conjuntas-entre-peru-y-ecuador</w:t>
        </w:r>
      </w:hyperlink>
      <w:r w:rsidR="00437ED0">
        <w:rPr>
          <w:rFonts w:asciiTheme="majorHAnsi" w:hAnsiTheme="majorHAnsi"/>
          <w:color w:val="auto"/>
          <w:sz w:val="16"/>
          <w:szCs w:val="16"/>
          <w:lang w:val="es-US"/>
        </w:rPr>
        <w:t xml:space="preserve"> </w:t>
      </w:r>
      <w:r w:rsidR="00D122BB" w:rsidRPr="00F25A34">
        <w:rPr>
          <w:rFonts w:asciiTheme="majorHAnsi" w:hAnsiTheme="majorHAnsi"/>
          <w:color w:val="auto"/>
          <w:sz w:val="16"/>
          <w:szCs w:val="16"/>
          <w:lang w:val="es-US"/>
        </w:rPr>
        <w:t xml:space="preserve">. </w:t>
      </w:r>
    </w:p>
  </w:footnote>
  <w:footnote w:id="12">
    <w:p w14:paraId="2C84BF64" w14:textId="23C6F470" w:rsidR="007C207B" w:rsidRPr="00EE7A64" w:rsidRDefault="007C207B" w:rsidP="00451F02">
      <w:pPr>
        <w:pStyle w:val="FootnoteText"/>
        <w:ind w:firstLine="720"/>
        <w:jc w:val="both"/>
        <w:rPr>
          <w:rFonts w:asciiTheme="majorHAnsi" w:hAnsiTheme="majorHAnsi"/>
          <w:sz w:val="16"/>
          <w:szCs w:val="16"/>
          <w:lang w:val="es-ES"/>
        </w:rPr>
      </w:pPr>
      <w:r w:rsidRPr="00EE7A64">
        <w:rPr>
          <w:rFonts w:asciiTheme="majorHAnsi" w:hAnsiTheme="majorHAnsi"/>
          <w:sz w:val="16"/>
          <w:szCs w:val="16"/>
          <w:vertAlign w:val="superscript"/>
          <w:lang w:val="es-ES"/>
        </w:rPr>
        <w:footnoteRef/>
      </w:r>
      <w:r w:rsidRPr="00EE7A64">
        <w:rPr>
          <w:rFonts w:asciiTheme="majorHAnsi" w:hAnsiTheme="majorHAnsi"/>
          <w:sz w:val="16"/>
          <w:szCs w:val="16"/>
          <w:vertAlign w:val="superscript"/>
          <w:lang w:val="es-ES"/>
        </w:rPr>
        <w:t xml:space="preserve"> </w:t>
      </w:r>
      <w:r w:rsidRPr="00EE7A64">
        <w:rPr>
          <w:rFonts w:asciiTheme="majorHAnsi" w:hAnsiTheme="majorHAnsi"/>
          <w:sz w:val="16"/>
          <w:szCs w:val="16"/>
          <w:lang w:val="es-ES"/>
        </w:rPr>
        <w:t>CIDH</w:t>
      </w:r>
      <w:r w:rsidR="00E873A1">
        <w:rPr>
          <w:rFonts w:asciiTheme="majorHAnsi" w:hAnsiTheme="majorHAnsi"/>
          <w:sz w:val="16"/>
          <w:szCs w:val="16"/>
          <w:lang w:val="es-ES"/>
        </w:rPr>
        <w:t>,</w:t>
      </w:r>
      <w:r w:rsidRPr="00EE7A64">
        <w:rPr>
          <w:rFonts w:asciiTheme="majorHAnsi" w:hAnsiTheme="majorHAnsi"/>
          <w:sz w:val="16"/>
          <w:szCs w:val="16"/>
          <w:lang w:val="es-ES"/>
        </w:rPr>
        <w:t xml:space="preserve"> Informe No. 143/18, Petición 940-08</w:t>
      </w:r>
      <w:r w:rsidR="00E873A1">
        <w:rPr>
          <w:rFonts w:asciiTheme="majorHAnsi" w:hAnsiTheme="majorHAnsi"/>
          <w:sz w:val="16"/>
          <w:szCs w:val="16"/>
          <w:lang w:val="es-ES"/>
        </w:rPr>
        <w:t>,</w:t>
      </w:r>
      <w:r w:rsidRPr="00EE7A64">
        <w:rPr>
          <w:rFonts w:asciiTheme="majorHAnsi" w:hAnsiTheme="majorHAnsi"/>
          <w:sz w:val="16"/>
          <w:szCs w:val="16"/>
          <w:lang w:val="es-ES"/>
        </w:rPr>
        <w:t xml:space="preserve"> Admisibilidad. Luis Américo Ayala Gonzales </w:t>
      </w:r>
      <w:r w:rsidR="00E873A1">
        <w:rPr>
          <w:rFonts w:asciiTheme="majorHAnsi" w:hAnsiTheme="majorHAnsi"/>
          <w:sz w:val="16"/>
          <w:szCs w:val="16"/>
          <w:lang w:val="es-ES"/>
        </w:rPr>
        <w:t>(</w:t>
      </w:r>
      <w:r w:rsidRPr="00EE7A64">
        <w:rPr>
          <w:rFonts w:asciiTheme="majorHAnsi" w:hAnsiTheme="majorHAnsi"/>
          <w:sz w:val="16"/>
          <w:szCs w:val="16"/>
          <w:lang w:val="es-ES"/>
        </w:rPr>
        <w:t>Perú</w:t>
      </w:r>
      <w:r w:rsidR="00E873A1">
        <w:rPr>
          <w:rFonts w:asciiTheme="majorHAnsi" w:hAnsiTheme="majorHAnsi"/>
          <w:sz w:val="16"/>
          <w:szCs w:val="16"/>
          <w:lang w:val="es-ES"/>
        </w:rPr>
        <w:t>)</w:t>
      </w:r>
      <w:r w:rsidRPr="00EE7A64">
        <w:rPr>
          <w:rFonts w:asciiTheme="majorHAnsi" w:hAnsiTheme="majorHAnsi"/>
          <w:sz w:val="16"/>
          <w:szCs w:val="16"/>
          <w:lang w:val="es-ES"/>
        </w:rPr>
        <w:t xml:space="preserve">, 4 de diciembre de 2018, párr. 12; </w:t>
      </w:r>
      <w:r w:rsidR="00E873A1">
        <w:rPr>
          <w:rFonts w:asciiTheme="majorHAnsi" w:hAnsiTheme="majorHAnsi"/>
          <w:sz w:val="16"/>
          <w:szCs w:val="16"/>
          <w:lang w:val="es-ES"/>
        </w:rPr>
        <w:t xml:space="preserve">e </w:t>
      </w:r>
      <w:r w:rsidRPr="00EE7A64">
        <w:rPr>
          <w:rFonts w:asciiTheme="majorHAnsi" w:hAnsiTheme="majorHAnsi"/>
          <w:sz w:val="16"/>
          <w:szCs w:val="16"/>
          <w:lang w:val="es-ES"/>
        </w:rPr>
        <w:t>Informe No. 293/20, Petición 434-09</w:t>
      </w:r>
      <w:r w:rsidR="00E873A1">
        <w:rPr>
          <w:rFonts w:asciiTheme="majorHAnsi" w:hAnsiTheme="majorHAnsi"/>
          <w:sz w:val="16"/>
          <w:szCs w:val="16"/>
          <w:lang w:val="es-ES"/>
        </w:rPr>
        <w:t xml:space="preserve">, </w:t>
      </w:r>
      <w:r w:rsidRPr="00EE7A64">
        <w:rPr>
          <w:rFonts w:asciiTheme="majorHAnsi" w:hAnsiTheme="majorHAnsi"/>
          <w:sz w:val="16"/>
          <w:szCs w:val="16"/>
          <w:lang w:val="es-ES"/>
        </w:rPr>
        <w:t>Admisibilidad</w:t>
      </w:r>
      <w:r w:rsidR="00E873A1">
        <w:rPr>
          <w:rFonts w:asciiTheme="majorHAnsi" w:hAnsiTheme="majorHAnsi"/>
          <w:sz w:val="16"/>
          <w:szCs w:val="16"/>
          <w:lang w:val="es-ES"/>
        </w:rPr>
        <w:t xml:space="preserve">, </w:t>
      </w:r>
      <w:r w:rsidRPr="00EE7A64">
        <w:rPr>
          <w:rFonts w:asciiTheme="majorHAnsi" w:hAnsiTheme="majorHAnsi"/>
          <w:sz w:val="16"/>
          <w:szCs w:val="16"/>
          <w:lang w:val="es-ES"/>
        </w:rPr>
        <w:t>Gabriel Ulises Valdez Larqué y familiares</w:t>
      </w:r>
      <w:r w:rsidR="00E873A1">
        <w:rPr>
          <w:rFonts w:asciiTheme="majorHAnsi" w:hAnsiTheme="majorHAnsi"/>
          <w:sz w:val="16"/>
          <w:szCs w:val="16"/>
          <w:lang w:val="es-ES"/>
        </w:rPr>
        <w:t xml:space="preserve"> (</w:t>
      </w:r>
      <w:r w:rsidRPr="00EE7A64">
        <w:rPr>
          <w:rFonts w:asciiTheme="majorHAnsi" w:hAnsiTheme="majorHAnsi"/>
          <w:sz w:val="16"/>
          <w:szCs w:val="16"/>
          <w:lang w:val="es-ES"/>
        </w:rPr>
        <w:t>México</w:t>
      </w:r>
      <w:r w:rsidR="00E873A1">
        <w:rPr>
          <w:rFonts w:asciiTheme="majorHAnsi" w:hAnsiTheme="majorHAnsi"/>
          <w:sz w:val="16"/>
          <w:szCs w:val="16"/>
          <w:lang w:val="es-ES"/>
        </w:rPr>
        <w:t>)</w:t>
      </w:r>
      <w:r w:rsidRPr="00EE7A64">
        <w:rPr>
          <w:rFonts w:asciiTheme="majorHAnsi" w:hAnsiTheme="majorHAnsi"/>
          <w:sz w:val="16"/>
          <w:szCs w:val="16"/>
          <w:lang w:val="es-ES"/>
        </w:rPr>
        <w:t>, 13 de octubre de 2020, párr. 22.</w:t>
      </w:r>
    </w:p>
  </w:footnote>
  <w:footnote w:id="13">
    <w:p w14:paraId="54780756" w14:textId="414B8AF5" w:rsidR="007C207B" w:rsidRPr="00EE7A64" w:rsidRDefault="007C207B" w:rsidP="00451F02">
      <w:pPr>
        <w:pStyle w:val="FootnoteText"/>
        <w:ind w:firstLine="720"/>
        <w:jc w:val="both"/>
        <w:rPr>
          <w:rFonts w:asciiTheme="majorHAnsi" w:hAnsiTheme="majorHAnsi"/>
          <w:sz w:val="16"/>
          <w:szCs w:val="16"/>
          <w:lang w:val="es-ES"/>
        </w:rPr>
      </w:pPr>
      <w:r w:rsidRPr="00EE7A64">
        <w:rPr>
          <w:rFonts w:asciiTheme="majorHAnsi" w:hAnsiTheme="majorHAnsi"/>
          <w:sz w:val="16"/>
          <w:szCs w:val="16"/>
          <w:vertAlign w:val="superscript"/>
          <w:lang w:val="es-ES"/>
        </w:rPr>
        <w:footnoteRef/>
      </w:r>
      <w:r w:rsidRPr="00EE7A64">
        <w:rPr>
          <w:rFonts w:asciiTheme="majorHAnsi" w:hAnsiTheme="majorHAnsi"/>
          <w:sz w:val="16"/>
          <w:szCs w:val="16"/>
          <w:lang w:val="es-ES"/>
        </w:rPr>
        <w:t xml:space="preserve"> CIDH, Informe No. 330/20, Caso 12.718, Fondo</w:t>
      </w:r>
      <w:r w:rsidR="006042E7">
        <w:rPr>
          <w:rFonts w:asciiTheme="majorHAnsi" w:hAnsiTheme="majorHAnsi"/>
          <w:sz w:val="16"/>
          <w:szCs w:val="16"/>
          <w:lang w:val="es-ES"/>
        </w:rPr>
        <w:t xml:space="preserve">, </w:t>
      </w:r>
      <w:r w:rsidRPr="00EE7A64">
        <w:rPr>
          <w:rFonts w:asciiTheme="majorHAnsi" w:hAnsiTheme="majorHAnsi"/>
          <w:sz w:val="16"/>
          <w:szCs w:val="16"/>
          <w:lang w:val="es-ES"/>
        </w:rPr>
        <w:t>Comunidad de La Oroya</w:t>
      </w:r>
      <w:r w:rsidR="006042E7">
        <w:rPr>
          <w:rFonts w:asciiTheme="majorHAnsi" w:hAnsiTheme="majorHAnsi"/>
          <w:sz w:val="16"/>
          <w:szCs w:val="16"/>
          <w:lang w:val="es-ES"/>
        </w:rPr>
        <w:t xml:space="preserve"> (</w:t>
      </w:r>
      <w:r w:rsidRPr="00EE7A64">
        <w:rPr>
          <w:rFonts w:asciiTheme="majorHAnsi" w:hAnsiTheme="majorHAnsi"/>
          <w:sz w:val="16"/>
          <w:szCs w:val="16"/>
          <w:lang w:val="es-ES"/>
        </w:rPr>
        <w:t>Perú</w:t>
      </w:r>
      <w:r w:rsidR="006042E7">
        <w:rPr>
          <w:rFonts w:asciiTheme="majorHAnsi" w:hAnsiTheme="majorHAnsi"/>
          <w:sz w:val="16"/>
          <w:szCs w:val="16"/>
          <w:lang w:val="es-ES"/>
        </w:rPr>
        <w:t xml:space="preserve">), </w:t>
      </w:r>
      <w:r w:rsidRPr="00EE7A64">
        <w:rPr>
          <w:rFonts w:asciiTheme="majorHAnsi" w:hAnsiTheme="majorHAnsi"/>
          <w:sz w:val="16"/>
          <w:szCs w:val="16"/>
          <w:lang w:val="es-ES"/>
        </w:rPr>
        <w:t xml:space="preserve">19 de noviembre de 2020, párr. 131; </w:t>
      </w:r>
      <w:r w:rsidR="006042E7">
        <w:rPr>
          <w:rFonts w:asciiTheme="majorHAnsi" w:hAnsiTheme="majorHAnsi"/>
          <w:sz w:val="16"/>
          <w:szCs w:val="16"/>
          <w:lang w:val="es-ES"/>
        </w:rPr>
        <w:t xml:space="preserve">e </w:t>
      </w:r>
      <w:r w:rsidRPr="00EE7A64">
        <w:rPr>
          <w:rFonts w:asciiTheme="majorHAnsi" w:hAnsiTheme="majorHAnsi"/>
          <w:sz w:val="16"/>
          <w:szCs w:val="16"/>
          <w:lang w:val="es-ES"/>
        </w:rPr>
        <w:t>Informe No. 189/20, Caso 12.569, Fondo</w:t>
      </w:r>
      <w:r w:rsidR="006042E7">
        <w:rPr>
          <w:rFonts w:asciiTheme="majorHAnsi" w:hAnsiTheme="majorHAnsi"/>
          <w:sz w:val="16"/>
          <w:szCs w:val="16"/>
          <w:lang w:val="es-ES"/>
        </w:rPr>
        <w:t xml:space="preserve">, </w:t>
      </w:r>
      <w:r w:rsidRPr="00EE7A64">
        <w:rPr>
          <w:rFonts w:asciiTheme="majorHAnsi" w:hAnsiTheme="majorHAnsi"/>
          <w:sz w:val="16"/>
          <w:szCs w:val="16"/>
          <w:lang w:val="es-ES"/>
        </w:rPr>
        <w:t>Comunidades Quilombolas de Alcantara</w:t>
      </w:r>
      <w:r w:rsidR="006042E7">
        <w:rPr>
          <w:rFonts w:asciiTheme="majorHAnsi" w:hAnsiTheme="majorHAnsi"/>
          <w:sz w:val="16"/>
          <w:szCs w:val="16"/>
          <w:lang w:val="es-ES"/>
        </w:rPr>
        <w:t xml:space="preserve"> (</w:t>
      </w:r>
      <w:r w:rsidRPr="00EE7A64">
        <w:rPr>
          <w:rFonts w:asciiTheme="majorHAnsi" w:hAnsiTheme="majorHAnsi"/>
          <w:sz w:val="16"/>
          <w:szCs w:val="16"/>
          <w:lang w:val="es-ES"/>
        </w:rPr>
        <w:t>Brasil</w:t>
      </w:r>
      <w:r w:rsidR="006042E7">
        <w:rPr>
          <w:rFonts w:asciiTheme="majorHAnsi" w:hAnsiTheme="majorHAnsi"/>
          <w:sz w:val="16"/>
          <w:szCs w:val="16"/>
          <w:lang w:val="es-ES"/>
        </w:rPr>
        <w:t xml:space="preserve">), </w:t>
      </w:r>
      <w:r w:rsidRPr="00EE7A64">
        <w:rPr>
          <w:rFonts w:asciiTheme="majorHAnsi" w:hAnsiTheme="majorHAnsi"/>
          <w:sz w:val="16"/>
          <w:szCs w:val="16"/>
          <w:lang w:val="es-ES"/>
        </w:rPr>
        <w:t>14 de junio de 2020, párr. 264.</w:t>
      </w:r>
    </w:p>
  </w:footnote>
  <w:footnote w:id="14">
    <w:p w14:paraId="0E398D64" w14:textId="0C494109" w:rsidR="007C207B" w:rsidRPr="00EE7A64" w:rsidRDefault="007C207B" w:rsidP="00451F02">
      <w:pPr>
        <w:pStyle w:val="FootnoteText"/>
        <w:ind w:firstLine="720"/>
        <w:jc w:val="both"/>
        <w:rPr>
          <w:rFonts w:asciiTheme="majorHAnsi" w:hAnsiTheme="majorHAnsi"/>
          <w:sz w:val="16"/>
          <w:szCs w:val="16"/>
          <w:lang w:val="es-ES"/>
        </w:rPr>
      </w:pPr>
      <w:r w:rsidRPr="00EE7A64">
        <w:rPr>
          <w:rFonts w:asciiTheme="majorHAnsi" w:hAnsiTheme="majorHAnsi"/>
          <w:sz w:val="16"/>
          <w:szCs w:val="16"/>
          <w:vertAlign w:val="superscript"/>
          <w:lang w:val="es-ES"/>
        </w:rPr>
        <w:footnoteRef/>
      </w:r>
      <w:r w:rsidRPr="00EE7A64">
        <w:rPr>
          <w:rFonts w:asciiTheme="majorHAnsi" w:hAnsiTheme="majorHAnsi"/>
          <w:sz w:val="16"/>
          <w:szCs w:val="16"/>
          <w:lang w:val="es-ES"/>
        </w:rPr>
        <w:t xml:space="preserve"> Informe del Experto independiente sobre la cuestión de las obligaciones de derechos humanos relacionadas con el disfrute de un medio ambiente sin riesgos, limpio, saludable y sostenible, secc. V. Conclusiones y recomendaciones. </w:t>
      </w:r>
    </w:p>
  </w:footnote>
  <w:footnote w:id="15">
    <w:p w14:paraId="0812C152" w14:textId="70BB8513" w:rsidR="007C207B" w:rsidRPr="00EE7A64" w:rsidRDefault="007C207B" w:rsidP="00451F02">
      <w:pPr>
        <w:pStyle w:val="FootnoteText"/>
        <w:ind w:firstLine="720"/>
        <w:jc w:val="both"/>
        <w:rPr>
          <w:lang w:val="es-ES"/>
        </w:rPr>
      </w:pPr>
      <w:r w:rsidRPr="00EE7A64">
        <w:rPr>
          <w:rFonts w:asciiTheme="majorHAnsi" w:hAnsiTheme="majorHAnsi"/>
          <w:sz w:val="16"/>
          <w:szCs w:val="16"/>
          <w:vertAlign w:val="superscript"/>
          <w:lang w:val="es-ES"/>
        </w:rPr>
        <w:footnoteRef/>
      </w:r>
      <w:r w:rsidRPr="00EE7A64">
        <w:rPr>
          <w:rFonts w:asciiTheme="majorHAnsi" w:hAnsiTheme="majorHAnsi"/>
          <w:sz w:val="16"/>
          <w:szCs w:val="16"/>
          <w:lang w:val="es-ES"/>
        </w:rPr>
        <w:t xml:space="preserve"> Corte IDH</w:t>
      </w:r>
      <w:r w:rsidR="00A33B6F">
        <w:rPr>
          <w:rFonts w:asciiTheme="majorHAnsi" w:hAnsiTheme="majorHAnsi"/>
          <w:sz w:val="16"/>
          <w:szCs w:val="16"/>
          <w:lang w:val="es-ES"/>
        </w:rPr>
        <w:t xml:space="preserve">, </w:t>
      </w:r>
      <w:r w:rsidRPr="00EE7A64">
        <w:rPr>
          <w:rFonts w:asciiTheme="majorHAnsi" w:hAnsiTheme="majorHAnsi"/>
          <w:sz w:val="16"/>
          <w:szCs w:val="16"/>
          <w:lang w:val="es-ES"/>
        </w:rPr>
        <w:t>Caso Comunidad Indígena Xákmok Kásek Vs. Paraguay</w:t>
      </w:r>
      <w:r w:rsidR="00A33B6F">
        <w:rPr>
          <w:rFonts w:asciiTheme="majorHAnsi" w:hAnsiTheme="majorHAnsi"/>
          <w:sz w:val="16"/>
          <w:szCs w:val="16"/>
          <w:lang w:val="es-ES"/>
        </w:rPr>
        <w:t xml:space="preserve">, </w:t>
      </w:r>
      <w:r w:rsidRPr="00EE7A64">
        <w:rPr>
          <w:rFonts w:asciiTheme="majorHAnsi" w:hAnsiTheme="majorHAnsi"/>
          <w:sz w:val="16"/>
          <w:szCs w:val="16"/>
          <w:lang w:val="es-ES"/>
        </w:rPr>
        <w:t>Fondo, Reparaciones y Costas</w:t>
      </w:r>
      <w:r w:rsidR="00A33B6F">
        <w:rPr>
          <w:rFonts w:asciiTheme="majorHAnsi" w:hAnsiTheme="majorHAnsi"/>
          <w:sz w:val="16"/>
          <w:szCs w:val="16"/>
          <w:lang w:val="es-ES"/>
        </w:rPr>
        <w:t xml:space="preserve">, </w:t>
      </w:r>
      <w:r w:rsidRPr="00EE7A64">
        <w:rPr>
          <w:rFonts w:asciiTheme="majorHAnsi" w:hAnsiTheme="majorHAnsi"/>
          <w:sz w:val="16"/>
          <w:szCs w:val="16"/>
          <w:lang w:val="es-ES"/>
        </w:rPr>
        <w:t>Sentencia de</w:t>
      </w:r>
      <w:r w:rsidR="00A33B6F">
        <w:rPr>
          <w:rFonts w:asciiTheme="majorHAnsi" w:hAnsiTheme="majorHAnsi"/>
          <w:sz w:val="16"/>
          <w:szCs w:val="16"/>
          <w:lang w:val="es-ES"/>
        </w:rPr>
        <w:t>l</w:t>
      </w:r>
      <w:r w:rsidRPr="00EE7A64">
        <w:rPr>
          <w:rFonts w:asciiTheme="majorHAnsi" w:hAnsiTheme="majorHAnsi"/>
          <w:sz w:val="16"/>
          <w:szCs w:val="16"/>
          <w:lang w:val="es-ES"/>
        </w:rPr>
        <w:t xml:space="preserve"> 24 de agosto de 2010</w:t>
      </w:r>
      <w:r w:rsidR="00A33B6F">
        <w:rPr>
          <w:rFonts w:asciiTheme="majorHAnsi" w:hAnsiTheme="majorHAnsi"/>
          <w:sz w:val="16"/>
          <w:szCs w:val="16"/>
          <w:lang w:val="es-ES"/>
        </w:rPr>
        <w:t xml:space="preserve">, </w:t>
      </w:r>
      <w:r w:rsidRPr="00EE7A64">
        <w:rPr>
          <w:rFonts w:asciiTheme="majorHAnsi" w:hAnsiTheme="majorHAnsi"/>
          <w:sz w:val="16"/>
          <w:szCs w:val="16"/>
          <w:lang w:val="es-ES"/>
        </w:rPr>
        <w:t>Serie C No. 214, párr. 187.</w:t>
      </w:r>
    </w:p>
  </w:footnote>
  <w:footnote w:id="16">
    <w:p w14:paraId="4907E7E1" w14:textId="4645FE29" w:rsidR="00223C7C" w:rsidRPr="00EE7A64" w:rsidRDefault="00223C7C" w:rsidP="00451F02">
      <w:pPr>
        <w:pStyle w:val="FootnoteText"/>
        <w:ind w:firstLine="720"/>
        <w:jc w:val="both"/>
        <w:rPr>
          <w:lang w:val="es-ES"/>
        </w:rPr>
      </w:pPr>
      <w:r w:rsidRPr="00EE7A64">
        <w:rPr>
          <w:rFonts w:asciiTheme="majorHAnsi" w:hAnsiTheme="majorHAnsi"/>
          <w:sz w:val="16"/>
          <w:szCs w:val="16"/>
          <w:vertAlign w:val="superscript"/>
          <w:lang w:val="es-ES"/>
        </w:rPr>
        <w:footnoteRef/>
      </w:r>
      <w:r w:rsidRPr="00EE7A64">
        <w:rPr>
          <w:rFonts w:asciiTheme="majorHAnsi" w:hAnsiTheme="majorHAnsi"/>
          <w:sz w:val="16"/>
          <w:szCs w:val="16"/>
          <w:vertAlign w:val="superscript"/>
          <w:lang w:val="es-ES"/>
        </w:rPr>
        <w:t xml:space="preserve"> </w:t>
      </w:r>
      <w:r w:rsidRPr="00EE7A64">
        <w:rPr>
          <w:rFonts w:asciiTheme="majorHAnsi" w:hAnsiTheme="majorHAnsi"/>
          <w:sz w:val="16"/>
          <w:szCs w:val="16"/>
          <w:lang w:val="es-ES"/>
        </w:rPr>
        <w:t>CIDH, REDESCA</w:t>
      </w:r>
      <w:r w:rsidR="00A33B6F">
        <w:rPr>
          <w:rFonts w:asciiTheme="majorHAnsi" w:hAnsiTheme="majorHAnsi"/>
          <w:sz w:val="16"/>
          <w:szCs w:val="16"/>
          <w:lang w:val="es-ES"/>
        </w:rPr>
        <w:t>,</w:t>
      </w:r>
      <w:r w:rsidRPr="00EE7A64">
        <w:rPr>
          <w:rFonts w:asciiTheme="majorHAnsi" w:hAnsiTheme="majorHAnsi"/>
          <w:sz w:val="16"/>
          <w:szCs w:val="16"/>
          <w:lang w:val="es-ES"/>
        </w:rPr>
        <w:t xml:space="preserve"> Informe sobre Empresas y Derechos Humanos: Estándares Interamericanos. OEA/Ser.L/V/IICIDH/REDESCA/INF.1/19, 1 de noviembre de 2019, párr. 130; Corte IDH</w:t>
      </w:r>
      <w:r w:rsidR="00225A1F">
        <w:rPr>
          <w:rFonts w:asciiTheme="majorHAnsi" w:hAnsiTheme="majorHAnsi"/>
          <w:sz w:val="16"/>
          <w:szCs w:val="16"/>
          <w:lang w:val="es-ES"/>
        </w:rPr>
        <w:t>,</w:t>
      </w:r>
      <w:r w:rsidRPr="00EE7A64">
        <w:rPr>
          <w:rFonts w:asciiTheme="majorHAnsi" w:hAnsiTheme="majorHAnsi"/>
          <w:sz w:val="16"/>
          <w:szCs w:val="16"/>
          <w:lang w:val="es-ES"/>
        </w:rPr>
        <w:t xml:space="preserve"> Caso Velásquez Rodríguez Vs. Honduras</w:t>
      </w:r>
      <w:r w:rsidR="00225A1F">
        <w:rPr>
          <w:rFonts w:asciiTheme="majorHAnsi" w:hAnsiTheme="majorHAnsi"/>
          <w:sz w:val="16"/>
          <w:szCs w:val="16"/>
          <w:lang w:val="es-ES"/>
        </w:rPr>
        <w:t>,</w:t>
      </w:r>
      <w:r w:rsidRPr="00EE7A64">
        <w:rPr>
          <w:rFonts w:asciiTheme="majorHAnsi" w:hAnsiTheme="majorHAnsi"/>
          <w:sz w:val="16"/>
          <w:szCs w:val="16"/>
          <w:lang w:val="es-ES"/>
        </w:rPr>
        <w:t xml:space="preserve"> Fondo</w:t>
      </w:r>
      <w:r w:rsidR="00225A1F">
        <w:rPr>
          <w:rFonts w:asciiTheme="majorHAnsi" w:hAnsiTheme="majorHAnsi"/>
          <w:sz w:val="16"/>
          <w:szCs w:val="16"/>
          <w:lang w:val="es-ES"/>
        </w:rPr>
        <w:t xml:space="preserve">, </w:t>
      </w:r>
      <w:r w:rsidRPr="00EE7A64">
        <w:rPr>
          <w:rFonts w:asciiTheme="majorHAnsi" w:hAnsiTheme="majorHAnsi"/>
          <w:sz w:val="16"/>
          <w:szCs w:val="16"/>
          <w:lang w:val="es-ES"/>
        </w:rPr>
        <w:t>Sentencia de</w:t>
      </w:r>
      <w:r w:rsidR="00225A1F">
        <w:rPr>
          <w:rFonts w:asciiTheme="majorHAnsi" w:hAnsiTheme="majorHAnsi"/>
          <w:sz w:val="16"/>
          <w:szCs w:val="16"/>
          <w:lang w:val="es-ES"/>
        </w:rPr>
        <w:t>l</w:t>
      </w:r>
      <w:r w:rsidRPr="00EE7A64">
        <w:rPr>
          <w:rFonts w:asciiTheme="majorHAnsi" w:hAnsiTheme="majorHAnsi"/>
          <w:sz w:val="16"/>
          <w:szCs w:val="16"/>
          <w:lang w:val="es-ES"/>
        </w:rPr>
        <w:t xml:space="preserve"> 29 de julio de 1988</w:t>
      </w:r>
      <w:r w:rsidR="00225A1F">
        <w:rPr>
          <w:rFonts w:asciiTheme="majorHAnsi" w:hAnsiTheme="majorHAnsi"/>
          <w:sz w:val="16"/>
          <w:szCs w:val="16"/>
          <w:lang w:val="es-ES"/>
        </w:rPr>
        <w:t xml:space="preserve">, </w:t>
      </w:r>
      <w:r w:rsidRPr="00EE7A64">
        <w:rPr>
          <w:rFonts w:asciiTheme="majorHAnsi" w:hAnsiTheme="majorHAnsi"/>
          <w:sz w:val="16"/>
          <w:szCs w:val="16"/>
          <w:lang w:val="es-ES"/>
        </w:rPr>
        <w:t>Serie C No. 4</w:t>
      </w:r>
      <w:r w:rsidR="00225A1F">
        <w:rPr>
          <w:rFonts w:asciiTheme="majorHAnsi" w:hAnsiTheme="majorHAnsi"/>
          <w:sz w:val="16"/>
          <w:szCs w:val="16"/>
          <w:lang w:val="es-ES"/>
        </w:rPr>
        <w:t>,</w:t>
      </w:r>
      <w:r w:rsidRPr="00EE7A64">
        <w:rPr>
          <w:rFonts w:asciiTheme="majorHAnsi" w:hAnsiTheme="majorHAnsi"/>
          <w:sz w:val="16"/>
          <w:szCs w:val="16"/>
          <w:lang w:val="es-ES"/>
        </w:rPr>
        <w:t xml:space="preserve"> párr. 176; Corte IDH</w:t>
      </w:r>
      <w:r w:rsidR="00225A1F">
        <w:rPr>
          <w:rFonts w:asciiTheme="majorHAnsi" w:hAnsiTheme="majorHAnsi"/>
          <w:sz w:val="16"/>
          <w:szCs w:val="16"/>
          <w:lang w:val="es-ES"/>
        </w:rPr>
        <w:t>,</w:t>
      </w:r>
      <w:r w:rsidRPr="00EE7A64">
        <w:rPr>
          <w:rFonts w:asciiTheme="majorHAnsi" w:hAnsiTheme="majorHAnsi"/>
          <w:sz w:val="16"/>
          <w:szCs w:val="16"/>
          <w:lang w:val="es-ES"/>
        </w:rPr>
        <w:t xml:space="preserve"> Caso de la masacre de pueblo Bello vs. Colombia</w:t>
      </w:r>
      <w:r w:rsidR="00225A1F">
        <w:rPr>
          <w:rFonts w:asciiTheme="majorHAnsi" w:hAnsiTheme="majorHAnsi"/>
          <w:sz w:val="16"/>
          <w:szCs w:val="16"/>
          <w:lang w:val="es-ES"/>
        </w:rPr>
        <w:t>, S</w:t>
      </w:r>
      <w:r w:rsidRPr="00EE7A64">
        <w:rPr>
          <w:rFonts w:asciiTheme="majorHAnsi" w:hAnsiTheme="majorHAnsi"/>
          <w:sz w:val="16"/>
          <w:szCs w:val="16"/>
          <w:lang w:val="es-ES"/>
        </w:rPr>
        <w:t>entencia de</w:t>
      </w:r>
      <w:r w:rsidR="00225A1F">
        <w:rPr>
          <w:rFonts w:asciiTheme="majorHAnsi" w:hAnsiTheme="majorHAnsi"/>
          <w:sz w:val="16"/>
          <w:szCs w:val="16"/>
          <w:lang w:val="es-ES"/>
        </w:rPr>
        <w:t>l</w:t>
      </w:r>
      <w:r w:rsidRPr="00EE7A64">
        <w:rPr>
          <w:rFonts w:asciiTheme="majorHAnsi" w:hAnsiTheme="majorHAnsi"/>
          <w:sz w:val="16"/>
          <w:szCs w:val="16"/>
          <w:lang w:val="es-ES"/>
        </w:rPr>
        <w:t xml:space="preserve"> 31 de enero de 2006</w:t>
      </w:r>
      <w:r w:rsidR="00225A1F">
        <w:rPr>
          <w:rFonts w:asciiTheme="majorHAnsi" w:hAnsiTheme="majorHAnsi"/>
          <w:sz w:val="16"/>
          <w:szCs w:val="16"/>
          <w:lang w:val="es-ES"/>
        </w:rPr>
        <w:t>,</w:t>
      </w:r>
      <w:r w:rsidRPr="00EE7A64">
        <w:rPr>
          <w:rFonts w:asciiTheme="majorHAnsi" w:hAnsiTheme="majorHAnsi"/>
          <w:sz w:val="16"/>
          <w:szCs w:val="16"/>
          <w:lang w:val="es-ES"/>
        </w:rPr>
        <w:t xml:space="preserve"> párr 145. </w:t>
      </w:r>
    </w:p>
  </w:footnote>
  <w:footnote w:id="17">
    <w:p w14:paraId="31E53203" w14:textId="7219EACC" w:rsidR="00FE05A3" w:rsidRPr="00665B9D" w:rsidRDefault="00FE05A3" w:rsidP="00451F02">
      <w:pPr>
        <w:pStyle w:val="FootnoteText"/>
        <w:ind w:firstLine="720"/>
        <w:jc w:val="both"/>
        <w:rPr>
          <w:rFonts w:asciiTheme="majorHAnsi" w:hAnsiTheme="majorHAnsi"/>
          <w:sz w:val="16"/>
          <w:szCs w:val="16"/>
        </w:rPr>
      </w:pPr>
      <w:r w:rsidRPr="00EE7A64">
        <w:rPr>
          <w:rFonts w:asciiTheme="majorHAnsi" w:hAnsiTheme="majorHAnsi"/>
          <w:color w:val="auto"/>
          <w:sz w:val="16"/>
          <w:szCs w:val="16"/>
          <w:vertAlign w:val="superscript"/>
          <w:lang w:val="es-US"/>
        </w:rPr>
        <w:footnoteRef/>
      </w:r>
      <w:r w:rsidRPr="00EE7A64">
        <w:rPr>
          <w:rFonts w:asciiTheme="majorHAnsi" w:hAnsiTheme="majorHAnsi"/>
          <w:color w:val="auto"/>
          <w:sz w:val="16"/>
          <w:szCs w:val="16"/>
        </w:rPr>
        <w:t xml:space="preserve"> IACHR, Report No. 179/23</w:t>
      </w:r>
      <w:r w:rsidR="00C26CF4">
        <w:rPr>
          <w:rFonts w:asciiTheme="majorHAnsi" w:hAnsiTheme="majorHAnsi"/>
          <w:color w:val="auto"/>
          <w:sz w:val="16"/>
          <w:szCs w:val="16"/>
        </w:rPr>
        <w:t>,</w:t>
      </w:r>
      <w:r w:rsidRPr="00EE7A64">
        <w:rPr>
          <w:rFonts w:asciiTheme="majorHAnsi" w:hAnsiTheme="majorHAnsi"/>
          <w:color w:val="auto"/>
          <w:sz w:val="16"/>
          <w:szCs w:val="16"/>
        </w:rPr>
        <w:t xml:space="preserve"> Petition 3004-18</w:t>
      </w:r>
      <w:r w:rsidR="00C26CF4">
        <w:rPr>
          <w:rFonts w:asciiTheme="majorHAnsi" w:hAnsiTheme="majorHAnsi"/>
          <w:color w:val="auto"/>
          <w:sz w:val="16"/>
          <w:szCs w:val="16"/>
        </w:rPr>
        <w:t>,</w:t>
      </w:r>
      <w:r w:rsidRPr="00EE7A64">
        <w:rPr>
          <w:rFonts w:asciiTheme="majorHAnsi" w:hAnsiTheme="majorHAnsi"/>
          <w:color w:val="auto"/>
          <w:sz w:val="16"/>
          <w:szCs w:val="16"/>
        </w:rPr>
        <w:t xml:space="preserve"> Admissibility. Southeast Alaska Indigenous Transboundary Commission</w:t>
      </w:r>
      <w:r w:rsidR="00C26CF4">
        <w:rPr>
          <w:rFonts w:asciiTheme="majorHAnsi" w:hAnsiTheme="majorHAnsi"/>
          <w:color w:val="auto"/>
          <w:sz w:val="16"/>
          <w:szCs w:val="16"/>
        </w:rPr>
        <w:t xml:space="preserve"> (</w:t>
      </w:r>
      <w:r w:rsidRPr="00665B9D">
        <w:rPr>
          <w:rFonts w:asciiTheme="majorHAnsi" w:hAnsiTheme="majorHAnsi"/>
          <w:sz w:val="16"/>
          <w:szCs w:val="16"/>
        </w:rPr>
        <w:t>Canada</w:t>
      </w:r>
      <w:r w:rsidR="00C26CF4" w:rsidRPr="00665B9D">
        <w:rPr>
          <w:rFonts w:asciiTheme="majorHAnsi" w:hAnsiTheme="majorHAnsi"/>
          <w:sz w:val="16"/>
          <w:szCs w:val="16"/>
        </w:rPr>
        <w:t>),</w:t>
      </w:r>
      <w:r w:rsidRPr="00665B9D">
        <w:rPr>
          <w:rFonts w:asciiTheme="majorHAnsi" w:hAnsiTheme="majorHAnsi"/>
          <w:sz w:val="16"/>
          <w:szCs w:val="16"/>
        </w:rPr>
        <w:t xml:space="preserve"> August 25, 2023.</w:t>
      </w:r>
    </w:p>
  </w:footnote>
  <w:footnote w:id="18">
    <w:p w14:paraId="3AB93DBE" w14:textId="7BC64954" w:rsidR="00547420" w:rsidRPr="00665B9D" w:rsidRDefault="00547420" w:rsidP="00547420">
      <w:pPr>
        <w:pStyle w:val="FootnoteText"/>
        <w:ind w:firstLine="720"/>
        <w:jc w:val="both"/>
        <w:rPr>
          <w:rFonts w:ascii="Helvetica" w:hAnsi="Helvetica" w:cs="Helvetica"/>
          <w:lang w:val="es-ES"/>
        </w:rPr>
      </w:pPr>
      <w:r w:rsidRPr="00665B9D">
        <w:rPr>
          <w:rFonts w:asciiTheme="majorHAnsi" w:hAnsiTheme="majorHAnsi"/>
          <w:color w:val="auto"/>
          <w:sz w:val="16"/>
          <w:szCs w:val="16"/>
          <w:vertAlign w:val="superscript"/>
          <w:lang w:val="es-US"/>
        </w:rPr>
        <w:footnoteRef/>
      </w:r>
      <w:r w:rsidRPr="00665B9D">
        <w:rPr>
          <w:rFonts w:asciiTheme="majorHAnsi" w:hAnsiTheme="majorHAnsi"/>
          <w:color w:val="auto"/>
          <w:sz w:val="16"/>
          <w:szCs w:val="16"/>
          <w:vertAlign w:val="superscript"/>
          <w:lang w:val="es-US"/>
        </w:rPr>
        <w:t xml:space="preserve"> </w:t>
      </w:r>
      <w:r w:rsidRPr="00547420">
        <w:rPr>
          <w:rFonts w:asciiTheme="majorHAnsi" w:hAnsiTheme="majorHAnsi"/>
          <w:sz w:val="16"/>
          <w:szCs w:val="16"/>
          <w:lang w:val="es-ES"/>
        </w:rPr>
        <w:t>CIDH, Informe No. 2/24. Petición 2716-18. Admisibilidad. Jesús Oviedo Sunción, Perú. 22 de marzo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962D56" w:rsidP="00A50FCF">
    <w:pPr>
      <w:pStyle w:val="Header"/>
      <w:tabs>
        <w:tab w:val="clear" w:pos="4320"/>
        <w:tab w:val="clear" w:pos="8640"/>
      </w:tabs>
      <w:jc w:val="center"/>
      <w:rPr>
        <w:sz w:val="22"/>
        <w:szCs w:val="22"/>
      </w:rPr>
    </w:pPr>
    <w:r>
      <w:rPr>
        <w:noProof/>
        <w:sz w:val="22"/>
        <w:szCs w:val="22"/>
        <w:bdr w:val="nil"/>
      </w:rPr>
      <w:pict w14:anchorId="73C6895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875BC6"/>
    <w:multiLevelType w:val="hybridMultilevel"/>
    <w:tmpl w:val="E87A42B4"/>
    <w:lvl w:ilvl="0" w:tplc="6AE409F0">
      <w:start w:val="1"/>
      <w:numFmt w:val="decimal"/>
      <w:lvlText w:val="%1."/>
      <w:lvlJc w:val="left"/>
      <w:pPr>
        <w:ind w:left="1440" w:hanging="360"/>
      </w:pPr>
      <w:rPr>
        <w:b w:val="0"/>
        <w:i w:val="0"/>
        <w:iCs w:val="0"/>
        <w:sz w:val="20"/>
        <w:szCs w:val="2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4"/>
  </w:num>
  <w:num w:numId="3" w16cid:durableId="534542338">
    <w:abstractNumId w:val="50"/>
  </w:num>
  <w:num w:numId="4" w16cid:durableId="813720965">
    <w:abstractNumId w:val="19"/>
  </w:num>
  <w:num w:numId="5" w16cid:durableId="543521502">
    <w:abstractNumId w:val="44"/>
  </w:num>
  <w:num w:numId="6" w16cid:durableId="1416895160">
    <w:abstractNumId w:val="24"/>
  </w:num>
  <w:num w:numId="7" w16cid:durableId="792089935">
    <w:abstractNumId w:val="5"/>
  </w:num>
  <w:num w:numId="8" w16cid:durableId="334387340">
    <w:abstractNumId w:val="15"/>
  </w:num>
  <w:num w:numId="9" w16cid:durableId="562789159">
    <w:abstractNumId w:val="39"/>
  </w:num>
  <w:num w:numId="10" w16cid:durableId="1482111721">
    <w:abstractNumId w:val="0"/>
  </w:num>
  <w:num w:numId="11" w16cid:durableId="493229967">
    <w:abstractNumId w:val="34"/>
  </w:num>
  <w:num w:numId="12" w16cid:durableId="176848097">
    <w:abstractNumId w:val="35"/>
  </w:num>
  <w:num w:numId="13" w16cid:durableId="1738236996">
    <w:abstractNumId w:val="41"/>
  </w:num>
  <w:num w:numId="14" w16cid:durableId="56514529">
    <w:abstractNumId w:val="1"/>
  </w:num>
  <w:num w:numId="15" w16cid:durableId="900946827">
    <w:abstractNumId w:val="2"/>
  </w:num>
  <w:num w:numId="16" w16cid:durableId="1879052366">
    <w:abstractNumId w:val="6"/>
  </w:num>
  <w:num w:numId="17" w16cid:durableId="1218325168">
    <w:abstractNumId w:val="7"/>
  </w:num>
  <w:num w:numId="18" w16cid:durableId="680474698">
    <w:abstractNumId w:val="8"/>
  </w:num>
  <w:num w:numId="19" w16cid:durableId="82799280">
    <w:abstractNumId w:val="9"/>
  </w:num>
  <w:num w:numId="20" w16cid:durableId="1448625211">
    <w:abstractNumId w:val="10"/>
  </w:num>
  <w:num w:numId="21" w16cid:durableId="949359812">
    <w:abstractNumId w:val="11"/>
  </w:num>
  <w:num w:numId="22" w16cid:durableId="39480915">
    <w:abstractNumId w:val="12"/>
  </w:num>
  <w:num w:numId="23" w16cid:durableId="893006691">
    <w:abstractNumId w:val="13"/>
  </w:num>
  <w:num w:numId="24" w16cid:durableId="111562083">
    <w:abstractNumId w:val="14"/>
  </w:num>
  <w:num w:numId="25" w16cid:durableId="270554270">
    <w:abstractNumId w:val="16"/>
  </w:num>
  <w:num w:numId="26" w16cid:durableId="1172063080">
    <w:abstractNumId w:val="17"/>
  </w:num>
  <w:num w:numId="27" w16cid:durableId="1841119380">
    <w:abstractNumId w:val="20"/>
  </w:num>
  <w:num w:numId="28" w16cid:durableId="31735064">
    <w:abstractNumId w:val="21"/>
  </w:num>
  <w:num w:numId="29" w16cid:durableId="1357121178">
    <w:abstractNumId w:val="22"/>
  </w:num>
  <w:num w:numId="30" w16cid:durableId="401174848">
    <w:abstractNumId w:val="23"/>
  </w:num>
  <w:num w:numId="31" w16cid:durableId="864178486">
    <w:abstractNumId w:val="25"/>
  </w:num>
  <w:num w:numId="32" w16cid:durableId="2143421863">
    <w:abstractNumId w:val="26"/>
  </w:num>
  <w:num w:numId="33" w16cid:durableId="831870980">
    <w:abstractNumId w:val="27"/>
  </w:num>
  <w:num w:numId="34" w16cid:durableId="294064152">
    <w:abstractNumId w:val="28"/>
  </w:num>
  <w:num w:numId="35" w16cid:durableId="745765716">
    <w:abstractNumId w:val="30"/>
  </w:num>
  <w:num w:numId="36" w16cid:durableId="796217208">
    <w:abstractNumId w:val="31"/>
  </w:num>
  <w:num w:numId="37" w16cid:durableId="678698064">
    <w:abstractNumId w:val="32"/>
  </w:num>
  <w:num w:numId="38" w16cid:durableId="1674525058">
    <w:abstractNumId w:val="33"/>
  </w:num>
  <w:num w:numId="39" w16cid:durableId="2073962416">
    <w:abstractNumId w:val="36"/>
  </w:num>
  <w:num w:numId="40" w16cid:durableId="1448426413">
    <w:abstractNumId w:val="37"/>
  </w:num>
  <w:num w:numId="41" w16cid:durableId="1162702796">
    <w:abstractNumId w:val="43"/>
  </w:num>
  <w:num w:numId="42" w16cid:durableId="1273168790">
    <w:abstractNumId w:val="45"/>
  </w:num>
  <w:num w:numId="43" w16cid:durableId="1795174724">
    <w:abstractNumId w:val="46"/>
  </w:num>
  <w:num w:numId="44" w16cid:durableId="1196889647">
    <w:abstractNumId w:val="48"/>
  </w:num>
  <w:num w:numId="45" w16cid:durableId="785808614">
    <w:abstractNumId w:val="49"/>
  </w:num>
  <w:num w:numId="46" w16cid:durableId="1840346395">
    <w:abstractNumId w:val="51"/>
  </w:num>
  <w:num w:numId="47" w16cid:durableId="504442851">
    <w:abstractNumId w:val="52"/>
  </w:num>
  <w:num w:numId="48" w16cid:durableId="684749100">
    <w:abstractNumId w:val="53"/>
  </w:num>
  <w:num w:numId="49" w16cid:durableId="2087722164">
    <w:abstractNumId w:val="54"/>
  </w:num>
  <w:num w:numId="50" w16cid:durableId="593632494">
    <w:abstractNumId w:val="55"/>
  </w:num>
  <w:num w:numId="51" w16cid:durableId="1644500032">
    <w:abstractNumId w:val="18"/>
  </w:num>
  <w:num w:numId="52" w16cid:durableId="1147160342">
    <w:abstractNumId w:val="38"/>
  </w:num>
  <w:num w:numId="53" w16cid:durableId="855924870">
    <w:abstractNumId w:val="47"/>
  </w:num>
  <w:num w:numId="54" w16cid:durableId="1437945587">
    <w:abstractNumId w:val="42"/>
  </w:num>
  <w:num w:numId="55" w16cid:durableId="890535656">
    <w:abstractNumId w:val="40"/>
  </w:num>
  <w:num w:numId="56" w16cid:durableId="1107702184">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1B43"/>
    <w:rsid w:val="000020EC"/>
    <w:rsid w:val="0000217F"/>
    <w:rsid w:val="0000242E"/>
    <w:rsid w:val="0000314E"/>
    <w:rsid w:val="0000323B"/>
    <w:rsid w:val="00003513"/>
    <w:rsid w:val="00003A40"/>
    <w:rsid w:val="00004200"/>
    <w:rsid w:val="00004C3F"/>
    <w:rsid w:val="000050DA"/>
    <w:rsid w:val="0000539E"/>
    <w:rsid w:val="00005CEE"/>
    <w:rsid w:val="00006DB3"/>
    <w:rsid w:val="00006E1F"/>
    <w:rsid w:val="000070D7"/>
    <w:rsid w:val="0000774F"/>
    <w:rsid w:val="00007B76"/>
    <w:rsid w:val="00007CE6"/>
    <w:rsid w:val="00010323"/>
    <w:rsid w:val="00010DED"/>
    <w:rsid w:val="00011113"/>
    <w:rsid w:val="000116AA"/>
    <w:rsid w:val="00011AA6"/>
    <w:rsid w:val="000127D2"/>
    <w:rsid w:val="00013C5B"/>
    <w:rsid w:val="00014127"/>
    <w:rsid w:val="00014AF0"/>
    <w:rsid w:val="00014C0A"/>
    <w:rsid w:val="00014F30"/>
    <w:rsid w:val="00015803"/>
    <w:rsid w:val="0001598E"/>
    <w:rsid w:val="00015EAE"/>
    <w:rsid w:val="00015F3F"/>
    <w:rsid w:val="000176D1"/>
    <w:rsid w:val="0001788C"/>
    <w:rsid w:val="00017DDF"/>
    <w:rsid w:val="000200E6"/>
    <w:rsid w:val="00020CF7"/>
    <w:rsid w:val="00021350"/>
    <w:rsid w:val="00022A5E"/>
    <w:rsid w:val="000242A5"/>
    <w:rsid w:val="00024CD1"/>
    <w:rsid w:val="00024E81"/>
    <w:rsid w:val="00025962"/>
    <w:rsid w:val="00025C52"/>
    <w:rsid w:val="0002652E"/>
    <w:rsid w:val="00026B18"/>
    <w:rsid w:val="00030314"/>
    <w:rsid w:val="0003050B"/>
    <w:rsid w:val="000307CB"/>
    <w:rsid w:val="000318C6"/>
    <w:rsid w:val="0003246E"/>
    <w:rsid w:val="000337EF"/>
    <w:rsid w:val="00036490"/>
    <w:rsid w:val="00037320"/>
    <w:rsid w:val="000375C0"/>
    <w:rsid w:val="00040C3A"/>
    <w:rsid w:val="00040DE5"/>
    <w:rsid w:val="000417D1"/>
    <w:rsid w:val="000419AD"/>
    <w:rsid w:val="00042B34"/>
    <w:rsid w:val="00042CBD"/>
    <w:rsid w:val="000433C9"/>
    <w:rsid w:val="00044139"/>
    <w:rsid w:val="00044397"/>
    <w:rsid w:val="00045342"/>
    <w:rsid w:val="00045DF3"/>
    <w:rsid w:val="000462A6"/>
    <w:rsid w:val="00047212"/>
    <w:rsid w:val="00047420"/>
    <w:rsid w:val="00050080"/>
    <w:rsid w:val="00050ACB"/>
    <w:rsid w:val="00050D61"/>
    <w:rsid w:val="00051651"/>
    <w:rsid w:val="000516FD"/>
    <w:rsid w:val="00052965"/>
    <w:rsid w:val="00052F58"/>
    <w:rsid w:val="00053D20"/>
    <w:rsid w:val="00053D57"/>
    <w:rsid w:val="00054B7C"/>
    <w:rsid w:val="00054E56"/>
    <w:rsid w:val="000560CB"/>
    <w:rsid w:val="00056103"/>
    <w:rsid w:val="00056B15"/>
    <w:rsid w:val="00056F3D"/>
    <w:rsid w:val="00060295"/>
    <w:rsid w:val="00060C06"/>
    <w:rsid w:val="00060CB2"/>
    <w:rsid w:val="0006137C"/>
    <w:rsid w:val="000613D0"/>
    <w:rsid w:val="0006183B"/>
    <w:rsid w:val="000629C9"/>
    <w:rsid w:val="00063260"/>
    <w:rsid w:val="000635FB"/>
    <w:rsid w:val="00063C68"/>
    <w:rsid w:val="00063FD8"/>
    <w:rsid w:val="00065ACB"/>
    <w:rsid w:val="000661D3"/>
    <w:rsid w:val="00067BAC"/>
    <w:rsid w:val="00067DF4"/>
    <w:rsid w:val="00071174"/>
    <w:rsid w:val="000716C5"/>
    <w:rsid w:val="000719C9"/>
    <w:rsid w:val="00071E0A"/>
    <w:rsid w:val="0007299E"/>
    <w:rsid w:val="00072A51"/>
    <w:rsid w:val="00072ACB"/>
    <w:rsid w:val="0007450B"/>
    <w:rsid w:val="000745E6"/>
    <w:rsid w:val="00074985"/>
    <w:rsid w:val="00075BD2"/>
    <w:rsid w:val="00075E23"/>
    <w:rsid w:val="00075E70"/>
    <w:rsid w:val="000763AD"/>
    <w:rsid w:val="000771D2"/>
    <w:rsid w:val="00077CE3"/>
    <w:rsid w:val="00081C28"/>
    <w:rsid w:val="00082000"/>
    <w:rsid w:val="000828C0"/>
    <w:rsid w:val="00082A79"/>
    <w:rsid w:val="00083FA3"/>
    <w:rsid w:val="000843F8"/>
    <w:rsid w:val="000849CE"/>
    <w:rsid w:val="00084DF1"/>
    <w:rsid w:val="00084E61"/>
    <w:rsid w:val="00085382"/>
    <w:rsid w:val="00085846"/>
    <w:rsid w:val="00085D24"/>
    <w:rsid w:val="000868A9"/>
    <w:rsid w:val="00086AF2"/>
    <w:rsid w:val="00086C5C"/>
    <w:rsid w:val="00086D22"/>
    <w:rsid w:val="00086F15"/>
    <w:rsid w:val="00087272"/>
    <w:rsid w:val="000873FE"/>
    <w:rsid w:val="00087948"/>
    <w:rsid w:val="0008799A"/>
    <w:rsid w:val="00090248"/>
    <w:rsid w:val="00090BA0"/>
    <w:rsid w:val="00091750"/>
    <w:rsid w:val="00091C85"/>
    <w:rsid w:val="00091DE5"/>
    <w:rsid w:val="00092BE8"/>
    <w:rsid w:val="0009344A"/>
    <w:rsid w:val="00093525"/>
    <w:rsid w:val="00093A30"/>
    <w:rsid w:val="000940B2"/>
    <w:rsid w:val="00094853"/>
    <w:rsid w:val="00095015"/>
    <w:rsid w:val="000951B9"/>
    <w:rsid w:val="00095CF7"/>
    <w:rsid w:val="0009642F"/>
    <w:rsid w:val="00097302"/>
    <w:rsid w:val="000A0257"/>
    <w:rsid w:val="000A05AE"/>
    <w:rsid w:val="000A1279"/>
    <w:rsid w:val="000A2020"/>
    <w:rsid w:val="000A20B0"/>
    <w:rsid w:val="000A2543"/>
    <w:rsid w:val="000A2EB1"/>
    <w:rsid w:val="000A392E"/>
    <w:rsid w:val="000A4E1A"/>
    <w:rsid w:val="000A575F"/>
    <w:rsid w:val="000A650B"/>
    <w:rsid w:val="000A6709"/>
    <w:rsid w:val="000A6EC8"/>
    <w:rsid w:val="000A7821"/>
    <w:rsid w:val="000A7961"/>
    <w:rsid w:val="000A79B0"/>
    <w:rsid w:val="000A7AB6"/>
    <w:rsid w:val="000A7C2A"/>
    <w:rsid w:val="000B0153"/>
    <w:rsid w:val="000B0329"/>
    <w:rsid w:val="000B0A9A"/>
    <w:rsid w:val="000B1A14"/>
    <w:rsid w:val="000B1AE3"/>
    <w:rsid w:val="000B1D2D"/>
    <w:rsid w:val="000B2900"/>
    <w:rsid w:val="000B2E1B"/>
    <w:rsid w:val="000B356D"/>
    <w:rsid w:val="000B3A6E"/>
    <w:rsid w:val="000B41E7"/>
    <w:rsid w:val="000B448D"/>
    <w:rsid w:val="000B4559"/>
    <w:rsid w:val="000B5856"/>
    <w:rsid w:val="000B608A"/>
    <w:rsid w:val="000B632B"/>
    <w:rsid w:val="000B6796"/>
    <w:rsid w:val="000B72DE"/>
    <w:rsid w:val="000B77CD"/>
    <w:rsid w:val="000B7E35"/>
    <w:rsid w:val="000C0589"/>
    <w:rsid w:val="000C0930"/>
    <w:rsid w:val="000C0D86"/>
    <w:rsid w:val="000C2BBE"/>
    <w:rsid w:val="000C38A3"/>
    <w:rsid w:val="000C3E07"/>
    <w:rsid w:val="000C4432"/>
    <w:rsid w:val="000C4CF4"/>
    <w:rsid w:val="000C68B1"/>
    <w:rsid w:val="000C6996"/>
    <w:rsid w:val="000C7415"/>
    <w:rsid w:val="000D0196"/>
    <w:rsid w:val="000D02FF"/>
    <w:rsid w:val="000D05CB"/>
    <w:rsid w:val="000D10DB"/>
    <w:rsid w:val="000D1452"/>
    <w:rsid w:val="000D161C"/>
    <w:rsid w:val="000D1D6B"/>
    <w:rsid w:val="000D2152"/>
    <w:rsid w:val="000D2916"/>
    <w:rsid w:val="000D29DC"/>
    <w:rsid w:val="000D2C95"/>
    <w:rsid w:val="000D2EFC"/>
    <w:rsid w:val="000D396D"/>
    <w:rsid w:val="000D450A"/>
    <w:rsid w:val="000D47F5"/>
    <w:rsid w:val="000D57E1"/>
    <w:rsid w:val="000D580C"/>
    <w:rsid w:val="000D6200"/>
    <w:rsid w:val="000E0079"/>
    <w:rsid w:val="000E0C28"/>
    <w:rsid w:val="000E1129"/>
    <w:rsid w:val="000E133C"/>
    <w:rsid w:val="000E2DDA"/>
    <w:rsid w:val="000E33A1"/>
    <w:rsid w:val="000E352D"/>
    <w:rsid w:val="000E35A2"/>
    <w:rsid w:val="000E3ECD"/>
    <w:rsid w:val="000E436F"/>
    <w:rsid w:val="000E48B7"/>
    <w:rsid w:val="000E568B"/>
    <w:rsid w:val="000E58D6"/>
    <w:rsid w:val="000E5EB5"/>
    <w:rsid w:val="000E60CC"/>
    <w:rsid w:val="000E6525"/>
    <w:rsid w:val="000E734D"/>
    <w:rsid w:val="000E7533"/>
    <w:rsid w:val="000E778A"/>
    <w:rsid w:val="000F0F1A"/>
    <w:rsid w:val="000F21C4"/>
    <w:rsid w:val="000F35ED"/>
    <w:rsid w:val="000F3C7D"/>
    <w:rsid w:val="000F41D0"/>
    <w:rsid w:val="000F506A"/>
    <w:rsid w:val="000F5A6E"/>
    <w:rsid w:val="000F6089"/>
    <w:rsid w:val="000F6292"/>
    <w:rsid w:val="000F7404"/>
    <w:rsid w:val="000F7780"/>
    <w:rsid w:val="0010037A"/>
    <w:rsid w:val="00100410"/>
    <w:rsid w:val="001004FE"/>
    <w:rsid w:val="00100F9E"/>
    <w:rsid w:val="0010188D"/>
    <w:rsid w:val="001021F1"/>
    <w:rsid w:val="001021F3"/>
    <w:rsid w:val="00102ABF"/>
    <w:rsid w:val="00102B87"/>
    <w:rsid w:val="00102D35"/>
    <w:rsid w:val="001032BC"/>
    <w:rsid w:val="00103EC9"/>
    <w:rsid w:val="001044C0"/>
    <w:rsid w:val="00104758"/>
    <w:rsid w:val="00104FCB"/>
    <w:rsid w:val="001054E7"/>
    <w:rsid w:val="00106DBD"/>
    <w:rsid w:val="00106F74"/>
    <w:rsid w:val="00107131"/>
    <w:rsid w:val="0010736F"/>
    <w:rsid w:val="0010763C"/>
    <w:rsid w:val="00111166"/>
    <w:rsid w:val="001114DE"/>
    <w:rsid w:val="001127B6"/>
    <w:rsid w:val="001127CC"/>
    <w:rsid w:val="001128AE"/>
    <w:rsid w:val="00112CB4"/>
    <w:rsid w:val="00113250"/>
    <w:rsid w:val="00113F73"/>
    <w:rsid w:val="00113FBA"/>
    <w:rsid w:val="001143A7"/>
    <w:rsid w:val="0011508E"/>
    <w:rsid w:val="00115515"/>
    <w:rsid w:val="00116406"/>
    <w:rsid w:val="00116527"/>
    <w:rsid w:val="00116B94"/>
    <w:rsid w:val="00116C40"/>
    <w:rsid w:val="00116D39"/>
    <w:rsid w:val="00117351"/>
    <w:rsid w:val="001175B7"/>
    <w:rsid w:val="00120569"/>
    <w:rsid w:val="00120C48"/>
    <w:rsid w:val="00121CC2"/>
    <w:rsid w:val="00122D96"/>
    <w:rsid w:val="00123232"/>
    <w:rsid w:val="00123566"/>
    <w:rsid w:val="00123911"/>
    <w:rsid w:val="00124397"/>
    <w:rsid w:val="00124521"/>
    <w:rsid w:val="00124C61"/>
    <w:rsid w:val="00125725"/>
    <w:rsid w:val="00126D51"/>
    <w:rsid w:val="001275EE"/>
    <w:rsid w:val="00127B27"/>
    <w:rsid w:val="00127F9D"/>
    <w:rsid w:val="0013035D"/>
    <w:rsid w:val="00130DC3"/>
    <w:rsid w:val="00131425"/>
    <w:rsid w:val="001318DC"/>
    <w:rsid w:val="00131F22"/>
    <w:rsid w:val="0013241C"/>
    <w:rsid w:val="001329C1"/>
    <w:rsid w:val="00133DF6"/>
    <w:rsid w:val="00133EE5"/>
    <w:rsid w:val="00133FA8"/>
    <w:rsid w:val="00134405"/>
    <w:rsid w:val="00134CC5"/>
    <w:rsid w:val="00135119"/>
    <w:rsid w:val="00135560"/>
    <w:rsid w:val="00137D11"/>
    <w:rsid w:val="00137D1F"/>
    <w:rsid w:val="00137EDD"/>
    <w:rsid w:val="00137F4B"/>
    <w:rsid w:val="001418EE"/>
    <w:rsid w:val="001421DD"/>
    <w:rsid w:val="00142700"/>
    <w:rsid w:val="0014285C"/>
    <w:rsid w:val="001429DA"/>
    <w:rsid w:val="00143B3A"/>
    <w:rsid w:val="00144F63"/>
    <w:rsid w:val="0014532D"/>
    <w:rsid w:val="00145996"/>
    <w:rsid w:val="0014688A"/>
    <w:rsid w:val="00146F94"/>
    <w:rsid w:val="00150B78"/>
    <w:rsid w:val="001513D3"/>
    <w:rsid w:val="0015248B"/>
    <w:rsid w:val="00152CBE"/>
    <w:rsid w:val="00152F46"/>
    <w:rsid w:val="00153CB8"/>
    <w:rsid w:val="001540D3"/>
    <w:rsid w:val="001549CA"/>
    <w:rsid w:val="00154F5B"/>
    <w:rsid w:val="0015673A"/>
    <w:rsid w:val="00156B4A"/>
    <w:rsid w:val="00157209"/>
    <w:rsid w:val="00157A6E"/>
    <w:rsid w:val="00160075"/>
    <w:rsid w:val="001601B8"/>
    <w:rsid w:val="001616AA"/>
    <w:rsid w:val="001617A0"/>
    <w:rsid w:val="0016254A"/>
    <w:rsid w:val="00162F0B"/>
    <w:rsid w:val="0016332D"/>
    <w:rsid w:val="001636B6"/>
    <w:rsid w:val="00163E18"/>
    <w:rsid w:val="00165617"/>
    <w:rsid w:val="0016575F"/>
    <w:rsid w:val="00165CB2"/>
    <w:rsid w:val="001668E7"/>
    <w:rsid w:val="0016726C"/>
    <w:rsid w:val="0016740F"/>
    <w:rsid w:val="00167467"/>
    <w:rsid w:val="00167A34"/>
    <w:rsid w:val="00170389"/>
    <w:rsid w:val="001705F4"/>
    <w:rsid w:val="00170B55"/>
    <w:rsid w:val="00170BFA"/>
    <w:rsid w:val="00170F03"/>
    <w:rsid w:val="00171525"/>
    <w:rsid w:val="00171812"/>
    <w:rsid w:val="00173E89"/>
    <w:rsid w:val="0017497B"/>
    <w:rsid w:val="00174DA2"/>
    <w:rsid w:val="00175809"/>
    <w:rsid w:val="00175E7D"/>
    <w:rsid w:val="0017604E"/>
    <w:rsid w:val="00176376"/>
    <w:rsid w:val="00177246"/>
    <w:rsid w:val="00177F55"/>
    <w:rsid w:val="00181A97"/>
    <w:rsid w:val="00181DF7"/>
    <w:rsid w:val="00182141"/>
    <w:rsid w:val="00182B1B"/>
    <w:rsid w:val="001831E6"/>
    <w:rsid w:val="00183782"/>
    <w:rsid w:val="00183CF6"/>
    <w:rsid w:val="00183E47"/>
    <w:rsid w:val="0018417A"/>
    <w:rsid w:val="0018632D"/>
    <w:rsid w:val="001872C2"/>
    <w:rsid w:val="0018751B"/>
    <w:rsid w:val="00187698"/>
    <w:rsid w:val="00187BAC"/>
    <w:rsid w:val="001902C7"/>
    <w:rsid w:val="00190408"/>
    <w:rsid w:val="0019067D"/>
    <w:rsid w:val="001907C4"/>
    <w:rsid w:val="001918F1"/>
    <w:rsid w:val="00191A36"/>
    <w:rsid w:val="00191D53"/>
    <w:rsid w:val="00191DDE"/>
    <w:rsid w:val="00193708"/>
    <w:rsid w:val="0019399B"/>
    <w:rsid w:val="001943BF"/>
    <w:rsid w:val="001944F6"/>
    <w:rsid w:val="00194727"/>
    <w:rsid w:val="001947D8"/>
    <w:rsid w:val="001963A6"/>
    <w:rsid w:val="00196477"/>
    <w:rsid w:val="00196758"/>
    <w:rsid w:val="00196E1A"/>
    <w:rsid w:val="00197EE2"/>
    <w:rsid w:val="001A2830"/>
    <w:rsid w:val="001A38A8"/>
    <w:rsid w:val="001A3908"/>
    <w:rsid w:val="001A3E07"/>
    <w:rsid w:val="001A47BB"/>
    <w:rsid w:val="001A485F"/>
    <w:rsid w:val="001A4C93"/>
    <w:rsid w:val="001A520D"/>
    <w:rsid w:val="001A5BAA"/>
    <w:rsid w:val="001A6A3D"/>
    <w:rsid w:val="001A6F0A"/>
    <w:rsid w:val="001A7870"/>
    <w:rsid w:val="001A7D18"/>
    <w:rsid w:val="001A7F1E"/>
    <w:rsid w:val="001B0071"/>
    <w:rsid w:val="001B1A5E"/>
    <w:rsid w:val="001B20D1"/>
    <w:rsid w:val="001B24D5"/>
    <w:rsid w:val="001B2950"/>
    <w:rsid w:val="001B34E8"/>
    <w:rsid w:val="001B3773"/>
    <w:rsid w:val="001B3A00"/>
    <w:rsid w:val="001B3BE8"/>
    <w:rsid w:val="001B478B"/>
    <w:rsid w:val="001B507F"/>
    <w:rsid w:val="001B5657"/>
    <w:rsid w:val="001B5858"/>
    <w:rsid w:val="001B5E21"/>
    <w:rsid w:val="001B6100"/>
    <w:rsid w:val="001B6AB1"/>
    <w:rsid w:val="001B742E"/>
    <w:rsid w:val="001B7451"/>
    <w:rsid w:val="001B7534"/>
    <w:rsid w:val="001B75A1"/>
    <w:rsid w:val="001C04F2"/>
    <w:rsid w:val="001C12E0"/>
    <w:rsid w:val="001C1A5A"/>
    <w:rsid w:val="001C1B41"/>
    <w:rsid w:val="001C2BD7"/>
    <w:rsid w:val="001C2C03"/>
    <w:rsid w:val="001C356E"/>
    <w:rsid w:val="001C36AF"/>
    <w:rsid w:val="001C3E34"/>
    <w:rsid w:val="001C4312"/>
    <w:rsid w:val="001C43BD"/>
    <w:rsid w:val="001C4496"/>
    <w:rsid w:val="001C51F1"/>
    <w:rsid w:val="001C60CA"/>
    <w:rsid w:val="001C6910"/>
    <w:rsid w:val="001C7618"/>
    <w:rsid w:val="001D0485"/>
    <w:rsid w:val="001D04BC"/>
    <w:rsid w:val="001D07AF"/>
    <w:rsid w:val="001D09CA"/>
    <w:rsid w:val="001D199A"/>
    <w:rsid w:val="001D21F2"/>
    <w:rsid w:val="001D23AF"/>
    <w:rsid w:val="001D2691"/>
    <w:rsid w:val="001D3108"/>
    <w:rsid w:val="001D3205"/>
    <w:rsid w:val="001D348F"/>
    <w:rsid w:val="001D3E62"/>
    <w:rsid w:val="001D3F56"/>
    <w:rsid w:val="001D47EE"/>
    <w:rsid w:val="001D55CB"/>
    <w:rsid w:val="001D62CF"/>
    <w:rsid w:val="001D65EF"/>
    <w:rsid w:val="001D6B01"/>
    <w:rsid w:val="001D7B38"/>
    <w:rsid w:val="001D7F96"/>
    <w:rsid w:val="001E03E0"/>
    <w:rsid w:val="001E070E"/>
    <w:rsid w:val="001E0AFD"/>
    <w:rsid w:val="001E0E04"/>
    <w:rsid w:val="001E1233"/>
    <w:rsid w:val="001E284C"/>
    <w:rsid w:val="001E29E7"/>
    <w:rsid w:val="001E49E7"/>
    <w:rsid w:val="001E4F23"/>
    <w:rsid w:val="001E6CA2"/>
    <w:rsid w:val="001E6F19"/>
    <w:rsid w:val="001E74BE"/>
    <w:rsid w:val="001E7CBF"/>
    <w:rsid w:val="001F0DDF"/>
    <w:rsid w:val="001F0F65"/>
    <w:rsid w:val="001F1EDF"/>
    <w:rsid w:val="001F1EEA"/>
    <w:rsid w:val="001F2270"/>
    <w:rsid w:val="001F3090"/>
    <w:rsid w:val="001F32A1"/>
    <w:rsid w:val="001F34DF"/>
    <w:rsid w:val="001F3535"/>
    <w:rsid w:val="001F3B6F"/>
    <w:rsid w:val="001F3EA5"/>
    <w:rsid w:val="001F519D"/>
    <w:rsid w:val="001F667D"/>
    <w:rsid w:val="001F689A"/>
    <w:rsid w:val="001F7201"/>
    <w:rsid w:val="001F76CF"/>
    <w:rsid w:val="001F7AC1"/>
    <w:rsid w:val="001F7EF8"/>
    <w:rsid w:val="0020135C"/>
    <w:rsid w:val="0020160B"/>
    <w:rsid w:val="0020232C"/>
    <w:rsid w:val="002029A1"/>
    <w:rsid w:val="0020303F"/>
    <w:rsid w:val="00203367"/>
    <w:rsid w:val="002036B4"/>
    <w:rsid w:val="0020373C"/>
    <w:rsid w:val="00203B51"/>
    <w:rsid w:val="00203F46"/>
    <w:rsid w:val="002053E9"/>
    <w:rsid w:val="00205400"/>
    <w:rsid w:val="002063B9"/>
    <w:rsid w:val="002063C9"/>
    <w:rsid w:val="002073E4"/>
    <w:rsid w:val="00210B90"/>
    <w:rsid w:val="00212EC7"/>
    <w:rsid w:val="002156D4"/>
    <w:rsid w:val="00215D0A"/>
    <w:rsid w:val="0021636B"/>
    <w:rsid w:val="002168EA"/>
    <w:rsid w:val="0021743B"/>
    <w:rsid w:val="00220521"/>
    <w:rsid w:val="0022183C"/>
    <w:rsid w:val="00221D38"/>
    <w:rsid w:val="0022247C"/>
    <w:rsid w:val="002227F5"/>
    <w:rsid w:val="00222CBB"/>
    <w:rsid w:val="002231CA"/>
    <w:rsid w:val="002231FB"/>
    <w:rsid w:val="002235DC"/>
    <w:rsid w:val="0022380B"/>
    <w:rsid w:val="00223A29"/>
    <w:rsid w:val="00223C7C"/>
    <w:rsid w:val="00223D75"/>
    <w:rsid w:val="002250A3"/>
    <w:rsid w:val="0022515C"/>
    <w:rsid w:val="00225A1F"/>
    <w:rsid w:val="00226141"/>
    <w:rsid w:val="00230617"/>
    <w:rsid w:val="00230819"/>
    <w:rsid w:val="002309CE"/>
    <w:rsid w:val="00230CB4"/>
    <w:rsid w:val="002318DE"/>
    <w:rsid w:val="002319FF"/>
    <w:rsid w:val="00232279"/>
    <w:rsid w:val="00232726"/>
    <w:rsid w:val="002327D0"/>
    <w:rsid w:val="0023335B"/>
    <w:rsid w:val="002351C9"/>
    <w:rsid w:val="00235217"/>
    <w:rsid w:val="00235A9D"/>
    <w:rsid w:val="00236609"/>
    <w:rsid w:val="0023689E"/>
    <w:rsid w:val="00236A1F"/>
    <w:rsid w:val="00237ADA"/>
    <w:rsid w:val="00240C24"/>
    <w:rsid w:val="002410B1"/>
    <w:rsid w:val="00241A57"/>
    <w:rsid w:val="00241E27"/>
    <w:rsid w:val="00241FCD"/>
    <w:rsid w:val="00242609"/>
    <w:rsid w:val="00243A70"/>
    <w:rsid w:val="0024420D"/>
    <w:rsid w:val="00244241"/>
    <w:rsid w:val="00244329"/>
    <w:rsid w:val="00244758"/>
    <w:rsid w:val="00244F8F"/>
    <w:rsid w:val="00245051"/>
    <w:rsid w:val="00245139"/>
    <w:rsid w:val="002465C1"/>
    <w:rsid w:val="00246D1F"/>
    <w:rsid w:val="00247403"/>
    <w:rsid w:val="00247542"/>
    <w:rsid w:val="0024785D"/>
    <w:rsid w:val="00247D1D"/>
    <w:rsid w:val="002507D0"/>
    <w:rsid w:val="00250834"/>
    <w:rsid w:val="00251526"/>
    <w:rsid w:val="00251789"/>
    <w:rsid w:val="00252E12"/>
    <w:rsid w:val="00253CD6"/>
    <w:rsid w:val="00254162"/>
    <w:rsid w:val="0025419D"/>
    <w:rsid w:val="0025432E"/>
    <w:rsid w:val="0025713A"/>
    <w:rsid w:val="002571C3"/>
    <w:rsid w:val="00257C23"/>
    <w:rsid w:val="00260601"/>
    <w:rsid w:val="00261076"/>
    <w:rsid w:val="0026214D"/>
    <w:rsid w:val="002632DD"/>
    <w:rsid w:val="00263444"/>
    <w:rsid w:val="00263812"/>
    <w:rsid w:val="00263908"/>
    <w:rsid w:val="0026493E"/>
    <w:rsid w:val="00265184"/>
    <w:rsid w:val="002663B3"/>
    <w:rsid w:val="0026646E"/>
    <w:rsid w:val="002665DA"/>
    <w:rsid w:val="00266B61"/>
    <w:rsid w:val="0026712A"/>
    <w:rsid w:val="00267352"/>
    <w:rsid w:val="00267D33"/>
    <w:rsid w:val="00267F0F"/>
    <w:rsid w:val="00270066"/>
    <w:rsid w:val="00270307"/>
    <w:rsid w:val="002704DB"/>
    <w:rsid w:val="00270613"/>
    <w:rsid w:val="00270946"/>
    <w:rsid w:val="00270B40"/>
    <w:rsid w:val="002710D2"/>
    <w:rsid w:val="002715F9"/>
    <w:rsid w:val="00272C47"/>
    <w:rsid w:val="0027316F"/>
    <w:rsid w:val="00273566"/>
    <w:rsid w:val="00273A57"/>
    <w:rsid w:val="00273A7A"/>
    <w:rsid w:val="00275528"/>
    <w:rsid w:val="00275DC8"/>
    <w:rsid w:val="00276673"/>
    <w:rsid w:val="00276DB8"/>
    <w:rsid w:val="002773E3"/>
    <w:rsid w:val="00277916"/>
    <w:rsid w:val="00280A27"/>
    <w:rsid w:val="0028103A"/>
    <w:rsid w:val="00282134"/>
    <w:rsid w:val="002822CC"/>
    <w:rsid w:val="002839E2"/>
    <w:rsid w:val="00283F06"/>
    <w:rsid w:val="00284554"/>
    <w:rsid w:val="00284AAD"/>
    <w:rsid w:val="00285A15"/>
    <w:rsid w:val="00285AB3"/>
    <w:rsid w:val="00285E53"/>
    <w:rsid w:val="0028747A"/>
    <w:rsid w:val="0029011A"/>
    <w:rsid w:val="00290C28"/>
    <w:rsid w:val="00291BBD"/>
    <w:rsid w:val="0029201C"/>
    <w:rsid w:val="002932FC"/>
    <w:rsid w:val="00294188"/>
    <w:rsid w:val="00294950"/>
    <w:rsid w:val="0029521F"/>
    <w:rsid w:val="002959DE"/>
    <w:rsid w:val="002965C1"/>
    <w:rsid w:val="00297A7F"/>
    <w:rsid w:val="00297E1E"/>
    <w:rsid w:val="002A069B"/>
    <w:rsid w:val="002A0AAE"/>
    <w:rsid w:val="002A0E63"/>
    <w:rsid w:val="002A0E9B"/>
    <w:rsid w:val="002A1E1F"/>
    <w:rsid w:val="002A26A5"/>
    <w:rsid w:val="002A2860"/>
    <w:rsid w:val="002A3458"/>
    <w:rsid w:val="002A3FF3"/>
    <w:rsid w:val="002A49D6"/>
    <w:rsid w:val="002A4ECD"/>
    <w:rsid w:val="002A50CE"/>
    <w:rsid w:val="002A5664"/>
    <w:rsid w:val="002A5820"/>
    <w:rsid w:val="002A61AD"/>
    <w:rsid w:val="002A73BF"/>
    <w:rsid w:val="002A7855"/>
    <w:rsid w:val="002B1110"/>
    <w:rsid w:val="002B12CC"/>
    <w:rsid w:val="002B199D"/>
    <w:rsid w:val="002B1C3C"/>
    <w:rsid w:val="002B2021"/>
    <w:rsid w:val="002B2814"/>
    <w:rsid w:val="002B29A4"/>
    <w:rsid w:val="002B37CA"/>
    <w:rsid w:val="002B39FC"/>
    <w:rsid w:val="002B455F"/>
    <w:rsid w:val="002B4C44"/>
    <w:rsid w:val="002B4D6C"/>
    <w:rsid w:val="002B6423"/>
    <w:rsid w:val="002B689F"/>
    <w:rsid w:val="002C1447"/>
    <w:rsid w:val="002C2642"/>
    <w:rsid w:val="002C3549"/>
    <w:rsid w:val="002C443D"/>
    <w:rsid w:val="002C4C61"/>
    <w:rsid w:val="002C500E"/>
    <w:rsid w:val="002C5172"/>
    <w:rsid w:val="002C5600"/>
    <w:rsid w:val="002C5C2E"/>
    <w:rsid w:val="002C678F"/>
    <w:rsid w:val="002C6BD4"/>
    <w:rsid w:val="002C79B2"/>
    <w:rsid w:val="002D0A26"/>
    <w:rsid w:val="002D0E88"/>
    <w:rsid w:val="002D1C23"/>
    <w:rsid w:val="002D1C9D"/>
    <w:rsid w:val="002D20BB"/>
    <w:rsid w:val="002D278B"/>
    <w:rsid w:val="002D2B26"/>
    <w:rsid w:val="002D3A7B"/>
    <w:rsid w:val="002D40AB"/>
    <w:rsid w:val="002D44FF"/>
    <w:rsid w:val="002D6727"/>
    <w:rsid w:val="002D7D8B"/>
    <w:rsid w:val="002D7EA2"/>
    <w:rsid w:val="002E0123"/>
    <w:rsid w:val="002E05B6"/>
    <w:rsid w:val="002E1600"/>
    <w:rsid w:val="002E187C"/>
    <w:rsid w:val="002E1929"/>
    <w:rsid w:val="002E19AB"/>
    <w:rsid w:val="002E1F9A"/>
    <w:rsid w:val="002E2215"/>
    <w:rsid w:val="002E3387"/>
    <w:rsid w:val="002E37B1"/>
    <w:rsid w:val="002E406B"/>
    <w:rsid w:val="002E4D69"/>
    <w:rsid w:val="002E4DBD"/>
    <w:rsid w:val="002E5C75"/>
    <w:rsid w:val="002E629A"/>
    <w:rsid w:val="002E654A"/>
    <w:rsid w:val="002E68DC"/>
    <w:rsid w:val="002E711B"/>
    <w:rsid w:val="002E7FED"/>
    <w:rsid w:val="002F0221"/>
    <w:rsid w:val="002F3B1A"/>
    <w:rsid w:val="002F5B84"/>
    <w:rsid w:val="002F612D"/>
    <w:rsid w:val="002F6523"/>
    <w:rsid w:val="002F7027"/>
    <w:rsid w:val="002F7233"/>
    <w:rsid w:val="002F7768"/>
    <w:rsid w:val="002F7802"/>
    <w:rsid w:val="002F79B6"/>
    <w:rsid w:val="00300693"/>
    <w:rsid w:val="00300DDA"/>
    <w:rsid w:val="0030111E"/>
    <w:rsid w:val="003015D5"/>
    <w:rsid w:val="00301975"/>
    <w:rsid w:val="00301996"/>
    <w:rsid w:val="00301BB7"/>
    <w:rsid w:val="00302733"/>
    <w:rsid w:val="00303104"/>
    <w:rsid w:val="00303516"/>
    <w:rsid w:val="003035EF"/>
    <w:rsid w:val="00303697"/>
    <w:rsid w:val="00304B3C"/>
    <w:rsid w:val="00305473"/>
    <w:rsid w:val="00305835"/>
    <w:rsid w:val="0030598A"/>
    <w:rsid w:val="00305ED9"/>
    <w:rsid w:val="00306A58"/>
    <w:rsid w:val="00306F33"/>
    <w:rsid w:val="0030729D"/>
    <w:rsid w:val="00310199"/>
    <w:rsid w:val="003110D6"/>
    <w:rsid w:val="003110D7"/>
    <w:rsid w:val="00311AB3"/>
    <w:rsid w:val="00311EB4"/>
    <w:rsid w:val="00311FFA"/>
    <w:rsid w:val="00312F4F"/>
    <w:rsid w:val="00313A4A"/>
    <w:rsid w:val="00314078"/>
    <w:rsid w:val="00314689"/>
    <w:rsid w:val="00314795"/>
    <w:rsid w:val="00314BAC"/>
    <w:rsid w:val="00315064"/>
    <w:rsid w:val="0031535D"/>
    <w:rsid w:val="003155A2"/>
    <w:rsid w:val="00315FFE"/>
    <w:rsid w:val="00316990"/>
    <w:rsid w:val="00317583"/>
    <w:rsid w:val="00317FD7"/>
    <w:rsid w:val="00317FEE"/>
    <w:rsid w:val="003202FB"/>
    <w:rsid w:val="00320E40"/>
    <w:rsid w:val="00321EFD"/>
    <w:rsid w:val="003229D8"/>
    <w:rsid w:val="00322D58"/>
    <w:rsid w:val="003237B9"/>
    <w:rsid w:val="003239B8"/>
    <w:rsid w:val="00324C33"/>
    <w:rsid w:val="003264F8"/>
    <w:rsid w:val="003309DA"/>
    <w:rsid w:val="00330DE8"/>
    <w:rsid w:val="00331516"/>
    <w:rsid w:val="0033169F"/>
    <w:rsid w:val="00332B95"/>
    <w:rsid w:val="003331D3"/>
    <w:rsid w:val="003333FC"/>
    <w:rsid w:val="00334131"/>
    <w:rsid w:val="0033438C"/>
    <w:rsid w:val="00334B33"/>
    <w:rsid w:val="00335236"/>
    <w:rsid w:val="00336312"/>
    <w:rsid w:val="00337E9D"/>
    <w:rsid w:val="00340031"/>
    <w:rsid w:val="00340449"/>
    <w:rsid w:val="00340B9A"/>
    <w:rsid w:val="0034136F"/>
    <w:rsid w:val="00341DE1"/>
    <w:rsid w:val="00341FB8"/>
    <w:rsid w:val="003422A8"/>
    <w:rsid w:val="00342F50"/>
    <w:rsid w:val="003432F0"/>
    <w:rsid w:val="003434D5"/>
    <w:rsid w:val="00343ABA"/>
    <w:rsid w:val="003442BC"/>
    <w:rsid w:val="00344977"/>
    <w:rsid w:val="00344CEB"/>
    <w:rsid w:val="003456A9"/>
    <w:rsid w:val="003465A5"/>
    <w:rsid w:val="00346C95"/>
    <w:rsid w:val="00347F9A"/>
    <w:rsid w:val="00350401"/>
    <w:rsid w:val="003504FF"/>
    <w:rsid w:val="0035113B"/>
    <w:rsid w:val="00352042"/>
    <w:rsid w:val="003521D0"/>
    <w:rsid w:val="003526F4"/>
    <w:rsid w:val="00352F8F"/>
    <w:rsid w:val="00352FFD"/>
    <w:rsid w:val="00353236"/>
    <w:rsid w:val="0035371A"/>
    <w:rsid w:val="003542D1"/>
    <w:rsid w:val="0035436F"/>
    <w:rsid w:val="00354707"/>
    <w:rsid w:val="0035492D"/>
    <w:rsid w:val="00354BB3"/>
    <w:rsid w:val="00354D6B"/>
    <w:rsid w:val="00356185"/>
    <w:rsid w:val="00356A4E"/>
    <w:rsid w:val="0036000B"/>
    <w:rsid w:val="003602C5"/>
    <w:rsid w:val="00360380"/>
    <w:rsid w:val="00361933"/>
    <w:rsid w:val="00361A7D"/>
    <w:rsid w:val="003621E1"/>
    <w:rsid w:val="0036274A"/>
    <w:rsid w:val="00362AC8"/>
    <w:rsid w:val="00362C1A"/>
    <w:rsid w:val="00362F4F"/>
    <w:rsid w:val="0036382B"/>
    <w:rsid w:val="00363A61"/>
    <w:rsid w:val="00363B12"/>
    <w:rsid w:val="0036478E"/>
    <w:rsid w:val="00364DA1"/>
    <w:rsid w:val="0036527F"/>
    <w:rsid w:val="0036538C"/>
    <w:rsid w:val="003666FB"/>
    <w:rsid w:val="003669A6"/>
    <w:rsid w:val="00366AC0"/>
    <w:rsid w:val="00366B0F"/>
    <w:rsid w:val="00366D06"/>
    <w:rsid w:val="00366EC5"/>
    <w:rsid w:val="003674B1"/>
    <w:rsid w:val="0036796E"/>
    <w:rsid w:val="003679AE"/>
    <w:rsid w:val="00367EDD"/>
    <w:rsid w:val="00370B45"/>
    <w:rsid w:val="00370E75"/>
    <w:rsid w:val="0037173B"/>
    <w:rsid w:val="003720FF"/>
    <w:rsid w:val="00372DF9"/>
    <w:rsid w:val="003730F8"/>
    <w:rsid w:val="00373A0E"/>
    <w:rsid w:val="003747E4"/>
    <w:rsid w:val="00374D1F"/>
    <w:rsid w:val="0037519E"/>
    <w:rsid w:val="003757F7"/>
    <w:rsid w:val="003769FC"/>
    <w:rsid w:val="00377322"/>
    <w:rsid w:val="00377F09"/>
    <w:rsid w:val="003819A5"/>
    <w:rsid w:val="00381BDB"/>
    <w:rsid w:val="00382997"/>
    <w:rsid w:val="00382B10"/>
    <w:rsid w:val="00385516"/>
    <w:rsid w:val="003856F3"/>
    <w:rsid w:val="00385FA4"/>
    <w:rsid w:val="00386CF0"/>
    <w:rsid w:val="00387B58"/>
    <w:rsid w:val="00390C8A"/>
    <w:rsid w:val="0039114A"/>
    <w:rsid w:val="00391474"/>
    <w:rsid w:val="003914D3"/>
    <w:rsid w:val="003915F9"/>
    <w:rsid w:val="00391865"/>
    <w:rsid w:val="00392EB9"/>
    <w:rsid w:val="00393515"/>
    <w:rsid w:val="00393F11"/>
    <w:rsid w:val="00394073"/>
    <w:rsid w:val="003948B0"/>
    <w:rsid w:val="00395979"/>
    <w:rsid w:val="00396C0E"/>
    <w:rsid w:val="00397131"/>
    <w:rsid w:val="003978A9"/>
    <w:rsid w:val="00397BD4"/>
    <w:rsid w:val="003A04D6"/>
    <w:rsid w:val="003A0D98"/>
    <w:rsid w:val="003A0E00"/>
    <w:rsid w:val="003A16DD"/>
    <w:rsid w:val="003A1A50"/>
    <w:rsid w:val="003A20E7"/>
    <w:rsid w:val="003A25EE"/>
    <w:rsid w:val="003A2F38"/>
    <w:rsid w:val="003A3214"/>
    <w:rsid w:val="003A33E9"/>
    <w:rsid w:val="003A3F98"/>
    <w:rsid w:val="003A41F0"/>
    <w:rsid w:val="003A54DD"/>
    <w:rsid w:val="003A5A0E"/>
    <w:rsid w:val="003A5C21"/>
    <w:rsid w:val="003A6DB6"/>
    <w:rsid w:val="003A6EFB"/>
    <w:rsid w:val="003A766C"/>
    <w:rsid w:val="003B03B6"/>
    <w:rsid w:val="003B05C7"/>
    <w:rsid w:val="003B230E"/>
    <w:rsid w:val="003B2E2F"/>
    <w:rsid w:val="003B2E54"/>
    <w:rsid w:val="003B2F0F"/>
    <w:rsid w:val="003B3671"/>
    <w:rsid w:val="003B3E5C"/>
    <w:rsid w:val="003B3F4E"/>
    <w:rsid w:val="003B4761"/>
    <w:rsid w:val="003B4D35"/>
    <w:rsid w:val="003B52EA"/>
    <w:rsid w:val="003B582D"/>
    <w:rsid w:val="003B5A11"/>
    <w:rsid w:val="003B5B0A"/>
    <w:rsid w:val="003B5D30"/>
    <w:rsid w:val="003B626A"/>
    <w:rsid w:val="003B6F9B"/>
    <w:rsid w:val="003B70FB"/>
    <w:rsid w:val="003B7148"/>
    <w:rsid w:val="003B7927"/>
    <w:rsid w:val="003C04FD"/>
    <w:rsid w:val="003C0B67"/>
    <w:rsid w:val="003C0CC3"/>
    <w:rsid w:val="003C1265"/>
    <w:rsid w:val="003C1698"/>
    <w:rsid w:val="003C2195"/>
    <w:rsid w:val="003C234C"/>
    <w:rsid w:val="003C24E3"/>
    <w:rsid w:val="003C2B13"/>
    <w:rsid w:val="003C392D"/>
    <w:rsid w:val="003C57BA"/>
    <w:rsid w:val="003C594F"/>
    <w:rsid w:val="003C5FEB"/>
    <w:rsid w:val="003C676B"/>
    <w:rsid w:val="003C6AE3"/>
    <w:rsid w:val="003C6DF7"/>
    <w:rsid w:val="003D12C0"/>
    <w:rsid w:val="003D1BDB"/>
    <w:rsid w:val="003D1D80"/>
    <w:rsid w:val="003D2446"/>
    <w:rsid w:val="003D3BC2"/>
    <w:rsid w:val="003D4FE6"/>
    <w:rsid w:val="003D5D63"/>
    <w:rsid w:val="003D6023"/>
    <w:rsid w:val="003D6E2C"/>
    <w:rsid w:val="003E037A"/>
    <w:rsid w:val="003E156A"/>
    <w:rsid w:val="003E1931"/>
    <w:rsid w:val="003E2BB9"/>
    <w:rsid w:val="003E2BEE"/>
    <w:rsid w:val="003E37EE"/>
    <w:rsid w:val="003E4207"/>
    <w:rsid w:val="003E428B"/>
    <w:rsid w:val="003E44EC"/>
    <w:rsid w:val="003E4B12"/>
    <w:rsid w:val="003E4B46"/>
    <w:rsid w:val="003E524E"/>
    <w:rsid w:val="003E6CA1"/>
    <w:rsid w:val="003E6CF7"/>
    <w:rsid w:val="003E769D"/>
    <w:rsid w:val="003F0AD2"/>
    <w:rsid w:val="003F1050"/>
    <w:rsid w:val="003F1291"/>
    <w:rsid w:val="003F3DB1"/>
    <w:rsid w:val="003F40A5"/>
    <w:rsid w:val="003F5038"/>
    <w:rsid w:val="003F5154"/>
    <w:rsid w:val="003F5306"/>
    <w:rsid w:val="003F5492"/>
    <w:rsid w:val="003F6409"/>
    <w:rsid w:val="003F676E"/>
    <w:rsid w:val="003F7558"/>
    <w:rsid w:val="003F7660"/>
    <w:rsid w:val="003F77AD"/>
    <w:rsid w:val="0040250F"/>
    <w:rsid w:val="00402966"/>
    <w:rsid w:val="00403F92"/>
    <w:rsid w:val="004048E3"/>
    <w:rsid w:val="00405186"/>
    <w:rsid w:val="00405236"/>
    <w:rsid w:val="004058E6"/>
    <w:rsid w:val="004059CF"/>
    <w:rsid w:val="00405A71"/>
    <w:rsid w:val="00405F9C"/>
    <w:rsid w:val="00406234"/>
    <w:rsid w:val="004065A8"/>
    <w:rsid w:val="004116B0"/>
    <w:rsid w:val="00413412"/>
    <w:rsid w:val="00414363"/>
    <w:rsid w:val="0041469E"/>
    <w:rsid w:val="00414748"/>
    <w:rsid w:val="00414B71"/>
    <w:rsid w:val="00415105"/>
    <w:rsid w:val="00416564"/>
    <w:rsid w:val="004165C2"/>
    <w:rsid w:val="00416940"/>
    <w:rsid w:val="00420BCC"/>
    <w:rsid w:val="0042171B"/>
    <w:rsid w:val="004222BB"/>
    <w:rsid w:val="00423663"/>
    <w:rsid w:val="00423A63"/>
    <w:rsid w:val="00423B12"/>
    <w:rsid w:val="00423F98"/>
    <w:rsid w:val="004241A0"/>
    <w:rsid w:val="0042476D"/>
    <w:rsid w:val="00424D77"/>
    <w:rsid w:val="004254B7"/>
    <w:rsid w:val="00425AFF"/>
    <w:rsid w:val="00425B0B"/>
    <w:rsid w:val="00425C5E"/>
    <w:rsid w:val="00425D61"/>
    <w:rsid w:val="004260F0"/>
    <w:rsid w:val="0042643B"/>
    <w:rsid w:val="00426D82"/>
    <w:rsid w:val="00426FC6"/>
    <w:rsid w:val="00427174"/>
    <w:rsid w:val="004313A9"/>
    <w:rsid w:val="004324A8"/>
    <w:rsid w:val="00432EC4"/>
    <w:rsid w:val="00433231"/>
    <w:rsid w:val="00433939"/>
    <w:rsid w:val="00434323"/>
    <w:rsid w:val="004343E4"/>
    <w:rsid w:val="00434458"/>
    <w:rsid w:val="0043562E"/>
    <w:rsid w:val="0043577D"/>
    <w:rsid w:val="00435BD9"/>
    <w:rsid w:val="00435E8A"/>
    <w:rsid w:val="00435FE5"/>
    <w:rsid w:val="00437029"/>
    <w:rsid w:val="00437ED0"/>
    <w:rsid w:val="004407F8"/>
    <w:rsid w:val="00441ECB"/>
    <w:rsid w:val="0044218F"/>
    <w:rsid w:val="004423ED"/>
    <w:rsid w:val="004425FD"/>
    <w:rsid w:val="00442F2E"/>
    <w:rsid w:val="0044379D"/>
    <w:rsid w:val="00443D5C"/>
    <w:rsid w:val="004447EA"/>
    <w:rsid w:val="00444B4B"/>
    <w:rsid w:val="00445193"/>
    <w:rsid w:val="0044544D"/>
    <w:rsid w:val="00446345"/>
    <w:rsid w:val="0044670F"/>
    <w:rsid w:val="00446B04"/>
    <w:rsid w:val="00446B53"/>
    <w:rsid w:val="004474F6"/>
    <w:rsid w:val="00447F03"/>
    <w:rsid w:val="004505D4"/>
    <w:rsid w:val="00450E3C"/>
    <w:rsid w:val="00451025"/>
    <w:rsid w:val="00451F02"/>
    <w:rsid w:val="00452782"/>
    <w:rsid w:val="00452E7A"/>
    <w:rsid w:val="00454000"/>
    <w:rsid w:val="00455562"/>
    <w:rsid w:val="004555B5"/>
    <w:rsid w:val="004556C9"/>
    <w:rsid w:val="00455809"/>
    <w:rsid w:val="00457F0B"/>
    <w:rsid w:val="004607CF"/>
    <w:rsid w:val="004616C3"/>
    <w:rsid w:val="00461A2E"/>
    <w:rsid w:val="00461FDF"/>
    <w:rsid w:val="00462C1B"/>
    <w:rsid w:val="00462F0D"/>
    <w:rsid w:val="004634FE"/>
    <w:rsid w:val="0046378D"/>
    <w:rsid w:val="0046417F"/>
    <w:rsid w:val="004653E3"/>
    <w:rsid w:val="004659B7"/>
    <w:rsid w:val="00465C91"/>
    <w:rsid w:val="00466D56"/>
    <w:rsid w:val="004672A7"/>
    <w:rsid w:val="00467989"/>
    <w:rsid w:val="00467B7E"/>
    <w:rsid w:val="004703C2"/>
    <w:rsid w:val="00471B1D"/>
    <w:rsid w:val="004729B2"/>
    <w:rsid w:val="00473BB4"/>
    <w:rsid w:val="00475768"/>
    <w:rsid w:val="004762F3"/>
    <w:rsid w:val="00476B1E"/>
    <w:rsid w:val="00477592"/>
    <w:rsid w:val="00477C79"/>
    <w:rsid w:val="00480C2D"/>
    <w:rsid w:val="004818B0"/>
    <w:rsid w:val="00481A07"/>
    <w:rsid w:val="00482A2C"/>
    <w:rsid w:val="004834E7"/>
    <w:rsid w:val="0048476D"/>
    <w:rsid w:val="00484CEE"/>
    <w:rsid w:val="00486DB5"/>
    <w:rsid w:val="00486F1C"/>
    <w:rsid w:val="00487518"/>
    <w:rsid w:val="004876BB"/>
    <w:rsid w:val="004877B5"/>
    <w:rsid w:val="00487F2B"/>
    <w:rsid w:val="00490FC7"/>
    <w:rsid w:val="0049329B"/>
    <w:rsid w:val="004933FA"/>
    <w:rsid w:val="0049419D"/>
    <w:rsid w:val="00494B88"/>
    <w:rsid w:val="00495052"/>
    <w:rsid w:val="00495677"/>
    <w:rsid w:val="00496601"/>
    <w:rsid w:val="00496692"/>
    <w:rsid w:val="00497455"/>
    <w:rsid w:val="004976DC"/>
    <w:rsid w:val="0049785D"/>
    <w:rsid w:val="00497CBA"/>
    <w:rsid w:val="004A057B"/>
    <w:rsid w:val="004A0A14"/>
    <w:rsid w:val="004A0F07"/>
    <w:rsid w:val="004A0F1E"/>
    <w:rsid w:val="004A1112"/>
    <w:rsid w:val="004A1A2A"/>
    <w:rsid w:val="004A1AB5"/>
    <w:rsid w:val="004A1BA9"/>
    <w:rsid w:val="004A1D20"/>
    <w:rsid w:val="004A36CD"/>
    <w:rsid w:val="004A3722"/>
    <w:rsid w:val="004A3A0B"/>
    <w:rsid w:val="004A3B4C"/>
    <w:rsid w:val="004A400D"/>
    <w:rsid w:val="004A4748"/>
    <w:rsid w:val="004A483E"/>
    <w:rsid w:val="004A531E"/>
    <w:rsid w:val="004A5A50"/>
    <w:rsid w:val="004A6585"/>
    <w:rsid w:val="004A6A54"/>
    <w:rsid w:val="004B0586"/>
    <w:rsid w:val="004B0663"/>
    <w:rsid w:val="004B1216"/>
    <w:rsid w:val="004B1A06"/>
    <w:rsid w:val="004B29A6"/>
    <w:rsid w:val="004B3787"/>
    <w:rsid w:val="004B421C"/>
    <w:rsid w:val="004B4FE1"/>
    <w:rsid w:val="004B56D6"/>
    <w:rsid w:val="004C00D5"/>
    <w:rsid w:val="004C13CE"/>
    <w:rsid w:val="004C160C"/>
    <w:rsid w:val="004C1611"/>
    <w:rsid w:val="004C177B"/>
    <w:rsid w:val="004C1A74"/>
    <w:rsid w:val="004C1BBB"/>
    <w:rsid w:val="004C20D2"/>
    <w:rsid w:val="004C2312"/>
    <w:rsid w:val="004C2A2D"/>
    <w:rsid w:val="004C2B7C"/>
    <w:rsid w:val="004C306A"/>
    <w:rsid w:val="004C311B"/>
    <w:rsid w:val="004C3564"/>
    <w:rsid w:val="004C3A9E"/>
    <w:rsid w:val="004C3F32"/>
    <w:rsid w:val="004C4A88"/>
    <w:rsid w:val="004C4B62"/>
    <w:rsid w:val="004C51C4"/>
    <w:rsid w:val="004C54C9"/>
    <w:rsid w:val="004C6FDD"/>
    <w:rsid w:val="004C797B"/>
    <w:rsid w:val="004D0440"/>
    <w:rsid w:val="004D08BD"/>
    <w:rsid w:val="004D0B82"/>
    <w:rsid w:val="004D0BCD"/>
    <w:rsid w:val="004D1933"/>
    <w:rsid w:val="004D25A5"/>
    <w:rsid w:val="004D269F"/>
    <w:rsid w:val="004D2B34"/>
    <w:rsid w:val="004D2B48"/>
    <w:rsid w:val="004D340E"/>
    <w:rsid w:val="004D498F"/>
    <w:rsid w:val="004D4ABA"/>
    <w:rsid w:val="004D4AE5"/>
    <w:rsid w:val="004D4EFC"/>
    <w:rsid w:val="004D5534"/>
    <w:rsid w:val="004D5C61"/>
    <w:rsid w:val="004D5F67"/>
    <w:rsid w:val="004D6025"/>
    <w:rsid w:val="004D659F"/>
    <w:rsid w:val="004D6C5E"/>
    <w:rsid w:val="004D7726"/>
    <w:rsid w:val="004D792B"/>
    <w:rsid w:val="004E125D"/>
    <w:rsid w:val="004E12A3"/>
    <w:rsid w:val="004E1C78"/>
    <w:rsid w:val="004E2068"/>
    <w:rsid w:val="004E234A"/>
    <w:rsid w:val="004E2649"/>
    <w:rsid w:val="004E2817"/>
    <w:rsid w:val="004E28FF"/>
    <w:rsid w:val="004E43C4"/>
    <w:rsid w:val="004E46FF"/>
    <w:rsid w:val="004E4C99"/>
    <w:rsid w:val="004E5CF0"/>
    <w:rsid w:val="004E6EFA"/>
    <w:rsid w:val="004E7169"/>
    <w:rsid w:val="004E76AD"/>
    <w:rsid w:val="004E7B97"/>
    <w:rsid w:val="004E7BAC"/>
    <w:rsid w:val="004F049A"/>
    <w:rsid w:val="004F07F8"/>
    <w:rsid w:val="004F0F76"/>
    <w:rsid w:val="004F1598"/>
    <w:rsid w:val="004F16DA"/>
    <w:rsid w:val="004F1883"/>
    <w:rsid w:val="004F18E0"/>
    <w:rsid w:val="004F1F2E"/>
    <w:rsid w:val="004F2111"/>
    <w:rsid w:val="004F2D85"/>
    <w:rsid w:val="004F48F1"/>
    <w:rsid w:val="004F4904"/>
    <w:rsid w:val="004F57DE"/>
    <w:rsid w:val="004F5C6C"/>
    <w:rsid w:val="004F626F"/>
    <w:rsid w:val="004F63BF"/>
    <w:rsid w:val="004F685A"/>
    <w:rsid w:val="004F6E77"/>
    <w:rsid w:val="004F6EEC"/>
    <w:rsid w:val="004F74E1"/>
    <w:rsid w:val="004F7545"/>
    <w:rsid w:val="004F77E6"/>
    <w:rsid w:val="004F7AEE"/>
    <w:rsid w:val="004F7FE4"/>
    <w:rsid w:val="00500929"/>
    <w:rsid w:val="00500A2B"/>
    <w:rsid w:val="00501399"/>
    <w:rsid w:val="00501472"/>
    <w:rsid w:val="005047ED"/>
    <w:rsid w:val="00504C5D"/>
    <w:rsid w:val="0050633D"/>
    <w:rsid w:val="00506FB0"/>
    <w:rsid w:val="00507BC4"/>
    <w:rsid w:val="00510024"/>
    <w:rsid w:val="005109A9"/>
    <w:rsid w:val="00511509"/>
    <w:rsid w:val="005118D3"/>
    <w:rsid w:val="005119D9"/>
    <w:rsid w:val="005128E4"/>
    <w:rsid w:val="00512B38"/>
    <w:rsid w:val="005133DB"/>
    <w:rsid w:val="005135F0"/>
    <w:rsid w:val="00513E94"/>
    <w:rsid w:val="00514086"/>
    <w:rsid w:val="005144C1"/>
    <w:rsid w:val="00514504"/>
    <w:rsid w:val="00516C99"/>
    <w:rsid w:val="00516E6D"/>
    <w:rsid w:val="00517A24"/>
    <w:rsid w:val="00521E1F"/>
    <w:rsid w:val="00522CE6"/>
    <w:rsid w:val="00522DA1"/>
    <w:rsid w:val="005248BC"/>
    <w:rsid w:val="00524CED"/>
    <w:rsid w:val="0052544E"/>
    <w:rsid w:val="00525560"/>
    <w:rsid w:val="005259B3"/>
    <w:rsid w:val="00526027"/>
    <w:rsid w:val="00526090"/>
    <w:rsid w:val="00526304"/>
    <w:rsid w:val="00526CDC"/>
    <w:rsid w:val="00527B7C"/>
    <w:rsid w:val="00527E16"/>
    <w:rsid w:val="00530FBE"/>
    <w:rsid w:val="00531159"/>
    <w:rsid w:val="005317DE"/>
    <w:rsid w:val="00532731"/>
    <w:rsid w:val="00532B27"/>
    <w:rsid w:val="00532F44"/>
    <w:rsid w:val="00534A11"/>
    <w:rsid w:val="005352B2"/>
    <w:rsid w:val="0053554A"/>
    <w:rsid w:val="00535EC0"/>
    <w:rsid w:val="00536885"/>
    <w:rsid w:val="0053709E"/>
    <w:rsid w:val="00537419"/>
    <w:rsid w:val="00537737"/>
    <w:rsid w:val="0053784F"/>
    <w:rsid w:val="00537CF0"/>
    <w:rsid w:val="00537F78"/>
    <w:rsid w:val="00540028"/>
    <w:rsid w:val="00540150"/>
    <w:rsid w:val="005413CF"/>
    <w:rsid w:val="00541E6C"/>
    <w:rsid w:val="00542214"/>
    <w:rsid w:val="005423B9"/>
    <w:rsid w:val="00542E28"/>
    <w:rsid w:val="005444FF"/>
    <w:rsid w:val="00544BF3"/>
    <w:rsid w:val="00544C49"/>
    <w:rsid w:val="00544F38"/>
    <w:rsid w:val="00545313"/>
    <w:rsid w:val="00545BCA"/>
    <w:rsid w:val="005462E7"/>
    <w:rsid w:val="005466BB"/>
    <w:rsid w:val="0054732B"/>
    <w:rsid w:val="00547420"/>
    <w:rsid w:val="005505F4"/>
    <w:rsid w:val="00550F6F"/>
    <w:rsid w:val="005516A1"/>
    <w:rsid w:val="0055270C"/>
    <w:rsid w:val="00553297"/>
    <w:rsid w:val="00553E0C"/>
    <w:rsid w:val="00554820"/>
    <w:rsid w:val="005555D0"/>
    <w:rsid w:val="005559EF"/>
    <w:rsid w:val="00556325"/>
    <w:rsid w:val="00556940"/>
    <w:rsid w:val="00556AFA"/>
    <w:rsid w:val="00557247"/>
    <w:rsid w:val="00557385"/>
    <w:rsid w:val="00557786"/>
    <w:rsid w:val="00560CE2"/>
    <w:rsid w:val="005618BF"/>
    <w:rsid w:val="00561F26"/>
    <w:rsid w:val="00562746"/>
    <w:rsid w:val="005629FD"/>
    <w:rsid w:val="00562AF0"/>
    <w:rsid w:val="00563557"/>
    <w:rsid w:val="00563FE9"/>
    <w:rsid w:val="00564952"/>
    <w:rsid w:val="00564DDE"/>
    <w:rsid w:val="00565D76"/>
    <w:rsid w:val="00567898"/>
    <w:rsid w:val="00570074"/>
    <w:rsid w:val="0057008A"/>
    <w:rsid w:val="00570339"/>
    <w:rsid w:val="0057042B"/>
    <w:rsid w:val="005709AD"/>
    <w:rsid w:val="00570EB3"/>
    <w:rsid w:val="005718FB"/>
    <w:rsid w:val="00571CA2"/>
    <w:rsid w:val="00572028"/>
    <w:rsid w:val="0057207E"/>
    <w:rsid w:val="0057368D"/>
    <w:rsid w:val="00573823"/>
    <w:rsid w:val="0057402A"/>
    <w:rsid w:val="00574E2B"/>
    <w:rsid w:val="00574E59"/>
    <w:rsid w:val="005751D2"/>
    <w:rsid w:val="005755E6"/>
    <w:rsid w:val="00575FDB"/>
    <w:rsid w:val="00576FCD"/>
    <w:rsid w:val="005771D0"/>
    <w:rsid w:val="005777B0"/>
    <w:rsid w:val="00577F04"/>
    <w:rsid w:val="00580018"/>
    <w:rsid w:val="00580FE3"/>
    <w:rsid w:val="00581FBF"/>
    <w:rsid w:val="00582223"/>
    <w:rsid w:val="00582C47"/>
    <w:rsid w:val="00582FA3"/>
    <w:rsid w:val="00583078"/>
    <w:rsid w:val="00583247"/>
    <w:rsid w:val="00583254"/>
    <w:rsid w:val="005832B6"/>
    <w:rsid w:val="00584261"/>
    <w:rsid w:val="005844A3"/>
    <w:rsid w:val="005864B1"/>
    <w:rsid w:val="00586A07"/>
    <w:rsid w:val="00587F6D"/>
    <w:rsid w:val="00590042"/>
    <w:rsid w:val="00590814"/>
    <w:rsid w:val="0059191A"/>
    <w:rsid w:val="0059195C"/>
    <w:rsid w:val="005921FF"/>
    <w:rsid w:val="005929E2"/>
    <w:rsid w:val="00592AD5"/>
    <w:rsid w:val="00594A46"/>
    <w:rsid w:val="00595ABC"/>
    <w:rsid w:val="00595D66"/>
    <w:rsid w:val="00595DE5"/>
    <w:rsid w:val="00596B56"/>
    <w:rsid w:val="00596C2A"/>
    <w:rsid w:val="005A031E"/>
    <w:rsid w:val="005A2427"/>
    <w:rsid w:val="005A24ED"/>
    <w:rsid w:val="005A3FE8"/>
    <w:rsid w:val="005A405E"/>
    <w:rsid w:val="005A4126"/>
    <w:rsid w:val="005A484E"/>
    <w:rsid w:val="005A48F1"/>
    <w:rsid w:val="005A4915"/>
    <w:rsid w:val="005A49C1"/>
    <w:rsid w:val="005A4AAD"/>
    <w:rsid w:val="005A4B56"/>
    <w:rsid w:val="005A51FC"/>
    <w:rsid w:val="005A5A2A"/>
    <w:rsid w:val="005A62E8"/>
    <w:rsid w:val="005A6D0E"/>
    <w:rsid w:val="005A6DFE"/>
    <w:rsid w:val="005A7465"/>
    <w:rsid w:val="005A794A"/>
    <w:rsid w:val="005A7D0D"/>
    <w:rsid w:val="005B0249"/>
    <w:rsid w:val="005B1208"/>
    <w:rsid w:val="005B1635"/>
    <w:rsid w:val="005B1FB5"/>
    <w:rsid w:val="005B2237"/>
    <w:rsid w:val="005B4FFE"/>
    <w:rsid w:val="005B52B0"/>
    <w:rsid w:val="005B5B52"/>
    <w:rsid w:val="005B6806"/>
    <w:rsid w:val="005B69B7"/>
    <w:rsid w:val="005B70CD"/>
    <w:rsid w:val="005B797A"/>
    <w:rsid w:val="005C0CDB"/>
    <w:rsid w:val="005C12CB"/>
    <w:rsid w:val="005C1523"/>
    <w:rsid w:val="005C18AA"/>
    <w:rsid w:val="005C2D58"/>
    <w:rsid w:val="005C4225"/>
    <w:rsid w:val="005C5526"/>
    <w:rsid w:val="005C5706"/>
    <w:rsid w:val="005C5898"/>
    <w:rsid w:val="005C59F6"/>
    <w:rsid w:val="005C6828"/>
    <w:rsid w:val="005C687D"/>
    <w:rsid w:val="005C7FE2"/>
    <w:rsid w:val="005D0927"/>
    <w:rsid w:val="005D1FB2"/>
    <w:rsid w:val="005D1FD9"/>
    <w:rsid w:val="005D2254"/>
    <w:rsid w:val="005D2A20"/>
    <w:rsid w:val="005D2C96"/>
    <w:rsid w:val="005D3CB1"/>
    <w:rsid w:val="005D57D9"/>
    <w:rsid w:val="005D5EE9"/>
    <w:rsid w:val="005D6218"/>
    <w:rsid w:val="005D6539"/>
    <w:rsid w:val="005D68EC"/>
    <w:rsid w:val="005D694F"/>
    <w:rsid w:val="005D7736"/>
    <w:rsid w:val="005E0C61"/>
    <w:rsid w:val="005E0DDE"/>
    <w:rsid w:val="005E1064"/>
    <w:rsid w:val="005E12BD"/>
    <w:rsid w:val="005E152A"/>
    <w:rsid w:val="005E16A3"/>
    <w:rsid w:val="005E1B4D"/>
    <w:rsid w:val="005E1E82"/>
    <w:rsid w:val="005E1F5A"/>
    <w:rsid w:val="005E28B7"/>
    <w:rsid w:val="005E3385"/>
    <w:rsid w:val="005E3529"/>
    <w:rsid w:val="005E444D"/>
    <w:rsid w:val="005E45A9"/>
    <w:rsid w:val="005E6DF4"/>
    <w:rsid w:val="005E7274"/>
    <w:rsid w:val="005E74E2"/>
    <w:rsid w:val="005E7D95"/>
    <w:rsid w:val="005E7FF3"/>
    <w:rsid w:val="005F0DAD"/>
    <w:rsid w:val="005F0F33"/>
    <w:rsid w:val="005F196E"/>
    <w:rsid w:val="005F1B28"/>
    <w:rsid w:val="005F3122"/>
    <w:rsid w:val="005F3D39"/>
    <w:rsid w:val="005F4B2A"/>
    <w:rsid w:val="005F59BA"/>
    <w:rsid w:val="005F5DC8"/>
    <w:rsid w:val="005F5F13"/>
    <w:rsid w:val="005F7C2F"/>
    <w:rsid w:val="00600DEB"/>
    <w:rsid w:val="00600F23"/>
    <w:rsid w:val="006015C7"/>
    <w:rsid w:val="00601C90"/>
    <w:rsid w:val="00602F31"/>
    <w:rsid w:val="0060335C"/>
    <w:rsid w:val="00603AB3"/>
    <w:rsid w:val="006042E7"/>
    <w:rsid w:val="00604960"/>
    <w:rsid w:val="00605270"/>
    <w:rsid w:val="00605742"/>
    <w:rsid w:val="00606C89"/>
    <w:rsid w:val="0060731A"/>
    <w:rsid w:val="00607CB2"/>
    <w:rsid w:val="0061074F"/>
    <w:rsid w:val="00610A20"/>
    <w:rsid w:val="00610BBF"/>
    <w:rsid w:val="00610E4C"/>
    <w:rsid w:val="00611E03"/>
    <w:rsid w:val="00612A1A"/>
    <w:rsid w:val="00613186"/>
    <w:rsid w:val="006135EA"/>
    <w:rsid w:val="00613ADF"/>
    <w:rsid w:val="00614DBE"/>
    <w:rsid w:val="00614FA4"/>
    <w:rsid w:val="00614FF6"/>
    <w:rsid w:val="0061521E"/>
    <w:rsid w:val="00616803"/>
    <w:rsid w:val="00616B85"/>
    <w:rsid w:val="00616FDB"/>
    <w:rsid w:val="0061711D"/>
    <w:rsid w:val="0061774A"/>
    <w:rsid w:val="00617A8B"/>
    <w:rsid w:val="006200DD"/>
    <w:rsid w:val="006201E9"/>
    <w:rsid w:val="00620953"/>
    <w:rsid w:val="00621C70"/>
    <w:rsid w:val="00622069"/>
    <w:rsid w:val="00622D45"/>
    <w:rsid w:val="006232FA"/>
    <w:rsid w:val="00623549"/>
    <w:rsid w:val="00623BA8"/>
    <w:rsid w:val="00624A9A"/>
    <w:rsid w:val="006259A4"/>
    <w:rsid w:val="00625EAF"/>
    <w:rsid w:val="006272FB"/>
    <w:rsid w:val="006279F1"/>
    <w:rsid w:val="00627C9F"/>
    <w:rsid w:val="00627DE8"/>
    <w:rsid w:val="0063050E"/>
    <w:rsid w:val="00630622"/>
    <w:rsid w:val="006308AB"/>
    <w:rsid w:val="006311E9"/>
    <w:rsid w:val="006317EE"/>
    <w:rsid w:val="00631CC5"/>
    <w:rsid w:val="00632354"/>
    <w:rsid w:val="006325FF"/>
    <w:rsid w:val="0063272B"/>
    <w:rsid w:val="00632BFA"/>
    <w:rsid w:val="006343AE"/>
    <w:rsid w:val="00634747"/>
    <w:rsid w:val="00634923"/>
    <w:rsid w:val="00635421"/>
    <w:rsid w:val="00635595"/>
    <w:rsid w:val="00635C96"/>
    <w:rsid w:val="006374E1"/>
    <w:rsid w:val="00637C4A"/>
    <w:rsid w:val="00640915"/>
    <w:rsid w:val="006413A6"/>
    <w:rsid w:val="00641E25"/>
    <w:rsid w:val="00642596"/>
    <w:rsid w:val="00642810"/>
    <w:rsid w:val="00643455"/>
    <w:rsid w:val="00644223"/>
    <w:rsid w:val="006445BD"/>
    <w:rsid w:val="00644CC8"/>
    <w:rsid w:val="00645089"/>
    <w:rsid w:val="00645577"/>
    <w:rsid w:val="006455ED"/>
    <w:rsid w:val="0064560F"/>
    <w:rsid w:val="00646C52"/>
    <w:rsid w:val="006478AB"/>
    <w:rsid w:val="00647BBC"/>
    <w:rsid w:val="0065040C"/>
    <w:rsid w:val="00650768"/>
    <w:rsid w:val="00651446"/>
    <w:rsid w:val="006515FE"/>
    <w:rsid w:val="00651BB8"/>
    <w:rsid w:val="00652229"/>
    <w:rsid w:val="00652329"/>
    <w:rsid w:val="00652333"/>
    <w:rsid w:val="006529EC"/>
    <w:rsid w:val="00652ACD"/>
    <w:rsid w:val="00652AE6"/>
    <w:rsid w:val="00652AFA"/>
    <w:rsid w:val="00654CB2"/>
    <w:rsid w:val="006553E2"/>
    <w:rsid w:val="00655885"/>
    <w:rsid w:val="00655D65"/>
    <w:rsid w:val="00656098"/>
    <w:rsid w:val="00656677"/>
    <w:rsid w:val="006567A9"/>
    <w:rsid w:val="00656EA4"/>
    <w:rsid w:val="00657163"/>
    <w:rsid w:val="00657A4A"/>
    <w:rsid w:val="0066106F"/>
    <w:rsid w:val="00661F98"/>
    <w:rsid w:val="00662C56"/>
    <w:rsid w:val="0066375A"/>
    <w:rsid w:val="00663F10"/>
    <w:rsid w:val="00664D7F"/>
    <w:rsid w:val="00664F56"/>
    <w:rsid w:val="00665B9D"/>
    <w:rsid w:val="00665DF4"/>
    <w:rsid w:val="0066622F"/>
    <w:rsid w:val="0066641F"/>
    <w:rsid w:val="00667437"/>
    <w:rsid w:val="00667C05"/>
    <w:rsid w:val="00667CE2"/>
    <w:rsid w:val="00670626"/>
    <w:rsid w:val="006707F8"/>
    <w:rsid w:val="0067129B"/>
    <w:rsid w:val="00671EDD"/>
    <w:rsid w:val="006723D3"/>
    <w:rsid w:val="0067265C"/>
    <w:rsid w:val="00673114"/>
    <w:rsid w:val="006747B5"/>
    <w:rsid w:val="00675171"/>
    <w:rsid w:val="00675BF3"/>
    <w:rsid w:val="00675C99"/>
    <w:rsid w:val="00676731"/>
    <w:rsid w:val="00676A5B"/>
    <w:rsid w:val="00676ACF"/>
    <w:rsid w:val="006779AB"/>
    <w:rsid w:val="0068009E"/>
    <w:rsid w:val="00681FAF"/>
    <w:rsid w:val="0068206A"/>
    <w:rsid w:val="0068219D"/>
    <w:rsid w:val="00682920"/>
    <w:rsid w:val="00682DC4"/>
    <w:rsid w:val="0068400B"/>
    <w:rsid w:val="00684515"/>
    <w:rsid w:val="00684669"/>
    <w:rsid w:val="00684F46"/>
    <w:rsid w:val="00685760"/>
    <w:rsid w:val="0068591F"/>
    <w:rsid w:val="00685CC9"/>
    <w:rsid w:val="00685E6B"/>
    <w:rsid w:val="00686F4F"/>
    <w:rsid w:val="00687695"/>
    <w:rsid w:val="00687C4F"/>
    <w:rsid w:val="00690069"/>
    <w:rsid w:val="00690F2B"/>
    <w:rsid w:val="00692219"/>
    <w:rsid w:val="00692932"/>
    <w:rsid w:val="006929E0"/>
    <w:rsid w:val="00692FE4"/>
    <w:rsid w:val="00694A71"/>
    <w:rsid w:val="00694F5F"/>
    <w:rsid w:val="00695BDF"/>
    <w:rsid w:val="00696160"/>
    <w:rsid w:val="00696452"/>
    <w:rsid w:val="00696473"/>
    <w:rsid w:val="006972A9"/>
    <w:rsid w:val="0069752B"/>
    <w:rsid w:val="00697F05"/>
    <w:rsid w:val="006A046E"/>
    <w:rsid w:val="006A062E"/>
    <w:rsid w:val="006A0CE5"/>
    <w:rsid w:val="006A0D35"/>
    <w:rsid w:val="006A17D2"/>
    <w:rsid w:val="006A22CF"/>
    <w:rsid w:val="006A4386"/>
    <w:rsid w:val="006A4738"/>
    <w:rsid w:val="006A49CF"/>
    <w:rsid w:val="006A6012"/>
    <w:rsid w:val="006A602C"/>
    <w:rsid w:val="006A708C"/>
    <w:rsid w:val="006A70F3"/>
    <w:rsid w:val="006A71E0"/>
    <w:rsid w:val="006A73E6"/>
    <w:rsid w:val="006A7456"/>
    <w:rsid w:val="006B0F75"/>
    <w:rsid w:val="006B1198"/>
    <w:rsid w:val="006B270A"/>
    <w:rsid w:val="006B298E"/>
    <w:rsid w:val="006B2BD6"/>
    <w:rsid w:val="006B2D5C"/>
    <w:rsid w:val="006B2EE3"/>
    <w:rsid w:val="006B3D4C"/>
    <w:rsid w:val="006B4AE5"/>
    <w:rsid w:val="006B4BC4"/>
    <w:rsid w:val="006B53E2"/>
    <w:rsid w:val="006B59EB"/>
    <w:rsid w:val="006B5E12"/>
    <w:rsid w:val="006B656D"/>
    <w:rsid w:val="006B66AC"/>
    <w:rsid w:val="006B6C5E"/>
    <w:rsid w:val="006B73B6"/>
    <w:rsid w:val="006B763B"/>
    <w:rsid w:val="006C036A"/>
    <w:rsid w:val="006C06A2"/>
    <w:rsid w:val="006C0ECA"/>
    <w:rsid w:val="006C0ECF"/>
    <w:rsid w:val="006C1600"/>
    <w:rsid w:val="006C1CE4"/>
    <w:rsid w:val="006C2028"/>
    <w:rsid w:val="006C2EFF"/>
    <w:rsid w:val="006C303D"/>
    <w:rsid w:val="006C346C"/>
    <w:rsid w:val="006C42FB"/>
    <w:rsid w:val="006C4A03"/>
    <w:rsid w:val="006C4EB1"/>
    <w:rsid w:val="006C572B"/>
    <w:rsid w:val="006C57DB"/>
    <w:rsid w:val="006C5F3F"/>
    <w:rsid w:val="006C6107"/>
    <w:rsid w:val="006C6BE4"/>
    <w:rsid w:val="006C7A50"/>
    <w:rsid w:val="006D0342"/>
    <w:rsid w:val="006D0DBE"/>
    <w:rsid w:val="006D2959"/>
    <w:rsid w:val="006D2BF1"/>
    <w:rsid w:val="006D2C17"/>
    <w:rsid w:val="006D2DE6"/>
    <w:rsid w:val="006D3EB2"/>
    <w:rsid w:val="006D5494"/>
    <w:rsid w:val="006D5897"/>
    <w:rsid w:val="006D6199"/>
    <w:rsid w:val="006D6633"/>
    <w:rsid w:val="006D6818"/>
    <w:rsid w:val="006D7A72"/>
    <w:rsid w:val="006E0166"/>
    <w:rsid w:val="006E01A2"/>
    <w:rsid w:val="006E0BF7"/>
    <w:rsid w:val="006E0C01"/>
    <w:rsid w:val="006E2BA5"/>
    <w:rsid w:val="006E2FFB"/>
    <w:rsid w:val="006E43BE"/>
    <w:rsid w:val="006E4B0D"/>
    <w:rsid w:val="006E4C5A"/>
    <w:rsid w:val="006E5D8D"/>
    <w:rsid w:val="006E6E84"/>
    <w:rsid w:val="006E732A"/>
    <w:rsid w:val="006E77B5"/>
    <w:rsid w:val="006E7B34"/>
    <w:rsid w:val="006E7C6F"/>
    <w:rsid w:val="006F165B"/>
    <w:rsid w:val="006F18A4"/>
    <w:rsid w:val="006F1A3D"/>
    <w:rsid w:val="006F2D55"/>
    <w:rsid w:val="006F39E9"/>
    <w:rsid w:val="006F3AD3"/>
    <w:rsid w:val="006F4042"/>
    <w:rsid w:val="006F4533"/>
    <w:rsid w:val="006F49AB"/>
    <w:rsid w:val="006F53A7"/>
    <w:rsid w:val="006F552E"/>
    <w:rsid w:val="006F56AF"/>
    <w:rsid w:val="006F57A9"/>
    <w:rsid w:val="006F5C0D"/>
    <w:rsid w:val="006F5C89"/>
    <w:rsid w:val="006F7C49"/>
    <w:rsid w:val="0070144B"/>
    <w:rsid w:val="00701995"/>
    <w:rsid w:val="00701D72"/>
    <w:rsid w:val="00702628"/>
    <w:rsid w:val="007029A6"/>
    <w:rsid w:val="007043C7"/>
    <w:rsid w:val="00705088"/>
    <w:rsid w:val="00705602"/>
    <w:rsid w:val="00705640"/>
    <w:rsid w:val="007056E2"/>
    <w:rsid w:val="00705C47"/>
    <w:rsid w:val="00705CD4"/>
    <w:rsid w:val="0070616F"/>
    <w:rsid w:val="007064DC"/>
    <w:rsid w:val="0070697F"/>
    <w:rsid w:val="007070AD"/>
    <w:rsid w:val="00707E45"/>
    <w:rsid w:val="007103C4"/>
    <w:rsid w:val="007109D5"/>
    <w:rsid w:val="00710AFC"/>
    <w:rsid w:val="00711965"/>
    <w:rsid w:val="00712CB8"/>
    <w:rsid w:val="0071399C"/>
    <w:rsid w:val="00715185"/>
    <w:rsid w:val="00716312"/>
    <w:rsid w:val="00716352"/>
    <w:rsid w:val="007165F4"/>
    <w:rsid w:val="00717A16"/>
    <w:rsid w:val="0072199C"/>
    <w:rsid w:val="00721AB8"/>
    <w:rsid w:val="0072212A"/>
    <w:rsid w:val="00722700"/>
    <w:rsid w:val="00722C9F"/>
    <w:rsid w:val="00722CDC"/>
    <w:rsid w:val="00723A63"/>
    <w:rsid w:val="00723F01"/>
    <w:rsid w:val="00724B0C"/>
    <w:rsid w:val="007250D3"/>
    <w:rsid w:val="007253B8"/>
    <w:rsid w:val="007259FD"/>
    <w:rsid w:val="00725A87"/>
    <w:rsid w:val="007265A3"/>
    <w:rsid w:val="00727580"/>
    <w:rsid w:val="0073005E"/>
    <w:rsid w:val="00730A37"/>
    <w:rsid w:val="00730D0A"/>
    <w:rsid w:val="007313FF"/>
    <w:rsid w:val="00731679"/>
    <w:rsid w:val="007317A8"/>
    <w:rsid w:val="00731AA7"/>
    <w:rsid w:val="00731F27"/>
    <w:rsid w:val="00732141"/>
    <w:rsid w:val="00732363"/>
    <w:rsid w:val="007323D3"/>
    <w:rsid w:val="007324E7"/>
    <w:rsid w:val="00732A07"/>
    <w:rsid w:val="00732D09"/>
    <w:rsid w:val="00732E81"/>
    <w:rsid w:val="0073379B"/>
    <w:rsid w:val="00733BB7"/>
    <w:rsid w:val="007340A1"/>
    <w:rsid w:val="0073480D"/>
    <w:rsid w:val="007350E3"/>
    <w:rsid w:val="007359B2"/>
    <w:rsid w:val="00735D13"/>
    <w:rsid w:val="00736104"/>
    <w:rsid w:val="007364BC"/>
    <w:rsid w:val="00737348"/>
    <w:rsid w:val="0073741F"/>
    <w:rsid w:val="00737F53"/>
    <w:rsid w:val="00740618"/>
    <w:rsid w:val="00740B49"/>
    <w:rsid w:val="00740CF1"/>
    <w:rsid w:val="00741843"/>
    <w:rsid w:val="00741BD6"/>
    <w:rsid w:val="00742EB3"/>
    <w:rsid w:val="00742EE4"/>
    <w:rsid w:val="007436AD"/>
    <w:rsid w:val="00743CC7"/>
    <w:rsid w:val="00744D95"/>
    <w:rsid w:val="00746443"/>
    <w:rsid w:val="0074703F"/>
    <w:rsid w:val="00747065"/>
    <w:rsid w:val="0074752A"/>
    <w:rsid w:val="007509A0"/>
    <w:rsid w:val="00750C9B"/>
    <w:rsid w:val="00750E2E"/>
    <w:rsid w:val="0075104F"/>
    <w:rsid w:val="00751AA5"/>
    <w:rsid w:val="00752A73"/>
    <w:rsid w:val="00754F43"/>
    <w:rsid w:val="0075525D"/>
    <w:rsid w:val="007552D0"/>
    <w:rsid w:val="00755380"/>
    <w:rsid w:val="0075549C"/>
    <w:rsid w:val="007555EE"/>
    <w:rsid w:val="0075574D"/>
    <w:rsid w:val="007560E4"/>
    <w:rsid w:val="007561DD"/>
    <w:rsid w:val="00756822"/>
    <w:rsid w:val="00757242"/>
    <w:rsid w:val="0075761D"/>
    <w:rsid w:val="00757B42"/>
    <w:rsid w:val="0076084B"/>
    <w:rsid w:val="007608F2"/>
    <w:rsid w:val="007611FC"/>
    <w:rsid w:val="00761F29"/>
    <w:rsid w:val="007621ED"/>
    <w:rsid w:val="007625C9"/>
    <w:rsid w:val="0076291F"/>
    <w:rsid w:val="00762F20"/>
    <w:rsid w:val="00763106"/>
    <w:rsid w:val="00763232"/>
    <w:rsid w:val="0076382E"/>
    <w:rsid w:val="00763E24"/>
    <w:rsid w:val="007640E9"/>
    <w:rsid w:val="00764E80"/>
    <w:rsid w:val="0076509C"/>
    <w:rsid w:val="00765CBF"/>
    <w:rsid w:val="00765EA4"/>
    <w:rsid w:val="0076643F"/>
    <w:rsid w:val="00767250"/>
    <w:rsid w:val="00770215"/>
    <w:rsid w:val="00770769"/>
    <w:rsid w:val="00770865"/>
    <w:rsid w:val="00770E7A"/>
    <w:rsid w:val="00771790"/>
    <w:rsid w:val="00771D58"/>
    <w:rsid w:val="00771DB2"/>
    <w:rsid w:val="007723FF"/>
    <w:rsid w:val="00772F14"/>
    <w:rsid w:val="00772FE3"/>
    <w:rsid w:val="007733D9"/>
    <w:rsid w:val="00773ADD"/>
    <w:rsid w:val="00774CEA"/>
    <w:rsid w:val="00774F30"/>
    <w:rsid w:val="007756E2"/>
    <w:rsid w:val="007758F8"/>
    <w:rsid w:val="00776824"/>
    <w:rsid w:val="00777459"/>
    <w:rsid w:val="00777F63"/>
    <w:rsid w:val="0078030B"/>
    <w:rsid w:val="00780379"/>
    <w:rsid w:val="007807A1"/>
    <w:rsid w:val="007809E6"/>
    <w:rsid w:val="00780D1D"/>
    <w:rsid w:val="00781615"/>
    <w:rsid w:val="0078180A"/>
    <w:rsid w:val="00781AE7"/>
    <w:rsid w:val="00782A9E"/>
    <w:rsid w:val="00782F79"/>
    <w:rsid w:val="00784903"/>
    <w:rsid w:val="007854C1"/>
    <w:rsid w:val="007855FE"/>
    <w:rsid w:val="00785894"/>
    <w:rsid w:val="00785F31"/>
    <w:rsid w:val="0078643A"/>
    <w:rsid w:val="007866D6"/>
    <w:rsid w:val="00787723"/>
    <w:rsid w:val="00787BC6"/>
    <w:rsid w:val="00787FAB"/>
    <w:rsid w:val="00790D45"/>
    <w:rsid w:val="00790E53"/>
    <w:rsid w:val="00790F3A"/>
    <w:rsid w:val="00790F40"/>
    <w:rsid w:val="00792195"/>
    <w:rsid w:val="00792412"/>
    <w:rsid w:val="007930EB"/>
    <w:rsid w:val="00793306"/>
    <w:rsid w:val="00793664"/>
    <w:rsid w:val="00793B67"/>
    <w:rsid w:val="00793FB9"/>
    <w:rsid w:val="00794021"/>
    <w:rsid w:val="00795663"/>
    <w:rsid w:val="007958A3"/>
    <w:rsid w:val="0079590D"/>
    <w:rsid w:val="00795C80"/>
    <w:rsid w:val="007962C6"/>
    <w:rsid w:val="00797494"/>
    <w:rsid w:val="007974F0"/>
    <w:rsid w:val="00797C20"/>
    <w:rsid w:val="00797E58"/>
    <w:rsid w:val="007A1399"/>
    <w:rsid w:val="007A1A56"/>
    <w:rsid w:val="007A2A99"/>
    <w:rsid w:val="007A2BFA"/>
    <w:rsid w:val="007A30A9"/>
    <w:rsid w:val="007A4A83"/>
    <w:rsid w:val="007A4CC3"/>
    <w:rsid w:val="007A50BF"/>
    <w:rsid w:val="007A54C1"/>
    <w:rsid w:val="007A56CF"/>
    <w:rsid w:val="007A5817"/>
    <w:rsid w:val="007A5B10"/>
    <w:rsid w:val="007A5D13"/>
    <w:rsid w:val="007A64CB"/>
    <w:rsid w:val="007A64D7"/>
    <w:rsid w:val="007A65AE"/>
    <w:rsid w:val="007A77EE"/>
    <w:rsid w:val="007A7E45"/>
    <w:rsid w:val="007B05C4"/>
    <w:rsid w:val="007B1A41"/>
    <w:rsid w:val="007B215F"/>
    <w:rsid w:val="007B23C3"/>
    <w:rsid w:val="007B2D75"/>
    <w:rsid w:val="007B2FC0"/>
    <w:rsid w:val="007B371F"/>
    <w:rsid w:val="007B38F5"/>
    <w:rsid w:val="007B60E9"/>
    <w:rsid w:val="007B64CB"/>
    <w:rsid w:val="007B6CC3"/>
    <w:rsid w:val="007B70DC"/>
    <w:rsid w:val="007B7205"/>
    <w:rsid w:val="007B76D3"/>
    <w:rsid w:val="007C0B53"/>
    <w:rsid w:val="007C207B"/>
    <w:rsid w:val="007C2523"/>
    <w:rsid w:val="007C2555"/>
    <w:rsid w:val="007C2830"/>
    <w:rsid w:val="007C2AA2"/>
    <w:rsid w:val="007C3334"/>
    <w:rsid w:val="007C3BDA"/>
    <w:rsid w:val="007C4BDE"/>
    <w:rsid w:val="007C4DE0"/>
    <w:rsid w:val="007C5E65"/>
    <w:rsid w:val="007C62B5"/>
    <w:rsid w:val="007C6397"/>
    <w:rsid w:val="007C69C9"/>
    <w:rsid w:val="007D00AB"/>
    <w:rsid w:val="007D01FE"/>
    <w:rsid w:val="007D0ADF"/>
    <w:rsid w:val="007D1804"/>
    <w:rsid w:val="007D1A83"/>
    <w:rsid w:val="007D1B4D"/>
    <w:rsid w:val="007D1D52"/>
    <w:rsid w:val="007D1F9E"/>
    <w:rsid w:val="007D28AF"/>
    <w:rsid w:val="007D2B98"/>
    <w:rsid w:val="007D2CA2"/>
    <w:rsid w:val="007D4921"/>
    <w:rsid w:val="007D58C0"/>
    <w:rsid w:val="007D6775"/>
    <w:rsid w:val="007D6843"/>
    <w:rsid w:val="007D6B30"/>
    <w:rsid w:val="007D737F"/>
    <w:rsid w:val="007E0285"/>
    <w:rsid w:val="007E0A6B"/>
    <w:rsid w:val="007E21BC"/>
    <w:rsid w:val="007E2276"/>
    <w:rsid w:val="007E3764"/>
    <w:rsid w:val="007E3F5D"/>
    <w:rsid w:val="007E6F2D"/>
    <w:rsid w:val="007E74FC"/>
    <w:rsid w:val="007E7C82"/>
    <w:rsid w:val="007E7E22"/>
    <w:rsid w:val="007F0142"/>
    <w:rsid w:val="007F0458"/>
    <w:rsid w:val="007F06DB"/>
    <w:rsid w:val="007F091F"/>
    <w:rsid w:val="007F0B1C"/>
    <w:rsid w:val="007F0E1F"/>
    <w:rsid w:val="007F128B"/>
    <w:rsid w:val="007F1468"/>
    <w:rsid w:val="007F1F05"/>
    <w:rsid w:val="007F1FC9"/>
    <w:rsid w:val="007F2118"/>
    <w:rsid w:val="007F2977"/>
    <w:rsid w:val="007F2AA1"/>
    <w:rsid w:val="007F2AFB"/>
    <w:rsid w:val="007F3FE7"/>
    <w:rsid w:val="007F40B1"/>
    <w:rsid w:val="007F440F"/>
    <w:rsid w:val="007F4586"/>
    <w:rsid w:val="007F4711"/>
    <w:rsid w:val="007F4C91"/>
    <w:rsid w:val="007F4E87"/>
    <w:rsid w:val="007F585A"/>
    <w:rsid w:val="007F588D"/>
    <w:rsid w:val="007F690E"/>
    <w:rsid w:val="007F6F8F"/>
    <w:rsid w:val="007F7493"/>
    <w:rsid w:val="007F7B73"/>
    <w:rsid w:val="007F7C14"/>
    <w:rsid w:val="0080000D"/>
    <w:rsid w:val="00800146"/>
    <w:rsid w:val="008003E7"/>
    <w:rsid w:val="00800E9E"/>
    <w:rsid w:val="00803013"/>
    <w:rsid w:val="008035F3"/>
    <w:rsid w:val="00803F1C"/>
    <w:rsid w:val="00804A5B"/>
    <w:rsid w:val="00804CC7"/>
    <w:rsid w:val="0080600E"/>
    <w:rsid w:val="0080614B"/>
    <w:rsid w:val="008063D0"/>
    <w:rsid w:val="008067A6"/>
    <w:rsid w:val="00806854"/>
    <w:rsid w:val="008071C0"/>
    <w:rsid w:val="0080761C"/>
    <w:rsid w:val="0080792F"/>
    <w:rsid w:val="00807953"/>
    <w:rsid w:val="008079DA"/>
    <w:rsid w:val="008102CA"/>
    <w:rsid w:val="00811ACE"/>
    <w:rsid w:val="008138D8"/>
    <w:rsid w:val="00813C22"/>
    <w:rsid w:val="008141D8"/>
    <w:rsid w:val="00814688"/>
    <w:rsid w:val="00814AC9"/>
    <w:rsid w:val="008157B4"/>
    <w:rsid w:val="00816096"/>
    <w:rsid w:val="00816D47"/>
    <w:rsid w:val="00817612"/>
    <w:rsid w:val="00817F06"/>
    <w:rsid w:val="00820DC0"/>
    <w:rsid w:val="00821B4D"/>
    <w:rsid w:val="00822270"/>
    <w:rsid w:val="0082292C"/>
    <w:rsid w:val="00823716"/>
    <w:rsid w:val="00824679"/>
    <w:rsid w:val="00824F0F"/>
    <w:rsid w:val="00824FB2"/>
    <w:rsid w:val="0082608B"/>
    <w:rsid w:val="00826786"/>
    <w:rsid w:val="008273AE"/>
    <w:rsid w:val="00830ADB"/>
    <w:rsid w:val="00831B21"/>
    <w:rsid w:val="00832655"/>
    <w:rsid w:val="008338A4"/>
    <w:rsid w:val="00833952"/>
    <w:rsid w:val="00833C6A"/>
    <w:rsid w:val="008340D6"/>
    <w:rsid w:val="0083424D"/>
    <w:rsid w:val="00834AEB"/>
    <w:rsid w:val="00834C32"/>
    <w:rsid w:val="00834D49"/>
    <w:rsid w:val="00835153"/>
    <w:rsid w:val="0083563E"/>
    <w:rsid w:val="00835B3B"/>
    <w:rsid w:val="0083624C"/>
    <w:rsid w:val="00836997"/>
    <w:rsid w:val="00837C45"/>
    <w:rsid w:val="00837E81"/>
    <w:rsid w:val="00837EE9"/>
    <w:rsid w:val="00841329"/>
    <w:rsid w:val="00841D9D"/>
    <w:rsid w:val="00841DBE"/>
    <w:rsid w:val="008426A2"/>
    <w:rsid w:val="0084287B"/>
    <w:rsid w:val="0084387E"/>
    <w:rsid w:val="00843D52"/>
    <w:rsid w:val="00843E4E"/>
    <w:rsid w:val="00844730"/>
    <w:rsid w:val="008457C2"/>
    <w:rsid w:val="0084581D"/>
    <w:rsid w:val="00846F47"/>
    <w:rsid w:val="008479B8"/>
    <w:rsid w:val="00847AD2"/>
    <w:rsid w:val="008500F8"/>
    <w:rsid w:val="008514EC"/>
    <w:rsid w:val="008516E0"/>
    <w:rsid w:val="00851C13"/>
    <w:rsid w:val="00851C39"/>
    <w:rsid w:val="00852A68"/>
    <w:rsid w:val="00852D20"/>
    <w:rsid w:val="00853090"/>
    <w:rsid w:val="008532C1"/>
    <w:rsid w:val="0085346B"/>
    <w:rsid w:val="008536C4"/>
    <w:rsid w:val="00853A12"/>
    <w:rsid w:val="0085521A"/>
    <w:rsid w:val="00855A62"/>
    <w:rsid w:val="00856654"/>
    <w:rsid w:val="0085670C"/>
    <w:rsid w:val="008567FA"/>
    <w:rsid w:val="00857665"/>
    <w:rsid w:val="00857993"/>
    <w:rsid w:val="00857A82"/>
    <w:rsid w:val="00860371"/>
    <w:rsid w:val="008605D0"/>
    <w:rsid w:val="00861658"/>
    <w:rsid w:val="00862F94"/>
    <w:rsid w:val="00862FE0"/>
    <w:rsid w:val="00864643"/>
    <w:rsid w:val="008650C1"/>
    <w:rsid w:val="00865FF4"/>
    <w:rsid w:val="008660B8"/>
    <w:rsid w:val="008666DF"/>
    <w:rsid w:val="00866B0C"/>
    <w:rsid w:val="008673EF"/>
    <w:rsid w:val="00867B7C"/>
    <w:rsid w:val="00870BD5"/>
    <w:rsid w:val="008722F8"/>
    <w:rsid w:val="00872CBD"/>
    <w:rsid w:val="00873248"/>
    <w:rsid w:val="00873763"/>
    <w:rsid w:val="00873836"/>
    <w:rsid w:val="008752DF"/>
    <w:rsid w:val="008764A2"/>
    <w:rsid w:val="00876615"/>
    <w:rsid w:val="0087672C"/>
    <w:rsid w:val="00876F0C"/>
    <w:rsid w:val="00877068"/>
    <w:rsid w:val="00877835"/>
    <w:rsid w:val="00877916"/>
    <w:rsid w:val="00877C41"/>
    <w:rsid w:val="00877DCA"/>
    <w:rsid w:val="00880903"/>
    <w:rsid w:val="00880C08"/>
    <w:rsid w:val="0088181E"/>
    <w:rsid w:val="00881B27"/>
    <w:rsid w:val="008826D4"/>
    <w:rsid w:val="00883566"/>
    <w:rsid w:val="0088446C"/>
    <w:rsid w:val="0088470B"/>
    <w:rsid w:val="00884846"/>
    <w:rsid w:val="0088532A"/>
    <w:rsid w:val="00885737"/>
    <w:rsid w:val="00885912"/>
    <w:rsid w:val="00885CEE"/>
    <w:rsid w:val="0088630A"/>
    <w:rsid w:val="00886422"/>
    <w:rsid w:val="00886663"/>
    <w:rsid w:val="00886B9E"/>
    <w:rsid w:val="00886FCA"/>
    <w:rsid w:val="008874EE"/>
    <w:rsid w:val="00887DB6"/>
    <w:rsid w:val="00887EA7"/>
    <w:rsid w:val="00890650"/>
    <w:rsid w:val="00890DA8"/>
    <w:rsid w:val="0089161C"/>
    <w:rsid w:val="00891BF1"/>
    <w:rsid w:val="008922F8"/>
    <w:rsid w:val="008923D1"/>
    <w:rsid w:val="00892CB4"/>
    <w:rsid w:val="00893DCE"/>
    <w:rsid w:val="00893F81"/>
    <w:rsid w:val="008944DC"/>
    <w:rsid w:val="00894588"/>
    <w:rsid w:val="00894C2D"/>
    <w:rsid w:val="00895691"/>
    <w:rsid w:val="0089638A"/>
    <w:rsid w:val="00897899"/>
    <w:rsid w:val="00897E12"/>
    <w:rsid w:val="00897E2A"/>
    <w:rsid w:val="008A098F"/>
    <w:rsid w:val="008A0BD8"/>
    <w:rsid w:val="008A1D78"/>
    <w:rsid w:val="008A3113"/>
    <w:rsid w:val="008A3576"/>
    <w:rsid w:val="008A4B62"/>
    <w:rsid w:val="008A5AC4"/>
    <w:rsid w:val="008A5EC3"/>
    <w:rsid w:val="008A653E"/>
    <w:rsid w:val="008A6572"/>
    <w:rsid w:val="008A6790"/>
    <w:rsid w:val="008A6A09"/>
    <w:rsid w:val="008A6B1F"/>
    <w:rsid w:val="008A6F8A"/>
    <w:rsid w:val="008A7B2B"/>
    <w:rsid w:val="008A7E0F"/>
    <w:rsid w:val="008B061A"/>
    <w:rsid w:val="008B12F5"/>
    <w:rsid w:val="008B1552"/>
    <w:rsid w:val="008B3437"/>
    <w:rsid w:val="008B4B38"/>
    <w:rsid w:val="008B5F86"/>
    <w:rsid w:val="008C135C"/>
    <w:rsid w:val="008C136C"/>
    <w:rsid w:val="008C2D88"/>
    <w:rsid w:val="008C2E09"/>
    <w:rsid w:val="008C5E2D"/>
    <w:rsid w:val="008C71C3"/>
    <w:rsid w:val="008D0708"/>
    <w:rsid w:val="008D13EF"/>
    <w:rsid w:val="008D1639"/>
    <w:rsid w:val="008D1B7E"/>
    <w:rsid w:val="008D26E8"/>
    <w:rsid w:val="008D2F9E"/>
    <w:rsid w:val="008D3506"/>
    <w:rsid w:val="008D3BAF"/>
    <w:rsid w:val="008D3C1F"/>
    <w:rsid w:val="008D49F1"/>
    <w:rsid w:val="008D55BB"/>
    <w:rsid w:val="008D7412"/>
    <w:rsid w:val="008D74CA"/>
    <w:rsid w:val="008D768D"/>
    <w:rsid w:val="008D7B08"/>
    <w:rsid w:val="008D7D26"/>
    <w:rsid w:val="008E059A"/>
    <w:rsid w:val="008E20E5"/>
    <w:rsid w:val="008E30B0"/>
    <w:rsid w:val="008E3492"/>
    <w:rsid w:val="008E3759"/>
    <w:rsid w:val="008E3BFE"/>
    <w:rsid w:val="008E43E2"/>
    <w:rsid w:val="008E4B56"/>
    <w:rsid w:val="008E4F0B"/>
    <w:rsid w:val="008E5939"/>
    <w:rsid w:val="008E595C"/>
    <w:rsid w:val="008E64BB"/>
    <w:rsid w:val="008E6766"/>
    <w:rsid w:val="008E6CFE"/>
    <w:rsid w:val="008E77B2"/>
    <w:rsid w:val="008E7E75"/>
    <w:rsid w:val="008F126B"/>
    <w:rsid w:val="008F1912"/>
    <w:rsid w:val="008F191C"/>
    <w:rsid w:val="008F1981"/>
    <w:rsid w:val="008F2366"/>
    <w:rsid w:val="008F31A3"/>
    <w:rsid w:val="008F3412"/>
    <w:rsid w:val="008F4A3A"/>
    <w:rsid w:val="008F4B31"/>
    <w:rsid w:val="008F4D51"/>
    <w:rsid w:val="008F5733"/>
    <w:rsid w:val="008F5CA5"/>
    <w:rsid w:val="008F63DA"/>
    <w:rsid w:val="008F6E98"/>
    <w:rsid w:val="008F77A0"/>
    <w:rsid w:val="00900DCE"/>
    <w:rsid w:val="009014B4"/>
    <w:rsid w:val="0090155B"/>
    <w:rsid w:val="00901673"/>
    <w:rsid w:val="00902388"/>
    <w:rsid w:val="0090270B"/>
    <w:rsid w:val="00902852"/>
    <w:rsid w:val="009028C4"/>
    <w:rsid w:val="00902E4E"/>
    <w:rsid w:val="009031E9"/>
    <w:rsid w:val="009032FF"/>
    <w:rsid w:val="009036B1"/>
    <w:rsid w:val="00903BCF"/>
    <w:rsid w:val="00903F3D"/>
    <w:rsid w:val="009040C3"/>
    <w:rsid w:val="009041DC"/>
    <w:rsid w:val="009045D8"/>
    <w:rsid w:val="00905B87"/>
    <w:rsid w:val="0090647F"/>
    <w:rsid w:val="00907BFF"/>
    <w:rsid w:val="00910374"/>
    <w:rsid w:val="009106A6"/>
    <w:rsid w:val="009109B9"/>
    <w:rsid w:val="0091158F"/>
    <w:rsid w:val="00911BE5"/>
    <w:rsid w:val="009129A3"/>
    <w:rsid w:val="00912B1E"/>
    <w:rsid w:val="00914163"/>
    <w:rsid w:val="009149D0"/>
    <w:rsid w:val="00914DAC"/>
    <w:rsid w:val="00914EFE"/>
    <w:rsid w:val="00916239"/>
    <w:rsid w:val="00916D93"/>
    <w:rsid w:val="009176D1"/>
    <w:rsid w:val="0091774C"/>
    <w:rsid w:val="00917B5A"/>
    <w:rsid w:val="00920A1F"/>
    <w:rsid w:val="00920A58"/>
    <w:rsid w:val="00920A8C"/>
    <w:rsid w:val="009214E3"/>
    <w:rsid w:val="009215F9"/>
    <w:rsid w:val="00921A53"/>
    <w:rsid w:val="00921D69"/>
    <w:rsid w:val="009234C1"/>
    <w:rsid w:val="0092384C"/>
    <w:rsid w:val="009238A9"/>
    <w:rsid w:val="00923AA8"/>
    <w:rsid w:val="00923ADB"/>
    <w:rsid w:val="00924658"/>
    <w:rsid w:val="009257D5"/>
    <w:rsid w:val="00925C76"/>
    <w:rsid w:val="00926564"/>
    <w:rsid w:val="0092660A"/>
    <w:rsid w:val="00926C5F"/>
    <w:rsid w:val="00927113"/>
    <w:rsid w:val="009275F3"/>
    <w:rsid w:val="00927842"/>
    <w:rsid w:val="009305BC"/>
    <w:rsid w:val="00930AD1"/>
    <w:rsid w:val="0093150C"/>
    <w:rsid w:val="00932114"/>
    <w:rsid w:val="00932949"/>
    <w:rsid w:val="00932E06"/>
    <w:rsid w:val="009340D0"/>
    <w:rsid w:val="00934124"/>
    <w:rsid w:val="00934A2C"/>
    <w:rsid w:val="00935BED"/>
    <w:rsid w:val="00935BF7"/>
    <w:rsid w:val="0093641E"/>
    <w:rsid w:val="00936FF5"/>
    <w:rsid w:val="00937663"/>
    <w:rsid w:val="00937CF7"/>
    <w:rsid w:val="00937F05"/>
    <w:rsid w:val="0094022B"/>
    <w:rsid w:val="00940541"/>
    <w:rsid w:val="00940B34"/>
    <w:rsid w:val="00941318"/>
    <w:rsid w:val="00941BD1"/>
    <w:rsid w:val="0094295F"/>
    <w:rsid w:val="00942CB4"/>
    <w:rsid w:val="00943563"/>
    <w:rsid w:val="00943DDD"/>
    <w:rsid w:val="00943EFB"/>
    <w:rsid w:val="00945FC5"/>
    <w:rsid w:val="009461BA"/>
    <w:rsid w:val="0094711F"/>
    <w:rsid w:val="009474AF"/>
    <w:rsid w:val="009474FE"/>
    <w:rsid w:val="0095004E"/>
    <w:rsid w:val="009508DA"/>
    <w:rsid w:val="00951076"/>
    <w:rsid w:val="00952047"/>
    <w:rsid w:val="00952992"/>
    <w:rsid w:val="00952AA2"/>
    <w:rsid w:val="00952C08"/>
    <w:rsid w:val="009530F6"/>
    <w:rsid w:val="00953A93"/>
    <w:rsid w:val="00954E8D"/>
    <w:rsid w:val="009550D2"/>
    <w:rsid w:val="00955209"/>
    <w:rsid w:val="009553EE"/>
    <w:rsid w:val="009577E6"/>
    <w:rsid w:val="009600FC"/>
    <w:rsid w:val="0096179F"/>
    <w:rsid w:val="00962D56"/>
    <w:rsid w:val="009638D6"/>
    <w:rsid w:val="00963934"/>
    <w:rsid w:val="00963FE0"/>
    <w:rsid w:val="009643B0"/>
    <w:rsid w:val="00964450"/>
    <w:rsid w:val="00964644"/>
    <w:rsid w:val="00964908"/>
    <w:rsid w:val="00964B7B"/>
    <w:rsid w:val="00964BB9"/>
    <w:rsid w:val="00964BDE"/>
    <w:rsid w:val="00964D2E"/>
    <w:rsid w:val="00965316"/>
    <w:rsid w:val="00965813"/>
    <w:rsid w:val="0096680B"/>
    <w:rsid w:val="00966A71"/>
    <w:rsid w:val="00966BB2"/>
    <w:rsid w:val="0096706E"/>
    <w:rsid w:val="0096715B"/>
    <w:rsid w:val="00967A65"/>
    <w:rsid w:val="00970310"/>
    <w:rsid w:val="00970458"/>
    <w:rsid w:val="0097182F"/>
    <w:rsid w:val="00971CB8"/>
    <w:rsid w:val="00972AAF"/>
    <w:rsid w:val="00973B3D"/>
    <w:rsid w:val="00973FAF"/>
    <w:rsid w:val="00974260"/>
    <w:rsid w:val="00974491"/>
    <w:rsid w:val="0097500F"/>
    <w:rsid w:val="0097519B"/>
    <w:rsid w:val="00975318"/>
    <w:rsid w:val="00975C25"/>
    <w:rsid w:val="00975C4E"/>
    <w:rsid w:val="00976492"/>
    <w:rsid w:val="009776F7"/>
    <w:rsid w:val="00977CF2"/>
    <w:rsid w:val="00977F80"/>
    <w:rsid w:val="0098001C"/>
    <w:rsid w:val="00980214"/>
    <w:rsid w:val="009804B7"/>
    <w:rsid w:val="00980DEA"/>
    <w:rsid w:val="00980FB8"/>
    <w:rsid w:val="0098121C"/>
    <w:rsid w:val="009816E4"/>
    <w:rsid w:val="00981FBA"/>
    <w:rsid w:val="0098216F"/>
    <w:rsid w:val="00983966"/>
    <w:rsid w:val="009854DC"/>
    <w:rsid w:val="00985AEC"/>
    <w:rsid w:val="0098684F"/>
    <w:rsid w:val="00987DEC"/>
    <w:rsid w:val="00987EC0"/>
    <w:rsid w:val="00987ED2"/>
    <w:rsid w:val="0099217F"/>
    <w:rsid w:val="009941D7"/>
    <w:rsid w:val="00995585"/>
    <w:rsid w:val="00995C62"/>
    <w:rsid w:val="00995C6D"/>
    <w:rsid w:val="00995E14"/>
    <w:rsid w:val="00996291"/>
    <w:rsid w:val="009963D2"/>
    <w:rsid w:val="0099681E"/>
    <w:rsid w:val="00997820"/>
    <w:rsid w:val="00997BC5"/>
    <w:rsid w:val="009A0B38"/>
    <w:rsid w:val="009A0FAA"/>
    <w:rsid w:val="009A2A44"/>
    <w:rsid w:val="009A32DF"/>
    <w:rsid w:val="009A38C4"/>
    <w:rsid w:val="009A3AF4"/>
    <w:rsid w:val="009A3FFA"/>
    <w:rsid w:val="009A4F41"/>
    <w:rsid w:val="009A56CE"/>
    <w:rsid w:val="009A601A"/>
    <w:rsid w:val="009A6BBF"/>
    <w:rsid w:val="009A706B"/>
    <w:rsid w:val="009A728C"/>
    <w:rsid w:val="009A7AD1"/>
    <w:rsid w:val="009B0362"/>
    <w:rsid w:val="009B071A"/>
    <w:rsid w:val="009B2166"/>
    <w:rsid w:val="009B3070"/>
    <w:rsid w:val="009B3240"/>
    <w:rsid w:val="009B351D"/>
    <w:rsid w:val="009B3737"/>
    <w:rsid w:val="009B381B"/>
    <w:rsid w:val="009B43A0"/>
    <w:rsid w:val="009B4A02"/>
    <w:rsid w:val="009B6185"/>
    <w:rsid w:val="009B6DA7"/>
    <w:rsid w:val="009B704C"/>
    <w:rsid w:val="009B72FB"/>
    <w:rsid w:val="009B74AB"/>
    <w:rsid w:val="009B74F2"/>
    <w:rsid w:val="009C0144"/>
    <w:rsid w:val="009C081E"/>
    <w:rsid w:val="009C305E"/>
    <w:rsid w:val="009C44E1"/>
    <w:rsid w:val="009C47D5"/>
    <w:rsid w:val="009C4E41"/>
    <w:rsid w:val="009C5057"/>
    <w:rsid w:val="009C6165"/>
    <w:rsid w:val="009C634B"/>
    <w:rsid w:val="009C65F1"/>
    <w:rsid w:val="009C7E6A"/>
    <w:rsid w:val="009D1533"/>
    <w:rsid w:val="009D1753"/>
    <w:rsid w:val="009D1BD6"/>
    <w:rsid w:val="009D239F"/>
    <w:rsid w:val="009D32E0"/>
    <w:rsid w:val="009D33EB"/>
    <w:rsid w:val="009D3912"/>
    <w:rsid w:val="009D4010"/>
    <w:rsid w:val="009D43F5"/>
    <w:rsid w:val="009D5507"/>
    <w:rsid w:val="009D5C0E"/>
    <w:rsid w:val="009D5D7B"/>
    <w:rsid w:val="009D6411"/>
    <w:rsid w:val="009D646F"/>
    <w:rsid w:val="009D68B3"/>
    <w:rsid w:val="009D6B5B"/>
    <w:rsid w:val="009D6D16"/>
    <w:rsid w:val="009D6EE7"/>
    <w:rsid w:val="009D71B9"/>
    <w:rsid w:val="009D7611"/>
    <w:rsid w:val="009E0B61"/>
    <w:rsid w:val="009E16AC"/>
    <w:rsid w:val="009E1CFA"/>
    <w:rsid w:val="009E26D9"/>
    <w:rsid w:val="009E3182"/>
    <w:rsid w:val="009E357F"/>
    <w:rsid w:val="009E3AA2"/>
    <w:rsid w:val="009E4616"/>
    <w:rsid w:val="009E4F42"/>
    <w:rsid w:val="009E53DE"/>
    <w:rsid w:val="009E552E"/>
    <w:rsid w:val="009E5FA1"/>
    <w:rsid w:val="009E6A5C"/>
    <w:rsid w:val="009E6FE0"/>
    <w:rsid w:val="009E7464"/>
    <w:rsid w:val="009E7F9B"/>
    <w:rsid w:val="009F0668"/>
    <w:rsid w:val="009F17C7"/>
    <w:rsid w:val="009F1A59"/>
    <w:rsid w:val="009F1D55"/>
    <w:rsid w:val="009F1E5D"/>
    <w:rsid w:val="009F240A"/>
    <w:rsid w:val="009F2CDC"/>
    <w:rsid w:val="009F3610"/>
    <w:rsid w:val="009F3653"/>
    <w:rsid w:val="009F3698"/>
    <w:rsid w:val="009F3EDF"/>
    <w:rsid w:val="009F47B4"/>
    <w:rsid w:val="009F5450"/>
    <w:rsid w:val="009F54D9"/>
    <w:rsid w:val="009F61BD"/>
    <w:rsid w:val="009F62BC"/>
    <w:rsid w:val="009F65F0"/>
    <w:rsid w:val="009F6E5A"/>
    <w:rsid w:val="009F71B5"/>
    <w:rsid w:val="009F78CA"/>
    <w:rsid w:val="009F78DB"/>
    <w:rsid w:val="009F79A5"/>
    <w:rsid w:val="00A0020C"/>
    <w:rsid w:val="00A0157A"/>
    <w:rsid w:val="00A02BF9"/>
    <w:rsid w:val="00A0333D"/>
    <w:rsid w:val="00A0532B"/>
    <w:rsid w:val="00A060F0"/>
    <w:rsid w:val="00A0611C"/>
    <w:rsid w:val="00A06213"/>
    <w:rsid w:val="00A06920"/>
    <w:rsid w:val="00A06F98"/>
    <w:rsid w:val="00A0715B"/>
    <w:rsid w:val="00A07A75"/>
    <w:rsid w:val="00A1097B"/>
    <w:rsid w:val="00A10B3F"/>
    <w:rsid w:val="00A11212"/>
    <w:rsid w:val="00A11E44"/>
    <w:rsid w:val="00A12704"/>
    <w:rsid w:val="00A12BA6"/>
    <w:rsid w:val="00A131EF"/>
    <w:rsid w:val="00A13954"/>
    <w:rsid w:val="00A14275"/>
    <w:rsid w:val="00A145CB"/>
    <w:rsid w:val="00A1532E"/>
    <w:rsid w:val="00A15562"/>
    <w:rsid w:val="00A15FF9"/>
    <w:rsid w:val="00A166AF"/>
    <w:rsid w:val="00A16888"/>
    <w:rsid w:val="00A17035"/>
    <w:rsid w:val="00A17A15"/>
    <w:rsid w:val="00A20701"/>
    <w:rsid w:val="00A20BB5"/>
    <w:rsid w:val="00A21AB8"/>
    <w:rsid w:val="00A23436"/>
    <w:rsid w:val="00A234EB"/>
    <w:rsid w:val="00A23C7A"/>
    <w:rsid w:val="00A24EC7"/>
    <w:rsid w:val="00A253B5"/>
    <w:rsid w:val="00A25895"/>
    <w:rsid w:val="00A25CE2"/>
    <w:rsid w:val="00A263BB"/>
    <w:rsid w:val="00A26491"/>
    <w:rsid w:val="00A2698C"/>
    <w:rsid w:val="00A27001"/>
    <w:rsid w:val="00A274E5"/>
    <w:rsid w:val="00A27575"/>
    <w:rsid w:val="00A2757D"/>
    <w:rsid w:val="00A27C33"/>
    <w:rsid w:val="00A27E06"/>
    <w:rsid w:val="00A27FBB"/>
    <w:rsid w:val="00A30100"/>
    <w:rsid w:val="00A3050F"/>
    <w:rsid w:val="00A316A6"/>
    <w:rsid w:val="00A3180D"/>
    <w:rsid w:val="00A31AB7"/>
    <w:rsid w:val="00A328B3"/>
    <w:rsid w:val="00A334B2"/>
    <w:rsid w:val="00A33AB7"/>
    <w:rsid w:val="00A33B6F"/>
    <w:rsid w:val="00A36467"/>
    <w:rsid w:val="00A36879"/>
    <w:rsid w:val="00A36898"/>
    <w:rsid w:val="00A37A2D"/>
    <w:rsid w:val="00A409BB"/>
    <w:rsid w:val="00A40C91"/>
    <w:rsid w:val="00A41321"/>
    <w:rsid w:val="00A43474"/>
    <w:rsid w:val="00A43EF5"/>
    <w:rsid w:val="00A440A9"/>
    <w:rsid w:val="00A4437B"/>
    <w:rsid w:val="00A4474E"/>
    <w:rsid w:val="00A4495D"/>
    <w:rsid w:val="00A44AFD"/>
    <w:rsid w:val="00A450BD"/>
    <w:rsid w:val="00A450E2"/>
    <w:rsid w:val="00A45495"/>
    <w:rsid w:val="00A45D99"/>
    <w:rsid w:val="00A469C1"/>
    <w:rsid w:val="00A46E53"/>
    <w:rsid w:val="00A47099"/>
    <w:rsid w:val="00A4791E"/>
    <w:rsid w:val="00A4798A"/>
    <w:rsid w:val="00A47A78"/>
    <w:rsid w:val="00A47C5D"/>
    <w:rsid w:val="00A50402"/>
    <w:rsid w:val="00A50AFA"/>
    <w:rsid w:val="00A50FCF"/>
    <w:rsid w:val="00A51032"/>
    <w:rsid w:val="00A51D8B"/>
    <w:rsid w:val="00A51F42"/>
    <w:rsid w:val="00A522CE"/>
    <w:rsid w:val="00A52468"/>
    <w:rsid w:val="00A528D1"/>
    <w:rsid w:val="00A53E5A"/>
    <w:rsid w:val="00A542BF"/>
    <w:rsid w:val="00A5451A"/>
    <w:rsid w:val="00A54C3A"/>
    <w:rsid w:val="00A54D6F"/>
    <w:rsid w:val="00A56083"/>
    <w:rsid w:val="00A5619E"/>
    <w:rsid w:val="00A5621B"/>
    <w:rsid w:val="00A564E6"/>
    <w:rsid w:val="00A57AE9"/>
    <w:rsid w:val="00A602EA"/>
    <w:rsid w:val="00A605FB"/>
    <w:rsid w:val="00A60B62"/>
    <w:rsid w:val="00A60E3D"/>
    <w:rsid w:val="00A610CD"/>
    <w:rsid w:val="00A61679"/>
    <w:rsid w:val="00A624CB"/>
    <w:rsid w:val="00A626C9"/>
    <w:rsid w:val="00A62E31"/>
    <w:rsid w:val="00A62F74"/>
    <w:rsid w:val="00A633A8"/>
    <w:rsid w:val="00A644D1"/>
    <w:rsid w:val="00A64672"/>
    <w:rsid w:val="00A67C14"/>
    <w:rsid w:val="00A7033D"/>
    <w:rsid w:val="00A7035C"/>
    <w:rsid w:val="00A7078F"/>
    <w:rsid w:val="00A7083F"/>
    <w:rsid w:val="00A708AF"/>
    <w:rsid w:val="00A70B3C"/>
    <w:rsid w:val="00A70CAC"/>
    <w:rsid w:val="00A70ECE"/>
    <w:rsid w:val="00A71B22"/>
    <w:rsid w:val="00A7279A"/>
    <w:rsid w:val="00A72A19"/>
    <w:rsid w:val="00A72D48"/>
    <w:rsid w:val="00A736D7"/>
    <w:rsid w:val="00A73700"/>
    <w:rsid w:val="00A743D0"/>
    <w:rsid w:val="00A7524E"/>
    <w:rsid w:val="00A758AA"/>
    <w:rsid w:val="00A759AF"/>
    <w:rsid w:val="00A75E59"/>
    <w:rsid w:val="00A7638D"/>
    <w:rsid w:val="00A76837"/>
    <w:rsid w:val="00A7713A"/>
    <w:rsid w:val="00A77EA3"/>
    <w:rsid w:val="00A80CA1"/>
    <w:rsid w:val="00A80DDF"/>
    <w:rsid w:val="00A8116A"/>
    <w:rsid w:val="00A81960"/>
    <w:rsid w:val="00A81B9B"/>
    <w:rsid w:val="00A81FD8"/>
    <w:rsid w:val="00A826F8"/>
    <w:rsid w:val="00A828EB"/>
    <w:rsid w:val="00A84337"/>
    <w:rsid w:val="00A845D9"/>
    <w:rsid w:val="00A847FF"/>
    <w:rsid w:val="00A85D33"/>
    <w:rsid w:val="00A86911"/>
    <w:rsid w:val="00A86D3A"/>
    <w:rsid w:val="00A87917"/>
    <w:rsid w:val="00A87F2A"/>
    <w:rsid w:val="00A9008C"/>
    <w:rsid w:val="00A9097F"/>
    <w:rsid w:val="00A921F3"/>
    <w:rsid w:val="00A9285D"/>
    <w:rsid w:val="00A92931"/>
    <w:rsid w:val="00A93722"/>
    <w:rsid w:val="00A93B21"/>
    <w:rsid w:val="00A9473E"/>
    <w:rsid w:val="00A950C9"/>
    <w:rsid w:val="00A95D1F"/>
    <w:rsid w:val="00A96519"/>
    <w:rsid w:val="00A969DC"/>
    <w:rsid w:val="00A970D3"/>
    <w:rsid w:val="00A972E5"/>
    <w:rsid w:val="00AA042C"/>
    <w:rsid w:val="00AA09A2"/>
    <w:rsid w:val="00AA0C62"/>
    <w:rsid w:val="00AA0FC1"/>
    <w:rsid w:val="00AA1080"/>
    <w:rsid w:val="00AA1482"/>
    <w:rsid w:val="00AA3037"/>
    <w:rsid w:val="00AA3221"/>
    <w:rsid w:val="00AA4879"/>
    <w:rsid w:val="00AA5BEE"/>
    <w:rsid w:val="00AA600D"/>
    <w:rsid w:val="00AA6176"/>
    <w:rsid w:val="00AA6BBD"/>
    <w:rsid w:val="00AA6C1B"/>
    <w:rsid w:val="00AA6F11"/>
    <w:rsid w:val="00AA71FA"/>
    <w:rsid w:val="00AA7850"/>
    <w:rsid w:val="00AA7996"/>
    <w:rsid w:val="00AA7F18"/>
    <w:rsid w:val="00AB00DE"/>
    <w:rsid w:val="00AB0423"/>
    <w:rsid w:val="00AB09AD"/>
    <w:rsid w:val="00AB0DBB"/>
    <w:rsid w:val="00AB2180"/>
    <w:rsid w:val="00AB3DF1"/>
    <w:rsid w:val="00AB40AA"/>
    <w:rsid w:val="00AB41AB"/>
    <w:rsid w:val="00AB46C8"/>
    <w:rsid w:val="00AB561F"/>
    <w:rsid w:val="00AB57AF"/>
    <w:rsid w:val="00AB5DAF"/>
    <w:rsid w:val="00AB650E"/>
    <w:rsid w:val="00AB69DA"/>
    <w:rsid w:val="00AC05E2"/>
    <w:rsid w:val="00AC0F3C"/>
    <w:rsid w:val="00AC1091"/>
    <w:rsid w:val="00AC1638"/>
    <w:rsid w:val="00AC19CB"/>
    <w:rsid w:val="00AC2A29"/>
    <w:rsid w:val="00AC2B6C"/>
    <w:rsid w:val="00AC3066"/>
    <w:rsid w:val="00AC3203"/>
    <w:rsid w:val="00AC4702"/>
    <w:rsid w:val="00AC56FA"/>
    <w:rsid w:val="00AC7B19"/>
    <w:rsid w:val="00AD12FD"/>
    <w:rsid w:val="00AD1A14"/>
    <w:rsid w:val="00AD1C8A"/>
    <w:rsid w:val="00AD1E86"/>
    <w:rsid w:val="00AD2D7B"/>
    <w:rsid w:val="00AD2F06"/>
    <w:rsid w:val="00AD405B"/>
    <w:rsid w:val="00AD42BE"/>
    <w:rsid w:val="00AD45E9"/>
    <w:rsid w:val="00AD4B35"/>
    <w:rsid w:val="00AD4BF8"/>
    <w:rsid w:val="00AD4CD1"/>
    <w:rsid w:val="00AD5553"/>
    <w:rsid w:val="00AD625F"/>
    <w:rsid w:val="00AD68F2"/>
    <w:rsid w:val="00AD7921"/>
    <w:rsid w:val="00AD7F93"/>
    <w:rsid w:val="00AE0214"/>
    <w:rsid w:val="00AE113F"/>
    <w:rsid w:val="00AE1340"/>
    <w:rsid w:val="00AE1D70"/>
    <w:rsid w:val="00AE2327"/>
    <w:rsid w:val="00AE2A27"/>
    <w:rsid w:val="00AE323B"/>
    <w:rsid w:val="00AE37EB"/>
    <w:rsid w:val="00AE3F82"/>
    <w:rsid w:val="00AE4717"/>
    <w:rsid w:val="00AE4DBC"/>
    <w:rsid w:val="00AE5243"/>
    <w:rsid w:val="00AE5488"/>
    <w:rsid w:val="00AE57AE"/>
    <w:rsid w:val="00AE6572"/>
    <w:rsid w:val="00AE6BEC"/>
    <w:rsid w:val="00AE6F91"/>
    <w:rsid w:val="00AE75D6"/>
    <w:rsid w:val="00AE7B7C"/>
    <w:rsid w:val="00AF0FD8"/>
    <w:rsid w:val="00AF2342"/>
    <w:rsid w:val="00AF2B10"/>
    <w:rsid w:val="00AF2F32"/>
    <w:rsid w:val="00AF3E58"/>
    <w:rsid w:val="00AF3EA2"/>
    <w:rsid w:val="00AF40FA"/>
    <w:rsid w:val="00AF45BF"/>
    <w:rsid w:val="00AF5571"/>
    <w:rsid w:val="00AF5BE6"/>
    <w:rsid w:val="00AF65C2"/>
    <w:rsid w:val="00AF6979"/>
    <w:rsid w:val="00AF7922"/>
    <w:rsid w:val="00AF7A85"/>
    <w:rsid w:val="00AF7C53"/>
    <w:rsid w:val="00B007F3"/>
    <w:rsid w:val="00B009A7"/>
    <w:rsid w:val="00B013E3"/>
    <w:rsid w:val="00B01E21"/>
    <w:rsid w:val="00B02439"/>
    <w:rsid w:val="00B0245D"/>
    <w:rsid w:val="00B02605"/>
    <w:rsid w:val="00B02C3B"/>
    <w:rsid w:val="00B02CEA"/>
    <w:rsid w:val="00B02D0A"/>
    <w:rsid w:val="00B02E2B"/>
    <w:rsid w:val="00B03875"/>
    <w:rsid w:val="00B03C01"/>
    <w:rsid w:val="00B03C23"/>
    <w:rsid w:val="00B04119"/>
    <w:rsid w:val="00B04301"/>
    <w:rsid w:val="00B047BD"/>
    <w:rsid w:val="00B04818"/>
    <w:rsid w:val="00B0496F"/>
    <w:rsid w:val="00B050BC"/>
    <w:rsid w:val="00B05B43"/>
    <w:rsid w:val="00B06439"/>
    <w:rsid w:val="00B067F3"/>
    <w:rsid w:val="00B07341"/>
    <w:rsid w:val="00B0757B"/>
    <w:rsid w:val="00B079C3"/>
    <w:rsid w:val="00B07A63"/>
    <w:rsid w:val="00B10C3B"/>
    <w:rsid w:val="00B121BC"/>
    <w:rsid w:val="00B12491"/>
    <w:rsid w:val="00B12AF9"/>
    <w:rsid w:val="00B12C18"/>
    <w:rsid w:val="00B13977"/>
    <w:rsid w:val="00B139C0"/>
    <w:rsid w:val="00B161E0"/>
    <w:rsid w:val="00B162C7"/>
    <w:rsid w:val="00B171B6"/>
    <w:rsid w:val="00B2042D"/>
    <w:rsid w:val="00B2046E"/>
    <w:rsid w:val="00B216E2"/>
    <w:rsid w:val="00B220EB"/>
    <w:rsid w:val="00B2301A"/>
    <w:rsid w:val="00B232AB"/>
    <w:rsid w:val="00B23CA4"/>
    <w:rsid w:val="00B249C6"/>
    <w:rsid w:val="00B26AC3"/>
    <w:rsid w:val="00B26E30"/>
    <w:rsid w:val="00B271D7"/>
    <w:rsid w:val="00B27396"/>
    <w:rsid w:val="00B27F6E"/>
    <w:rsid w:val="00B30539"/>
    <w:rsid w:val="00B30F7A"/>
    <w:rsid w:val="00B314DB"/>
    <w:rsid w:val="00B31C72"/>
    <w:rsid w:val="00B31CE4"/>
    <w:rsid w:val="00B33155"/>
    <w:rsid w:val="00B34E40"/>
    <w:rsid w:val="00B35101"/>
    <w:rsid w:val="00B35275"/>
    <w:rsid w:val="00B35CE8"/>
    <w:rsid w:val="00B35D0C"/>
    <w:rsid w:val="00B35D4A"/>
    <w:rsid w:val="00B35EA2"/>
    <w:rsid w:val="00B3600A"/>
    <w:rsid w:val="00B361F2"/>
    <w:rsid w:val="00B36916"/>
    <w:rsid w:val="00B36B23"/>
    <w:rsid w:val="00B3718B"/>
    <w:rsid w:val="00B3745F"/>
    <w:rsid w:val="00B404A2"/>
    <w:rsid w:val="00B40FB8"/>
    <w:rsid w:val="00B41944"/>
    <w:rsid w:val="00B42135"/>
    <w:rsid w:val="00B427D3"/>
    <w:rsid w:val="00B438FA"/>
    <w:rsid w:val="00B43C2A"/>
    <w:rsid w:val="00B4429C"/>
    <w:rsid w:val="00B443CC"/>
    <w:rsid w:val="00B44466"/>
    <w:rsid w:val="00B453D5"/>
    <w:rsid w:val="00B45CB7"/>
    <w:rsid w:val="00B4632A"/>
    <w:rsid w:val="00B46C1D"/>
    <w:rsid w:val="00B47078"/>
    <w:rsid w:val="00B471FD"/>
    <w:rsid w:val="00B4775A"/>
    <w:rsid w:val="00B5057C"/>
    <w:rsid w:val="00B50F27"/>
    <w:rsid w:val="00B50F40"/>
    <w:rsid w:val="00B530F1"/>
    <w:rsid w:val="00B53880"/>
    <w:rsid w:val="00B53EAC"/>
    <w:rsid w:val="00B541E6"/>
    <w:rsid w:val="00B54257"/>
    <w:rsid w:val="00B542BA"/>
    <w:rsid w:val="00B547F7"/>
    <w:rsid w:val="00B55AE5"/>
    <w:rsid w:val="00B57079"/>
    <w:rsid w:val="00B577E2"/>
    <w:rsid w:val="00B6092A"/>
    <w:rsid w:val="00B61062"/>
    <w:rsid w:val="00B610DC"/>
    <w:rsid w:val="00B61E04"/>
    <w:rsid w:val="00B626E8"/>
    <w:rsid w:val="00B630A6"/>
    <w:rsid w:val="00B6383F"/>
    <w:rsid w:val="00B639D2"/>
    <w:rsid w:val="00B640F2"/>
    <w:rsid w:val="00B6418E"/>
    <w:rsid w:val="00B6534E"/>
    <w:rsid w:val="00B653CC"/>
    <w:rsid w:val="00B65672"/>
    <w:rsid w:val="00B6626B"/>
    <w:rsid w:val="00B66999"/>
    <w:rsid w:val="00B67DA5"/>
    <w:rsid w:val="00B67F1D"/>
    <w:rsid w:val="00B705BC"/>
    <w:rsid w:val="00B709D1"/>
    <w:rsid w:val="00B71044"/>
    <w:rsid w:val="00B7128A"/>
    <w:rsid w:val="00B7144B"/>
    <w:rsid w:val="00B718C4"/>
    <w:rsid w:val="00B71CA6"/>
    <w:rsid w:val="00B72DF4"/>
    <w:rsid w:val="00B72EE8"/>
    <w:rsid w:val="00B72F79"/>
    <w:rsid w:val="00B7312A"/>
    <w:rsid w:val="00B73157"/>
    <w:rsid w:val="00B7341C"/>
    <w:rsid w:val="00B74EEF"/>
    <w:rsid w:val="00B7538D"/>
    <w:rsid w:val="00B753DE"/>
    <w:rsid w:val="00B75815"/>
    <w:rsid w:val="00B76A0D"/>
    <w:rsid w:val="00B76AD1"/>
    <w:rsid w:val="00B77038"/>
    <w:rsid w:val="00B770F5"/>
    <w:rsid w:val="00B805EC"/>
    <w:rsid w:val="00B80B33"/>
    <w:rsid w:val="00B821EE"/>
    <w:rsid w:val="00B83A0D"/>
    <w:rsid w:val="00B83D37"/>
    <w:rsid w:val="00B83E26"/>
    <w:rsid w:val="00B8472B"/>
    <w:rsid w:val="00B851DC"/>
    <w:rsid w:val="00B85777"/>
    <w:rsid w:val="00B86D47"/>
    <w:rsid w:val="00B87287"/>
    <w:rsid w:val="00B87B43"/>
    <w:rsid w:val="00B904D5"/>
    <w:rsid w:val="00B91288"/>
    <w:rsid w:val="00B91F00"/>
    <w:rsid w:val="00B92996"/>
    <w:rsid w:val="00B92CCF"/>
    <w:rsid w:val="00B93D7F"/>
    <w:rsid w:val="00B94658"/>
    <w:rsid w:val="00B94934"/>
    <w:rsid w:val="00B9531E"/>
    <w:rsid w:val="00B963F4"/>
    <w:rsid w:val="00B9645B"/>
    <w:rsid w:val="00B96D97"/>
    <w:rsid w:val="00B97086"/>
    <w:rsid w:val="00B97FD3"/>
    <w:rsid w:val="00BA085C"/>
    <w:rsid w:val="00BA0A36"/>
    <w:rsid w:val="00BA0B99"/>
    <w:rsid w:val="00BA0E90"/>
    <w:rsid w:val="00BA1588"/>
    <w:rsid w:val="00BA182A"/>
    <w:rsid w:val="00BA2305"/>
    <w:rsid w:val="00BA2705"/>
    <w:rsid w:val="00BA276C"/>
    <w:rsid w:val="00BA3154"/>
    <w:rsid w:val="00BA3D8E"/>
    <w:rsid w:val="00BA6105"/>
    <w:rsid w:val="00BA6195"/>
    <w:rsid w:val="00BA61DD"/>
    <w:rsid w:val="00BA6D27"/>
    <w:rsid w:val="00BA6E44"/>
    <w:rsid w:val="00BA71B9"/>
    <w:rsid w:val="00BB019D"/>
    <w:rsid w:val="00BB1462"/>
    <w:rsid w:val="00BB15AE"/>
    <w:rsid w:val="00BB1B84"/>
    <w:rsid w:val="00BB1FBB"/>
    <w:rsid w:val="00BB229F"/>
    <w:rsid w:val="00BB238A"/>
    <w:rsid w:val="00BB306F"/>
    <w:rsid w:val="00BB3291"/>
    <w:rsid w:val="00BB3304"/>
    <w:rsid w:val="00BB3E34"/>
    <w:rsid w:val="00BB3FD0"/>
    <w:rsid w:val="00BB472A"/>
    <w:rsid w:val="00BB54CF"/>
    <w:rsid w:val="00BB57C9"/>
    <w:rsid w:val="00BB594C"/>
    <w:rsid w:val="00BB61F2"/>
    <w:rsid w:val="00BB6D63"/>
    <w:rsid w:val="00BB6DDF"/>
    <w:rsid w:val="00BC028C"/>
    <w:rsid w:val="00BC02AC"/>
    <w:rsid w:val="00BC079D"/>
    <w:rsid w:val="00BC2299"/>
    <w:rsid w:val="00BC234B"/>
    <w:rsid w:val="00BC2629"/>
    <w:rsid w:val="00BC276E"/>
    <w:rsid w:val="00BC2E43"/>
    <w:rsid w:val="00BC2E54"/>
    <w:rsid w:val="00BC2FA2"/>
    <w:rsid w:val="00BC395F"/>
    <w:rsid w:val="00BC4292"/>
    <w:rsid w:val="00BC44E2"/>
    <w:rsid w:val="00BC4690"/>
    <w:rsid w:val="00BC4898"/>
    <w:rsid w:val="00BC4A15"/>
    <w:rsid w:val="00BC4D1B"/>
    <w:rsid w:val="00BC6D72"/>
    <w:rsid w:val="00BC7208"/>
    <w:rsid w:val="00BD0FF5"/>
    <w:rsid w:val="00BD1089"/>
    <w:rsid w:val="00BD2220"/>
    <w:rsid w:val="00BD33C9"/>
    <w:rsid w:val="00BD383B"/>
    <w:rsid w:val="00BD3927"/>
    <w:rsid w:val="00BD3D27"/>
    <w:rsid w:val="00BD3D84"/>
    <w:rsid w:val="00BD475F"/>
    <w:rsid w:val="00BD49E6"/>
    <w:rsid w:val="00BD4B89"/>
    <w:rsid w:val="00BD5922"/>
    <w:rsid w:val="00BD635C"/>
    <w:rsid w:val="00BD640E"/>
    <w:rsid w:val="00BD7A12"/>
    <w:rsid w:val="00BE11CD"/>
    <w:rsid w:val="00BE2169"/>
    <w:rsid w:val="00BE2FE1"/>
    <w:rsid w:val="00BE34A1"/>
    <w:rsid w:val="00BE3B44"/>
    <w:rsid w:val="00BE3DEF"/>
    <w:rsid w:val="00BE42B9"/>
    <w:rsid w:val="00BE4993"/>
    <w:rsid w:val="00BE5395"/>
    <w:rsid w:val="00BE54E2"/>
    <w:rsid w:val="00BE56A5"/>
    <w:rsid w:val="00BE5B68"/>
    <w:rsid w:val="00BE6862"/>
    <w:rsid w:val="00BE6BED"/>
    <w:rsid w:val="00BE7C0A"/>
    <w:rsid w:val="00BF02CB"/>
    <w:rsid w:val="00BF2125"/>
    <w:rsid w:val="00BF23A9"/>
    <w:rsid w:val="00BF2423"/>
    <w:rsid w:val="00BF3684"/>
    <w:rsid w:val="00BF3809"/>
    <w:rsid w:val="00BF4869"/>
    <w:rsid w:val="00BF4B20"/>
    <w:rsid w:val="00BF6FD8"/>
    <w:rsid w:val="00BF73E4"/>
    <w:rsid w:val="00BF7A90"/>
    <w:rsid w:val="00BF7B29"/>
    <w:rsid w:val="00BF7FAA"/>
    <w:rsid w:val="00C023E5"/>
    <w:rsid w:val="00C02974"/>
    <w:rsid w:val="00C031E9"/>
    <w:rsid w:val="00C03680"/>
    <w:rsid w:val="00C04631"/>
    <w:rsid w:val="00C04791"/>
    <w:rsid w:val="00C05385"/>
    <w:rsid w:val="00C054DF"/>
    <w:rsid w:val="00C057EA"/>
    <w:rsid w:val="00C05E7D"/>
    <w:rsid w:val="00C060A6"/>
    <w:rsid w:val="00C06D85"/>
    <w:rsid w:val="00C06E86"/>
    <w:rsid w:val="00C0740F"/>
    <w:rsid w:val="00C105E7"/>
    <w:rsid w:val="00C11037"/>
    <w:rsid w:val="00C11CF1"/>
    <w:rsid w:val="00C11F53"/>
    <w:rsid w:val="00C12321"/>
    <w:rsid w:val="00C12D39"/>
    <w:rsid w:val="00C13994"/>
    <w:rsid w:val="00C13ACD"/>
    <w:rsid w:val="00C148AD"/>
    <w:rsid w:val="00C14FF8"/>
    <w:rsid w:val="00C15636"/>
    <w:rsid w:val="00C15753"/>
    <w:rsid w:val="00C15A1D"/>
    <w:rsid w:val="00C17688"/>
    <w:rsid w:val="00C17F0A"/>
    <w:rsid w:val="00C215FC"/>
    <w:rsid w:val="00C21762"/>
    <w:rsid w:val="00C21AD8"/>
    <w:rsid w:val="00C21AE1"/>
    <w:rsid w:val="00C21C0F"/>
    <w:rsid w:val="00C21FEF"/>
    <w:rsid w:val="00C2275E"/>
    <w:rsid w:val="00C2290C"/>
    <w:rsid w:val="00C22A30"/>
    <w:rsid w:val="00C231CF"/>
    <w:rsid w:val="00C231E8"/>
    <w:rsid w:val="00C23BA4"/>
    <w:rsid w:val="00C24543"/>
    <w:rsid w:val="00C250E6"/>
    <w:rsid w:val="00C256A2"/>
    <w:rsid w:val="00C25ADB"/>
    <w:rsid w:val="00C25CDD"/>
    <w:rsid w:val="00C26CF4"/>
    <w:rsid w:val="00C26D51"/>
    <w:rsid w:val="00C26F28"/>
    <w:rsid w:val="00C303A1"/>
    <w:rsid w:val="00C307B9"/>
    <w:rsid w:val="00C308C0"/>
    <w:rsid w:val="00C30AC5"/>
    <w:rsid w:val="00C31F39"/>
    <w:rsid w:val="00C330F2"/>
    <w:rsid w:val="00C331E9"/>
    <w:rsid w:val="00C3336A"/>
    <w:rsid w:val="00C33A49"/>
    <w:rsid w:val="00C33D5A"/>
    <w:rsid w:val="00C342D2"/>
    <w:rsid w:val="00C34721"/>
    <w:rsid w:val="00C35C10"/>
    <w:rsid w:val="00C35FCB"/>
    <w:rsid w:val="00C36B51"/>
    <w:rsid w:val="00C37DBF"/>
    <w:rsid w:val="00C403FE"/>
    <w:rsid w:val="00C40F4E"/>
    <w:rsid w:val="00C41147"/>
    <w:rsid w:val="00C41ED6"/>
    <w:rsid w:val="00C41F03"/>
    <w:rsid w:val="00C41F36"/>
    <w:rsid w:val="00C424B0"/>
    <w:rsid w:val="00C43B84"/>
    <w:rsid w:val="00C43FE6"/>
    <w:rsid w:val="00C4453B"/>
    <w:rsid w:val="00C44ACB"/>
    <w:rsid w:val="00C45E50"/>
    <w:rsid w:val="00C46089"/>
    <w:rsid w:val="00C461D5"/>
    <w:rsid w:val="00C46945"/>
    <w:rsid w:val="00C47117"/>
    <w:rsid w:val="00C47EC2"/>
    <w:rsid w:val="00C51515"/>
    <w:rsid w:val="00C51AE9"/>
    <w:rsid w:val="00C524B0"/>
    <w:rsid w:val="00C52BCC"/>
    <w:rsid w:val="00C52C80"/>
    <w:rsid w:val="00C5324A"/>
    <w:rsid w:val="00C540CB"/>
    <w:rsid w:val="00C541E9"/>
    <w:rsid w:val="00C54AB9"/>
    <w:rsid w:val="00C552F0"/>
    <w:rsid w:val="00C55711"/>
    <w:rsid w:val="00C5660B"/>
    <w:rsid w:val="00C566C8"/>
    <w:rsid w:val="00C569F4"/>
    <w:rsid w:val="00C56CB1"/>
    <w:rsid w:val="00C5760C"/>
    <w:rsid w:val="00C57757"/>
    <w:rsid w:val="00C5797E"/>
    <w:rsid w:val="00C57D81"/>
    <w:rsid w:val="00C60360"/>
    <w:rsid w:val="00C609B9"/>
    <w:rsid w:val="00C60B97"/>
    <w:rsid w:val="00C611D1"/>
    <w:rsid w:val="00C61C41"/>
    <w:rsid w:val="00C624E2"/>
    <w:rsid w:val="00C6409B"/>
    <w:rsid w:val="00C64FAA"/>
    <w:rsid w:val="00C65317"/>
    <w:rsid w:val="00C65CF8"/>
    <w:rsid w:val="00C65F3F"/>
    <w:rsid w:val="00C6609B"/>
    <w:rsid w:val="00C66299"/>
    <w:rsid w:val="00C6681A"/>
    <w:rsid w:val="00C66B26"/>
    <w:rsid w:val="00C66B72"/>
    <w:rsid w:val="00C67A0F"/>
    <w:rsid w:val="00C709EC"/>
    <w:rsid w:val="00C7102E"/>
    <w:rsid w:val="00C71075"/>
    <w:rsid w:val="00C7167A"/>
    <w:rsid w:val="00C7169B"/>
    <w:rsid w:val="00C7395F"/>
    <w:rsid w:val="00C73D34"/>
    <w:rsid w:val="00C73DDD"/>
    <w:rsid w:val="00C73E2A"/>
    <w:rsid w:val="00C740A6"/>
    <w:rsid w:val="00C74807"/>
    <w:rsid w:val="00C74A73"/>
    <w:rsid w:val="00C7599A"/>
    <w:rsid w:val="00C759A5"/>
    <w:rsid w:val="00C7664C"/>
    <w:rsid w:val="00C7718D"/>
    <w:rsid w:val="00C80478"/>
    <w:rsid w:val="00C806A1"/>
    <w:rsid w:val="00C8095D"/>
    <w:rsid w:val="00C80A3D"/>
    <w:rsid w:val="00C81334"/>
    <w:rsid w:val="00C817B7"/>
    <w:rsid w:val="00C834BE"/>
    <w:rsid w:val="00C838F9"/>
    <w:rsid w:val="00C845E9"/>
    <w:rsid w:val="00C84785"/>
    <w:rsid w:val="00C84AFD"/>
    <w:rsid w:val="00C8562F"/>
    <w:rsid w:val="00C86F08"/>
    <w:rsid w:val="00C87AC4"/>
    <w:rsid w:val="00C87B5B"/>
    <w:rsid w:val="00C90276"/>
    <w:rsid w:val="00C903DD"/>
    <w:rsid w:val="00C91378"/>
    <w:rsid w:val="00C9156A"/>
    <w:rsid w:val="00C918E0"/>
    <w:rsid w:val="00C91B71"/>
    <w:rsid w:val="00C924E0"/>
    <w:rsid w:val="00C92508"/>
    <w:rsid w:val="00C92D67"/>
    <w:rsid w:val="00C92EB0"/>
    <w:rsid w:val="00C93E14"/>
    <w:rsid w:val="00C93E24"/>
    <w:rsid w:val="00C93E4D"/>
    <w:rsid w:val="00C940EB"/>
    <w:rsid w:val="00C94312"/>
    <w:rsid w:val="00C944F3"/>
    <w:rsid w:val="00C9567A"/>
    <w:rsid w:val="00C95BD3"/>
    <w:rsid w:val="00C96394"/>
    <w:rsid w:val="00C96755"/>
    <w:rsid w:val="00C97CB6"/>
    <w:rsid w:val="00C97F9D"/>
    <w:rsid w:val="00CA0120"/>
    <w:rsid w:val="00CA2456"/>
    <w:rsid w:val="00CA3209"/>
    <w:rsid w:val="00CA3C08"/>
    <w:rsid w:val="00CA3D82"/>
    <w:rsid w:val="00CA4129"/>
    <w:rsid w:val="00CA43BB"/>
    <w:rsid w:val="00CA519A"/>
    <w:rsid w:val="00CA52E8"/>
    <w:rsid w:val="00CA5DB3"/>
    <w:rsid w:val="00CA665C"/>
    <w:rsid w:val="00CA7BCD"/>
    <w:rsid w:val="00CB1BA3"/>
    <w:rsid w:val="00CB1DE6"/>
    <w:rsid w:val="00CB1F20"/>
    <w:rsid w:val="00CB212D"/>
    <w:rsid w:val="00CB22CB"/>
    <w:rsid w:val="00CB2660"/>
    <w:rsid w:val="00CB54F8"/>
    <w:rsid w:val="00CB5B05"/>
    <w:rsid w:val="00CB5C36"/>
    <w:rsid w:val="00CB6217"/>
    <w:rsid w:val="00CB684E"/>
    <w:rsid w:val="00CB6B72"/>
    <w:rsid w:val="00CB6E01"/>
    <w:rsid w:val="00CB7481"/>
    <w:rsid w:val="00CC0162"/>
    <w:rsid w:val="00CC06AA"/>
    <w:rsid w:val="00CC10E2"/>
    <w:rsid w:val="00CC1949"/>
    <w:rsid w:val="00CC2763"/>
    <w:rsid w:val="00CC277C"/>
    <w:rsid w:val="00CC2C3E"/>
    <w:rsid w:val="00CC3DB8"/>
    <w:rsid w:val="00CC4319"/>
    <w:rsid w:val="00CC4400"/>
    <w:rsid w:val="00CC4978"/>
    <w:rsid w:val="00CC4CE2"/>
    <w:rsid w:val="00CC5B59"/>
    <w:rsid w:val="00CC5DE1"/>
    <w:rsid w:val="00CC5E90"/>
    <w:rsid w:val="00CC6ABC"/>
    <w:rsid w:val="00CD046C"/>
    <w:rsid w:val="00CD0699"/>
    <w:rsid w:val="00CD10C9"/>
    <w:rsid w:val="00CD172B"/>
    <w:rsid w:val="00CD1E8C"/>
    <w:rsid w:val="00CD2417"/>
    <w:rsid w:val="00CD2E13"/>
    <w:rsid w:val="00CD30AB"/>
    <w:rsid w:val="00CD36A4"/>
    <w:rsid w:val="00CD4387"/>
    <w:rsid w:val="00CD4A11"/>
    <w:rsid w:val="00CD4AA8"/>
    <w:rsid w:val="00CD5EC0"/>
    <w:rsid w:val="00CD6B36"/>
    <w:rsid w:val="00CD6CBD"/>
    <w:rsid w:val="00CD6E35"/>
    <w:rsid w:val="00CE0231"/>
    <w:rsid w:val="00CE076C"/>
    <w:rsid w:val="00CE177C"/>
    <w:rsid w:val="00CE1950"/>
    <w:rsid w:val="00CE1FE4"/>
    <w:rsid w:val="00CE2356"/>
    <w:rsid w:val="00CE24A7"/>
    <w:rsid w:val="00CE2887"/>
    <w:rsid w:val="00CE2F71"/>
    <w:rsid w:val="00CE3366"/>
    <w:rsid w:val="00CE5199"/>
    <w:rsid w:val="00CE5238"/>
    <w:rsid w:val="00CE62ED"/>
    <w:rsid w:val="00CE6506"/>
    <w:rsid w:val="00CE66D5"/>
    <w:rsid w:val="00CE6B4F"/>
    <w:rsid w:val="00CE7CB0"/>
    <w:rsid w:val="00CE7DE8"/>
    <w:rsid w:val="00CF0188"/>
    <w:rsid w:val="00CF0CDB"/>
    <w:rsid w:val="00CF1191"/>
    <w:rsid w:val="00CF1A8A"/>
    <w:rsid w:val="00CF1B81"/>
    <w:rsid w:val="00CF1BE7"/>
    <w:rsid w:val="00CF1D5C"/>
    <w:rsid w:val="00CF1E56"/>
    <w:rsid w:val="00CF2C3B"/>
    <w:rsid w:val="00CF34B2"/>
    <w:rsid w:val="00CF5BB1"/>
    <w:rsid w:val="00CF5C42"/>
    <w:rsid w:val="00CF637A"/>
    <w:rsid w:val="00CF66E7"/>
    <w:rsid w:val="00CF779B"/>
    <w:rsid w:val="00CF78A0"/>
    <w:rsid w:val="00CF7EC4"/>
    <w:rsid w:val="00CF7EC8"/>
    <w:rsid w:val="00D00928"/>
    <w:rsid w:val="00D011CD"/>
    <w:rsid w:val="00D01FCC"/>
    <w:rsid w:val="00D02E08"/>
    <w:rsid w:val="00D02EA7"/>
    <w:rsid w:val="00D03AB0"/>
    <w:rsid w:val="00D03C31"/>
    <w:rsid w:val="00D03DE5"/>
    <w:rsid w:val="00D04584"/>
    <w:rsid w:val="00D059DE"/>
    <w:rsid w:val="00D05ABD"/>
    <w:rsid w:val="00D05B1B"/>
    <w:rsid w:val="00D05C1B"/>
    <w:rsid w:val="00D05FDC"/>
    <w:rsid w:val="00D07A30"/>
    <w:rsid w:val="00D10D1D"/>
    <w:rsid w:val="00D11234"/>
    <w:rsid w:val="00D112F3"/>
    <w:rsid w:val="00D11EEB"/>
    <w:rsid w:val="00D122BB"/>
    <w:rsid w:val="00D12AFB"/>
    <w:rsid w:val="00D12C79"/>
    <w:rsid w:val="00D13247"/>
    <w:rsid w:val="00D13F0B"/>
    <w:rsid w:val="00D13FCE"/>
    <w:rsid w:val="00D14133"/>
    <w:rsid w:val="00D14300"/>
    <w:rsid w:val="00D1554E"/>
    <w:rsid w:val="00D1576F"/>
    <w:rsid w:val="00D15F6D"/>
    <w:rsid w:val="00D16ED2"/>
    <w:rsid w:val="00D17149"/>
    <w:rsid w:val="00D2027B"/>
    <w:rsid w:val="00D211D3"/>
    <w:rsid w:val="00D214D1"/>
    <w:rsid w:val="00D2177A"/>
    <w:rsid w:val="00D21A0B"/>
    <w:rsid w:val="00D21D19"/>
    <w:rsid w:val="00D220DA"/>
    <w:rsid w:val="00D22144"/>
    <w:rsid w:val="00D22B8C"/>
    <w:rsid w:val="00D22B97"/>
    <w:rsid w:val="00D240A8"/>
    <w:rsid w:val="00D244FE"/>
    <w:rsid w:val="00D24798"/>
    <w:rsid w:val="00D24A84"/>
    <w:rsid w:val="00D250D7"/>
    <w:rsid w:val="00D25F8A"/>
    <w:rsid w:val="00D26705"/>
    <w:rsid w:val="00D2773A"/>
    <w:rsid w:val="00D27858"/>
    <w:rsid w:val="00D279B9"/>
    <w:rsid w:val="00D27EA3"/>
    <w:rsid w:val="00D30413"/>
    <w:rsid w:val="00D3057D"/>
    <w:rsid w:val="00D3065F"/>
    <w:rsid w:val="00D306D1"/>
    <w:rsid w:val="00D306DB"/>
    <w:rsid w:val="00D30800"/>
    <w:rsid w:val="00D30FFE"/>
    <w:rsid w:val="00D31D77"/>
    <w:rsid w:val="00D32095"/>
    <w:rsid w:val="00D3328C"/>
    <w:rsid w:val="00D33578"/>
    <w:rsid w:val="00D34260"/>
    <w:rsid w:val="00D34786"/>
    <w:rsid w:val="00D35941"/>
    <w:rsid w:val="00D35B50"/>
    <w:rsid w:val="00D35DA9"/>
    <w:rsid w:val="00D35DC1"/>
    <w:rsid w:val="00D3602A"/>
    <w:rsid w:val="00D36492"/>
    <w:rsid w:val="00D365ED"/>
    <w:rsid w:val="00D36788"/>
    <w:rsid w:val="00D368AF"/>
    <w:rsid w:val="00D378BD"/>
    <w:rsid w:val="00D37BFC"/>
    <w:rsid w:val="00D42928"/>
    <w:rsid w:val="00D4319C"/>
    <w:rsid w:val="00D4416B"/>
    <w:rsid w:val="00D44E27"/>
    <w:rsid w:val="00D459DB"/>
    <w:rsid w:val="00D46222"/>
    <w:rsid w:val="00D46367"/>
    <w:rsid w:val="00D468B7"/>
    <w:rsid w:val="00D46D33"/>
    <w:rsid w:val="00D472E2"/>
    <w:rsid w:val="00D47A8E"/>
    <w:rsid w:val="00D47DF9"/>
    <w:rsid w:val="00D47F22"/>
    <w:rsid w:val="00D5069F"/>
    <w:rsid w:val="00D5079A"/>
    <w:rsid w:val="00D50F27"/>
    <w:rsid w:val="00D51771"/>
    <w:rsid w:val="00D51944"/>
    <w:rsid w:val="00D51974"/>
    <w:rsid w:val="00D51AE8"/>
    <w:rsid w:val="00D5208B"/>
    <w:rsid w:val="00D521C2"/>
    <w:rsid w:val="00D5246F"/>
    <w:rsid w:val="00D529CA"/>
    <w:rsid w:val="00D529D5"/>
    <w:rsid w:val="00D52D14"/>
    <w:rsid w:val="00D531CE"/>
    <w:rsid w:val="00D5376E"/>
    <w:rsid w:val="00D53999"/>
    <w:rsid w:val="00D54378"/>
    <w:rsid w:val="00D54CB4"/>
    <w:rsid w:val="00D557E7"/>
    <w:rsid w:val="00D56379"/>
    <w:rsid w:val="00D56C0F"/>
    <w:rsid w:val="00D571FD"/>
    <w:rsid w:val="00D57BEC"/>
    <w:rsid w:val="00D57CB0"/>
    <w:rsid w:val="00D60252"/>
    <w:rsid w:val="00D603A9"/>
    <w:rsid w:val="00D60AFB"/>
    <w:rsid w:val="00D60EA4"/>
    <w:rsid w:val="00D61F5A"/>
    <w:rsid w:val="00D64B3C"/>
    <w:rsid w:val="00D6522B"/>
    <w:rsid w:val="00D65690"/>
    <w:rsid w:val="00D65971"/>
    <w:rsid w:val="00D65DE6"/>
    <w:rsid w:val="00D65E12"/>
    <w:rsid w:val="00D6609F"/>
    <w:rsid w:val="00D66B8F"/>
    <w:rsid w:val="00D66EB4"/>
    <w:rsid w:val="00D67A28"/>
    <w:rsid w:val="00D701BF"/>
    <w:rsid w:val="00D712D3"/>
    <w:rsid w:val="00D71422"/>
    <w:rsid w:val="00D7166D"/>
    <w:rsid w:val="00D72DC6"/>
    <w:rsid w:val="00D73F71"/>
    <w:rsid w:val="00D73FEE"/>
    <w:rsid w:val="00D7421E"/>
    <w:rsid w:val="00D7558D"/>
    <w:rsid w:val="00D755B5"/>
    <w:rsid w:val="00D7572E"/>
    <w:rsid w:val="00D7610F"/>
    <w:rsid w:val="00D7639A"/>
    <w:rsid w:val="00D76A72"/>
    <w:rsid w:val="00D76F1B"/>
    <w:rsid w:val="00D77083"/>
    <w:rsid w:val="00D77F2E"/>
    <w:rsid w:val="00D8051A"/>
    <w:rsid w:val="00D80C72"/>
    <w:rsid w:val="00D817FB"/>
    <w:rsid w:val="00D818A3"/>
    <w:rsid w:val="00D81D4F"/>
    <w:rsid w:val="00D81D92"/>
    <w:rsid w:val="00D81FF2"/>
    <w:rsid w:val="00D8246B"/>
    <w:rsid w:val="00D824B5"/>
    <w:rsid w:val="00D82959"/>
    <w:rsid w:val="00D829FF"/>
    <w:rsid w:val="00D82DC4"/>
    <w:rsid w:val="00D8321B"/>
    <w:rsid w:val="00D83A29"/>
    <w:rsid w:val="00D83BF0"/>
    <w:rsid w:val="00D83E5D"/>
    <w:rsid w:val="00D84745"/>
    <w:rsid w:val="00D84F01"/>
    <w:rsid w:val="00D85ECA"/>
    <w:rsid w:val="00D864D9"/>
    <w:rsid w:val="00D876F9"/>
    <w:rsid w:val="00D90674"/>
    <w:rsid w:val="00D90732"/>
    <w:rsid w:val="00D907A8"/>
    <w:rsid w:val="00D9267E"/>
    <w:rsid w:val="00D929C4"/>
    <w:rsid w:val="00D929E6"/>
    <w:rsid w:val="00D940AB"/>
    <w:rsid w:val="00D94BF7"/>
    <w:rsid w:val="00D95D67"/>
    <w:rsid w:val="00D969EE"/>
    <w:rsid w:val="00D97374"/>
    <w:rsid w:val="00D9772D"/>
    <w:rsid w:val="00D97AA9"/>
    <w:rsid w:val="00DA1001"/>
    <w:rsid w:val="00DA1470"/>
    <w:rsid w:val="00DA2499"/>
    <w:rsid w:val="00DA28B2"/>
    <w:rsid w:val="00DA2A2E"/>
    <w:rsid w:val="00DA3464"/>
    <w:rsid w:val="00DA3DB2"/>
    <w:rsid w:val="00DA55D0"/>
    <w:rsid w:val="00DA565A"/>
    <w:rsid w:val="00DA5774"/>
    <w:rsid w:val="00DA6B28"/>
    <w:rsid w:val="00DA6BDA"/>
    <w:rsid w:val="00DA7473"/>
    <w:rsid w:val="00DA76EE"/>
    <w:rsid w:val="00DA7881"/>
    <w:rsid w:val="00DA7B5F"/>
    <w:rsid w:val="00DA7F2F"/>
    <w:rsid w:val="00DB0220"/>
    <w:rsid w:val="00DB04E2"/>
    <w:rsid w:val="00DB18E6"/>
    <w:rsid w:val="00DB1950"/>
    <w:rsid w:val="00DB24CB"/>
    <w:rsid w:val="00DB2575"/>
    <w:rsid w:val="00DB2784"/>
    <w:rsid w:val="00DB29BB"/>
    <w:rsid w:val="00DB310F"/>
    <w:rsid w:val="00DB3DFD"/>
    <w:rsid w:val="00DB4021"/>
    <w:rsid w:val="00DB474D"/>
    <w:rsid w:val="00DB4CA7"/>
    <w:rsid w:val="00DB4FB3"/>
    <w:rsid w:val="00DB6271"/>
    <w:rsid w:val="00DB66B7"/>
    <w:rsid w:val="00DB6CF3"/>
    <w:rsid w:val="00DB70FB"/>
    <w:rsid w:val="00DB7164"/>
    <w:rsid w:val="00DB7D4F"/>
    <w:rsid w:val="00DC02AA"/>
    <w:rsid w:val="00DC0D89"/>
    <w:rsid w:val="00DC11E7"/>
    <w:rsid w:val="00DC11F0"/>
    <w:rsid w:val="00DC153E"/>
    <w:rsid w:val="00DC2389"/>
    <w:rsid w:val="00DC24E3"/>
    <w:rsid w:val="00DC2C28"/>
    <w:rsid w:val="00DC500C"/>
    <w:rsid w:val="00DC5108"/>
    <w:rsid w:val="00DC54F8"/>
    <w:rsid w:val="00DC559C"/>
    <w:rsid w:val="00DC683A"/>
    <w:rsid w:val="00DC7023"/>
    <w:rsid w:val="00DC73D1"/>
    <w:rsid w:val="00DC769A"/>
    <w:rsid w:val="00DC77D2"/>
    <w:rsid w:val="00DC79A8"/>
    <w:rsid w:val="00DD08C5"/>
    <w:rsid w:val="00DD1318"/>
    <w:rsid w:val="00DD313E"/>
    <w:rsid w:val="00DD366B"/>
    <w:rsid w:val="00DD3D86"/>
    <w:rsid w:val="00DD43F8"/>
    <w:rsid w:val="00DD4AD2"/>
    <w:rsid w:val="00DD50D5"/>
    <w:rsid w:val="00DD641D"/>
    <w:rsid w:val="00DD70BB"/>
    <w:rsid w:val="00DD7F3F"/>
    <w:rsid w:val="00DE02C2"/>
    <w:rsid w:val="00DE0CFF"/>
    <w:rsid w:val="00DE1250"/>
    <w:rsid w:val="00DE1985"/>
    <w:rsid w:val="00DE1EF4"/>
    <w:rsid w:val="00DE27A3"/>
    <w:rsid w:val="00DE27B5"/>
    <w:rsid w:val="00DE2862"/>
    <w:rsid w:val="00DE2C8C"/>
    <w:rsid w:val="00DE2C91"/>
    <w:rsid w:val="00DE3572"/>
    <w:rsid w:val="00DE390D"/>
    <w:rsid w:val="00DE5783"/>
    <w:rsid w:val="00DE5921"/>
    <w:rsid w:val="00DE5E10"/>
    <w:rsid w:val="00DE6080"/>
    <w:rsid w:val="00DE6F4E"/>
    <w:rsid w:val="00DE7DD9"/>
    <w:rsid w:val="00DE7E59"/>
    <w:rsid w:val="00DE7EC4"/>
    <w:rsid w:val="00DF0521"/>
    <w:rsid w:val="00DF097A"/>
    <w:rsid w:val="00DF1EC4"/>
    <w:rsid w:val="00DF1F96"/>
    <w:rsid w:val="00DF23A0"/>
    <w:rsid w:val="00DF2A23"/>
    <w:rsid w:val="00DF388B"/>
    <w:rsid w:val="00DF4234"/>
    <w:rsid w:val="00DF4DC1"/>
    <w:rsid w:val="00DF708A"/>
    <w:rsid w:val="00DF78A8"/>
    <w:rsid w:val="00E00942"/>
    <w:rsid w:val="00E01032"/>
    <w:rsid w:val="00E01F55"/>
    <w:rsid w:val="00E03137"/>
    <w:rsid w:val="00E0340B"/>
    <w:rsid w:val="00E03861"/>
    <w:rsid w:val="00E04379"/>
    <w:rsid w:val="00E0448E"/>
    <w:rsid w:val="00E04A90"/>
    <w:rsid w:val="00E05186"/>
    <w:rsid w:val="00E0551F"/>
    <w:rsid w:val="00E057CB"/>
    <w:rsid w:val="00E06F5E"/>
    <w:rsid w:val="00E108DA"/>
    <w:rsid w:val="00E110C9"/>
    <w:rsid w:val="00E114A0"/>
    <w:rsid w:val="00E1222E"/>
    <w:rsid w:val="00E1225D"/>
    <w:rsid w:val="00E124D3"/>
    <w:rsid w:val="00E13951"/>
    <w:rsid w:val="00E146A6"/>
    <w:rsid w:val="00E14974"/>
    <w:rsid w:val="00E15548"/>
    <w:rsid w:val="00E16D54"/>
    <w:rsid w:val="00E208FC"/>
    <w:rsid w:val="00E219C7"/>
    <w:rsid w:val="00E2287F"/>
    <w:rsid w:val="00E22B02"/>
    <w:rsid w:val="00E22F45"/>
    <w:rsid w:val="00E2308E"/>
    <w:rsid w:val="00E24A35"/>
    <w:rsid w:val="00E25766"/>
    <w:rsid w:val="00E25A54"/>
    <w:rsid w:val="00E25DC1"/>
    <w:rsid w:val="00E26D50"/>
    <w:rsid w:val="00E27930"/>
    <w:rsid w:val="00E27DE0"/>
    <w:rsid w:val="00E27EEF"/>
    <w:rsid w:val="00E27F6A"/>
    <w:rsid w:val="00E27FEA"/>
    <w:rsid w:val="00E309B3"/>
    <w:rsid w:val="00E32493"/>
    <w:rsid w:val="00E3256B"/>
    <w:rsid w:val="00E326F2"/>
    <w:rsid w:val="00E32819"/>
    <w:rsid w:val="00E328D7"/>
    <w:rsid w:val="00E33618"/>
    <w:rsid w:val="00E33E6E"/>
    <w:rsid w:val="00E3400E"/>
    <w:rsid w:val="00E345AE"/>
    <w:rsid w:val="00E3551A"/>
    <w:rsid w:val="00E35C04"/>
    <w:rsid w:val="00E35DD1"/>
    <w:rsid w:val="00E35E69"/>
    <w:rsid w:val="00E35F9F"/>
    <w:rsid w:val="00E36536"/>
    <w:rsid w:val="00E40299"/>
    <w:rsid w:val="00E40EF8"/>
    <w:rsid w:val="00E4118C"/>
    <w:rsid w:val="00E41916"/>
    <w:rsid w:val="00E426E8"/>
    <w:rsid w:val="00E4312F"/>
    <w:rsid w:val="00E43157"/>
    <w:rsid w:val="00E4397B"/>
    <w:rsid w:val="00E43C59"/>
    <w:rsid w:val="00E43E0A"/>
    <w:rsid w:val="00E43F34"/>
    <w:rsid w:val="00E443F0"/>
    <w:rsid w:val="00E44859"/>
    <w:rsid w:val="00E451AE"/>
    <w:rsid w:val="00E461CE"/>
    <w:rsid w:val="00E468FE"/>
    <w:rsid w:val="00E46D5C"/>
    <w:rsid w:val="00E47C06"/>
    <w:rsid w:val="00E5055C"/>
    <w:rsid w:val="00E50750"/>
    <w:rsid w:val="00E51F44"/>
    <w:rsid w:val="00E52052"/>
    <w:rsid w:val="00E5214A"/>
    <w:rsid w:val="00E52B3E"/>
    <w:rsid w:val="00E53668"/>
    <w:rsid w:val="00E540AE"/>
    <w:rsid w:val="00E55386"/>
    <w:rsid w:val="00E55902"/>
    <w:rsid w:val="00E55B8E"/>
    <w:rsid w:val="00E56B53"/>
    <w:rsid w:val="00E56F3C"/>
    <w:rsid w:val="00E573E4"/>
    <w:rsid w:val="00E60647"/>
    <w:rsid w:val="00E610A2"/>
    <w:rsid w:val="00E61AB1"/>
    <w:rsid w:val="00E620FC"/>
    <w:rsid w:val="00E623C9"/>
    <w:rsid w:val="00E6251D"/>
    <w:rsid w:val="00E62795"/>
    <w:rsid w:val="00E645EB"/>
    <w:rsid w:val="00E64C3D"/>
    <w:rsid w:val="00E651BD"/>
    <w:rsid w:val="00E656BD"/>
    <w:rsid w:val="00E65DB8"/>
    <w:rsid w:val="00E66E8D"/>
    <w:rsid w:val="00E70735"/>
    <w:rsid w:val="00E70E3B"/>
    <w:rsid w:val="00E712EF"/>
    <w:rsid w:val="00E71A22"/>
    <w:rsid w:val="00E720B8"/>
    <w:rsid w:val="00E720CA"/>
    <w:rsid w:val="00E7285F"/>
    <w:rsid w:val="00E73654"/>
    <w:rsid w:val="00E74094"/>
    <w:rsid w:val="00E748E8"/>
    <w:rsid w:val="00E74B9C"/>
    <w:rsid w:val="00E74F12"/>
    <w:rsid w:val="00E75985"/>
    <w:rsid w:val="00E7616B"/>
    <w:rsid w:val="00E76B45"/>
    <w:rsid w:val="00E772CC"/>
    <w:rsid w:val="00E7786C"/>
    <w:rsid w:val="00E77C31"/>
    <w:rsid w:val="00E77EAA"/>
    <w:rsid w:val="00E807A2"/>
    <w:rsid w:val="00E80849"/>
    <w:rsid w:val="00E812FE"/>
    <w:rsid w:val="00E818CA"/>
    <w:rsid w:val="00E81B4C"/>
    <w:rsid w:val="00E81E48"/>
    <w:rsid w:val="00E82213"/>
    <w:rsid w:val="00E826C3"/>
    <w:rsid w:val="00E82BA9"/>
    <w:rsid w:val="00E82C6F"/>
    <w:rsid w:val="00E8339F"/>
    <w:rsid w:val="00E8406B"/>
    <w:rsid w:val="00E84316"/>
    <w:rsid w:val="00E84EB5"/>
    <w:rsid w:val="00E852C2"/>
    <w:rsid w:val="00E854F6"/>
    <w:rsid w:val="00E85662"/>
    <w:rsid w:val="00E8594E"/>
    <w:rsid w:val="00E85E69"/>
    <w:rsid w:val="00E86935"/>
    <w:rsid w:val="00E870DB"/>
    <w:rsid w:val="00E873A1"/>
    <w:rsid w:val="00E874F6"/>
    <w:rsid w:val="00E8789F"/>
    <w:rsid w:val="00E87B8D"/>
    <w:rsid w:val="00E87E63"/>
    <w:rsid w:val="00E90650"/>
    <w:rsid w:val="00E918F7"/>
    <w:rsid w:val="00E94906"/>
    <w:rsid w:val="00E94CE6"/>
    <w:rsid w:val="00E94FFB"/>
    <w:rsid w:val="00E95A17"/>
    <w:rsid w:val="00E96924"/>
    <w:rsid w:val="00E96EC7"/>
    <w:rsid w:val="00E97B71"/>
    <w:rsid w:val="00EA0B0E"/>
    <w:rsid w:val="00EA0CA5"/>
    <w:rsid w:val="00EA18AD"/>
    <w:rsid w:val="00EA1A9A"/>
    <w:rsid w:val="00EA2505"/>
    <w:rsid w:val="00EA26E7"/>
    <w:rsid w:val="00EA377A"/>
    <w:rsid w:val="00EA37DC"/>
    <w:rsid w:val="00EA3A60"/>
    <w:rsid w:val="00EA3B7D"/>
    <w:rsid w:val="00EA3C7D"/>
    <w:rsid w:val="00EA3D34"/>
    <w:rsid w:val="00EA4A95"/>
    <w:rsid w:val="00EA5FDE"/>
    <w:rsid w:val="00EA643A"/>
    <w:rsid w:val="00EA7172"/>
    <w:rsid w:val="00EA7436"/>
    <w:rsid w:val="00EB007C"/>
    <w:rsid w:val="00EB3086"/>
    <w:rsid w:val="00EB3146"/>
    <w:rsid w:val="00EB4141"/>
    <w:rsid w:val="00EB43B6"/>
    <w:rsid w:val="00EB454D"/>
    <w:rsid w:val="00EB483C"/>
    <w:rsid w:val="00EB486C"/>
    <w:rsid w:val="00EB63EB"/>
    <w:rsid w:val="00EB6812"/>
    <w:rsid w:val="00EB6E2C"/>
    <w:rsid w:val="00EB7C37"/>
    <w:rsid w:val="00EC082E"/>
    <w:rsid w:val="00EC0AD8"/>
    <w:rsid w:val="00EC0B78"/>
    <w:rsid w:val="00EC0D39"/>
    <w:rsid w:val="00EC0FD7"/>
    <w:rsid w:val="00EC1876"/>
    <w:rsid w:val="00EC2783"/>
    <w:rsid w:val="00EC5968"/>
    <w:rsid w:val="00EC6A05"/>
    <w:rsid w:val="00EC7A27"/>
    <w:rsid w:val="00ED0904"/>
    <w:rsid w:val="00ED1526"/>
    <w:rsid w:val="00ED15A7"/>
    <w:rsid w:val="00ED161B"/>
    <w:rsid w:val="00ED452D"/>
    <w:rsid w:val="00ED4601"/>
    <w:rsid w:val="00ED549D"/>
    <w:rsid w:val="00ED5E10"/>
    <w:rsid w:val="00ED685D"/>
    <w:rsid w:val="00ED6C09"/>
    <w:rsid w:val="00ED6F03"/>
    <w:rsid w:val="00ED76BE"/>
    <w:rsid w:val="00EE007F"/>
    <w:rsid w:val="00EE00E9"/>
    <w:rsid w:val="00EE0FCE"/>
    <w:rsid w:val="00EE15A3"/>
    <w:rsid w:val="00EE1743"/>
    <w:rsid w:val="00EE1763"/>
    <w:rsid w:val="00EE1851"/>
    <w:rsid w:val="00EE1EE6"/>
    <w:rsid w:val="00EE29D7"/>
    <w:rsid w:val="00EE3474"/>
    <w:rsid w:val="00EE34FD"/>
    <w:rsid w:val="00EE3554"/>
    <w:rsid w:val="00EE3A3A"/>
    <w:rsid w:val="00EE64D3"/>
    <w:rsid w:val="00EE6938"/>
    <w:rsid w:val="00EE7A64"/>
    <w:rsid w:val="00EE7C2A"/>
    <w:rsid w:val="00EF03E1"/>
    <w:rsid w:val="00EF0458"/>
    <w:rsid w:val="00EF0464"/>
    <w:rsid w:val="00EF0F45"/>
    <w:rsid w:val="00EF114F"/>
    <w:rsid w:val="00EF1857"/>
    <w:rsid w:val="00EF1AAA"/>
    <w:rsid w:val="00EF20A2"/>
    <w:rsid w:val="00EF270A"/>
    <w:rsid w:val="00EF31A5"/>
    <w:rsid w:val="00EF33C8"/>
    <w:rsid w:val="00EF35F3"/>
    <w:rsid w:val="00EF3AC2"/>
    <w:rsid w:val="00EF3DF3"/>
    <w:rsid w:val="00EF42CA"/>
    <w:rsid w:val="00EF4595"/>
    <w:rsid w:val="00EF463A"/>
    <w:rsid w:val="00EF4A03"/>
    <w:rsid w:val="00EF4F98"/>
    <w:rsid w:val="00EF619B"/>
    <w:rsid w:val="00EF679B"/>
    <w:rsid w:val="00EF6F8E"/>
    <w:rsid w:val="00EF7CE3"/>
    <w:rsid w:val="00EF7F97"/>
    <w:rsid w:val="00F002F0"/>
    <w:rsid w:val="00F003AC"/>
    <w:rsid w:val="00F00B55"/>
    <w:rsid w:val="00F00D28"/>
    <w:rsid w:val="00F019BC"/>
    <w:rsid w:val="00F019D4"/>
    <w:rsid w:val="00F02A32"/>
    <w:rsid w:val="00F02AD1"/>
    <w:rsid w:val="00F02D3F"/>
    <w:rsid w:val="00F02F9C"/>
    <w:rsid w:val="00F04E4F"/>
    <w:rsid w:val="00F053F7"/>
    <w:rsid w:val="00F0553B"/>
    <w:rsid w:val="00F055E7"/>
    <w:rsid w:val="00F06150"/>
    <w:rsid w:val="00F06A3B"/>
    <w:rsid w:val="00F06CAB"/>
    <w:rsid w:val="00F07024"/>
    <w:rsid w:val="00F07197"/>
    <w:rsid w:val="00F10B50"/>
    <w:rsid w:val="00F10F49"/>
    <w:rsid w:val="00F1164F"/>
    <w:rsid w:val="00F117CB"/>
    <w:rsid w:val="00F11C1E"/>
    <w:rsid w:val="00F125FE"/>
    <w:rsid w:val="00F12646"/>
    <w:rsid w:val="00F1313C"/>
    <w:rsid w:val="00F135D5"/>
    <w:rsid w:val="00F13662"/>
    <w:rsid w:val="00F13EB8"/>
    <w:rsid w:val="00F14FF9"/>
    <w:rsid w:val="00F15094"/>
    <w:rsid w:val="00F15104"/>
    <w:rsid w:val="00F161D9"/>
    <w:rsid w:val="00F17A18"/>
    <w:rsid w:val="00F17F7E"/>
    <w:rsid w:val="00F200A8"/>
    <w:rsid w:val="00F20286"/>
    <w:rsid w:val="00F205C9"/>
    <w:rsid w:val="00F20B2D"/>
    <w:rsid w:val="00F211B9"/>
    <w:rsid w:val="00F214DB"/>
    <w:rsid w:val="00F22AAB"/>
    <w:rsid w:val="00F22B41"/>
    <w:rsid w:val="00F231C6"/>
    <w:rsid w:val="00F24145"/>
    <w:rsid w:val="00F2451A"/>
    <w:rsid w:val="00F24C9A"/>
    <w:rsid w:val="00F253CC"/>
    <w:rsid w:val="00F25A34"/>
    <w:rsid w:val="00F261BF"/>
    <w:rsid w:val="00F26396"/>
    <w:rsid w:val="00F27090"/>
    <w:rsid w:val="00F27201"/>
    <w:rsid w:val="00F27300"/>
    <w:rsid w:val="00F27E6D"/>
    <w:rsid w:val="00F3038B"/>
    <w:rsid w:val="00F30718"/>
    <w:rsid w:val="00F308A9"/>
    <w:rsid w:val="00F30BB8"/>
    <w:rsid w:val="00F30FAC"/>
    <w:rsid w:val="00F34D40"/>
    <w:rsid w:val="00F35DBA"/>
    <w:rsid w:val="00F35FE2"/>
    <w:rsid w:val="00F36135"/>
    <w:rsid w:val="00F3625B"/>
    <w:rsid w:val="00F37106"/>
    <w:rsid w:val="00F37155"/>
    <w:rsid w:val="00F3724C"/>
    <w:rsid w:val="00F374C1"/>
    <w:rsid w:val="00F40731"/>
    <w:rsid w:val="00F40928"/>
    <w:rsid w:val="00F40E70"/>
    <w:rsid w:val="00F41257"/>
    <w:rsid w:val="00F413AA"/>
    <w:rsid w:val="00F42CB8"/>
    <w:rsid w:val="00F439D8"/>
    <w:rsid w:val="00F43FD1"/>
    <w:rsid w:val="00F4455E"/>
    <w:rsid w:val="00F449B0"/>
    <w:rsid w:val="00F44E25"/>
    <w:rsid w:val="00F44EF1"/>
    <w:rsid w:val="00F452F2"/>
    <w:rsid w:val="00F458E2"/>
    <w:rsid w:val="00F45E58"/>
    <w:rsid w:val="00F46697"/>
    <w:rsid w:val="00F466AB"/>
    <w:rsid w:val="00F46796"/>
    <w:rsid w:val="00F47AB7"/>
    <w:rsid w:val="00F50642"/>
    <w:rsid w:val="00F508F6"/>
    <w:rsid w:val="00F50B32"/>
    <w:rsid w:val="00F519CF"/>
    <w:rsid w:val="00F51A02"/>
    <w:rsid w:val="00F5217F"/>
    <w:rsid w:val="00F526F4"/>
    <w:rsid w:val="00F542C5"/>
    <w:rsid w:val="00F54711"/>
    <w:rsid w:val="00F54AB1"/>
    <w:rsid w:val="00F54B3F"/>
    <w:rsid w:val="00F55117"/>
    <w:rsid w:val="00F557B7"/>
    <w:rsid w:val="00F55BE3"/>
    <w:rsid w:val="00F56036"/>
    <w:rsid w:val="00F56BA5"/>
    <w:rsid w:val="00F56ECB"/>
    <w:rsid w:val="00F57D28"/>
    <w:rsid w:val="00F607C8"/>
    <w:rsid w:val="00F60BE6"/>
    <w:rsid w:val="00F60E22"/>
    <w:rsid w:val="00F614A8"/>
    <w:rsid w:val="00F6195A"/>
    <w:rsid w:val="00F61E9C"/>
    <w:rsid w:val="00F623D5"/>
    <w:rsid w:val="00F62412"/>
    <w:rsid w:val="00F6371C"/>
    <w:rsid w:val="00F637E1"/>
    <w:rsid w:val="00F63C01"/>
    <w:rsid w:val="00F6479C"/>
    <w:rsid w:val="00F64BFB"/>
    <w:rsid w:val="00F657A6"/>
    <w:rsid w:val="00F65EC1"/>
    <w:rsid w:val="00F67F11"/>
    <w:rsid w:val="00F705DA"/>
    <w:rsid w:val="00F710CB"/>
    <w:rsid w:val="00F72033"/>
    <w:rsid w:val="00F74E42"/>
    <w:rsid w:val="00F75E85"/>
    <w:rsid w:val="00F75F78"/>
    <w:rsid w:val="00F7691B"/>
    <w:rsid w:val="00F8075E"/>
    <w:rsid w:val="00F80E7F"/>
    <w:rsid w:val="00F80EB9"/>
    <w:rsid w:val="00F8110C"/>
    <w:rsid w:val="00F812BE"/>
    <w:rsid w:val="00F81395"/>
    <w:rsid w:val="00F81522"/>
    <w:rsid w:val="00F81BB8"/>
    <w:rsid w:val="00F827B1"/>
    <w:rsid w:val="00F82F3F"/>
    <w:rsid w:val="00F835E2"/>
    <w:rsid w:val="00F84097"/>
    <w:rsid w:val="00F84142"/>
    <w:rsid w:val="00F84273"/>
    <w:rsid w:val="00F842E5"/>
    <w:rsid w:val="00F84C2E"/>
    <w:rsid w:val="00F84F51"/>
    <w:rsid w:val="00F852A0"/>
    <w:rsid w:val="00F852AE"/>
    <w:rsid w:val="00F85A3E"/>
    <w:rsid w:val="00F85CF9"/>
    <w:rsid w:val="00F86322"/>
    <w:rsid w:val="00F877FD"/>
    <w:rsid w:val="00F9060D"/>
    <w:rsid w:val="00F90C13"/>
    <w:rsid w:val="00F90C64"/>
    <w:rsid w:val="00F90CAD"/>
    <w:rsid w:val="00F90CC0"/>
    <w:rsid w:val="00F90F58"/>
    <w:rsid w:val="00F915D2"/>
    <w:rsid w:val="00F917D1"/>
    <w:rsid w:val="00F91EFC"/>
    <w:rsid w:val="00F91F3E"/>
    <w:rsid w:val="00F93412"/>
    <w:rsid w:val="00F934D9"/>
    <w:rsid w:val="00F93C7F"/>
    <w:rsid w:val="00F94300"/>
    <w:rsid w:val="00F94C22"/>
    <w:rsid w:val="00F94CD8"/>
    <w:rsid w:val="00F9653B"/>
    <w:rsid w:val="00F9693A"/>
    <w:rsid w:val="00F96E33"/>
    <w:rsid w:val="00F979FD"/>
    <w:rsid w:val="00F97B57"/>
    <w:rsid w:val="00F97CB6"/>
    <w:rsid w:val="00FA0759"/>
    <w:rsid w:val="00FA0817"/>
    <w:rsid w:val="00FA0AAB"/>
    <w:rsid w:val="00FA13E9"/>
    <w:rsid w:val="00FA14A4"/>
    <w:rsid w:val="00FA1F51"/>
    <w:rsid w:val="00FA2AE6"/>
    <w:rsid w:val="00FA39AB"/>
    <w:rsid w:val="00FA44A1"/>
    <w:rsid w:val="00FA457A"/>
    <w:rsid w:val="00FA5AF6"/>
    <w:rsid w:val="00FA6BD8"/>
    <w:rsid w:val="00FA7301"/>
    <w:rsid w:val="00FA791F"/>
    <w:rsid w:val="00FB16CB"/>
    <w:rsid w:val="00FB1DBA"/>
    <w:rsid w:val="00FB3AFC"/>
    <w:rsid w:val="00FB3D77"/>
    <w:rsid w:val="00FB3E9F"/>
    <w:rsid w:val="00FB430E"/>
    <w:rsid w:val="00FB45E8"/>
    <w:rsid w:val="00FB5466"/>
    <w:rsid w:val="00FB5656"/>
    <w:rsid w:val="00FB565B"/>
    <w:rsid w:val="00FB582C"/>
    <w:rsid w:val="00FB62CF"/>
    <w:rsid w:val="00FB6ED6"/>
    <w:rsid w:val="00FB7278"/>
    <w:rsid w:val="00FB72DC"/>
    <w:rsid w:val="00FB7CA8"/>
    <w:rsid w:val="00FB7E3A"/>
    <w:rsid w:val="00FC0547"/>
    <w:rsid w:val="00FC06F1"/>
    <w:rsid w:val="00FC0A34"/>
    <w:rsid w:val="00FC192E"/>
    <w:rsid w:val="00FC2038"/>
    <w:rsid w:val="00FC2AD8"/>
    <w:rsid w:val="00FC30DA"/>
    <w:rsid w:val="00FC33DF"/>
    <w:rsid w:val="00FC3DBE"/>
    <w:rsid w:val="00FC545F"/>
    <w:rsid w:val="00FC71B8"/>
    <w:rsid w:val="00FC73C0"/>
    <w:rsid w:val="00FD0087"/>
    <w:rsid w:val="00FD07FF"/>
    <w:rsid w:val="00FD1520"/>
    <w:rsid w:val="00FD1BCE"/>
    <w:rsid w:val="00FD1DD0"/>
    <w:rsid w:val="00FD1F2E"/>
    <w:rsid w:val="00FD2601"/>
    <w:rsid w:val="00FD3210"/>
    <w:rsid w:val="00FD37A8"/>
    <w:rsid w:val="00FD3818"/>
    <w:rsid w:val="00FD3947"/>
    <w:rsid w:val="00FD3C3B"/>
    <w:rsid w:val="00FD46FB"/>
    <w:rsid w:val="00FD4F9F"/>
    <w:rsid w:val="00FD5618"/>
    <w:rsid w:val="00FD578C"/>
    <w:rsid w:val="00FD6A84"/>
    <w:rsid w:val="00FD6CCA"/>
    <w:rsid w:val="00FD77E3"/>
    <w:rsid w:val="00FD7BA2"/>
    <w:rsid w:val="00FE05A3"/>
    <w:rsid w:val="00FE07DD"/>
    <w:rsid w:val="00FE18BC"/>
    <w:rsid w:val="00FE19C0"/>
    <w:rsid w:val="00FE29BA"/>
    <w:rsid w:val="00FE2D98"/>
    <w:rsid w:val="00FE33A7"/>
    <w:rsid w:val="00FE3B2F"/>
    <w:rsid w:val="00FE5EB6"/>
    <w:rsid w:val="00FE6B45"/>
    <w:rsid w:val="00FE72F6"/>
    <w:rsid w:val="00FE79C5"/>
    <w:rsid w:val="00FF0883"/>
    <w:rsid w:val="00FF2646"/>
    <w:rsid w:val="00FF2BC0"/>
    <w:rsid w:val="00FF2F67"/>
    <w:rsid w:val="00FF5224"/>
    <w:rsid w:val="00FF549C"/>
    <w:rsid w:val="00FF55F3"/>
    <w:rsid w:val="00FF56DA"/>
    <w:rsid w:val="00FF5851"/>
    <w:rsid w:val="00FF5DFE"/>
    <w:rsid w:val="00FF6954"/>
    <w:rsid w:val="00FF6C0B"/>
    <w:rsid w:val="00FF746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3CB8"/>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F8427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99"/>
    <w:locked/>
    <w:rsid w:val="00C93E24"/>
    <w:rPr>
      <w:rFonts w:ascii="Cambria" w:eastAsia="Cambria" w:hAnsi="Cambria" w:cs="Cambria"/>
      <w:color w:val="000000"/>
      <w:sz w:val="24"/>
      <w:szCs w:val="24"/>
      <w:u w:color="000000"/>
      <w:lang w:val="en-US"/>
    </w:rPr>
  </w:style>
  <w:style w:type="character" w:customStyle="1" w:styleId="Heading6Char">
    <w:name w:val="Heading 6 Char"/>
    <w:basedOn w:val="DefaultParagraphFont"/>
    <w:link w:val="Heading6"/>
    <w:uiPriority w:val="9"/>
    <w:semiHidden/>
    <w:rsid w:val="00F84273"/>
    <w:rPr>
      <w:rFonts w:asciiTheme="minorHAnsi" w:eastAsiaTheme="majorEastAsia" w:hAnsiTheme="minorHAnsi" w:cstheme="majorBidi"/>
      <w:i/>
      <w:iCs/>
      <w:color w:val="595959" w:themeColor="text1" w:themeTint="A6"/>
      <w:kern w:val="2"/>
      <w:sz w:val="24"/>
      <w:szCs w:val="24"/>
      <w:bdr w:val="none" w:sz="0" w:space="0" w:color="auto"/>
      <w:lang w:eastAsia="en-US"/>
      <w14:ligatures w14:val="standardContextua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3F77A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AD4BF8"/>
    <w:pPr>
      <w:pBdr>
        <w:top w:val="none" w:sz="0" w:space="0" w:color="auto"/>
        <w:left w:val="none" w:sz="0" w:space="0" w:color="auto"/>
        <w:bottom w:val="none" w:sz="0" w:space="0" w:color="auto"/>
        <w:right w:val="none" w:sz="0" w:space="0" w:color="auto"/>
        <w:between w:val="none" w:sz="0" w:space="0" w:color="auto"/>
        <w:bar w:val="none" w:sz="0" w:color="auto"/>
      </w:pBdr>
      <w:jc w:val="both"/>
    </w:pPr>
    <w:rPr>
      <w:vertAlign w:val="superscript"/>
      <w:lang w:val="es-ES" w:eastAsia="es-ES"/>
    </w:rPr>
  </w:style>
  <w:style w:type="character" w:styleId="UnresolvedMention">
    <w:name w:val="Unresolved Mention"/>
    <w:basedOn w:val="DefaultParagraphFont"/>
    <w:uiPriority w:val="99"/>
    <w:semiHidden/>
    <w:unhideWhenUsed/>
    <w:rsid w:val="001907C4"/>
    <w:rPr>
      <w:color w:val="605E5C"/>
      <w:shd w:val="clear" w:color="auto" w:fill="E1DFDD"/>
    </w:rPr>
  </w:style>
  <w:style w:type="character" w:styleId="FollowedHyperlink">
    <w:name w:val="FollowedHyperlink"/>
    <w:basedOn w:val="DefaultParagraphFont"/>
    <w:uiPriority w:val="99"/>
    <w:semiHidden/>
    <w:unhideWhenUsed/>
    <w:rsid w:val="00F508F6"/>
    <w:rPr>
      <w:color w:val="800080" w:themeColor="followedHyperlink"/>
      <w:u w:val="single"/>
    </w:rPr>
  </w:style>
  <w:style w:type="paragraph" w:styleId="Revision">
    <w:name w:val="Revision"/>
    <w:hidden/>
    <w:uiPriority w:val="99"/>
    <w:semiHidden/>
    <w:rsid w:val="00A06F9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665B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665B9D"/>
  </w:style>
  <w:style w:type="character" w:customStyle="1" w:styleId="eop">
    <w:name w:val="eop"/>
    <w:basedOn w:val="DefaultParagraphFont"/>
    <w:rsid w:val="0066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7893">
      <w:bodyDiv w:val="1"/>
      <w:marLeft w:val="0"/>
      <w:marRight w:val="0"/>
      <w:marTop w:val="0"/>
      <w:marBottom w:val="0"/>
      <w:divBdr>
        <w:top w:val="none" w:sz="0" w:space="0" w:color="auto"/>
        <w:left w:val="none" w:sz="0" w:space="0" w:color="auto"/>
        <w:bottom w:val="none" w:sz="0" w:space="0" w:color="auto"/>
        <w:right w:val="none" w:sz="0" w:space="0" w:color="auto"/>
      </w:divBdr>
    </w:div>
    <w:div w:id="292030090">
      <w:bodyDiv w:val="1"/>
      <w:marLeft w:val="0"/>
      <w:marRight w:val="0"/>
      <w:marTop w:val="0"/>
      <w:marBottom w:val="0"/>
      <w:divBdr>
        <w:top w:val="none" w:sz="0" w:space="0" w:color="auto"/>
        <w:left w:val="none" w:sz="0" w:space="0" w:color="auto"/>
        <w:bottom w:val="none" w:sz="0" w:space="0" w:color="auto"/>
        <w:right w:val="none" w:sz="0" w:space="0" w:color="auto"/>
      </w:divBdr>
    </w:div>
    <w:div w:id="407075588">
      <w:bodyDiv w:val="1"/>
      <w:marLeft w:val="0"/>
      <w:marRight w:val="0"/>
      <w:marTop w:val="0"/>
      <w:marBottom w:val="0"/>
      <w:divBdr>
        <w:top w:val="none" w:sz="0" w:space="0" w:color="auto"/>
        <w:left w:val="none" w:sz="0" w:space="0" w:color="auto"/>
        <w:bottom w:val="none" w:sz="0" w:space="0" w:color="auto"/>
        <w:right w:val="none" w:sz="0" w:space="0" w:color="auto"/>
      </w:divBdr>
    </w:div>
    <w:div w:id="914703998">
      <w:bodyDiv w:val="1"/>
      <w:marLeft w:val="0"/>
      <w:marRight w:val="0"/>
      <w:marTop w:val="0"/>
      <w:marBottom w:val="0"/>
      <w:divBdr>
        <w:top w:val="none" w:sz="0" w:space="0" w:color="auto"/>
        <w:left w:val="none" w:sz="0" w:space="0" w:color="auto"/>
        <w:bottom w:val="none" w:sz="0" w:space="0" w:color="auto"/>
        <w:right w:val="none" w:sz="0" w:space="0" w:color="auto"/>
      </w:divBdr>
    </w:div>
    <w:div w:id="1045716339">
      <w:bodyDiv w:val="1"/>
      <w:marLeft w:val="0"/>
      <w:marRight w:val="0"/>
      <w:marTop w:val="0"/>
      <w:marBottom w:val="0"/>
      <w:divBdr>
        <w:top w:val="none" w:sz="0" w:space="0" w:color="auto"/>
        <w:left w:val="none" w:sz="0" w:space="0" w:color="auto"/>
        <w:bottom w:val="none" w:sz="0" w:space="0" w:color="auto"/>
        <w:right w:val="none" w:sz="0" w:space="0" w:color="auto"/>
      </w:divBdr>
    </w:div>
    <w:div w:id="1053625888">
      <w:bodyDiv w:val="1"/>
      <w:marLeft w:val="0"/>
      <w:marRight w:val="0"/>
      <w:marTop w:val="0"/>
      <w:marBottom w:val="0"/>
      <w:divBdr>
        <w:top w:val="none" w:sz="0" w:space="0" w:color="auto"/>
        <w:left w:val="none" w:sz="0" w:space="0" w:color="auto"/>
        <w:bottom w:val="none" w:sz="0" w:space="0" w:color="auto"/>
        <w:right w:val="none" w:sz="0" w:space="0" w:color="auto"/>
      </w:divBdr>
    </w:div>
    <w:div w:id="1162089188">
      <w:bodyDiv w:val="1"/>
      <w:marLeft w:val="0"/>
      <w:marRight w:val="0"/>
      <w:marTop w:val="0"/>
      <w:marBottom w:val="0"/>
      <w:divBdr>
        <w:top w:val="none" w:sz="0" w:space="0" w:color="auto"/>
        <w:left w:val="none" w:sz="0" w:space="0" w:color="auto"/>
        <w:bottom w:val="none" w:sz="0" w:space="0" w:color="auto"/>
        <w:right w:val="none" w:sz="0" w:space="0" w:color="auto"/>
      </w:divBdr>
    </w:div>
    <w:div w:id="1206673113">
      <w:bodyDiv w:val="1"/>
      <w:marLeft w:val="0"/>
      <w:marRight w:val="0"/>
      <w:marTop w:val="0"/>
      <w:marBottom w:val="0"/>
      <w:divBdr>
        <w:top w:val="none" w:sz="0" w:space="0" w:color="auto"/>
        <w:left w:val="none" w:sz="0" w:space="0" w:color="auto"/>
        <w:bottom w:val="none" w:sz="0" w:space="0" w:color="auto"/>
        <w:right w:val="none" w:sz="0" w:space="0" w:color="auto"/>
      </w:divBdr>
      <w:divsChild>
        <w:div w:id="1226065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96409">
              <w:marLeft w:val="0"/>
              <w:marRight w:val="0"/>
              <w:marTop w:val="0"/>
              <w:marBottom w:val="0"/>
              <w:divBdr>
                <w:top w:val="none" w:sz="0" w:space="0" w:color="auto"/>
                <w:left w:val="none" w:sz="0" w:space="0" w:color="auto"/>
                <w:bottom w:val="none" w:sz="0" w:space="0" w:color="auto"/>
                <w:right w:val="none" w:sz="0" w:space="0" w:color="auto"/>
              </w:divBdr>
              <w:divsChild>
                <w:div w:id="1163735220">
                  <w:marLeft w:val="0"/>
                  <w:marRight w:val="0"/>
                  <w:marTop w:val="0"/>
                  <w:marBottom w:val="0"/>
                  <w:divBdr>
                    <w:top w:val="none" w:sz="0" w:space="0" w:color="auto"/>
                    <w:left w:val="none" w:sz="0" w:space="0" w:color="auto"/>
                    <w:bottom w:val="none" w:sz="0" w:space="0" w:color="auto"/>
                    <w:right w:val="none" w:sz="0" w:space="0" w:color="auto"/>
                  </w:divBdr>
                </w:div>
                <w:div w:id="1071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84015208">
      <w:bodyDiv w:val="1"/>
      <w:marLeft w:val="0"/>
      <w:marRight w:val="0"/>
      <w:marTop w:val="0"/>
      <w:marBottom w:val="0"/>
      <w:divBdr>
        <w:top w:val="none" w:sz="0" w:space="0" w:color="auto"/>
        <w:left w:val="none" w:sz="0" w:space="0" w:color="auto"/>
        <w:bottom w:val="none" w:sz="0" w:space="0" w:color="auto"/>
        <w:right w:val="none" w:sz="0" w:space="0" w:color="auto"/>
      </w:divBdr>
    </w:div>
    <w:div w:id="1467506660">
      <w:bodyDiv w:val="1"/>
      <w:marLeft w:val="0"/>
      <w:marRight w:val="0"/>
      <w:marTop w:val="0"/>
      <w:marBottom w:val="0"/>
      <w:divBdr>
        <w:top w:val="none" w:sz="0" w:space="0" w:color="auto"/>
        <w:left w:val="none" w:sz="0" w:space="0" w:color="auto"/>
        <w:bottom w:val="none" w:sz="0" w:space="0" w:color="auto"/>
        <w:right w:val="none" w:sz="0" w:space="0" w:color="auto"/>
      </w:divBdr>
    </w:div>
    <w:div w:id="1704789090">
      <w:bodyDiv w:val="1"/>
      <w:marLeft w:val="0"/>
      <w:marRight w:val="0"/>
      <w:marTop w:val="0"/>
      <w:marBottom w:val="0"/>
      <w:divBdr>
        <w:top w:val="none" w:sz="0" w:space="0" w:color="auto"/>
        <w:left w:val="none" w:sz="0" w:space="0" w:color="auto"/>
        <w:bottom w:val="none" w:sz="0" w:space="0" w:color="auto"/>
        <w:right w:val="none" w:sz="0" w:space="0" w:color="auto"/>
      </w:divBdr>
      <w:divsChild>
        <w:div w:id="992563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b.pe/institucion/minam/noticias/663107-contaminacion-del-rio-tumbes-requiere-soluciones-conjuntas-entre-peru-y-ecuador" TargetMode="External"/><Relationship Id="rId2" Type="http://schemas.openxmlformats.org/officeDocument/2006/relationships/hyperlink" Target="https://gestion.pe/peru/rio-tumbes-hector-ventura-alerta-contaminacion-por-mineria-ilegal-de-ecuador-dina-boluarte-guillermo-lasso-noticia" TargetMode="External"/><Relationship Id="rId1" Type="http://schemas.openxmlformats.org/officeDocument/2006/relationships/hyperlink" Target="https://elcomercio.pe/corresponsales-escolares/historias/desechos-provenientes-de-ecuador-contaminan-aguas-del-rio-tumbes-corresponsales-escolares-tumbes-notic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imes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91E1F"/>
    <w:rsid w:val="000F2A73"/>
    <w:rsid w:val="00101024"/>
    <w:rsid w:val="00104FDC"/>
    <w:rsid w:val="00116629"/>
    <w:rsid w:val="001430E3"/>
    <w:rsid w:val="00157A1D"/>
    <w:rsid w:val="00164CEC"/>
    <w:rsid w:val="00182FAB"/>
    <w:rsid w:val="001F265C"/>
    <w:rsid w:val="00200821"/>
    <w:rsid w:val="002303AC"/>
    <w:rsid w:val="00236BF4"/>
    <w:rsid w:val="0025245B"/>
    <w:rsid w:val="00256D42"/>
    <w:rsid w:val="002854B1"/>
    <w:rsid w:val="002A3923"/>
    <w:rsid w:val="002C6BD0"/>
    <w:rsid w:val="002E25EA"/>
    <w:rsid w:val="003064D2"/>
    <w:rsid w:val="003901A1"/>
    <w:rsid w:val="00393BE2"/>
    <w:rsid w:val="00394049"/>
    <w:rsid w:val="00397D4E"/>
    <w:rsid w:val="003A1BB9"/>
    <w:rsid w:val="003A746D"/>
    <w:rsid w:val="003A7538"/>
    <w:rsid w:val="003B0C71"/>
    <w:rsid w:val="003B2E76"/>
    <w:rsid w:val="003B5D30"/>
    <w:rsid w:val="003B63F4"/>
    <w:rsid w:val="003C7D44"/>
    <w:rsid w:val="003F746C"/>
    <w:rsid w:val="00433939"/>
    <w:rsid w:val="00434263"/>
    <w:rsid w:val="0045785C"/>
    <w:rsid w:val="00472A37"/>
    <w:rsid w:val="004B5BBB"/>
    <w:rsid w:val="004E5B9F"/>
    <w:rsid w:val="004F2DF8"/>
    <w:rsid w:val="005028F9"/>
    <w:rsid w:val="00517E2A"/>
    <w:rsid w:val="00532E09"/>
    <w:rsid w:val="005535A3"/>
    <w:rsid w:val="0056726C"/>
    <w:rsid w:val="005C1D85"/>
    <w:rsid w:val="005F7793"/>
    <w:rsid w:val="00693110"/>
    <w:rsid w:val="00694901"/>
    <w:rsid w:val="006B4ECC"/>
    <w:rsid w:val="006D3128"/>
    <w:rsid w:val="006F24A1"/>
    <w:rsid w:val="00702628"/>
    <w:rsid w:val="007230F7"/>
    <w:rsid w:val="00726594"/>
    <w:rsid w:val="007C7F03"/>
    <w:rsid w:val="007D711A"/>
    <w:rsid w:val="0083777F"/>
    <w:rsid w:val="0086190F"/>
    <w:rsid w:val="008622EB"/>
    <w:rsid w:val="00875B8A"/>
    <w:rsid w:val="008846F4"/>
    <w:rsid w:val="00894BE3"/>
    <w:rsid w:val="008953BC"/>
    <w:rsid w:val="008A0F84"/>
    <w:rsid w:val="008D2FC3"/>
    <w:rsid w:val="0093244E"/>
    <w:rsid w:val="00956DA1"/>
    <w:rsid w:val="00973B3D"/>
    <w:rsid w:val="009918CD"/>
    <w:rsid w:val="009A261B"/>
    <w:rsid w:val="009B1C31"/>
    <w:rsid w:val="009D2435"/>
    <w:rsid w:val="00A146CB"/>
    <w:rsid w:val="00A50F25"/>
    <w:rsid w:val="00A55027"/>
    <w:rsid w:val="00A80EE4"/>
    <w:rsid w:val="00AA2E17"/>
    <w:rsid w:val="00AC15A4"/>
    <w:rsid w:val="00AD397E"/>
    <w:rsid w:val="00B0336C"/>
    <w:rsid w:val="00B800E2"/>
    <w:rsid w:val="00BA1FEE"/>
    <w:rsid w:val="00BB388E"/>
    <w:rsid w:val="00C16178"/>
    <w:rsid w:val="00C540CB"/>
    <w:rsid w:val="00C653BA"/>
    <w:rsid w:val="00CA4FD4"/>
    <w:rsid w:val="00CE31C3"/>
    <w:rsid w:val="00D241E9"/>
    <w:rsid w:val="00D56588"/>
    <w:rsid w:val="00D7750D"/>
    <w:rsid w:val="00D87BD1"/>
    <w:rsid w:val="00D9195A"/>
    <w:rsid w:val="00DB3FF7"/>
    <w:rsid w:val="00DE3DD5"/>
    <w:rsid w:val="00E224FE"/>
    <w:rsid w:val="00E57C57"/>
    <w:rsid w:val="00E83DFD"/>
    <w:rsid w:val="00F00D2F"/>
    <w:rsid w:val="00F128DF"/>
    <w:rsid w:val="00F207CD"/>
    <w:rsid w:val="00F351B3"/>
    <w:rsid w:val="00F40B3D"/>
    <w:rsid w:val="00F67AA8"/>
    <w:rsid w:val="00FB1998"/>
    <w:rsid w:val="00FB6CB9"/>
    <w:rsid w:val="00FC297B"/>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3201</Words>
  <Characters>18247</Characters>
  <Application>Microsoft Office Word</Application>
  <DocSecurity>0</DocSecurity>
  <Lines>152</Lines>
  <Paragraphs>42</Paragraphs>
  <ScaleCrop>false</ScaleCrop>
  <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2024-07-15T13:21:00Z</dcterms:created>
  <dcterms:modified xsi:type="dcterms:W3CDTF">2024-07-15T13:22:00Z</dcterms:modified>
</cp:coreProperties>
</file>