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E05E" w14:textId="77777777" w:rsidR="001F315C" w:rsidRPr="00D2228F" w:rsidRDefault="001F315C" w:rsidP="001F315C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695D323D" w14:textId="77777777" w:rsidR="001F315C" w:rsidRPr="006545DF" w:rsidRDefault="001F315C" w:rsidP="001F315C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375D41ED" w14:textId="77777777" w:rsidR="001F315C" w:rsidRPr="006545DF" w:rsidRDefault="001F315C" w:rsidP="001F315C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>CIDI/CIE/doc.</w:t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 12</w:t>
      </w:r>
      <w:r w:rsidRPr="006545DF">
        <w:rPr>
          <w:rFonts w:ascii="Times New Roman" w:eastAsia="Times New Roman" w:hAnsi="Times New Roman"/>
          <w:sz w:val="22"/>
          <w:szCs w:val="22"/>
          <w:lang w:val="es-ES_tradnl"/>
        </w:rPr>
        <w:t xml:space="preserve">/21 </w:t>
      </w:r>
    </w:p>
    <w:p w14:paraId="0FB6ECEE" w14:textId="77777777" w:rsidR="001F315C" w:rsidRPr="006545DF" w:rsidRDefault="001F315C" w:rsidP="001F315C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>11 noviembre</w:t>
      </w:r>
      <w:r w:rsidRPr="006545DF">
        <w:rPr>
          <w:rFonts w:ascii="Times New Roman" w:eastAsia="Times New Roman" w:hAnsi="Times New Roman"/>
          <w:bCs/>
          <w:sz w:val="22"/>
          <w:szCs w:val="22"/>
          <w:lang w:val="es-ES_tradnl"/>
        </w:rPr>
        <w:t xml:space="preserve"> 2021 </w:t>
      </w:r>
      <w:r w:rsidRPr="006545DF"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</w:r>
      <w:r w:rsidRPr="006545DF"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77AC130A" w14:textId="77777777" w:rsidR="001F315C" w:rsidRPr="006545DF" w:rsidRDefault="001F315C" w:rsidP="001F315C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 w:rsidRPr="006545DF"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1F6369C2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3DD0C85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2362A61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3047978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DB4CD35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C313136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639BEFB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0607F46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0FF5CFA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F9E8D4E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09FC2CD" w14:textId="77777777" w:rsidR="001F315C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C011321" w14:textId="77777777" w:rsidR="001F315C" w:rsidRPr="006545DF" w:rsidRDefault="001F315C" w:rsidP="001F315C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047BEF8" w14:textId="77777777" w:rsidR="001F315C" w:rsidRPr="006545DF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5B75EBCF" w14:textId="77777777" w:rsidR="001F315C" w:rsidRPr="006545DF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55E45B7C" w14:textId="77777777" w:rsidR="001F315C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 w:rsidRPr="006545DF"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Hacia una Cultura de Accesibilidad Digital: Experiencias y Desafíos Educativos en Período de Pandemia para las Personas con Discapacidad</w:t>
      </w:r>
    </w:p>
    <w:p w14:paraId="349692DE" w14:textId="77777777" w:rsidR="001F315C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F8D1AEE" w14:textId="77777777" w:rsidR="001F315C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34ECC7E" w14:textId="77777777" w:rsidR="001F315C" w:rsidRPr="006545DF" w:rsidRDefault="001F315C" w:rsidP="001F315C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7107C1CE" w14:textId="77777777" w:rsidR="001F315C" w:rsidRPr="006545DF" w:rsidRDefault="001F315C" w:rsidP="001F315C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51A2F957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74446208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7E71CE87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6F0D1A89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64BFDF98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2FF1C4BA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6914ECBC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62CAC7FA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1866C04D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38EC14D4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53E7CE19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7EDA810D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1F95C61D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4FDDF9B6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11C19748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4AD568AB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781D34D8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138142AD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60E7923B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2EE1C1CB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25D452DA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5D7B4152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5C85D59B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</w:p>
    <w:p w14:paraId="15608DF4" w14:textId="77777777" w:rsidR="001F315C" w:rsidRPr="006A3600" w:rsidRDefault="001F315C" w:rsidP="001F315C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92E875" wp14:editId="3CECB3DC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155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279AC" w14:textId="77777777" w:rsidR="001F315C" w:rsidRPr="006A3600" w:rsidRDefault="001F315C" w:rsidP="001F315C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0F727F86" w14:textId="77777777" w:rsidR="001F315C" w:rsidRPr="005C1F89" w:rsidRDefault="001F315C" w:rsidP="001F315C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CD337" wp14:editId="69FFCC14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684E2" w14:textId="77777777" w:rsidR="001F315C" w:rsidRPr="00BC10D7" w:rsidRDefault="001F315C" w:rsidP="001F315C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51948BB8" w14:textId="77777777" w:rsidR="001F315C" w:rsidRPr="00BC10D7" w:rsidRDefault="001F315C" w:rsidP="001F315C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 w:rsidRPr="00A25DE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 w:rsidRPr="00BC10D7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4AC105D5" w14:textId="77777777" w:rsidR="001F315C" w:rsidRPr="00BC10D7" w:rsidRDefault="001F315C" w:rsidP="001F315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6" w:history="1">
                              <w:r w:rsidRPr="006A3600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6A099D1C" w14:textId="77777777" w:rsidR="001F315C" w:rsidRPr="00F66A3C" w:rsidRDefault="001F315C" w:rsidP="001F315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D337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wNwIAAJsEAAAOAAAAZHJzL2Uyb0RvYy54bWysVNtu2zAMfR+wfxD0vjhx0yw14hRdug0D&#10;ugva7QMUXWKhsuhJSuz060fJjptdgAHDXgTKJA95DkWvrrvakIN0XoMt6WwypURaDkLbXUm/fX33&#10;akmJD8wKZsDKkh6lp9frly9WbVPIHCowQjqCINYXbVPSKoSmyDLPK1kzP4FGWnQqcDULeHW7TDjW&#10;Inptsnw6XWQtONE44NJ7/HrbO+k64SslefislJeBmJJibyGdLp3beGbrFSt2jjWV5kMb7B+6qJm2&#10;WHSEumWBkb3Tv0HVmjvwoMKEQ52BUprLxAHZzKa/sHmoWCMTFxTHN6NM/v/B8k+Hh+aLI6F7Ax0O&#10;MJHwzR3wR08sbCpmd/LGOWgryQQWnkXJsrbxxZAapfaFjyDb9iMIHDLbB0hAnXJ1VAV5EkTHARxH&#10;0WUXCMeP+eJiOc8vKeHoW8wvlldpKhkrTtmN8+G9hJpEo6QO9lbc42RTCXa48yG2xIpTXKxobDxj&#10;z2+tSEMOTJvextDoTiRi3wODcDSyT72XimgRe+vliI9RbowjB4bPiHEubciTDhEJo2Oa0saMiYOO&#10;Pyea0Is3xsY0mR7pmDj9e8UxI1UFG8bkWltwfwIQj2PlPv7EvuccBxi6bYc6RXML4ojTdNBvC243&#10;GhW4J0pa3JSS+u975iQl5oPFF3E1m8/jaqXL/PJ1jhd37tmee5jlCFXSQElvbkJax0jGwg2+HKXT&#10;PJ87GZrFDUhjHrY1rtj5PUU9/1PWPwAAAP//AwBQSwMEFAAGAAgAAAAhACefPZ3gAAAADQEAAA8A&#10;AABkcnMvZG93bnJldi54bWxMj8FOwzAQRO9I/IO1SNyoQ0LTkMapEKLliFr4ADfeJqHxOoqdNPw9&#10;y4ked2Y0+6bYzLYTEw6+daTgcRGBQKqcaalW8PW5fchA+KDJ6M4RKvhBD5vy9qbQuXEX2uN0CLXg&#10;EvK5VtCE0OdS+qpBq/3C9UjsndxgdeBzqKUZ9IXLbSfjKEql1S3xh0b3+NpgdT6MVsH+I65DbCV+&#10;ezu9r7a7t343npW6v5tf1iACzuE/DH/4jA4lMx3dSMaLTkG8THhLYCNZZc8gOJKm2RLEkaWnLEpA&#10;loW8XlH+AgAA//8DAFBLAQItABQABgAIAAAAIQC2gziS/gAAAOEBAAATAAAAAAAAAAAAAAAAAAAA&#10;AABbQ29udGVudF9UeXBlc10ueG1sUEsBAi0AFAAGAAgAAAAhADj9If/WAAAAlAEAAAsAAAAAAAAA&#10;AAAAAAAALwEAAF9yZWxzLy5yZWxzUEsBAi0AFAAGAAgAAAAhAOOI+fA3AgAAmwQAAA4AAAAAAAAA&#10;AAAAAAAALgIAAGRycy9lMm9Eb2MueG1sUEsBAi0AFAAGAAgAAAAhACefPZ3gAAAADQEAAA8AAAAA&#10;AAAAAAAAAAAAkQQAAGRycy9kb3ducmV2LnhtbFBLBQYAAAAABAAEAPMAAACeBQAAAAA=&#10;" fillcolor="white [3201]" strokecolor="#ed7d31 [3205]" strokeweight="1pt">
                <v:stroke joinstyle="miter"/>
                <v:textbox>
                  <w:txbxContent>
                    <w:p w14:paraId="073684E2" w14:textId="77777777" w:rsidR="001F315C" w:rsidRPr="00BC10D7" w:rsidRDefault="001F315C" w:rsidP="001F315C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51948BB8" w14:textId="77777777" w:rsidR="001F315C" w:rsidRPr="00BC10D7" w:rsidRDefault="001F315C" w:rsidP="001F315C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 w:rsidRPr="00A25DE8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 w:rsidRPr="00BC10D7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4AC105D5" w14:textId="77777777" w:rsidR="001F315C" w:rsidRPr="00BC10D7" w:rsidRDefault="001F315C" w:rsidP="001F315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  <w:hyperlink r:id="rId8" w:history="1">
                        <w:r w:rsidRPr="006A3600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6A099D1C" w14:textId="77777777" w:rsidR="001F315C" w:rsidRPr="00F66A3C" w:rsidRDefault="001F315C" w:rsidP="001F315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5451913" wp14:editId="16DFA068">
                <wp:simplePos x="0" y="0"/>
                <wp:positionH relativeFrom="column">
                  <wp:posOffset>-95250</wp:posOffset>
                </wp:positionH>
                <wp:positionV relativeFrom="bottomMargin">
                  <wp:posOffset>164465</wp:posOffset>
                </wp:positionV>
                <wp:extent cx="3383280" cy="2184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1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58E4C8" w14:textId="77777777" w:rsidR="001F315C" w:rsidRPr="00853ED2" w:rsidRDefault="001F315C" w:rsidP="001F315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19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5pt;margin-top:12.95pt;width:266.4pt;height:1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3OcAIAAOQEAAAOAAAAZHJzL2Uyb0RvYy54bWysVMFu2zAMvQ/YPwi6r07SdkuNOkXWrsOA&#10;oC2QDj0zshQLk0VNUhJnX19Kdtqg22EYdlEokX4kHx9zedW1hm2lDxptxccnI86kFVhru67498fb&#10;D1POQgRbg0ErK76XgV/N3r+73LlSTrBBU0vPCMSGcucq3sToyqIIopEthBN00pJToW8h0tWvi9rD&#10;jtBbU0xGo4/FDn3tPAoZAr3e9E4+y/hKSRHvlQoyMlNxqi3m0+dzlc5idgnl2oNrtBjKgH+oogVt&#10;KekL1A1EYBuvf4NqtfAYUMUTgW2BSmkhcw/UzXj0pptlA07mXoic4F5oCv8PVtxtl+7Bs9h9xo4G&#10;mJsIboHiRyBuip0L5RCTOA1loOjUaKd8m36pBUYfErf7Fz5lF5mgx9PT6elkSi5Bvsl4enaWCS9e&#10;v3Y+xK8SW5aMinuaV64AtosQU34oDyEpmcVbbUyembFsV/GL88k5wQMpRxmIZLaurniwa87ArEmS&#10;IvqMePRpQryB0LAtkCoCGl33OvC4sXVGbyTUX2zN4t6RaC1Jl6d0raw5M5Jgk5UjI2jzN5HUibED&#10;oT2Hic3YrTqmqeJxQksvK6z3NA+PvVSDE7ea6l1AiA/gSZtEJ+1bvKdDGaSicLA4a9D/+tN7iifJ&#10;kJe6IK1T0z834Kkn882SmC7GaTIs5svZ+acJXfyxZ3XssZv2Gom4MW22E9lM8dEcTOWxfaK1nKes&#10;5AIrKHfFaTy9eR37DaS1FnI+z0G0Dg7iwi6dOMgwzemxewLvBnlEEtYdHrYCyjcq6WN7ncw3EZXO&#10;EnpldaCfVikra1j7tKvH9xz1+uc0ewYAAP//AwBQSwMEFAAGAAgAAAAhAF490creAAAACQEAAA8A&#10;AABkcnMvZG93bnJldi54bWxMj8FOwzAQRO9I/IO1SNxaO4UUGrKpEIgrqIVW4uYm2yQiXkex24S/&#10;ZznBcbWjmffy9eQ6daYhtJ4RkrkBRVz6quUa4eP9ZXYPKkTLle08E8I3BVgXlxe5zSo/8obO21gr&#10;KeGQWYQmxj7TOpQNORvmvieW39EPzkY5h1pXgx2l3HV6YcxSO9uyLDS2p6eGyq/tySHsXo+f+1vz&#10;Vj+7tB/9ZDS7lUa8vpoeH0BFmuJfGH7xBR0KYTr4E1dBdQizJBWXiLBIV6AkkCZ34nJAWJob0EWu&#10;/xsUPwAAAP//AwBQSwECLQAUAAYACAAAACEAtoM4kv4AAADhAQAAEwAAAAAAAAAAAAAAAAAAAAAA&#10;W0NvbnRlbnRfVHlwZXNdLnhtbFBLAQItABQABgAIAAAAIQA4/SH/1gAAAJQBAAALAAAAAAAAAAAA&#10;AAAAAC8BAABfcmVscy8ucmVsc1BLAQItABQABgAIAAAAIQBTyf3OcAIAAOQEAAAOAAAAAAAAAAAA&#10;AAAAAC4CAABkcnMvZTJvRG9jLnhtbFBLAQItABQABgAIAAAAIQBePdHK3gAAAAkBAAAPAAAAAAAA&#10;AAAAAAAAAMoEAABkcnMvZG93bnJldi54bWxQSwUGAAAAAAQABADzAAAA1QUAAAAA&#10;" filled="f" stroked="f">
                <v:stroke joinstyle="round"/>
                <v:textbox>
                  <w:txbxContent>
                    <w:p w14:paraId="7858E4C8" w14:textId="77777777" w:rsidR="001F315C" w:rsidRPr="00853ED2" w:rsidRDefault="001F315C" w:rsidP="001F315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5C38A244" w14:textId="77777777" w:rsidR="003354E6" w:rsidRDefault="003354E6"/>
    <w:sectPr w:rsidR="003354E6" w:rsidSect="001F315C">
      <w:headerReference w:type="default" r:id="rId9"/>
      <w:headerReference w:type="first" r:id="rId10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ᡉ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6BA" w14:textId="77777777" w:rsidR="00577C38" w:rsidRPr="009C17F9" w:rsidRDefault="001F315C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1DCE736F" w14:textId="77777777" w:rsidR="00577C38" w:rsidRDefault="001F3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66C" w14:textId="77777777" w:rsidR="00A40296" w:rsidRDefault="001F315C" w:rsidP="00A4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96F0B" wp14:editId="2DD601AB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1270" t="254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97998" w14:textId="77777777" w:rsidR="00A40296" w:rsidRPr="00957134" w:rsidRDefault="001F31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185A7E75" w14:textId="77777777" w:rsidR="00A40296" w:rsidRPr="00306408" w:rsidRDefault="001F31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</w:pPr>
                          <w:r w:rsidRPr="00306408">
                            <w:rPr>
                              <w:rFonts w:ascii="Garamond" w:hAnsi="Garamond"/>
                              <w:b/>
                              <w:szCs w:val="24"/>
                              <w:lang w:val="es-CR"/>
                            </w:rPr>
                            <w:t>Consejo Interamericano para el Desarrollo Integral</w:t>
                          </w:r>
                        </w:p>
                        <w:p w14:paraId="62B217DB" w14:textId="77777777" w:rsidR="00A40296" w:rsidRPr="00970961" w:rsidRDefault="001F315C" w:rsidP="00A4029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6F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.1pt;margin-top:9.2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1C197998" w14:textId="77777777" w:rsidR="00A40296" w:rsidRPr="00957134" w:rsidRDefault="001F31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185A7E75" w14:textId="77777777" w:rsidR="00A40296" w:rsidRPr="00306408" w:rsidRDefault="001F31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</w:pPr>
                    <w:r w:rsidRPr="00306408">
                      <w:rPr>
                        <w:rFonts w:ascii="Garamond" w:hAnsi="Garamond"/>
                        <w:b/>
                        <w:szCs w:val="24"/>
                        <w:lang w:val="es-CR"/>
                      </w:rPr>
                      <w:t>Consejo Interamericano para el Desarrollo Integral</w:t>
                    </w:r>
                  </w:p>
                  <w:p w14:paraId="62B217DB" w14:textId="77777777" w:rsidR="00A40296" w:rsidRPr="00970961" w:rsidRDefault="001F315C" w:rsidP="00A4029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ABC97" wp14:editId="64F19A8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3175" t="254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43205" w14:textId="77777777" w:rsidR="00A40296" w:rsidRDefault="001F315C" w:rsidP="00A4029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6C9915D" wp14:editId="1DDA6F22">
                                <wp:extent cx="1104900" cy="7696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BC97" id="Text Box 7" o:spid="_x0000_s1029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68A43205" w14:textId="77777777" w:rsidR="00A40296" w:rsidRDefault="001F315C" w:rsidP="00A4029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6C9915D" wp14:editId="1DDA6F22">
                          <wp:extent cx="1104900" cy="7696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3C35883" wp14:editId="18275709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7247C" w14:textId="77777777" w:rsidR="00A40296" w:rsidRDefault="001F315C" w:rsidP="00A40296">
    <w:pPr>
      <w:pStyle w:val="Header"/>
    </w:pPr>
  </w:p>
  <w:p w14:paraId="238F8E94" w14:textId="77777777" w:rsidR="00AF69A2" w:rsidRPr="00A40296" w:rsidRDefault="001F315C" w:rsidP="00A4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A9"/>
    <w:rsid w:val="001F315C"/>
    <w:rsid w:val="003354E6"/>
    <w:rsid w:val="00B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973E4-B605-47C7-B130-F4B3792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5C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15C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character" w:customStyle="1" w:styleId="HeaderChar">
    <w:name w:val="Header Char"/>
    <w:basedOn w:val="DefaultParagraphFont"/>
    <w:link w:val="Header"/>
    <w:rsid w:val="001F315C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PageNumber">
    <w:name w:val="page number"/>
    <w:basedOn w:val="DefaultParagraphFont"/>
    <w:rsid w:val="001F315C"/>
  </w:style>
  <w:style w:type="character" w:styleId="Hyperlink">
    <w:name w:val="Hyperlink"/>
    <w:basedOn w:val="DefaultParagraphFont"/>
    <w:rsid w:val="001F315C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1F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5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5&amp;lang=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5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XIII.6.9%20CIDI/CIE/doc&amp;classNum=5&amp;lang=s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2023-03-14T14:18:00Z</dcterms:created>
  <dcterms:modified xsi:type="dcterms:W3CDTF">2023-03-14T14:19:00Z</dcterms:modified>
</cp:coreProperties>
</file>