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92732"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E8FEB72" wp14:editId="12483814">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90776B8"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79C0B90" wp14:editId="38748B46">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04174E" w14:textId="77777777" w:rsidR="00CB2660" w:rsidRDefault="002C1641">
                            <w:r>
                              <w:rPr>
                                <w:noProof/>
                              </w:rPr>
                              <w:drawing>
                                <wp:inline distT="0" distB="0" distL="0" distR="0" wp14:anchorId="1E7DADD1" wp14:editId="5681F807">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79C0B90"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1E04174E" w14:textId="77777777" w:rsidR="00CB2660" w:rsidRDefault="002C1641">
                      <w:r>
                        <w:rPr>
                          <w:noProof/>
                        </w:rPr>
                        <w:drawing>
                          <wp:inline distT="0" distB="0" distL="0" distR="0" wp14:anchorId="1E7DADD1" wp14:editId="5681F807">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08F18A33"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354F829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4652DB2A"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3AEA61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E266CF1"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32E1005"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4929920B"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bookmarkStart w:id="0" w:name="_GoBack"/>
      <w:bookmarkEnd w:id="0"/>
    </w:p>
    <w:p w14:paraId="5AD47E25"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24F83C97"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62393CF4"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48E43D2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70AB2D8"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07BF2B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1B4632"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A0FCEEC" wp14:editId="7B82336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BF0BA0" w14:textId="52A0C715"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BF3A52">
                              <w:rPr>
                                <w:rFonts w:asciiTheme="majorHAnsi" w:hAnsiTheme="majorHAnsi" w:cs="Arial"/>
                                <w:b/>
                                <w:bCs/>
                                <w:color w:val="0D0D0D" w:themeColor="text1" w:themeTint="F2"/>
                                <w:sz w:val="36"/>
                                <w:szCs w:val="40"/>
                              </w:rPr>
                              <w:t>232</w:t>
                            </w:r>
                            <w:r w:rsidR="00322450" w:rsidRPr="004B7EB6">
                              <w:rPr>
                                <w:rFonts w:asciiTheme="majorHAnsi" w:hAnsiTheme="majorHAnsi" w:cs="Arial"/>
                                <w:b/>
                                <w:bCs/>
                                <w:color w:val="0D0D0D" w:themeColor="text1" w:themeTint="F2"/>
                                <w:sz w:val="36"/>
                                <w:szCs w:val="40"/>
                              </w:rPr>
                              <w:t>/</w:t>
                            </w:r>
                            <w:r w:rsidR="00BF3A52">
                              <w:rPr>
                                <w:rFonts w:asciiTheme="majorHAnsi" w:hAnsiTheme="majorHAnsi" w:cs="Arial"/>
                                <w:b/>
                                <w:bCs/>
                                <w:color w:val="0D0D0D" w:themeColor="text1" w:themeTint="F2"/>
                                <w:sz w:val="36"/>
                                <w:szCs w:val="40"/>
                              </w:rPr>
                              <w:t>19</w:t>
                            </w:r>
                          </w:p>
                          <w:p w14:paraId="1D2DCB2D" w14:textId="6EA73B7B"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1A17C9">
                              <w:rPr>
                                <w:rFonts w:asciiTheme="majorHAnsi" w:hAnsiTheme="majorHAnsi" w:cs="Arial"/>
                                <w:b/>
                                <w:bCs/>
                                <w:color w:val="0D0D0D" w:themeColor="text1" w:themeTint="F2"/>
                                <w:sz w:val="36"/>
                                <w:szCs w:val="40"/>
                              </w:rPr>
                              <w:t>720-08</w:t>
                            </w:r>
                          </w:p>
                          <w:p w14:paraId="00D82CDB" w14:textId="7D7E7C36"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003D872F" w14:textId="77777777" w:rsidR="00450A4A" w:rsidRPr="004B7EB6" w:rsidRDefault="00450A4A" w:rsidP="004B7EB6">
                            <w:pPr>
                              <w:spacing w:line="276" w:lineRule="auto"/>
                              <w:rPr>
                                <w:rFonts w:asciiTheme="majorHAnsi" w:hAnsiTheme="majorHAnsi" w:cs="Arial"/>
                                <w:color w:val="0D0D0D" w:themeColor="text1" w:themeTint="F2"/>
                                <w:szCs w:val="22"/>
                              </w:rPr>
                            </w:pPr>
                          </w:p>
                          <w:p w14:paraId="5377BD56" w14:textId="524FB802" w:rsidR="00F42B71" w:rsidRPr="004B625D" w:rsidRDefault="001A17C9"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SERGE BERTEN AND FAMILY</w:t>
                            </w:r>
                          </w:p>
                          <w:p w14:paraId="33A7787A" w14:textId="2E5AEE09" w:rsidR="00F42B71" w:rsidRPr="004B625D" w:rsidRDefault="001A17C9"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GUATEMALA</w:t>
                            </w:r>
                          </w:p>
                          <w:p w14:paraId="3AC5A16F"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0FCEEC"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55BF0BA0" w14:textId="52A0C715"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BF3A52">
                        <w:rPr>
                          <w:rFonts w:asciiTheme="majorHAnsi" w:hAnsiTheme="majorHAnsi" w:cs="Arial"/>
                          <w:b/>
                          <w:bCs/>
                          <w:color w:val="0D0D0D" w:themeColor="text1" w:themeTint="F2"/>
                          <w:sz w:val="36"/>
                          <w:szCs w:val="40"/>
                        </w:rPr>
                        <w:t>232</w:t>
                      </w:r>
                      <w:r w:rsidR="00322450" w:rsidRPr="004B7EB6">
                        <w:rPr>
                          <w:rFonts w:asciiTheme="majorHAnsi" w:hAnsiTheme="majorHAnsi" w:cs="Arial"/>
                          <w:b/>
                          <w:bCs/>
                          <w:color w:val="0D0D0D" w:themeColor="text1" w:themeTint="F2"/>
                          <w:sz w:val="36"/>
                          <w:szCs w:val="40"/>
                        </w:rPr>
                        <w:t>/</w:t>
                      </w:r>
                      <w:r w:rsidR="00BF3A52">
                        <w:rPr>
                          <w:rFonts w:asciiTheme="majorHAnsi" w:hAnsiTheme="majorHAnsi" w:cs="Arial"/>
                          <w:b/>
                          <w:bCs/>
                          <w:color w:val="0D0D0D" w:themeColor="text1" w:themeTint="F2"/>
                          <w:sz w:val="36"/>
                          <w:szCs w:val="40"/>
                        </w:rPr>
                        <w:t>19</w:t>
                      </w:r>
                    </w:p>
                    <w:p w14:paraId="1D2DCB2D" w14:textId="6EA73B7B"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1A17C9">
                        <w:rPr>
                          <w:rFonts w:asciiTheme="majorHAnsi" w:hAnsiTheme="majorHAnsi" w:cs="Arial"/>
                          <w:b/>
                          <w:bCs/>
                          <w:color w:val="0D0D0D" w:themeColor="text1" w:themeTint="F2"/>
                          <w:sz w:val="36"/>
                          <w:szCs w:val="40"/>
                        </w:rPr>
                        <w:t>720-08</w:t>
                      </w:r>
                    </w:p>
                    <w:p w14:paraId="00D82CDB" w14:textId="7D7E7C36"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003D872F" w14:textId="77777777" w:rsidR="00450A4A" w:rsidRPr="004B7EB6" w:rsidRDefault="00450A4A" w:rsidP="004B7EB6">
                      <w:pPr>
                        <w:spacing w:line="276" w:lineRule="auto"/>
                        <w:rPr>
                          <w:rFonts w:asciiTheme="majorHAnsi" w:hAnsiTheme="majorHAnsi" w:cs="Arial"/>
                          <w:color w:val="0D0D0D" w:themeColor="text1" w:themeTint="F2"/>
                          <w:szCs w:val="22"/>
                        </w:rPr>
                      </w:pPr>
                    </w:p>
                    <w:p w14:paraId="5377BD56" w14:textId="524FB802" w:rsidR="00F42B71" w:rsidRPr="004B625D" w:rsidRDefault="001A17C9"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SERGE BERTEN AND FAMILY</w:t>
                      </w:r>
                    </w:p>
                    <w:p w14:paraId="33A7787A" w14:textId="2E5AEE09" w:rsidR="00F42B71" w:rsidRPr="004B625D" w:rsidRDefault="001A17C9"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GUATEMALA</w:t>
                      </w:r>
                    </w:p>
                    <w:p w14:paraId="3AC5A16F"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CFB30C4" wp14:editId="5B8A9F26">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567C27" w14:textId="7FEDC11A" w:rsidR="00627C9F" w:rsidRPr="00BF3A52" w:rsidRDefault="009E566A" w:rsidP="00BF3A52">
                            <w:pPr>
                              <w:spacing w:line="360" w:lineRule="auto"/>
                              <w:jc w:val="right"/>
                              <w:rPr>
                                <w:rFonts w:asciiTheme="minorHAnsi" w:hAnsiTheme="minorHAnsi"/>
                                <w:color w:val="FFFFFF" w:themeColor="background1"/>
                                <w:sz w:val="22"/>
                                <w:lang w:val="pt-BR"/>
                              </w:rPr>
                            </w:pPr>
                            <w:r w:rsidRPr="00BF3A52">
                              <w:rPr>
                                <w:rFonts w:asciiTheme="minorHAnsi" w:hAnsiTheme="minorHAnsi"/>
                                <w:color w:val="FFFFFF" w:themeColor="background1"/>
                                <w:sz w:val="22"/>
                                <w:lang w:val="pt-BR"/>
                              </w:rPr>
                              <w:t>OEA/Ser.L/V/II.</w:t>
                            </w:r>
                          </w:p>
                          <w:p w14:paraId="10E5837E" w14:textId="14E06B9B" w:rsidR="00627C9F" w:rsidRPr="00BF3A52" w:rsidRDefault="00CA6577" w:rsidP="00BF3A52">
                            <w:pPr>
                              <w:spacing w:line="360" w:lineRule="auto"/>
                              <w:jc w:val="right"/>
                              <w:rPr>
                                <w:rFonts w:asciiTheme="minorHAnsi" w:hAnsiTheme="minorHAnsi"/>
                                <w:color w:val="FFFFFF" w:themeColor="background1"/>
                                <w:sz w:val="22"/>
                                <w:lang w:val="pt-BR"/>
                              </w:rPr>
                            </w:pPr>
                            <w:r w:rsidRPr="00BF3A52">
                              <w:rPr>
                                <w:rFonts w:asciiTheme="minorHAnsi" w:hAnsiTheme="minorHAnsi"/>
                                <w:color w:val="FFFFFF" w:themeColor="background1"/>
                                <w:sz w:val="22"/>
                                <w:lang w:val="pt-BR"/>
                              </w:rPr>
                              <w:t xml:space="preserve">Doc. </w:t>
                            </w:r>
                            <w:r w:rsidR="00BF3A52" w:rsidRPr="00BF3A52">
                              <w:rPr>
                                <w:rFonts w:asciiTheme="minorHAnsi" w:hAnsiTheme="minorHAnsi"/>
                                <w:color w:val="FFFFFF" w:themeColor="background1"/>
                                <w:sz w:val="22"/>
                                <w:lang w:val="pt-BR"/>
                              </w:rPr>
                              <w:t>259</w:t>
                            </w:r>
                          </w:p>
                          <w:p w14:paraId="4FF22967" w14:textId="631081CC" w:rsidR="00627C9F" w:rsidRPr="00BF3A52" w:rsidRDefault="00022CF5" w:rsidP="00BF3A52">
                            <w:pPr>
                              <w:spacing w:line="360" w:lineRule="auto"/>
                              <w:jc w:val="right"/>
                              <w:rPr>
                                <w:rFonts w:asciiTheme="minorHAnsi" w:hAnsiTheme="minorHAnsi"/>
                                <w:color w:val="FFFFFF" w:themeColor="background1"/>
                                <w:sz w:val="22"/>
                              </w:rPr>
                            </w:pPr>
                            <w:r w:rsidRPr="00BF3A52">
                              <w:rPr>
                                <w:rFonts w:asciiTheme="minorHAnsi" w:hAnsiTheme="minorHAnsi"/>
                                <w:color w:val="FFFFFF" w:themeColor="background1"/>
                                <w:sz w:val="22"/>
                                <w:lang w:val="pt-BR"/>
                              </w:rPr>
                              <w:t xml:space="preserve"> </w:t>
                            </w:r>
                            <w:r w:rsidR="00BF3A52" w:rsidRPr="00BF3A52">
                              <w:rPr>
                                <w:rFonts w:asciiTheme="minorHAnsi" w:hAnsiTheme="minorHAnsi"/>
                                <w:color w:val="FFFFFF" w:themeColor="background1"/>
                                <w:sz w:val="22"/>
                              </w:rPr>
                              <w:t xml:space="preserve">31 December </w:t>
                            </w:r>
                            <w:r w:rsidR="00F42B71" w:rsidRPr="00BF3A52">
                              <w:rPr>
                                <w:rFonts w:asciiTheme="minorHAnsi" w:hAnsiTheme="minorHAnsi"/>
                                <w:color w:val="FFFFFF" w:themeColor="background1"/>
                                <w:sz w:val="22"/>
                              </w:rPr>
                              <w:t>20</w:t>
                            </w:r>
                            <w:r w:rsidR="001A17C9" w:rsidRPr="00BF3A52">
                              <w:rPr>
                                <w:rFonts w:asciiTheme="minorHAnsi" w:hAnsiTheme="minorHAnsi"/>
                                <w:color w:val="FFFFFF" w:themeColor="background1"/>
                                <w:sz w:val="22"/>
                              </w:rPr>
                              <w:t>19</w:t>
                            </w:r>
                          </w:p>
                          <w:p w14:paraId="182B3835" w14:textId="1F239FAE" w:rsidR="00627C9F" w:rsidRPr="00BF3A52" w:rsidRDefault="00627C9F" w:rsidP="00BF3A52">
                            <w:pPr>
                              <w:spacing w:line="360" w:lineRule="auto"/>
                              <w:jc w:val="right"/>
                              <w:rPr>
                                <w:rFonts w:asciiTheme="minorHAnsi" w:hAnsiTheme="minorHAnsi"/>
                                <w:color w:val="FFFFFF" w:themeColor="background1"/>
                                <w:sz w:val="22"/>
                              </w:rPr>
                            </w:pPr>
                            <w:r w:rsidRPr="00BF3A52">
                              <w:rPr>
                                <w:rFonts w:asciiTheme="minorHAnsi" w:hAnsiTheme="minorHAnsi"/>
                                <w:color w:val="FFFFFF" w:themeColor="background1"/>
                                <w:sz w:val="22"/>
                              </w:rPr>
                              <w:t>Original:</w:t>
                            </w:r>
                            <w:r w:rsidR="002C1641" w:rsidRPr="00BF3A52">
                              <w:rPr>
                                <w:rFonts w:asciiTheme="minorHAnsi" w:hAnsiTheme="minorHAnsi"/>
                                <w:color w:val="FFFFFF" w:themeColor="background1"/>
                                <w:sz w:val="22"/>
                              </w:rPr>
                              <w:t xml:space="preserve"> </w:t>
                            </w:r>
                            <w:r w:rsidR="00F42B71" w:rsidRPr="00BF3A52">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B30C4"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00567C27" w14:textId="7FEDC11A" w:rsidR="00627C9F" w:rsidRPr="00BF3A52" w:rsidRDefault="009E566A" w:rsidP="00BF3A52">
                      <w:pPr>
                        <w:spacing w:line="360" w:lineRule="auto"/>
                        <w:jc w:val="right"/>
                        <w:rPr>
                          <w:rFonts w:asciiTheme="minorHAnsi" w:hAnsiTheme="minorHAnsi"/>
                          <w:color w:val="FFFFFF" w:themeColor="background1"/>
                          <w:sz w:val="22"/>
                          <w:lang w:val="pt-BR"/>
                        </w:rPr>
                      </w:pPr>
                      <w:r w:rsidRPr="00BF3A52">
                        <w:rPr>
                          <w:rFonts w:asciiTheme="minorHAnsi" w:hAnsiTheme="minorHAnsi"/>
                          <w:color w:val="FFFFFF" w:themeColor="background1"/>
                          <w:sz w:val="22"/>
                          <w:lang w:val="pt-BR"/>
                        </w:rPr>
                        <w:t>OEA/Ser.L/V/II.</w:t>
                      </w:r>
                    </w:p>
                    <w:p w14:paraId="10E5837E" w14:textId="14E06B9B" w:rsidR="00627C9F" w:rsidRPr="00BF3A52" w:rsidRDefault="00CA6577" w:rsidP="00BF3A52">
                      <w:pPr>
                        <w:spacing w:line="360" w:lineRule="auto"/>
                        <w:jc w:val="right"/>
                        <w:rPr>
                          <w:rFonts w:asciiTheme="minorHAnsi" w:hAnsiTheme="minorHAnsi"/>
                          <w:color w:val="FFFFFF" w:themeColor="background1"/>
                          <w:sz w:val="22"/>
                          <w:lang w:val="pt-BR"/>
                        </w:rPr>
                      </w:pPr>
                      <w:r w:rsidRPr="00BF3A52">
                        <w:rPr>
                          <w:rFonts w:asciiTheme="minorHAnsi" w:hAnsiTheme="minorHAnsi"/>
                          <w:color w:val="FFFFFF" w:themeColor="background1"/>
                          <w:sz w:val="22"/>
                          <w:lang w:val="pt-BR"/>
                        </w:rPr>
                        <w:t xml:space="preserve">Doc. </w:t>
                      </w:r>
                      <w:r w:rsidR="00BF3A52" w:rsidRPr="00BF3A52">
                        <w:rPr>
                          <w:rFonts w:asciiTheme="minorHAnsi" w:hAnsiTheme="minorHAnsi"/>
                          <w:color w:val="FFFFFF" w:themeColor="background1"/>
                          <w:sz w:val="22"/>
                          <w:lang w:val="pt-BR"/>
                        </w:rPr>
                        <w:t>259</w:t>
                      </w:r>
                    </w:p>
                    <w:p w14:paraId="4FF22967" w14:textId="631081CC" w:rsidR="00627C9F" w:rsidRPr="00BF3A52" w:rsidRDefault="00022CF5" w:rsidP="00BF3A52">
                      <w:pPr>
                        <w:spacing w:line="360" w:lineRule="auto"/>
                        <w:jc w:val="right"/>
                        <w:rPr>
                          <w:rFonts w:asciiTheme="minorHAnsi" w:hAnsiTheme="minorHAnsi"/>
                          <w:color w:val="FFFFFF" w:themeColor="background1"/>
                          <w:sz w:val="22"/>
                        </w:rPr>
                      </w:pPr>
                      <w:r w:rsidRPr="00BF3A52">
                        <w:rPr>
                          <w:rFonts w:asciiTheme="minorHAnsi" w:hAnsiTheme="minorHAnsi"/>
                          <w:color w:val="FFFFFF" w:themeColor="background1"/>
                          <w:sz w:val="22"/>
                          <w:lang w:val="pt-BR"/>
                        </w:rPr>
                        <w:t xml:space="preserve"> </w:t>
                      </w:r>
                      <w:r w:rsidR="00BF3A52" w:rsidRPr="00BF3A52">
                        <w:rPr>
                          <w:rFonts w:asciiTheme="minorHAnsi" w:hAnsiTheme="minorHAnsi"/>
                          <w:color w:val="FFFFFF" w:themeColor="background1"/>
                          <w:sz w:val="22"/>
                        </w:rPr>
                        <w:t xml:space="preserve">31 December </w:t>
                      </w:r>
                      <w:r w:rsidR="00F42B71" w:rsidRPr="00BF3A52">
                        <w:rPr>
                          <w:rFonts w:asciiTheme="minorHAnsi" w:hAnsiTheme="minorHAnsi"/>
                          <w:color w:val="FFFFFF" w:themeColor="background1"/>
                          <w:sz w:val="22"/>
                        </w:rPr>
                        <w:t>20</w:t>
                      </w:r>
                      <w:r w:rsidR="001A17C9" w:rsidRPr="00BF3A52">
                        <w:rPr>
                          <w:rFonts w:asciiTheme="minorHAnsi" w:hAnsiTheme="minorHAnsi"/>
                          <w:color w:val="FFFFFF" w:themeColor="background1"/>
                          <w:sz w:val="22"/>
                        </w:rPr>
                        <w:t>19</w:t>
                      </w:r>
                    </w:p>
                    <w:p w14:paraId="182B3835" w14:textId="1F239FAE" w:rsidR="00627C9F" w:rsidRPr="00BF3A52" w:rsidRDefault="00627C9F" w:rsidP="00BF3A52">
                      <w:pPr>
                        <w:spacing w:line="360" w:lineRule="auto"/>
                        <w:jc w:val="right"/>
                        <w:rPr>
                          <w:rFonts w:asciiTheme="minorHAnsi" w:hAnsiTheme="minorHAnsi"/>
                          <w:color w:val="FFFFFF" w:themeColor="background1"/>
                          <w:sz w:val="22"/>
                        </w:rPr>
                      </w:pPr>
                      <w:r w:rsidRPr="00BF3A52">
                        <w:rPr>
                          <w:rFonts w:asciiTheme="minorHAnsi" w:hAnsiTheme="minorHAnsi"/>
                          <w:color w:val="FFFFFF" w:themeColor="background1"/>
                          <w:sz w:val="22"/>
                        </w:rPr>
                        <w:t>Original:</w:t>
                      </w:r>
                      <w:r w:rsidR="002C1641" w:rsidRPr="00BF3A52">
                        <w:rPr>
                          <w:rFonts w:asciiTheme="minorHAnsi" w:hAnsiTheme="minorHAnsi"/>
                          <w:color w:val="FFFFFF" w:themeColor="background1"/>
                          <w:sz w:val="22"/>
                        </w:rPr>
                        <w:t xml:space="preserve"> </w:t>
                      </w:r>
                      <w:r w:rsidR="00F42B71" w:rsidRPr="00BF3A52">
                        <w:rPr>
                          <w:rFonts w:asciiTheme="minorHAnsi" w:hAnsiTheme="minorHAnsi"/>
                          <w:color w:val="FFFFFF" w:themeColor="background1"/>
                          <w:sz w:val="22"/>
                        </w:rPr>
                        <w:t>Spanish</w:t>
                      </w:r>
                    </w:p>
                  </w:txbxContent>
                </v:textbox>
              </v:shape>
            </w:pict>
          </mc:Fallback>
        </mc:AlternateContent>
      </w:r>
    </w:p>
    <w:p w14:paraId="5760E5C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B5BAF34"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475D224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AF9B79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90510F8"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268D04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A0A6FD5"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D7121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82DBD55"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6DC544BC"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43EADEDA"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24742318"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67317A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85F238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E2E548"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F82E2E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B48B44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37FBC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C1E26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616266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ACB6F9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983F21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5EAD26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C961A1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5740DC4" w14:textId="015EB03C" w:rsidR="002C1641" w:rsidRPr="003C32BC" w:rsidRDefault="002C1641" w:rsidP="00040C3A">
      <w:pPr>
        <w:tabs>
          <w:tab w:val="center" w:pos="5400"/>
        </w:tabs>
        <w:suppressAutoHyphens/>
        <w:jc w:val="center"/>
        <w:rPr>
          <w:rFonts w:asciiTheme="majorHAnsi" w:hAnsiTheme="majorHAnsi"/>
          <w:sz w:val="18"/>
          <w:szCs w:val="22"/>
          <w:lang w:val="es-ES_tradnl"/>
        </w:rPr>
      </w:pPr>
    </w:p>
    <w:p w14:paraId="00410C7F" w14:textId="74DB245C"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0086DBD" wp14:editId="00AD0A26">
                <wp:simplePos x="0" y="0"/>
                <wp:positionH relativeFrom="column">
                  <wp:posOffset>1209675</wp:posOffset>
                </wp:positionH>
                <wp:positionV relativeFrom="paragraph">
                  <wp:posOffset>6985</wp:posOffset>
                </wp:positionV>
                <wp:extent cx="4595495" cy="56134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61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E53FA3" w14:textId="600E4181" w:rsidR="00D514D0" w:rsidRPr="00D514D0" w:rsidRDefault="00D514D0" w:rsidP="00D514D0">
                            <w:pPr>
                              <w:tabs>
                                <w:tab w:val="center" w:pos="5400"/>
                              </w:tabs>
                              <w:suppressAutoHyphens/>
                              <w:spacing w:before="60"/>
                              <w:rPr>
                                <w:rFonts w:asciiTheme="majorHAnsi" w:hAnsiTheme="majorHAnsi"/>
                                <w:color w:val="0D0D0D" w:themeColor="text1" w:themeTint="F2"/>
                                <w:sz w:val="18"/>
                                <w:szCs w:val="22"/>
                              </w:rPr>
                            </w:pPr>
                            <w:r w:rsidRPr="00D514D0">
                              <w:rPr>
                                <w:rFonts w:asciiTheme="majorHAnsi" w:hAnsiTheme="majorHAnsi"/>
                                <w:color w:val="0D0D0D" w:themeColor="text1" w:themeTint="F2"/>
                                <w:sz w:val="18"/>
                                <w:szCs w:val="22"/>
                              </w:rPr>
                              <w:t xml:space="preserve">Electronically approved by the Commission on </w:t>
                            </w:r>
                            <w:r w:rsidR="00BF3A52">
                              <w:rPr>
                                <w:rFonts w:asciiTheme="majorHAnsi" w:hAnsiTheme="majorHAnsi"/>
                                <w:color w:val="0D0D0D" w:themeColor="text1" w:themeTint="F2"/>
                                <w:sz w:val="18"/>
                                <w:szCs w:val="22"/>
                              </w:rPr>
                              <w:t>December 31</w:t>
                            </w:r>
                            <w:r w:rsidRPr="00D514D0">
                              <w:rPr>
                                <w:rFonts w:asciiTheme="majorHAnsi" w:hAnsiTheme="majorHAnsi"/>
                                <w:color w:val="0D0D0D" w:themeColor="text1" w:themeTint="F2"/>
                                <w:sz w:val="18"/>
                                <w:szCs w:val="22"/>
                              </w:rPr>
                              <w:t>, 201</w:t>
                            </w:r>
                            <w:r w:rsidR="001A17C9">
                              <w:rPr>
                                <w:rFonts w:asciiTheme="majorHAnsi" w:hAnsiTheme="majorHAnsi"/>
                                <w:color w:val="0D0D0D" w:themeColor="text1" w:themeTint="F2"/>
                                <w:sz w:val="18"/>
                                <w:szCs w:val="22"/>
                              </w:rPr>
                              <w:t>9</w:t>
                            </w:r>
                            <w:r w:rsidR="00BF3A52">
                              <w:rPr>
                                <w:rFonts w:asciiTheme="majorHAnsi" w:hAnsiTheme="majorHAnsi"/>
                                <w:color w:val="0D0D0D" w:themeColor="text1" w:themeTint="F2"/>
                                <w:sz w:val="18"/>
                                <w:szCs w:val="22"/>
                              </w:rPr>
                              <w:t>.</w:t>
                            </w:r>
                          </w:p>
                          <w:p w14:paraId="40488A0F" w14:textId="77777777" w:rsidR="00D514D0" w:rsidRPr="003C32BC" w:rsidRDefault="00D514D0"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86DBD" id="Text Box 7" o:spid="_x0000_s1029" type="#_x0000_t202" style="position:absolute;left:0;text-align:left;margin-left:95.25pt;margin-top:.55pt;width:361.85pt;height:4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" filled="f" stroked="f" strokeweight=".5pt">
                <v:textbox>
                  <w:txbxContent>
                    <w:p w14:paraId="39E53FA3" w14:textId="600E4181" w:rsidR="00D514D0" w:rsidRPr="00D514D0" w:rsidRDefault="00D514D0" w:rsidP="00D514D0">
                      <w:pPr>
                        <w:tabs>
                          <w:tab w:val="center" w:pos="5400"/>
                        </w:tabs>
                        <w:suppressAutoHyphens/>
                        <w:spacing w:before="60"/>
                        <w:rPr>
                          <w:rFonts w:asciiTheme="majorHAnsi" w:hAnsiTheme="majorHAnsi"/>
                          <w:color w:val="0D0D0D" w:themeColor="text1" w:themeTint="F2"/>
                          <w:sz w:val="18"/>
                          <w:szCs w:val="22"/>
                        </w:rPr>
                      </w:pPr>
                      <w:r w:rsidRPr="00D514D0">
                        <w:rPr>
                          <w:rFonts w:asciiTheme="majorHAnsi" w:hAnsiTheme="majorHAnsi"/>
                          <w:color w:val="0D0D0D" w:themeColor="text1" w:themeTint="F2"/>
                          <w:sz w:val="18"/>
                          <w:szCs w:val="22"/>
                        </w:rPr>
                        <w:t xml:space="preserve">Electronically approved by the Commission on </w:t>
                      </w:r>
                      <w:r w:rsidR="00BF3A52">
                        <w:rPr>
                          <w:rFonts w:asciiTheme="majorHAnsi" w:hAnsiTheme="majorHAnsi"/>
                          <w:color w:val="0D0D0D" w:themeColor="text1" w:themeTint="F2"/>
                          <w:sz w:val="18"/>
                          <w:szCs w:val="22"/>
                        </w:rPr>
                        <w:t>December 31</w:t>
                      </w:r>
                      <w:r w:rsidRPr="00D514D0">
                        <w:rPr>
                          <w:rFonts w:asciiTheme="majorHAnsi" w:hAnsiTheme="majorHAnsi"/>
                          <w:color w:val="0D0D0D" w:themeColor="text1" w:themeTint="F2"/>
                          <w:sz w:val="18"/>
                          <w:szCs w:val="22"/>
                        </w:rPr>
                        <w:t>, 201</w:t>
                      </w:r>
                      <w:r w:rsidR="001A17C9">
                        <w:rPr>
                          <w:rFonts w:asciiTheme="majorHAnsi" w:hAnsiTheme="majorHAnsi"/>
                          <w:color w:val="0D0D0D" w:themeColor="text1" w:themeTint="F2"/>
                          <w:sz w:val="18"/>
                          <w:szCs w:val="22"/>
                        </w:rPr>
                        <w:t>9</w:t>
                      </w:r>
                      <w:r w:rsidR="00BF3A52">
                        <w:rPr>
                          <w:rFonts w:asciiTheme="majorHAnsi" w:hAnsiTheme="majorHAnsi"/>
                          <w:color w:val="0D0D0D" w:themeColor="text1" w:themeTint="F2"/>
                          <w:sz w:val="18"/>
                          <w:szCs w:val="22"/>
                        </w:rPr>
                        <w:t>.</w:t>
                      </w:r>
                    </w:p>
                    <w:p w14:paraId="40488A0F" w14:textId="77777777" w:rsidR="00D514D0" w:rsidRPr="003C32BC" w:rsidRDefault="00D514D0"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5A89140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7D1B9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3D633C8"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8D371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387CA2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8AAC621" wp14:editId="6A7F90D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2C62DE" w14:textId="52AC45EC"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F3A52">
                              <w:rPr>
                                <w:rFonts w:asciiTheme="majorHAnsi" w:hAnsiTheme="majorHAnsi"/>
                                <w:color w:val="595959" w:themeColor="text1" w:themeTint="A6"/>
                                <w:sz w:val="18"/>
                              </w:rPr>
                              <w:t>232</w:t>
                            </w:r>
                            <w:r w:rsidR="00022CF5">
                              <w:rPr>
                                <w:rFonts w:asciiTheme="majorHAnsi" w:hAnsiTheme="majorHAnsi"/>
                                <w:color w:val="595959" w:themeColor="text1" w:themeTint="A6"/>
                                <w:sz w:val="18"/>
                              </w:rPr>
                              <w:t>/1</w:t>
                            </w:r>
                            <w:r w:rsidR="0044186D">
                              <w:rPr>
                                <w:rFonts w:asciiTheme="majorHAnsi" w:hAnsiTheme="majorHAnsi"/>
                                <w:color w:val="595959" w:themeColor="text1" w:themeTint="A6"/>
                                <w:sz w:val="18"/>
                              </w:rPr>
                              <w:t>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F621C3">
                              <w:rPr>
                                <w:rFonts w:asciiTheme="majorHAnsi" w:hAnsiTheme="majorHAnsi"/>
                                <w:color w:val="595959" w:themeColor="text1" w:themeTint="A6"/>
                                <w:sz w:val="18"/>
                              </w:rPr>
                              <w:t>XXX-XX</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BF3A52">
                              <w:rPr>
                                <w:rFonts w:asciiTheme="majorHAnsi" w:hAnsiTheme="majorHAnsi"/>
                                <w:color w:val="595959" w:themeColor="text1" w:themeTint="A6"/>
                                <w:sz w:val="18"/>
                              </w:rPr>
                              <w:t xml:space="preserve">Serge </w:t>
                            </w:r>
                            <w:proofErr w:type="spellStart"/>
                            <w:r w:rsidR="00BF3A52">
                              <w:rPr>
                                <w:rFonts w:asciiTheme="majorHAnsi" w:hAnsiTheme="majorHAnsi"/>
                                <w:color w:val="595959" w:themeColor="text1" w:themeTint="A6"/>
                                <w:sz w:val="18"/>
                              </w:rPr>
                              <w:t>Berten</w:t>
                            </w:r>
                            <w:proofErr w:type="spellEnd"/>
                            <w:r w:rsidR="00BF3A52">
                              <w:rPr>
                                <w:rFonts w:asciiTheme="majorHAnsi" w:hAnsiTheme="majorHAnsi"/>
                                <w:color w:val="595959" w:themeColor="text1" w:themeTint="A6"/>
                                <w:sz w:val="18"/>
                              </w:rPr>
                              <w:t xml:space="preserve"> and family</w:t>
                            </w:r>
                            <w:r w:rsidRPr="003C32BC">
                              <w:rPr>
                                <w:rFonts w:asciiTheme="majorHAnsi" w:hAnsiTheme="majorHAnsi"/>
                                <w:color w:val="595959" w:themeColor="text1" w:themeTint="A6"/>
                                <w:sz w:val="18"/>
                              </w:rPr>
                              <w:t>.</w:t>
                            </w:r>
                            <w:r w:rsidR="00BF3A52">
                              <w:rPr>
                                <w:rFonts w:asciiTheme="majorHAnsi" w:hAnsiTheme="majorHAnsi"/>
                                <w:color w:val="595959" w:themeColor="text1" w:themeTint="A6"/>
                                <w:sz w:val="18"/>
                              </w:rPr>
                              <w:t xml:space="preserve"> Guatemala</w:t>
                            </w:r>
                            <w:r w:rsidR="00022CF5">
                              <w:rPr>
                                <w:rFonts w:asciiTheme="majorHAnsi" w:hAnsiTheme="majorHAnsi"/>
                                <w:color w:val="595959" w:themeColor="text1" w:themeTint="A6"/>
                                <w:sz w:val="18"/>
                              </w:rPr>
                              <w:t xml:space="preserve">. </w:t>
                            </w:r>
                            <w:r w:rsidR="00BF3A52">
                              <w:rPr>
                                <w:rFonts w:asciiTheme="majorHAnsi" w:hAnsiTheme="majorHAnsi"/>
                                <w:color w:val="595959" w:themeColor="text1" w:themeTint="A6"/>
                                <w:sz w:val="18"/>
                              </w:rPr>
                              <w:t>December 31, 2019</w:t>
                            </w:r>
                            <w:r w:rsidR="00F621C3">
                              <w:rPr>
                                <w:rFonts w:asciiTheme="majorHAnsi" w:hAnsiTheme="majorHAnsi"/>
                                <w:color w:val="595959" w:themeColor="text1" w:themeTint="A6"/>
                                <w:sz w:val="18"/>
                              </w:rPr>
                              <w:t>.</w:t>
                            </w:r>
                            <w:r w:rsidR="000D0F59">
                              <w:rPr>
                                <w:rFonts w:asciiTheme="majorHAnsi" w:hAnsiTheme="majorHAnsi"/>
                                <w:color w:val="595959" w:themeColor="text1" w:themeTint="A6"/>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AC621"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252C62DE" w14:textId="52AC45EC"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F3A52">
                        <w:rPr>
                          <w:rFonts w:asciiTheme="majorHAnsi" w:hAnsiTheme="majorHAnsi"/>
                          <w:color w:val="595959" w:themeColor="text1" w:themeTint="A6"/>
                          <w:sz w:val="18"/>
                        </w:rPr>
                        <w:t>232</w:t>
                      </w:r>
                      <w:r w:rsidR="00022CF5">
                        <w:rPr>
                          <w:rFonts w:asciiTheme="majorHAnsi" w:hAnsiTheme="majorHAnsi"/>
                          <w:color w:val="595959" w:themeColor="text1" w:themeTint="A6"/>
                          <w:sz w:val="18"/>
                        </w:rPr>
                        <w:t>/1</w:t>
                      </w:r>
                      <w:r w:rsidR="0044186D">
                        <w:rPr>
                          <w:rFonts w:asciiTheme="majorHAnsi" w:hAnsiTheme="majorHAnsi"/>
                          <w:color w:val="595959" w:themeColor="text1" w:themeTint="A6"/>
                          <w:sz w:val="18"/>
                        </w:rPr>
                        <w:t>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F621C3">
                        <w:rPr>
                          <w:rFonts w:asciiTheme="majorHAnsi" w:hAnsiTheme="majorHAnsi"/>
                          <w:color w:val="595959" w:themeColor="text1" w:themeTint="A6"/>
                          <w:sz w:val="18"/>
                        </w:rPr>
                        <w:t>XXX-XX</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BF3A52">
                        <w:rPr>
                          <w:rFonts w:asciiTheme="majorHAnsi" w:hAnsiTheme="majorHAnsi"/>
                          <w:color w:val="595959" w:themeColor="text1" w:themeTint="A6"/>
                          <w:sz w:val="18"/>
                        </w:rPr>
                        <w:t xml:space="preserve">Serge </w:t>
                      </w:r>
                      <w:proofErr w:type="spellStart"/>
                      <w:r w:rsidR="00BF3A52">
                        <w:rPr>
                          <w:rFonts w:asciiTheme="majorHAnsi" w:hAnsiTheme="majorHAnsi"/>
                          <w:color w:val="595959" w:themeColor="text1" w:themeTint="A6"/>
                          <w:sz w:val="18"/>
                        </w:rPr>
                        <w:t>Berten</w:t>
                      </w:r>
                      <w:proofErr w:type="spellEnd"/>
                      <w:r w:rsidR="00BF3A52">
                        <w:rPr>
                          <w:rFonts w:asciiTheme="majorHAnsi" w:hAnsiTheme="majorHAnsi"/>
                          <w:color w:val="595959" w:themeColor="text1" w:themeTint="A6"/>
                          <w:sz w:val="18"/>
                        </w:rPr>
                        <w:t xml:space="preserve"> and family</w:t>
                      </w:r>
                      <w:r w:rsidRPr="003C32BC">
                        <w:rPr>
                          <w:rFonts w:asciiTheme="majorHAnsi" w:hAnsiTheme="majorHAnsi"/>
                          <w:color w:val="595959" w:themeColor="text1" w:themeTint="A6"/>
                          <w:sz w:val="18"/>
                        </w:rPr>
                        <w:t>.</w:t>
                      </w:r>
                      <w:r w:rsidR="00BF3A52">
                        <w:rPr>
                          <w:rFonts w:asciiTheme="majorHAnsi" w:hAnsiTheme="majorHAnsi"/>
                          <w:color w:val="595959" w:themeColor="text1" w:themeTint="A6"/>
                          <w:sz w:val="18"/>
                        </w:rPr>
                        <w:t xml:space="preserve"> Guatemala</w:t>
                      </w:r>
                      <w:r w:rsidR="00022CF5">
                        <w:rPr>
                          <w:rFonts w:asciiTheme="majorHAnsi" w:hAnsiTheme="majorHAnsi"/>
                          <w:color w:val="595959" w:themeColor="text1" w:themeTint="A6"/>
                          <w:sz w:val="18"/>
                        </w:rPr>
                        <w:t xml:space="preserve">. </w:t>
                      </w:r>
                      <w:r w:rsidR="00BF3A52">
                        <w:rPr>
                          <w:rFonts w:asciiTheme="majorHAnsi" w:hAnsiTheme="majorHAnsi"/>
                          <w:color w:val="595959" w:themeColor="text1" w:themeTint="A6"/>
                          <w:sz w:val="18"/>
                        </w:rPr>
                        <w:t>December 31, 2019</w:t>
                      </w:r>
                      <w:r w:rsidR="00F621C3">
                        <w:rPr>
                          <w:rFonts w:asciiTheme="majorHAnsi" w:hAnsiTheme="majorHAnsi"/>
                          <w:color w:val="595959" w:themeColor="text1" w:themeTint="A6"/>
                          <w:sz w:val="18"/>
                        </w:rPr>
                        <w:t>.</w:t>
                      </w:r>
                      <w:r w:rsidR="000D0F59">
                        <w:rPr>
                          <w:rFonts w:asciiTheme="majorHAnsi" w:hAnsiTheme="majorHAnsi"/>
                          <w:color w:val="595959" w:themeColor="text1" w:themeTint="A6"/>
                          <w:sz w:val="18"/>
                        </w:rPr>
                        <w:t xml:space="preserve"> </w:t>
                      </w:r>
                    </w:p>
                  </w:txbxContent>
                </v:textbox>
              </v:shape>
            </w:pict>
          </mc:Fallback>
        </mc:AlternateContent>
      </w:r>
    </w:p>
    <w:p w14:paraId="2B63B8D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BB745E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100BBE8" w14:textId="77777777" w:rsidR="003C32BC" w:rsidRPr="003C32BC" w:rsidRDefault="003C32BC" w:rsidP="003C32BC">
      <w:pPr>
        <w:tabs>
          <w:tab w:val="center" w:pos="5400"/>
        </w:tabs>
        <w:suppressAutoHyphens/>
        <w:jc w:val="center"/>
        <w:rPr>
          <w:rFonts w:asciiTheme="majorHAnsi" w:hAnsiTheme="majorHAnsi"/>
          <w:sz w:val="18"/>
          <w:szCs w:val="22"/>
        </w:rPr>
      </w:pPr>
    </w:p>
    <w:p w14:paraId="04356DBB"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3AE4726E" wp14:editId="6906B622">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0941CA"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AE4726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630941CA"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1861DD4" wp14:editId="513321EF">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68F106" w14:textId="77777777" w:rsidR="003C32BC" w:rsidRDefault="003C32BC">
                            <w:r>
                              <w:rPr>
                                <w:noProof/>
                              </w:rPr>
                              <w:drawing>
                                <wp:inline distT="0" distB="0" distL="0" distR="0" wp14:anchorId="5314FADC" wp14:editId="66E8AD5A">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1861DD4"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7B68F106" w14:textId="77777777" w:rsidR="003C32BC" w:rsidRDefault="003C32BC">
                      <w:r>
                        <w:rPr>
                          <w:noProof/>
                        </w:rPr>
                        <w:drawing>
                          <wp:inline distT="0" distB="0" distL="0" distR="0" wp14:anchorId="5314FADC" wp14:editId="66E8AD5A">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10BF4620"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14F1ED07" w14:textId="15692BC9" w:rsidR="00F621C3" w:rsidRPr="007E327E" w:rsidRDefault="00592718" w:rsidP="007E327E">
      <w:pPr>
        <w:pStyle w:val="ListParagraph"/>
        <w:numPr>
          <w:ilvl w:val="0"/>
          <w:numId w:val="107"/>
        </w:numPr>
        <w:spacing w:after="240"/>
        <w:jc w:val="both"/>
        <w:rPr>
          <w:rFonts w:asciiTheme="majorHAnsi" w:hAnsiTheme="majorHAnsi"/>
          <w:b/>
          <w:bCs/>
          <w:sz w:val="20"/>
          <w:szCs w:val="20"/>
        </w:rPr>
      </w:pPr>
      <w:r w:rsidRPr="007E327E">
        <w:rPr>
          <w:rFonts w:asciiTheme="majorHAnsi" w:hAnsiTheme="majorHAnsi"/>
          <w:b/>
          <w:bCs/>
          <w:sz w:val="20"/>
          <w:szCs w:val="20"/>
        </w:rPr>
        <w:lastRenderedPageBreak/>
        <w:t>INFORMATION ABOUT THE PETITION</w:t>
      </w:r>
      <w:r w:rsidR="00F621C3" w:rsidRPr="007E327E">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EF688D" w14:paraId="6144DCE7" w14:textId="77777777" w:rsidTr="00B06BB7">
        <w:tc>
          <w:tcPr>
            <w:tcW w:w="3690" w:type="dxa"/>
            <w:tcBorders>
              <w:top w:val="single" w:sz="4" w:space="0" w:color="auto"/>
              <w:bottom w:val="single" w:sz="6" w:space="0" w:color="auto"/>
            </w:tcBorders>
            <w:shd w:val="clear" w:color="auto" w:fill="67AE3C"/>
            <w:vAlign w:val="center"/>
          </w:tcPr>
          <w:p w14:paraId="201EF040" w14:textId="77777777"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5DF37E65" w14:textId="5D497D1D" w:rsidR="00F621C3" w:rsidRPr="00EF688D" w:rsidRDefault="007E327E" w:rsidP="009163FC">
            <w:pPr>
              <w:jc w:val="both"/>
              <w:rPr>
                <w:rFonts w:ascii="Cambria" w:hAnsi="Cambria"/>
                <w:bCs/>
                <w:sz w:val="20"/>
                <w:szCs w:val="20"/>
              </w:rPr>
            </w:pPr>
            <w:r w:rsidRPr="00EF688D">
              <w:rPr>
                <w:rFonts w:ascii="Cambria" w:hAnsi="Cambria"/>
                <w:bCs/>
                <w:sz w:val="20"/>
                <w:szCs w:val="20"/>
              </w:rPr>
              <w:t>Immaculate</w:t>
            </w:r>
            <w:r w:rsidR="00EF688D" w:rsidRPr="00EF688D">
              <w:rPr>
                <w:rFonts w:ascii="Cambria" w:hAnsi="Cambria"/>
                <w:bCs/>
                <w:sz w:val="20"/>
                <w:szCs w:val="20"/>
              </w:rPr>
              <w:t xml:space="preserve"> Heart of Mary</w:t>
            </w:r>
            <w:r w:rsidR="00A82DBE">
              <w:rPr>
                <w:rFonts w:ascii="Cambria" w:hAnsi="Cambria"/>
                <w:bCs/>
                <w:sz w:val="20"/>
                <w:szCs w:val="20"/>
              </w:rPr>
              <w:t xml:space="preserve"> congregation</w:t>
            </w:r>
            <w:r w:rsidR="00EF688D" w:rsidRPr="00EF688D">
              <w:rPr>
                <w:rFonts w:ascii="Cambria" w:hAnsi="Cambria"/>
                <w:bCs/>
                <w:sz w:val="20"/>
                <w:szCs w:val="20"/>
              </w:rPr>
              <w:t xml:space="preserve"> (C</w:t>
            </w:r>
            <w:r w:rsidR="00B11828">
              <w:rPr>
                <w:rFonts w:ascii="Cambria" w:hAnsi="Cambria"/>
                <w:bCs/>
                <w:sz w:val="20"/>
                <w:szCs w:val="20"/>
              </w:rPr>
              <w:t>IC</w:t>
            </w:r>
            <w:r w:rsidR="00EF688D" w:rsidRPr="00EF688D">
              <w:rPr>
                <w:rFonts w:ascii="Cambria" w:hAnsi="Cambria"/>
                <w:bCs/>
                <w:sz w:val="20"/>
                <w:szCs w:val="20"/>
              </w:rPr>
              <w:t xml:space="preserve">M), </w:t>
            </w:r>
            <w:r w:rsidR="00EF688D">
              <w:rPr>
                <w:rFonts w:ascii="Cambria" w:hAnsi="Cambria"/>
                <w:bCs/>
                <w:sz w:val="20"/>
                <w:szCs w:val="20"/>
              </w:rPr>
              <w:t>Mutual Support Group</w:t>
            </w:r>
            <w:r w:rsidR="00EF688D" w:rsidRPr="00EF688D">
              <w:rPr>
                <w:rFonts w:ascii="Cambria" w:hAnsi="Cambria"/>
                <w:bCs/>
                <w:sz w:val="20"/>
                <w:szCs w:val="20"/>
              </w:rPr>
              <w:t xml:space="preserve"> (GAM)</w:t>
            </w:r>
          </w:p>
        </w:tc>
      </w:tr>
      <w:tr w:rsidR="00F621C3" w:rsidRPr="000B6B7A" w14:paraId="33858FA2" w14:textId="77777777" w:rsidTr="00B06BB7">
        <w:tc>
          <w:tcPr>
            <w:tcW w:w="3690" w:type="dxa"/>
            <w:tcBorders>
              <w:top w:val="single" w:sz="6" w:space="0" w:color="auto"/>
              <w:bottom w:val="single" w:sz="6" w:space="0" w:color="auto"/>
            </w:tcBorders>
            <w:shd w:val="clear" w:color="auto" w:fill="67AE3C"/>
            <w:vAlign w:val="center"/>
          </w:tcPr>
          <w:p w14:paraId="29DB7F8F" w14:textId="4122FFF1" w:rsidR="00F621C3" w:rsidRPr="000B6B7A" w:rsidRDefault="00154F12"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F6370F">
                  <w:rPr>
                    <w:rFonts w:ascii="Cambria" w:hAnsi="Cambria"/>
                    <w:b/>
                    <w:bCs/>
                    <w:color w:val="FFFFFF" w:themeColor="background1"/>
                    <w:sz w:val="20"/>
                    <w:szCs w:val="20"/>
                  </w:rPr>
                  <w:t>Alleged victims</w:t>
                </w:r>
              </w:sdtContent>
            </w:sdt>
            <w:r w:rsidR="00F621C3" w:rsidRPr="000C4365">
              <w:rPr>
                <w:rFonts w:ascii="Cambria" w:hAnsi="Cambria"/>
                <w:b/>
                <w:bCs/>
                <w:color w:val="FFFFFF" w:themeColor="background1"/>
                <w:sz w:val="20"/>
                <w:szCs w:val="20"/>
              </w:rPr>
              <w:t>:</w:t>
            </w:r>
          </w:p>
        </w:tc>
        <w:tc>
          <w:tcPr>
            <w:tcW w:w="5670" w:type="dxa"/>
            <w:vAlign w:val="center"/>
          </w:tcPr>
          <w:p w14:paraId="64B94B2B" w14:textId="2E0B5E0D" w:rsidR="00F621C3" w:rsidRPr="000B6B7A" w:rsidRDefault="000E39B9" w:rsidP="009163FC">
            <w:pPr>
              <w:jc w:val="both"/>
              <w:rPr>
                <w:rFonts w:ascii="Cambria" w:hAnsi="Cambria"/>
                <w:bCs/>
                <w:sz w:val="20"/>
                <w:szCs w:val="20"/>
              </w:rPr>
            </w:pPr>
            <w:r>
              <w:rPr>
                <w:rFonts w:ascii="Cambria" w:hAnsi="Cambria"/>
                <w:bCs/>
                <w:sz w:val="20"/>
                <w:szCs w:val="20"/>
              </w:rPr>
              <w:t>Serge Berten and his family</w:t>
            </w:r>
          </w:p>
        </w:tc>
      </w:tr>
      <w:tr w:rsidR="00F621C3" w:rsidRPr="000B6B7A" w14:paraId="36C8BDE6" w14:textId="77777777" w:rsidTr="00B06BB7">
        <w:tc>
          <w:tcPr>
            <w:tcW w:w="3690" w:type="dxa"/>
            <w:tcBorders>
              <w:top w:val="single" w:sz="6" w:space="0" w:color="auto"/>
              <w:bottom w:val="single" w:sz="6" w:space="0" w:color="auto"/>
            </w:tcBorders>
            <w:shd w:val="clear" w:color="auto" w:fill="67AE3C"/>
            <w:vAlign w:val="center"/>
          </w:tcPr>
          <w:p w14:paraId="25E3F99E" w14:textId="77777777" w:rsidR="00F621C3" w:rsidRPr="000B6B7A" w:rsidRDefault="00926D2F" w:rsidP="00926D2F">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EBEBFB" w14:textId="0918EAC2" w:rsidR="00F621C3" w:rsidRPr="000B6B7A" w:rsidRDefault="000E39B9" w:rsidP="009163FC">
            <w:pPr>
              <w:jc w:val="both"/>
              <w:rPr>
                <w:rFonts w:ascii="Cambria" w:hAnsi="Cambria"/>
                <w:bCs/>
                <w:sz w:val="20"/>
                <w:szCs w:val="20"/>
              </w:rPr>
            </w:pPr>
            <w:r>
              <w:rPr>
                <w:rFonts w:ascii="Cambria" w:hAnsi="Cambria"/>
                <w:bCs/>
                <w:sz w:val="20"/>
                <w:szCs w:val="20"/>
              </w:rPr>
              <w:t>Guatemala</w:t>
            </w:r>
          </w:p>
        </w:tc>
      </w:tr>
      <w:tr w:rsidR="00E47F3D" w:rsidRPr="000B6B7A" w14:paraId="5843386D" w14:textId="77777777" w:rsidTr="00B06BB7">
        <w:tc>
          <w:tcPr>
            <w:tcW w:w="3690" w:type="dxa"/>
            <w:tcBorders>
              <w:top w:val="single" w:sz="6" w:space="0" w:color="auto"/>
              <w:bottom w:val="single" w:sz="6" w:space="0" w:color="auto"/>
            </w:tcBorders>
            <w:shd w:val="clear" w:color="auto" w:fill="67AE3C"/>
            <w:vAlign w:val="center"/>
          </w:tcPr>
          <w:p w14:paraId="4E29DF7E" w14:textId="77777777"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376FD4CB" w14:textId="244F6DE6" w:rsidR="00E47F3D" w:rsidRPr="000B6B7A" w:rsidRDefault="000E39B9" w:rsidP="009163FC">
            <w:pPr>
              <w:jc w:val="both"/>
              <w:rPr>
                <w:rFonts w:ascii="Cambria" w:hAnsi="Cambria"/>
                <w:bCs/>
                <w:sz w:val="20"/>
                <w:szCs w:val="20"/>
              </w:rPr>
            </w:pPr>
            <w:r>
              <w:rPr>
                <w:rFonts w:ascii="Cambria" w:hAnsi="Cambria"/>
                <w:bCs/>
                <w:sz w:val="20"/>
                <w:szCs w:val="20"/>
              </w:rPr>
              <w:t>Articles 4 (life), 5 (humane treatment), 7 (personal liberty), 8 (fair trial), 25 (judicial protection) of the American Convention on Human Rights,</w:t>
            </w:r>
            <w:r>
              <w:rPr>
                <w:rStyle w:val="FootnoteReference"/>
                <w:rFonts w:ascii="Cambria" w:hAnsi="Cambria"/>
                <w:bCs/>
                <w:sz w:val="20"/>
                <w:szCs w:val="20"/>
              </w:rPr>
              <w:footnoteReference w:id="2"/>
            </w:r>
            <w:r w:rsidR="00E701D5">
              <w:rPr>
                <w:rFonts w:ascii="Cambria" w:hAnsi="Cambria"/>
                <w:bCs/>
                <w:sz w:val="20"/>
                <w:szCs w:val="20"/>
              </w:rPr>
              <w:t xml:space="preserve"> in connection with</w:t>
            </w:r>
            <w:r w:rsidR="00476572">
              <w:rPr>
                <w:rFonts w:ascii="Cambria" w:hAnsi="Cambria"/>
                <w:bCs/>
                <w:sz w:val="20"/>
                <w:szCs w:val="20"/>
              </w:rPr>
              <w:t xml:space="preserve"> its Article 1.1 (obligation to respect rights); Articles I, II, and III of the Inter-American Convention on Forced Disappearance of Persons</w:t>
            </w:r>
            <w:r w:rsidR="00D924E9">
              <w:rPr>
                <w:rStyle w:val="FootnoteReference"/>
                <w:rFonts w:ascii="Cambria" w:hAnsi="Cambria"/>
                <w:bCs/>
                <w:sz w:val="20"/>
                <w:szCs w:val="20"/>
              </w:rPr>
              <w:footnoteReference w:id="3"/>
            </w:r>
          </w:p>
        </w:tc>
      </w:tr>
    </w:tbl>
    <w:p w14:paraId="25D88EC8" w14:textId="29FC7D00"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61BE14BB" w14:textId="77777777" w:rsidTr="00B06BB7">
        <w:tc>
          <w:tcPr>
            <w:tcW w:w="3690" w:type="dxa"/>
            <w:tcBorders>
              <w:top w:val="single" w:sz="6" w:space="0" w:color="auto"/>
              <w:bottom w:val="single" w:sz="6" w:space="0" w:color="auto"/>
            </w:tcBorders>
            <w:shd w:val="clear" w:color="auto" w:fill="67AE3C"/>
            <w:vAlign w:val="center"/>
          </w:tcPr>
          <w:p w14:paraId="7FEA58AF" w14:textId="77777777"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5C591D18" w14:textId="7B4A0BA3" w:rsidR="00F621C3" w:rsidRPr="000B6B7A" w:rsidRDefault="00DC0454" w:rsidP="009163FC">
            <w:pPr>
              <w:jc w:val="both"/>
              <w:rPr>
                <w:rFonts w:ascii="Cambria" w:hAnsi="Cambria"/>
                <w:bCs/>
                <w:sz w:val="20"/>
                <w:szCs w:val="20"/>
              </w:rPr>
            </w:pPr>
            <w:r>
              <w:rPr>
                <w:rFonts w:ascii="Cambria" w:hAnsi="Cambria"/>
                <w:bCs/>
                <w:sz w:val="20"/>
                <w:szCs w:val="20"/>
              </w:rPr>
              <w:t>June 19, 200</w:t>
            </w:r>
            <w:r w:rsidR="00F6370F">
              <w:rPr>
                <w:rFonts w:ascii="Cambria" w:hAnsi="Cambria"/>
                <w:bCs/>
                <w:sz w:val="20"/>
                <w:szCs w:val="20"/>
              </w:rPr>
              <w:t>8</w:t>
            </w:r>
          </w:p>
        </w:tc>
      </w:tr>
      <w:tr w:rsidR="00F621C3" w:rsidRPr="000B6B7A" w14:paraId="0A712187" w14:textId="77777777" w:rsidTr="00B06BB7">
        <w:tc>
          <w:tcPr>
            <w:tcW w:w="3690" w:type="dxa"/>
            <w:tcBorders>
              <w:top w:val="single" w:sz="6" w:space="0" w:color="auto"/>
              <w:bottom w:val="single" w:sz="6" w:space="0" w:color="auto"/>
            </w:tcBorders>
            <w:shd w:val="clear" w:color="auto" w:fill="67AE3C"/>
            <w:vAlign w:val="center"/>
          </w:tcPr>
          <w:p w14:paraId="542E432B" w14:textId="77777777"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0DD39E6B" w14:textId="2282EA6E" w:rsidR="00F621C3" w:rsidRPr="000B6B7A" w:rsidRDefault="00DC0454" w:rsidP="009163FC">
            <w:pPr>
              <w:jc w:val="both"/>
              <w:rPr>
                <w:rFonts w:ascii="Cambria" w:hAnsi="Cambria"/>
                <w:bCs/>
                <w:sz w:val="20"/>
                <w:szCs w:val="20"/>
              </w:rPr>
            </w:pPr>
            <w:r>
              <w:rPr>
                <w:rFonts w:ascii="Cambria" w:hAnsi="Cambria"/>
                <w:bCs/>
                <w:sz w:val="20"/>
                <w:szCs w:val="20"/>
              </w:rPr>
              <w:t>July 3, 2008; August 19, 2011</w:t>
            </w:r>
          </w:p>
        </w:tc>
      </w:tr>
      <w:tr w:rsidR="00F621C3" w:rsidRPr="000B6B7A" w14:paraId="444BFD1C" w14:textId="77777777" w:rsidTr="00B06BB7">
        <w:tc>
          <w:tcPr>
            <w:tcW w:w="3690" w:type="dxa"/>
            <w:tcBorders>
              <w:top w:val="single" w:sz="6" w:space="0" w:color="auto"/>
              <w:bottom w:val="single" w:sz="6" w:space="0" w:color="auto"/>
            </w:tcBorders>
            <w:shd w:val="clear" w:color="auto" w:fill="67AE3C"/>
            <w:vAlign w:val="center"/>
          </w:tcPr>
          <w:p w14:paraId="311FE36D" w14:textId="77777777"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F64ACF5" w14:textId="6B841F59" w:rsidR="00F621C3" w:rsidRPr="000B6B7A" w:rsidRDefault="00DC0454" w:rsidP="009163FC">
            <w:pPr>
              <w:jc w:val="both"/>
              <w:rPr>
                <w:rFonts w:ascii="Cambria" w:hAnsi="Cambria"/>
                <w:bCs/>
                <w:sz w:val="20"/>
                <w:szCs w:val="20"/>
              </w:rPr>
            </w:pPr>
            <w:r>
              <w:rPr>
                <w:rFonts w:ascii="Cambria" w:hAnsi="Cambria"/>
                <w:bCs/>
                <w:sz w:val="20"/>
                <w:szCs w:val="20"/>
              </w:rPr>
              <w:t>January 9, 2013</w:t>
            </w:r>
          </w:p>
        </w:tc>
      </w:tr>
      <w:tr w:rsidR="00F621C3" w:rsidRPr="000B6B7A" w14:paraId="1720713E" w14:textId="77777777" w:rsidTr="00B06BB7">
        <w:trPr>
          <w:trHeight w:val="264"/>
        </w:trPr>
        <w:tc>
          <w:tcPr>
            <w:tcW w:w="3690" w:type="dxa"/>
            <w:tcBorders>
              <w:top w:val="single" w:sz="6" w:space="0" w:color="auto"/>
              <w:bottom w:val="single" w:sz="6" w:space="0" w:color="auto"/>
            </w:tcBorders>
            <w:shd w:val="clear" w:color="auto" w:fill="67AE3C"/>
            <w:vAlign w:val="center"/>
          </w:tcPr>
          <w:p w14:paraId="3239E74D"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726B3D6D" w14:textId="53E3CFD6" w:rsidR="00F621C3" w:rsidRPr="000B6B7A" w:rsidRDefault="00DC0454" w:rsidP="009163FC">
            <w:pPr>
              <w:jc w:val="both"/>
              <w:rPr>
                <w:rFonts w:ascii="Cambria" w:hAnsi="Cambria"/>
                <w:bCs/>
                <w:sz w:val="20"/>
                <w:szCs w:val="20"/>
              </w:rPr>
            </w:pPr>
            <w:r>
              <w:rPr>
                <w:rFonts w:ascii="Cambria" w:hAnsi="Cambria"/>
                <w:bCs/>
                <w:sz w:val="20"/>
                <w:szCs w:val="20"/>
              </w:rPr>
              <w:t>April 12, 2013</w:t>
            </w:r>
          </w:p>
        </w:tc>
      </w:tr>
      <w:tr w:rsidR="003771A3" w:rsidRPr="000B6B7A" w14:paraId="536EFCAF" w14:textId="77777777" w:rsidTr="00B06BB7">
        <w:tc>
          <w:tcPr>
            <w:tcW w:w="3690" w:type="dxa"/>
            <w:tcBorders>
              <w:top w:val="single" w:sz="6" w:space="0" w:color="auto"/>
              <w:bottom w:val="single" w:sz="6" w:space="0" w:color="auto"/>
            </w:tcBorders>
            <w:shd w:val="clear" w:color="auto" w:fill="67AE3C"/>
            <w:vAlign w:val="center"/>
          </w:tcPr>
          <w:p w14:paraId="52A507B4" w14:textId="6D9C3130"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00DC0454">
              <w:rPr>
                <w:rFonts w:ascii="Cambria" w:hAnsi="Cambria"/>
                <w:b/>
                <w:bCs/>
                <w:color w:val="FFFFFF" w:themeColor="background1"/>
                <w:sz w:val="20"/>
                <w:szCs w:val="20"/>
              </w:rPr>
              <w:t>:</w:t>
            </w:r>
            <w:r w:rsidR="00DC0454">
              <w:rPr>
                <w:rStyle w:val="FootnoteReference"/>
                <w:rFonts w:ascii="Cambria" w:hAnsi="Cambria"/>
                <w:b/>
                <w:bCs/>
                <w:color w:val="FFFFFF" w:themeColor="background1"/>
                <w:sz w:val="20"/>
                <w:szCs w:val="20"/>
              </w:rPr>
              <w:footnoteReference w:id="4"/>
            </w:r>
          </w:p>
        </w:tc>
        <w:tc>
          <w:tcPr>
            <w:tcW w:w="5670" w:type="dxa"/>
            <w:vAlign w:val="center"/>
          </w:tcPr>
          <w:p w14:paraId="2025565D" w14:textId="4ABF5E79" w:rsidR="003771A3" w:rsidRPr="000B6B7A" w:rsidRDefault="00DC0454" w:rsidP="009163FC">
            <w:pPr>
              <w:jc w:val="both"/>
              <w:rPr>
                <w:rFonts w:ascii="Cambria" w:hAnsi="Cambria"/>
                <w:bCs/>
                <w:sz w:val="20"/>
                <w:szCs w:val="20"/>
              </w:rPr>
            </w:pPr>
            <w:r>
              <w:rPr>
                <w:rFonts w:ascii="Cambria" w:hAnsi="Cambria"/>
                <w:bCs/>
                <w:sz w:val="20"/>
                <w:szCs w:val="20"/>
              </w:rPr>
              <w:t>May 31, 2013; January 6 and May 22, 2017</w:t>
            </w:r>
          </w:p>
        </w:tc>
      </w:tr>
      <w:tr w:rsidR="003771A3" w:rsidRPr="000B6B7A" w14:paraId="1CA7A420" w14:textId="77777777" w:rsidTr="00B06BB7">
        <w:tc>
          <w:tcPr>
            <w:tcW w:w="3690" w:type="dxa"/>
            <w:tcBorders>
              <w:top w:val="single" w:sz="6" w:space="0" w:color="auto"/>
              <w:bottom w:val="single" w:sz="6" w:space="0" w:color="auto"/>
            </w:tcBorders>
            <w:shd w:val="clear" w:color="auto" w:fill="67AE3C"/>
            <w:vAlign w:val="center"/>
          </w:tcPr>
          <w:p w14:paraId="63E0A9AD" w14:textId="1C17EBC3" w:rsidR="003771A3" w:rsidRPr="000B6B7A" w:rsidRDefault="003771A3"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r w:rsidR="00DC0454">
              <w:rPr>
                <w:rStyle w:val="FootnoteReference"/>
                <w:rFonts w:ascii="Cambria" w:hAnsi="Cambria"/>
                <w:b/>
                <w:bCs/>
                <w:color w:val="FFFFFF" w:themeColor="background1"/>
                <w:sz w:val="20"/>
                <w:szCs w:val="20"/>
              </w:rPr>
              <w:footnoteReference w:id="5"/>
            </w:r>
          </w:p>
        </w:tc>
        <w:tc>
          <w:tcPr>
            <w:tcW w:w="5670" w:type="dxa"/>
            <w:vAlign w:val="center"/>
          </w:tcPr>
          <w:p w14:paraId="3CDA4576" w14:textId="7BF37347" w:rsidR="003771A3" w:rsidRPr="000B6B7A" w:rsidRDefault="00DC0454" w:rsidP="009163FC">
            <w:pPr>
              <w:jc w:val="both"/>
              <w:rPr>
                <w:rFonts w:ascii="Cambria" w:hAnsi="Cambria"/>
                <w:bCs/>
                <w:sz w:val="20"/>
                <w:szCs w:val="20"/>
              </w:rPr>
            </w:pPr>
            <w:r>
              <w:rPr>
                <w:rFonts w:ascii="Cambria" w:hAnsi="Cambria"/>
                <w:bCs/>
                <w:sz w:val="20"/>
                <w:szCs w:val="20"/>
              </w:rPr>
              <w:t>April 10 and August 8, 2013</w:t>
            </w:r>
            <w:r w:rsidR="003C6A7D">
              <w:rPr>
                <w:rFonts w:ascii="Cambria" w:hAnsi="Cambria"/>
                <w:bCs/>
                <w:sz w:val="20"/>
                <w:szCs w:val="20"/>
              </w:rPr>
              <w:t>, January 17, 2019</w:t>
            </w:r>
          </w:p>
        </w:tc>
      </w:tr>
    </w:tbl>
    <w:p w14:paraId="23A1790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47576797" w14:textId="77777777" w:rsidTr="001F1902">
        <w:trPr>
          <w:cantSplit/>
        </w:trPr>
        <w:tc>
          <w:tcPr>
            <w:tcW w:w="3690" w:type="dxa"/>
            <w:tcBorders>
              <w:top w:val="single" w:sz="4" w:space="0" w:color="auto"/>
              <w:bottom w:val="single" w:sz="6" w:space="0" w:color="auto"/>
            </w:tcBorders>
            <w:shd w:val="clear" w:color="auto" w:fill="67AE3C"/>
            <w:vAlign w:val="center"/>
          </w:tcPr>
          <w:p w14:paraId="04ABF07C"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533585B6" w14:textId="2020F22C" w:rsidR="00F621C3" w:rsidRPr="000B6B7A" w:rsidRDefault="008B3015" w:rsidP="009163FC">
            <w:pPr>
              <w:rPr>
                <w:rFonts w:asciiTheme="majorHAnsi" w:hAnsiTheme="majorHAnsi"/>
                <w:bCs/>
                <w:sz w:val="20"/>
                <w:szCs w:val="20"/>
              </w:rPr>
            </w:pPr>
            <w:r>
              <w:rPr>
                <w:rFonts w:asciiTheme="majorHAnsi" w:hAnsiTheme="majorHAnsi"/>
                <w:bCs/>
                <w:sz w:val="20"/>
                <w:szCs w:val="20"/>
              </w:rPr>
              <w:t>Yes</w:t>
            </w:r>
          </w:p>
        </w:tc>
      </w:tr>
      <w:tr w:rsidR="00F621C3" w:rsidRPr="000B6B7A" w14:paraId="04CDAF0B" w14:textId="77777777" w:rsidTr="001F1902">
        <w:trPr>
          <w:cantSplit/>
        </w:trPr>
        <w:tc>
          <w:tcPr>
            <w:tcW w:w="3690" w:type="dxa"/>
            <w:tcBorders>
              <w:top w:val="single" w:sz="6" w:space="0" w:color="auto"/>
              <w:bottom w:val="single" w:sz="6" w:space="0" w:color="auto"/>
            </w:tcBorders>
            <w:shd w:val="clear" w:color="auto" w:fill="67AE3C"/>
            <w:vAlign w:val="center"/>
          </w:tcPr>
          <w:p w14:paraId="7F2DE8D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1F4A69E8" w14:textId="3358B718" w:rsidR="00F621C3" w:rsidRPr="000B6B7A" w:rsidRDefault="008B3015" w:rsidP="009163FC">
            <w:pPr>
              <w:rPr>
                <w:rFonts w:asciiTheme="majorHAnsi" w:hAnsiTheme="majorHAnsi"/>
                <w:bCs/>
                <w:sz w:val="20"/>
                <w:szCs w:val="20"/>
              </w:rPr>
            </w:pPr>
            <w:r>
              <w:rPr>
                <w:rFonts w:asciiTheme="majorHAnsi" w:hAnsiTheme="majorHAnsi"/>
                <w:bCs/>
                <w:sz w:val="20"/>
                <w:szCs w:val="20"/>
              </w:rPr>
              <w:t>Yes</w:t>
            </w:r>
          </w:p>
        </w:tc>
      </w:tr>
      <w:tr w:rsidR="00F621C3" w:rsidRPr="000B6B7A" w14:paraId="014B4CDE" w14:textId="77777777" w:rsidTr="001F1902">
        <w:trPr>
          <w:cantSplit/>
        </w:trPr>
        <w:tc>
          <w:tcPr>
            <w:tcW w:w="3690" w:type="dxa"/>
            <w:tcBorders>
              <w:top w:val="single" w:sz="6" w:space="0" w:color="auto"/>
              <w:bottom w:val="single" w:sz="6" w:space="0" w:color="auto"/>
            </w:tcBorders>
            <w:shd w:val="clear" w:color="auto" w:fill="67AE3C"/>
            <w:vAlign w:val="center"/>
          </w:tcPr>
          <w:p w14:paraId="61C0F0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41DAC884" w14:textId="5840BECC" w:rsidR="00F621C3" w:rsidRPr="000B6B7A" w:rsidRDefault="008B3015" w:rsidP="009163FC">
            <w:pPr>
              <w:rPr>
                <w:rFonts w:asciiTheme="majorHAnsi" w:hAnsiTheme="majorHAnsi"/>
                <w:bCs/>
                <w:sz w:val="20"/>
                <w:szCs w:val="20"/>
              </w:rPr>
            </w:pPr>
            <w:r>
              <w:rPr>
                <w:rFonts w:asciiTheme="majorHAnsi" w:hAnsiTheme="majorHAnsi"/>
                <w:bCs/>
                <w:sz w:val="20"/>
                <w:szCs w:val="20"/>
              </w:rPr>
              <w:t>Yes</w:t>
            </w:r>
          </w:p>
        </w:tc>
      </w:tr>
      <w:tr w:rsidR="00F621C3" w:rsidRPr="000B6B7A" w14:paraId="0BD62859" w14:textId="77777777" w:rsidTr="001F1902">
        <w:trPr>
          <w:cantSplit/>
        </w:trPr>
        <w:tc>
          <w:tcPr>
            <w:tcW w:w="3690" w:type="dxa"/>
            <w:tcBorders>
              <w:top w:val="single" w:sz="6" w:space="0" w:color="auto"/>
              <w:bottom w:val="single" w:sz="6" w:space="0" w:color="auto"/>
            </w:tcBorders>
            <w:shd w:val="clear" w:color="auto" w:fill="67AE3C"/>
            <w:vAlign w:val="center"/>
          </w:tcPr>
          <w:p w14:paraId="40D09D1E"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1E2851C8" w14:textId="56EF4E73" w:rsidR="00F621C3" w:rsidRPr="000B6B7A" w:rsidRDefault="008B3015" w:rsidP="009163FC">
            <w:pPr>
              <w:jc w:val="both"/>
              <w:rPr>
                <w:rFonts w:asciiTheme="majorHAnsi" w:hAnsiTheme="majorHAnsi"/>
                <w:bCs/>
                <w:sz w:val="20"/>
                <w:szCs w:val="20"/>
              </w:rPr>
            </w:pPr>
            <w:r>
              <w:rPr>
                <w:rFonts w:asciiTheme="majorHAnsi" w:hAnsiTheme="majorHAnsi"/>
                <w:bCs/>
                <w:sz w:val="20"/>
                <w:szCs w:val="20"/>
              </w:rPr>
              <w:t>Yes, American Convention (deposit of instrument of ratification on May 25, 1978); ICFDP (deposit of instrument of ratification on February 25, 2000)</w:t>
            </w:r>
          </w:p>
        </w:tc>
      </w:tr>
    </w:tbl>
    <w:p w14:paraId="31D684C5"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1506495D" w14:textId="77777777" w:rsidTr="001F1902">
        <w:trPr>
          <w:cantSplit/>
        </w:trPr>
        <w:tc>
          <w:tcPr>
            <w:tcW w:w="3690" w:type="dxa"/>
            <w:tcBorders>
              <w:top w:val="single" w:sz="4" w:space="0" w:color="auto"/>
              <w:bottom w:val="single" w:sz="6" w:space="0" w:color="auto"/>
            </w:tcBorders>
            <w:shd w:val="clear" w:color="auto" w:fill="67AE3C"/>
            <w:vAlign w:val="center"/>
          </w:tcPr>
          <w:p w14:paraId="0DB05A61"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187E26D" w14:textId="79362572" w:rsidR="00F621C3" w:rsidRPr="000B6B7A" w:rsidRDefault="005077B7" w:rsidP="009163FC">
            <w:pPr>
              <w:jc w:val="both"/>
              <w:rPr>
                <w:rFonts w:ascii="Cambria" w:hAnsi="Cambria"/>
                <w:bCs/>
                <w:sz w:val="20"/>
                <w:szCs w:val="20"/>
              </w:rPr>
            </w:pPr>
            <w:r>
              <w:rPr>
                <w:rFonts w:ascii="Cambria" w:hAnsi="Cambria"/>
                <w:bCs/>
                <w:sz w:val="20"/>
                <w:szCs w:val="20"/>
              </w:rPr>
              <w:t>No</w:t>
            </w:r>
          </w:p>
        </w:tc>
      </w:tr>
      <w:tr w:rsidR="00F621C3" w:rsidRPr="000B6B7A" w14:paraId="6CAFDA95" w14:textId="77777777" w:rsidTr="001F1902">
        <w:trPr>
          <w:cantSplit/>
        </w:trPr>
        <w:tc>
          <w:tcPr>
            <w:tcW w:w="3690" w:type="dxa"/>
            <w:tcBorders>
              <w:top w:val="single" w:sz="6" w:space="0" w:color="auto"/>
              <w:bottom w:val="single" w:sz="6" w:space="0" w:color="auto"/>
            </w:tcBorders>
            <w:shd w:val="clear" w:color="auto" w:fill="67AE3C"/>
            <w:vAlign w:val="center"/>
          </w:tcPr>
          <w:p w14:paraId="2D393F7D"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08457BED" w14:textId="302B2D61" w:rsidR="00F621C3" w:rsidRPr="000B6B7A" w:rsidRDefault="005077B7" w:rsidP="009163FC">
            <w:pPr>
              <w:jc w:val="both"/>
              <w:rPr>
                <w:rFonts w:ascii="Cambria" w:hAnsi="Cambria"/>
                <w:bCs/>
                <w:sz w:val="20"/>
                <w:szCs w:val="20"/>
              </w:rPr>
            </w:pPr>
            <w:r>
              <w:rPr>
                <w:rFonts w:ascii="Cambria" w:hAnsi="Cambria"/>
                <w:bCs/>
                <w:sz w:val="20"/>
                <w:szCs w:val="20"/>
              </w:rPr>
              <w:t xml:space="preserve">Articles 3 (juridical personality), 4 (life), 5 (humane treatment), 7 (personal liberty), 8 (fair trial), 25 (judicial protection) of the American Convention in connection with its Article 1.1; </w:t>
            </w:r>
            <w:r w:rsidR="00F6370F">
              <w:rPr>
                <w:rFonts w:ascii="Cambria" w:hAnsi="Cambria"/>
                <w:bCs/>
                <w:sz w:val="20"/>
                <w:szCs w:val="20"/>
              </w:rPr>
              <w:t>A</w:t>
            </w:r>
            <w:r>
              <w:rPr>
                <w:rFonts w:ascii="Cambria" w:hAnsi="Cambria"/>
                <w:bCs/>
                <w:sz w:val="20"/>
                <w:szCs w:val="20"/>
              </w:rPr>
              <w:t>rticle I of the Inter-American Convention on Forced Disappearance of Persons</w:t>
            </w:r>
          </w:p>
        </w:tc>
      </w:tr>
      <w:tr w:rsidR="00F621C3" w:rsidRPr="000B6B7A" w14:paraId="3D9AEA74" w14:textId="77777777" w:rsidTr="001F1902">
        <w:trPr>
          <w:cantSplit/>
        </w:trPr>
        <w:tc>
          <w:tcPr>
            <w:tcW w:w="3690" w:type="dxa"/>
            <w:tcBorders>
              <w:top w:val="single" w:sz="6" w:space="0" w:color="auto"/>
              <w:bottom w:val="single" w:sz="6" w:space="0" w:color="auto"/>
            </w:tcBorders>
            <w:shd w:val="clear" w:color="auto" w:fill="67AE3C"/>
            <w:vAlign w:val="center"/>
          </w:tcPr>
          <w:p w14:paraId="31617BC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413C33C5" w14:textId="58EF9021" w:rsidR="00F621C3" w:rsidRPr="000B6B7A" w:rsidRDefault="005077B7" w:rsidP="009163FC">
            <w:pPr>
              <w:rPr>
                <w:rFonts w:ascii="Cambria" w:hAnsi="Cambria"/>
                <w:bCs/>
                <w:sz w:val="20"/>
                <w:szCs w:val="20"/>
              </w:rPr>
            </w:pPr>
            <w:r>
              <w:rPr>
                <w:rFonts w:ascii="Cambria" w:hAnsi="Cambria"/>
                <w:bCs/>
                <w:sz w:val="20"/>
                <w:szCs w:val="20"/>
              </w:rPr>
              <w:t>Yes, exception in Article 46.2.c of the ACHR applies</w:t>
            </w:r>
          </w:p>
        </w:tc>
      </w:tr>
      <w:tr w:rsidR="00F621C3" w:rsidRPr="000B6B7A" w14:paraId="0805E6A9" w14:textId="77777777" w:rsidTr="001F1902">
        <w:trPr>
          <w:cantSplit/>
        </w:trPr>
        <w:tc>
          <w:tcPr>
            <w:tcW w:w="3690" w:type="dxa"/>
            <w:tcBorders>
              <w:top w:val="single" w:sz="6" w:space="0" w:color="auto"/>
              <w:bottom w:val="single" w:sz="6" w:space="0" w:color="auto"/>
            </w:tcBorders>
            <w:shd w:val="clear" w:color="auto" w:fill="67AE3C"/>
            <w:vAlign w:val="center"/>
          </w:tcPr>
          <w:p w14:paraId="7B212E7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430092A0" w14:textId="09112965" w:rsidR="00F621C3" w:rsidRPr="000B6B7A" w:rsidRDefault="005077B7" w:rsidP="009163FC">
            <w:pPr>
              <w:rPr>
                <w:rFonts w:asciiTheme="majorHAnsi" w:hAnsiTheme="majorHAnsi"/>
                <w:bCs/>
                <w:sz w:val="20"/>
                <w:szCs w:val="20"/>
              </w:rPr>
            </w:pPr>
            <w:r>
              <w:rPr>
                <w:rFonts w:asciiTheme="majorHAnsi" w:hAnsiTheme="majorHAnsi"/>
                <w:bCs/>
                <w:sz w:val="20"/>
                <w:szCs w:val="20"/>
              </w:rPr>
              <w:t>Yes, under the terms of Section VI</w:t>
            </w:r>
          </w:p>
        </w:tc>
      </w:tr>
    </w:tbl>
    <w:p w14:paraId="18DCE0F3" w14:textId="7777777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t xml:space="preserve">ALLEGED FACTS </w:t>
      </w:r>
    </w:p>
    <w:p w14:paraId="613220BF" w14:textId="7950D310" w:rsidR="007E327E" w:rsidRPr="002A0EBE" w:rsidRDefault="007E327E" w:rsidP="007E327E">
      <w:pPr>
        <w:pStyle w:val="List"/>
        <w:numPr>
          <w:ilvl w:val="0"/>
          <w:numId w:val="102"/>
        </w:numPr>
        <w:spacing w:after="240"/>
        <w:jc w:val="both"/>
        <w:rPr>
          <w:rFonts w:asciiTheme="majorHAnsi" w:hAnsiTheme="majorHAnsi"/>
          <w:sz w:val="20"/>
          <w:szCs w:val="20"/>
        </w:rPr>
      </w:pPr>
      <w:r>
        <w:rPr>
          <w:rFonts w:asciiTheme="majorHAnsi" w:hAnsiTheme="majorHAnsi"/>
          <w:sz w:val="20"/>
          <w:szCs w:val="20"/>
          <w:lang w:val="en"/>
        </w:rPr>
        <w:t>The petitioners allege the international responsibility of the State of Guatemala for the purportedly forced disappearance of Serge Berten (hereinafter “the alleged victim”). According to the</w:t>
      </w:r>
      <w:r w:rsidR="00CF19B5">
        <w:rPr>
          <w:rFonts w:asciiTheme="majorHAnsi" w:hAnsiTheme="majorHAnsi"/>
          <w:sz w:val="20"/>
          <w:szCs w:val="20"/>
          <w:lang w:val="en"/>
        </w:rPr>
        <w:t>m</w:t>
      </w:r>
      <w:r>
        <w:rPr>
          <w:rFonts w:asciiTheme="majorHAnsi" w:hAnsiTheme="majorHAnsi"/>
          <w:sz w:val="20"/>
          <w:szCs w:val="20"/>
          <w:lang w:val="en"/>
        </w:rPr>
        <w:t>, Serge Berten was born in Belgium, where he graduated as a social worker. At the age of 23, he moved to Guatemala as a seminarian of the I</w:t>
      </w:r>
      <w:r w:rsidR="008D65DC">
        <w:rPr>
          <w:rFonts w:asciiTheme="majorHAnsi" w:hAnsiTheme="majorHAnsi"/>
          <w:sz w:val="20"/>
          <w:szCs w:val="20"/>
          <w:lang w:val="en"/>
        </w:rPr>
        <w:t>m</w:t>
      </w:r>
      <w:r>
        <w:rPr>
          <w:rFonts w:asciiTheme="majorHAnsi" w:hAnsiTheme="majorHAnsi"/>
          <w:sz w:val="20"/>
          <w:szCs w:val="20"/>
          <w:lang w:val="en"/>
        </w:rPr>
        <w:t>maculate Heart of Mary congregation (CICM), with which he had signed a contract to work as an “Animator of grassroot</w:t>
      </w:r>
      <w:r w:rsidR="0036708A">
        <w:rPr>
          <w:rFonts w:asciiTheme="majorHAnsi" w:hAnsiTheme="majorHAnsi"/>
          <w:sz w:val="20"/>
          <w:szCs w:val="20"/>
          <w:lang w:val="en"/>
        </w:rPr>
        <w:t>s</w:t>
      </w:r>
      <w:r>
        <w:rPr>
          <w:rFonts w:asciiTheme="majorHAnsi" w:hAnsiTheme="majorHAnsi"/>
          <w:sz w:val="20"/>
          <w:szCs w:val="20"/>
          <w:lang w:val="en"/>
        </w:rPr>
        <w:t xml:space="preserve"> communities and rural development.” During the internal armed conflict, he worked as such in the city of Nueva Concepción, Escuintla department. His mission was to </w:t>
      </w:r>
      <w:r w:rsidR="0067223D">
        <w:rPr>
          <w:rFonts w:asciiTheme="majorHAnsi" w:hAnsiTheme="majorHAnsi"/>
          <w:sz w:val="20"/>
          <w:szCs w:val="20"/>
          <w:lang w:val="en"/>
        </w:rPr>
        <w:t>form</w:t>
      </w:r>
      <w:r>
        <w:rPr>
          <w:rFonts w:asciiTheme="majorHAnsi" w:hAnsiTheme="majorHAnsi"/>
          <w:sz w:val="20"/>
          <w:szCs w:val="20"/>
          <w:lang w:val="en"/>
        </w:rPr>
        <w:t xml:space="preserve"> local leaders. </w:t>
      </w:r>
    </w:p>
    <w:p w14:paraId="5B1F3C11" w14:textId="4EEE194E" w:rsidR="007E327E" w:rsidRPr="004214DA" w:rsidRDefault="007E327E" w:rsidP="007E327E">
      <w:pPr>
        <w:pStyle w:val="List"/>
        <w:numPr>
          <w:ilvl w:val="0"/>
          <w:numId w:val="102"/>
        </w:numPr>
        <w:spacing w:after="240"/>
        <w:jc w:val="both"/>
        <w:rPr>
          <w:rFonts w:asciiTheme="majorHAnsi" w:hAnsiTheme="majorHAnsi"/>
          <w:sz w:val="20"/>
          <w:szCs w:val="20"/>
          <w:lang w:val="en-US"/>
        </w:rPr>
      </w:pPr>
      <w:r>
        <w:rPr>
          <w:rFonts w:asciiTheme="majorHAnsi" w:hAnsiTheme="majorHAnsi"/>
          <w:sz w:val="20"/>
          <w:szCs w:val="20"/>
          <w:lang w:val="en"/>
        </w:rPr>
        <w:t xml:space="preserve">On January 19, 1982, members of the Guatemalan security forces arrested the alleged victim on the second avenue in front of house 1-75, area 4, Mixco city, Guatemala department. Allegedly, officers forced him to get </w:t>
      </w:r>
      <w:r w:rsidR="006247AA">
        <w:rPr>
          <w:rFonts w:asciiTheme="majorHAnsi" w:hAnsiTheme="majorHAnsi"/>
          <w:sz w:val="20"/>
          <w:szCs w:val="20"/>
          <w:lang w:val="en"/>
        </w:rPr>
        <w:t>in</w:t>
      </w:r>
      <w:r>
        <w:rPr>
          <w:rFonts w:asciiTheme="majorHAnsi" w:hAnsiTheme="majorHAnsi"/>
          <w:sz w:val="20"/>
          <w:szCs w:val="20"/>
          <w:lang w:val="en"/>
        </w:rPr>
        <w:t xml:space="preserve"> a vehicle and took him away, and his whereabouts remain unknown. The petitioners claim that the alleged victim’s purportedly forced disappearance occurred amid state repression of the civil population and tha</w:t>
      </w:r>
      <w:r w:rsidR="006247AA">
        <w:rPr>
          <w:rFonts w:asciiTheme="majorHAnsi" w:hAnsiTheme="majorHAnsi"/>
          <w:sz w:val="20"/>
          <w:szCs w:val="20"/>
          <w:lang w:val="en"/>
        </w:rPr>
        <w:t>t</w:t>
      </w:r>
      <w:r>
        <w:rPr>
          <w:rFonts w:asciiTheme="majorHAnsi" w:hAnsiTheme="majorHAnsi"/>
          <w:sz w:val="20"/>
          <w:szCs w:val="20"/>
          <w:lang w:val="en"/>
        </w:rPr>
        <w:t xml:space="preserve"> before the events of January 19, 1982, other CICM members—parish priest Conrado de la Cruz and sacristan Herlindo Cifuentes—had disappeared under similar circumstances in May 1980. </w:t>
      </w:r>
    </w:p>
    <w:p w14:paraId="58503B9B" w14:textId="01A19B96" w:rsidR="007E327E" w:rsidRPr="001878ED" w:rsidRDefault="00701C9C" w:rsidP="007E327E">
      <w:pPr>
        <w:pStyle w:val="List"/>
        <w:numPr>
          <w:ilvl w:val="0"/>
          <w:numId w:val="102"/>
        </w:numPr>
        <w:jc w:val="both"/>
        <w:rPr>
          <w:rFonts w:asciiTheme="majorHAnsi" w:hAnsiTheme="majorHAnsi"/>
          <w:sz w:val="20"/>
          <w:szCs w:val="20"/>
          <w:lang w:val="en-US"/>
        </w:rPr>
      </w:pPr>
      <w:r>
        <w:rPr>
          <w:rFonts w:asciiTheme="majorHAnsi" w:hAnsiTheme="majorHAnsi"/>
          <w:sz w:val="20"/>
          <w:szCs w:val="20"/>
          <w:lang w:val="en"/>
        </w:rPr>
        <w:t>Regarding</w:t>
      </w:r>
      <w:r w:rsidR="007E327E" w:rsidRPr="001878ED">
        <w:rPr>
          <w:rFonts w:asciiTheme="majorHAnsi" w:hAnsiTheme="majorHAnsi"/>
          <w:sz w:val="20"/>
          <w:szCs w:val="20"/>
          <w:lang w:val="en"/>
        </w:rPr>
        <w:t xml:space="preserve"> the </w:t>
      </w:r>
      <w:r>
        <w:rPr>
          <w:rFonts w:asciiTheme="majorHAnsi" w:hAnsiTheme="majorHAnsi"/>
          <w:sz w:val="20"/>
          <w:szCs w:val="20"/>
          <w:lang w:val="en"/>
        </w:rPr>
        <w:t xml:space="preserve">search </w:t>
      </w:r>
      <w:r w:rsidR="007E327E" w:rsidRPr="001878ED">
        <w:rPr>
          <w:rFonts w:asciiTheme="majorHAnsi" w:hAnsiTheme="majorHAnsi"/>
          <w:sz w:val="20"/>
          <w:szCs w:val="20"/>
          <w:lang w:val="en"/>
        </w:rPr>
        <w:t xml:space="preserve">efforts </w:t>
      </w:r>
      <w:r>
        <w:rPr>
          <w:rFonts w:asciiTheme="majorHAnsi" w:hAnsiTheme="majorHAnsi"/>
          <w:sz w:val="20"/>
          <w:szCs w:val="20"/>
          <w:lang w:val="en"/>
        </w:rPr>
        <w:t>to</w:t>
      </w:r>
      <w:r w:rsidR="007E327E" w:rsidRPr="001878ED">
        <w:rPr>
          <w:rFonts w:asciiTheme="majorHAnsi" w:hAnsiTheme="majorHAnsi"/>
          <w:sz w:val="20"/>
          <w:szCs w:val="20"/>
          <w:lang w:val="en"/>
        </w:rPr>
        <w:t xml:space="preserve"> find the alleged victim, the petitioners </w:t>
      </w:r>
      <w:r>
        <w:rPr>
          <w:rFonts w:asciiTheme="majorHAnsi" w:hAnsiTheme="majorHAnsi"/>
          <w:sz w:val="20"/>
          <w:szCs w:val="20"/>
          <w:lang w:val="en"/>
        </w:rPr>
        <w:t>indicate</w:t>
      </w:r>
      <w:r w:rsidR="007E327E" w:rsidRPr="001878ED">
        <w:rPr>
          <w:rFonts w:asciiTheme="majorHAnsi" w:hAnsiTheme="majorHAnsi"/>
          <w:sz w:val="20"/>
          <w:szCs w:val="20"/>
          <w:lang w:val="en"/>
        </w:rPr>
        <w:t xml:space="preserve"> hav</w:t>
      </w:r>
      <w:r>
        <w:rPr>
          <w:rFonts w:asciiTheme="majorHAnsi" w:hAnsiTheme="majorHAnsi"/>
          <w:sz w:val="20"/>
          <w:szCs w:val="20"/>
          <w:lang w:val="en"/>
        </w:rPr>
        <w:t>ing</w:t>
      </w:r>
      <w:r w:rsidR="007E327E" w:rsidRPr="001878ED">
        <w:rPr>
          <w:rFonts w:asciiTheme="majorHAnsi" w:hAnsiTheme="majorHAnsi"/>
          <w:sz w:val="20"/>
          <w:szCs w:val="20"/>
          <w:lang w:val="en"/>
        </w:rPr>
        <w:t xml:space="preserve"> searched in prisons, hospitals, </w:t>
      </w:r>
      <w:r w:rsidR="007E327E" w:rsidRPr="00A8715A">
        <w:rPr>
          <w:rFonts w:asciiTheme="majorHAnsi" w:hAnsiTheme="majorHAnsi"/>
          <w:sz w:val="20"/>
          <w:szCs w:val="20"/>
          <w:lang w:val="en"/>
        </w:rPr>
        <w:t>the premises of</w:t>
      </w:r>
      <w:r w:rsidR="007E327E" w:rsidRPr="001878ED">
        <w:rPr>
          <w:rFonts w:asciiTheme="majorHAnsi" w:hAnsiTheme="majorHAnsi"/>
          <w:sz w:val="20"/>
          <w:szCs w:val="20"/>
          <w:lang w:val="en"/>
        </w:rPr>
        <w:t xml:space="preserve"> several security forces, morgues, and military </w:t>
      </w:r>
      <w:r w:rsidR="007E327E" w:rsidRPr="00A8715A">
        <w:rPr>
          <w:rFonts w:asciiTheme="majorHAnsi" w:hAnsiTheme="majorHAnsi"/>
          <w:sz w:val="20"/>
          <w:szCs w:val="20"/>
          <w:lang w:val="en"/>
        </w:rPr>
        <w:t>bases</w:t>
      </w:r>
      <w:r w:rsidR="00976DF7">
        <w:rPr>
          <w:rFonts w:asciiTheme="majorHAnsi" w:hAnsiTheme="majorHAnsi"/>
          <w:sz w:val="20"/>
          <w:szCs w:val="20"/>
          <w:lang w:val="en"/>
        </w:rPr>
        <w:t xml:space="preserve"> without positive results</w:t>
      </w:r>
      <w:r w:rsidR="007E327E" w:rsidRPr="001878ED">
        <w:rPr>
          <w:rFonts w:asciiTheme="majorHAnsi" w:hAnsiTheme="majorHAnsi"/>
          <w:sz w:val="20"/>
          <w:szCs w:val="20"/>
          <w:lang w:val="en"/>
        </w:rPr>
        <w:t xml:space="preserve">. They even denounced his disappearance </w:t>
      </w:r>
      <w:r w:rsidR="00817A3C">
        <w:rPr>
          <w:rFonts w:asciiTheme="majorHAnsi" w:hAnsiTheme="majorHAnsi"/>
          <w:sz w:val="20"/>
          <w:szCs w:val="20"/>
          <w:lang w:val="en"/>
        </w:rPr>
        <w:t>through</w:t>
      </w:r>
      <w:r w:rsidR="007E327E" w:rsidRPr="001878ED">
        <w:rPr>
          <w:rFonts w:asciiTheme="majorHAnsi" w:hAnsiTheme="majorHAnsi"/>
          <w:sz w:val="20"/>
          <w:szCs w:val="20"/>
          <w:lang w:val="en"/>
        </w:rPr>
        <w:t xml:space="preserve"> the media and had paid notices published in Guatemalan newspapers more than once. Later </w:t>
      </w:r>
      <w:r w:rsidR="00976DF7">
        <w:rPr>
          <w:rFonts w:asciiTheme="majorHAnsi" w:hAnsiTheme="majorHAnsi"/>
          <w:sz w:val="20"/>
          <w:szCs w:val="20"/>
          <w:lang w:val="en"/>
        </w:rPr>
        <w:t>i</w:t>
      </w:r>
      <w:r w:rsidR="007E327E" w:rsidRPr="001878ED">
        <w:rPr>
          <w:rFonts w:asciiTheme="majorHAnsi" w:hAnsiTheme="majorHAnsi"/>
          <w:sz w:val="20"/>
          <w:szCs w:val="20"/>
          <w:lang w:val="en"/>
        </w:rPr>
        <w:t>n February 1989, Serge Berten’s parents met with the former Guatemalan president, Vinicio Cerezo Arévalo, and the human rights prosecutor (“PDH”), Gonzalo Menéndez de la Riva, to discuss the alleged victim’s disappe</w:t>
      </w:r>
      <w:r w:rsidR="007E327E">
        <w:rPr>
          <w:rFonts w:asciiTheme="majorHAnsi" w:hAnsiTheme="majorHAnsi"/>
          <w:sz w:val="20"/>
          <w:szCs w:val="20"/>
          <w:lang w:val="en"/>
        </w:rPr>
        <w:t>a</w:t>
      </w:r>
      <w:r w:rsidR="007E327E" w:rsidRPr="001878ED">
        <w:rPr>
          <w:rFonts w:asciiTheme="majorHAnsi" w:hAnsiTheme="majorHAnsi"/>
          <w:sz w:val="20"/>
          <w:szCs w:val="20"/>
          <w:lang w:val="en"/>
        </w:rPr>
        <w:t>rance.</w:t>
      </w:r>
      <w:r w:rsidR="00817A3C">
        <w:rPr>
          <w:rFonts w:asciiTheme="majorHAnsi" w:hAnsiTheme="majorHAnsi"/>
          <w:sz w:val="20"/>
          <w:szCs w:val="20"/>
          <w:lang w:val="en"/>
        </w:rPr>
        <w:t xml:space="preserve"> </w:t>
      </w:r>
    </w:p>
    <w:p w14:paraId="190B8493" w14:textId="35DBDB6C" w:rsidR="007E327E" w:rsidRPr="005A1703" w:rsidRDefault="007E327E" w:rsidP="007E327E">
      <w:pPr>
        <w:pStyle w:val="List"/>
        <w:numPr>
          <w:ilvl w:val="0"/>
          <w:numId w:val="102"/>
        </w:numPr>
        <w:spacing w:before="240"/>
        <w:jc w:val="both"/>
        <w:rPr>
          <w:rFonts w:asciiTheme="majorHAnsi" w:hAnsiTheme="majorHAnsi"/>
          <w:sz w:val="20"/>
          <w:szCs w:val="20"/>
          <w:lang w:val="en-US"/>
        </w:rPr>
      </w:pPr>
      <w:r w:rsidRPr="001878ED">
        <w:rPr>
          <w:rFonts w:asciiTheme="majorHAnsi" w:hAnsiTheme="majorHAnsi"/>
          <w:sz w:val="20"/>
          <w:szCs w:val="20"/>
          <w:lang w:val="en"/>
        </w:rPr>
        <w:t>Regarding the legal proceedings filed, the petitioners have submitted information on two remedies. Firstly, on October 19, 2005, they filed a habeas corpus petition in favor of the alleged victim, which the Ninth Court for Criminal</w:t>
      </w:r>
      <w:r w:rsidR="00AA13BD">
        <w:rPr>
          <w:rFonts w:asciiTheme="majorHAnsi" w:hAnsiTheme="majorHAnsi"/>
          <w:sz w:val="20"/>
          <w:szCs w:val="20"/>
          <w:lang w:val="en"/>
        </w:rPr>
        <w:t xml:space="preserve"> and </w:t>
      </w:r>
      <w:r w:rsidR="00AA13BD" w:rsidRPr="001878ED">
        <w:rPr>
          <w:rFonts w:asciiTheme="majorHAnsi" w:hAnsiTheme="majorHAnsi"/>
          <w:sz w:val="20"/>
          <w:szCs w:val="20"/>
          <w:lang w:val="en"/>
        </w:rPr>
        <w:t>Environment</w:t>
      </w:r>
      <w:r w:rsidR="00AA13BD">
        <w:rPr>
          <w:rFonts w:asciiTheme="majorHAnsi" w:hAnsiTheme="majorHAnsi"/>
          <w:sz w:val="20"/>
          <w:szCs w:val="20"/>
          <w:lang w:val="en"/>
        </w:rPr>
        <w:t>al</w:t>
      </w:r>
      <w:r w:rsidRPr="001878ED">
        <w:rPr>
          <w:rFonts w:asciiTheme="majorHAnsi" w:hAnsiTheme="majorHAnsi"/>
          <w:sz w:val="20"/>
          <w:szCs w:val="20"/>
          <w:lang w:val="en"/>
        </w:rPr>
        <w:t xml:space="preserve"> and Drug-related Matters declared inadmissible on November 21, 2005. Secondly, </w:t>
      </w:r>
      <w:r w:rsidR="00AA13BD">
        <w:rPr>
          <w:rFonts w:asciiTheme="majorHAnsi" w:hAnsiTheme="majorHAnsi"/>
          <w:sz w:val="20"/>
          <w:szCs w:val="20"/>
          <w:lang w:val="en"/>
        </w:rPr>
        <w:t>o</w:t>
      </w:r>
      <w:r w:rsidRPr="001878ED">
        <w:rPr>
          <w:rFonts w:asciiTheme="majorHAnsi" w:hAnsiTheme="majorHAnsi"/>
          <w:sz w:val="20"/>
          <w:szCs w:val="20"/>
          <w:lang w:val="en"/>
        </w:rPr>
        <w:t xml:space="preserve">n February 23, 2006, they applied for a special investigation procedure (“PEA”) to the </w:t>
      </w:r>
      <w:r w:rsidR="00C73476" w:rsidRPr="001878ED">
        <w:rPr>
          <w:rFonts w:asciiTheme="majorHAnsi" w:hAnsiTheme="majorHAnsi"/>
          <w:sz w:val="20"/>
          <w:szCs w:val="20"/>
          <w:lang w:val="en"/>
        </w:rPr>
        <w:t xml:space="preserve">Criminal Division </w:t>
      </w:r>
      <w:r w:rsidR="00C73476">
        <w:rPr>
          <w:rFonts w:asciiTheme="majorHAnsi" w:hAnsiTheme="majorHAnsi"/>
          <w:sz w:val="20"/>
          <w:szCs w:val="20"/>
          <w:lang w:val="en"/>
        </w:rPr>
        <w:t xml:space="preserve">of the </w:t>
      </w:r>
      <w:r w:rsidRPr="001878ED">
        <w:rPr>
          <w:rFonts w:asciiTheme="majorHAnsi" w:hAnsiTheme="majorHAnsi"/>
          <w:sz w:val="20"/>
          <w:szCs w:val="20"/>
          <w:lang w:val="en"/>
        </w:rPr>
        <w:t xml:space="preserve">Supreme Court of Justice; on July 26, 2007, this court </w:t>
      </w:r>
      <w:r w:rsidR="00D35D0B">
        <w:rPr>
          <w:rFonts w:asciiTheme="majorHAnsi" w:hAnsiTheme="majorHAnsi"/>
          <w:sz w:val="20"/>
          <w:szCs w:val="20"/>
          <w:lang w:val="en"/>
        </w:rPr>
        <w:t>issued</w:t>
      </w:r>
      <w:r w:rsidRPr="001878ED">
        <w:rPr>
          <w:rFonts w:asciiTheme="majorHAnsi" w:hAnsiTheme="majorHAnsi"/>
          <w:sz w:val="20"/>
          <w:szCs w:val="20"/>
          <w:lang w:val="en"/>
        </w:rPr>
        <w:t xml:space="preserve"> a legal mandate </w:t>
      </w:r>
      <w:r w:rsidR="00D35D0B">
        <w:rPr>
          <w:rFonts w:asciiTheme="majorHAnsi" w:hAnsiTheme="majorHAnsi"/>
          <w:sz w:val="20"/>
          <w:szCs w:val="20"/>
          <w:lang w:val="en"/>
        </w:rPr>
        <w:t xml:space="preserve">for the PDH </w:t>
      </w:r>
      <w:r w:rsidRPr="001878ED">
        <w:rPr>
          <w:rFonts w:asciiTheme="majorHAnsi" w:hAnsiTheme="majorHAnsi"/>
          <w:sz w:val="20"/>
          <w:szCs w:val="20"/>
          <w:lang w:val="en"/>
        </w:rPr>
        <w:t>to undertake the applicable investigation. To date, that investigation has not produced any results.</w:t>
      </w:r>
      <w:r w:rsidR="0034116A">
        <w:rPr>
          <w:rFonts w:asciiTheme="majorHAnsi" w:hAnsiTheme="majorHAnsi"/>
          <w:sz w:val="20"/>
          <w:szCs w:val="20"/>
          <w:lang w:val="en"/>
        </w:rPr>
        <w:t xml:space="preserve"> </w:t>
      </w:r>
    </w:p>
    <w:p w14:paraId="69E9B804" w14:textId="77777777" w:rsidR="007E327E" w:rsidRPr="005A1703" w:rsidRDefault="007E327E" w:rsidP="007E327E">
      <w:pPr>
        <w:pStyle w:val="List"/>
        <w:ind w:left="720" w:firstLine="0"/>
        <w:jc w:val="both"/>
        <w:rPr>
          <w:rFonts w:asciiTheme="majorHAnsi" w:hAnsiTheme="majorHAnsi"/>
          <w:sz w:val="20"/>
          <w:szCs w:val="20"/>
          <w:lang w:val="en-US"/>
        </w:rPr>
      </w:pPr>
    </w:p>
    <w:p w14:paraId="46456FA2" w14:textId="1A1B7D88" w:rsidR="007E327E" w:rsidRPr="004214DA" w:rsidRDefault="007E327E" w:rsidP="007E327E">
      <w:pPr>
        <w:pStyle w:val="List"/>
        <w:numPr>
          <w:ilvl w:val="0"/>
          <w:numId w:val="102"/>
        </w:numPr>
        <w:spacing w:after="240"/>
        <w:jc w:val="both"/>
        <w:rPr>
          <w:rFonts w:asciiTheme="majorHAnsi" w:hAnsiTheme="majorHAnsi"/>
          <w:sz w:val="20"/>
          <w:szCs w:val="20"/>
          <w:lang w:val="en-US"/>
        </w:rPr>
      </w:pPr>
      <w:r>
        <w:rPr>
          <w:rFonts w:asciiTheme="majorHAnsi" w:hAnsiTheme="majorHAnsi"/>
          <w:sz w:val="20"/>
          <w:szCs w:val="20"/>
          <w:lang w:val="en"/>
        </w:rPr>
        <w:t xml:space="preserve">In turn, the State mentions the steps taken by state bodies to investigate the alleged victim’s disappearance. It </w:t>
      </w:r>
      <w:r w:rsidR="00F84EEB">
        <w:rPr>
          <w:rFonts w:asciiTheme="majorHAnsi" w:hAnsiTheme="majorHAnsi"/>
          <w:sz w:val="20"/>
          <w:szCs w:val="20"/>
          <w:lang w:val="en"/>
        </w:rPr>
        <w:t>refers to</w:t>
      </w:r>
      <w:r>
        <w:rPr>
          <w:rFonts w:asciiTheme="majorHAnsi" w:hAnsiTheme="majorHAnsi"/>
          <w:sz w:val="20"/>
          <w:szCs w:val="20"/>
          <w:lang w:val="en"/>
        </w:rPr>
        <w:t xml:space="preserve"> the ex</w:t>
      </w:r>
      <w:r w:rsidR="00D35D0B">
        <w:rPr>
          <w:rFonts w:asciiTheme="majorHAnsi" w:hAnsiTheme="majorHAnsi"/>
          <w:sz w:val="20"/>
          <w:szCs w:val="20"/>
          <w:lang w:val="en"/>
        </w:rPr>
        <w:t>c</w:t>
      </w:r>
      <w:r>
        <w:rPr>
          <w:rFonts w:asciiTheme="majorHAnsi" w:hAnsiTheme="majorHAnsi"/>
          <w:sz w:val="20"/>
          <w:szCs w:val="20"/>
          <w:lang w:val="en"/>
        </w:rPr>
        <w:t>hange of diplomatic notes between the Belgian Embassy in Guatemala and Guatemala’s Foreign Affairs Ministry (1982-2005), the proce</w:t>
      </w:r>
      <w:r w:rsidR="00065F5F">
        <w:rPr>
          <w:rFonts w:asciiTheme="majorHAnsi" w:hAnsiTheme="majorHAnsi"/>
          <w:sz w:val="20"/>
          <w:szCs w:val="20"/>
          <w:lang w:val="en"/>
        </w:rPr>
        <w:t>edings</w:t>
      </w:r>
      <w:r>
        <w:rPr>
          <w:rFonts w:asciiTheme="majorHAnsi" w:hAnsiTheme="majorHAnsi"/>
          <w:sz w:val="20"/>
          <w:szCs w:val="20"/>
          <w:lang w:val="en"/>
        </w:rPr>
        <w:t xml:space="preserve"> pursued by the Prosecutor</w:t>
      </w:r>
      <w:r w:rsidR="00065F5F">
        <w:rPr>
          <w:rFonts w:asciiTheme="majorHAnsi" w:hAnsiTheme="majorHAnsi"/>
          <w:sz w:val="20"/>
          <w:szCs w:val="20"/>
          <w:lang w:val="en"/>
        </w:rPr>
        <w:t>-</w:t>
      </w:r>
      <w:r>
        <w:rPr>
          <w:rFonts w:asciiTheme="majorHAnsi" w:hAnsiTheme="majorHAnsi"/>
          <w:sz w:val="20"/>
          <w:szCs w:val="20"/>
          <w:lang w:val="en"/>
        </w:rPr>
        <w:t>General</w:t>
      </w:r>
      <w:r w:rsidR="00065F5F">
        <w:rPr>
          <w:rFonts w:asciiTheme="majorHAnsi" w:hAnsiTheme="majorHAnsi"/>
          <w:sz w:val="20"/>
          <w:szCs w:val="20"/>
          <w:lang w:val="en"/>
        </w:rPr>
        <w:t>’s Office</w:t>
      </w:r>
      <w:r>
        <w:rPr>
          <w:rFonts w:asciiTheme="majorHAnsi" w:hAnsiTheme="majorHAnsi"/>
          <w:sz w:val="20"/>
          <w:szCs w:val="20"/>
          <w:lang w:val="en"/>
        </w:rPr>
        <w:t xml:space="preserve"> </w:t>
      </w:r>
      <w:r w:rsidR="00B345DB">
        <w:rPr>
          <w:rFonts w:asciiTheme="majorHAnsi" w:hAnsiTheme="majorHAnsi"/>
          <w:sz w:val="20"/>
          <w:szCs w:val="20"/>
          <w:lang w:val="en"/>
        </w:rPr>
        <w:t>that</w:t>
      </w:r>
      <w:r>
        <w:rPr>
          <w:rFonts w:asciiTheme="majorHAnsi" w:hAnsiTheme="majorHAnsi"/>
          <w:sz w:val="20"/>
          <w:szCs w:val="20"/>
          <w:lang w:val="en"/>
        </w:rPr>
        <w:t xml:space="preserve"> resulted in the design of an investigation plan and a strategy to </w:t>
      </w:r>
      <w:r w:rsidR="006C1B45">
        <w:rPr>
          <w:rFonts w:asciiTheme="majorHAnsi" w:hAnsiTheme="majorHAnsi"/>
          <w:sz w:val="20"/>
          <w:szCs w:val="20"/>
          <w:lang w:val="en"/>
        </w:rPr>
        <w:t>gather</w:t>
      </w:r>
      <w:r>
        <w:rPr>
          <w:rFonts w:asciiTheme="majorHAnsi" w:hAnsiTheme="majorHAnsi"/>
          <w:sz w:val="20"/>
          <w:szCs w:val="20"/>
          <w:lang w:val="en"/>
        </w:rPr>
        <w:t xml:space="preserve"> information from different state bodies; the proceedings filed by the Supreme Court of Justice regarding the </w:t>
      </w:r>
      <w:r w:rsidR="006C1B45">
        <w:rPr>
          <w:rFonts w:asciiTheme="majorHAnsi" w:hAnsiTheme="majorHAnsi"/>
          <w:sz w:val="20"/>
          <w:szCs w:val="20"/>
          <w:lang w:val="en"/>
        </w:rPr>
        <w:t>PEA</w:t>
      </w:r>
      <w:r>
        <w:rPr>
          <w:rFonts w:asciiTheme="majorHAnsi" w:hAnsiTheme="majorHAnsi"/>
          <w:sz w:val="20"/>
          <w:szCs w:val="20"/>
          <w:lang w:val="en"/>
        </w:rPr>
        <w:t xml:space="preserve">; and the proceedings by the Human Rights Prosecutor’s Office, as a result of which the State claims to have accessed “the names of the possible perpetrators” and “the police record of the possible masterminds,” </w:t>
      </w:r>
      <w:r w:rsidR="000F0542">
        <w:rPr>
          <w:rFonts w:asciiTheme="majorHAnsi" w:hAnsiTheme="majorHAnsi"/>
          <w:sz w:val="20"/>
          <w:szCs w:val="20"/>
          <w:lang w:val="en"/>
        </w:rPr>
        <w:t xml:space="preserve">which the State did not submit for </w:t>
      </w:r>
      <w:r>
        <w:rPr>
          <w:rFonts w:asciiTheme="majorHAnsi" w:hAnsiTheme="majorHAnsi"/>
          <w:sz w:val="20"/>
          <w:szCs w:val="20"/>
          <w:lang w:val="en"/>
        </w:rPr>
        <w:t>confidentiality issues. In its additional observations from August 8, 2013, the State does not submit further details on the outcome of the above proceedings.</w:t>
      </w:r>
    </w:p>
    <w:p w14:paraId="70D86F31" w14:textId="1289E03C" w:rsidR="007E327E" w:rsidRPr="004214DA" w:rsidRDefault="007E327E" w:rsidP="007E327E">
      <w:pPr>
        <w:pStyle w:val="List"/>
        <w:numPr>
          <w:ilvl w:val="0"/>
          <w:numId w:val="102"/>
        </w:numPr>
        <w:spacing w:after="240"/>
        <w:jc w:val="both"/>
        <w:rPr>
          <w:rFonts w:asciiTheme="majorHAnsi" w:hAnsiTheme="majorHAnsi"/>
          <w:sz w:val="20"/>
          <w:szCs w:val="20"/>
          <w:lang w:val="en-US"/>
        </w:rPr>
      </w:pPr>
      <w:r>
        <w:rPr>
          <w:rFonts w:asciiTheme="majorHAnsi" w:hAnsiTheme="majorHAnsi"/>
          <w:sz w:val="20"/>
          <w:szCs w:val="20"/>
          <w:lang w:val="en"/>
        </w:rPr>
        <w:t>The State contends that</w:t>
      </w:r>
      <w:r w:rsidR="002E7A94">
        <w:rPr>
          <w:rFonts w:asciiTheme="majorHAnsi" w:hAnsiTheme="majorHAnsi"/>
          <w:sz w:val="20"/>
          <w:szCs w:val="20"/>
          <w:lang w:val="en"/>
        </w:rPr>
        <w:t>,</w:t>
      </w:r>
      <w:r>
        <w:rPr>
          <w:rFonts w:asciiTheme="majorHAnsi" w:hAnsiTheme="majorHAnsi"/>
          <w:sz w:val="20"/>
          <w:szCs w:val="20"/>
          <w:lang w:val="en"/>
        </w:rPr>
        <w:t xml:space="preserve"> since the duty to investigate is an obligation of means or conduct, not of result, all the information gathered </w:t>
      </w:r>
      <w:r w:rsidR="00B547CB">
        <w:rPr>
          <w:rFonts w:asciiTheme="majorHAnsi" w:hAnsiTheme="majorHAnsi"/>
          <w:sz w:val="20"/>
          <w:szCs w:val="20"/>
          <w:lang w:val="en"/>
        </w:rPr>
        <w:t>about</w:t>
      </w:r>
      <w:r>
        <w:rPr>
          <w:rFonts w:asciiTheme="majorHAnsi" w:hAnsiTheme="majorHAnsi"/>
          <w:sz w:val="20"/>
          <w:szCs w:val="20"/>
          <w:lang w:val="en"/>
        </w:rPr>
        <w:t xml:space="preserve"> the several proceedings undertaken by several state bodies proves the State’s fulfillment of its duty to investigate the facts of January 19, 1982. </w:t>
      </w:r>
    </w:p>
    <w:p w14:paraId="3A2EA6BC" w14:textId="77777777" w:rsidR="007E327E" w:rsidRPr="00A268A4" w:rsidRDefault="007E327E" w:rsidP="007E327E">
      <w:pPr>
        <w:spacing w:before="240" w:after="240"/>
        <w:ind w:firstLine="720"/>
        <w:jc w:val="both"/>
        <w:rPr>
          <w:rFonts w:asciiTheme="majorHAnsi" w:eastAsia="Cambria" w:hAnsiTheme="majorHAnsi" w:cs="Cambria"/>
          <w:b/>
          <w:bCs/>
          <w:color w:val="000000"/>
          <w:sz w:val="20"/>
          <w:szCs w:val="20"/>
          <w:u w:color="000000"/>
        </w:rPr>
      </w:pPr>
      <w:r>
        <w:rPr>
          <w:rFonts w:asciiTheme="majorHAnsi" w:eastAsia="Cambria" w:hAnsiTheme="majorHAnsi" w:cs="Cambria"/>
          <w:b/>
          <w:bCs/>
          <w:color w:val="000000"/>
          <w:sz w:val="20"/>
          <w:szCs w:val="20"/>
          <w:u w:color="000000"/>
          <w:lang w:val="en"/>
        </w:rPr>
        <w:t>VI.</w:t>
      </w:r>
      <w:r>
        <w:rPr>
          <w:rFonts w:asciiTheme="majorHAnsi" w:eastAsia="Cambria" w:hAnsiTheme="majorHAnsi" w:cs="Cambria"/>
          <w:b/>
          <w:bCs/>
          <w:color w:val="000000"/>
          <w:sz w:val="20"/>
          <w:szCs w:val="20"/>
          <w:u w:color="000000"/>
          <w:lang w:val="en"/>
        </w:rPr>
        <w:tab/>
        <w:t>EXHAUSTION OF DOMESTIC REMEDIES AND TIMELINESS OF THE PETITION</w:t>
      </w:r>
    </w:p>
    <w:p w14:paraId="2ABF3E8F" w14:textId="2FDA6CDC" w:rsidR="007E327E" w:rsidRPr="004214DA" w:rsidRDefault="007E327E" w:rsidP="007E327E">
      <w:pPr>
        <w:pStyle w:val="List"/>
        <w:numPr>
          <w:ilvl w:val="0"/>
          <w:numId w:val="102"/>
        </w:numPr>
        <w:spacing w:after="240"/>
        <w:jc w:val="both"/>
        <w:rPr>
          <w:rFonts w:asciiTheme="majorHAnsi" w:hAnsiTheme="majorHAnsi"/>
          <w:sz w:val="20"/>
          <w:szCs w:val="20"/>
          <w:lang w:val="en-US"/>
        </w:rPr>
      </w:pPr>
      <w:r>
        <w:rPr>
          <w:rFonts w:ascii="Cambria" w:hAnsi="Cambria"/>
          <w:sz w:val="20"/>
          <w:szCs w:val="20"/>
          <w:lang w:val="en"/>
        </w:rPr>
        <w:t xml:space="preserve"> </w:t>
      </w:r>
      <w:r>
        <w:rPr>
          <w:rFonts w:asciiTheme="majorHAnsi" w:hAnsiTheme="majorHAnsi"/>
          <w:sz w:val="20"/>
          <w:szCs w:val="20"/>
          <w:lang w:val="en"/>
        </w:rPr>
        <w:t xml:space="preserve">The petitioners allege that in this case, the exceptions established in Article 46.2, paragraphs (b) and (c), of the Convention apply. They claim the application of Article 46.2.b given the general context of impunity in Guatemala at the time of the events, as it was dangerous for anyone daring to report such type of events. In this regard, they quote the Historical Clarification Commission (CEH) “[T]he failure of Guatemala’s administration of justice to protect human rights during the internal armed confrontation has been clearly and fully established, by the thousands of violations registered by the CEH that were not investigated, tried, or punished by the Guatemalan State.” They claim the application of Article 46.2.c because it should be considered that filing a habeas corpus petition means that an adequate remedy has been pursued and that its dismissal led the petitioners to file a PEA, which to date has not been useful to determine the alleged victim’s whereabouts. </w:t>
      </w:r>
    </w:p>
    <w:p w14:paraId="05CFB9A3" w14:textId="44D8A001" w:rsidR="007E327E" w:rsidRPr="0061310F" w:rsidRDefault="007E327E" w:rsidP="007E327E">
      <w:pPr>
        <w:pStyle w:val="List"/>
        <w:numPr>
          <w:ilvl w:val="0"/>
          <w:numId w:val="102"/>
        </w:numPr>
        <w:spacing w:before="240" w:after="240"/>
        <w:jc w:val="both"/>
        <w:rPr>
          <w:rFonts w:ascii="Cambria" w:hAnsi="Cambria"/>
          <w:sz w:val="20"/>
          <w:szCs w:val="20"/>
          <w:lang w:val="en-US"/>
        </w:rPr>
      </w:pPr>
      <w:r>
        <w:rPr>
          <w:rFonts w:asciiTheme="majorHAnsi" w:hAnsiTheme="majorHAnsi"/>
          <w:sz w:val="20"/>
          <w:szCs w:val="20"/>
          <w:lang w:val="en"/>
        </w:rPr>
        <w:lastRenderedPageBreak/>
        <w:t xml:space="preserve">The State indicates that the petitioners have not exhausted the domestic remedies and moreover seek immediate results despite the difficulty that the elapsed time poses to obtain them quickly. It </w:t>
      </w:r>
      <w:r w:rsidR="00A47254">
        <w:rPr>
          <w:rFonts w:asciiTheme="majorHAnsi" w:hAnsiTheme="majorHAnsi"/>
          <w:sz w:val="20"/>
          <w:szCs w:val="20"/>
          <w:lang w:val="en"/>
        </w:rPr>
        <w:t>alleges</w:t>
      </w:r>
      <w:r>
        <w:rPr>
          <w:rFonts w:asciiTheme="majorHAnsi" w:hAnsiTheme="majorHAnsi"/>
          <w:sz w:val="20"/>
          <w:szCs w:val="20"/>
          <w:lang w:val="en"/>
        </w:rPr>
        <w:t xml:space="preserve"> that the exception in Article 46.2.b of the Convention does not apply in this case because the alleged victim’s rights were not violated, nor were his rights to access or exhaust the domestic remedies. Finally, it claims that the exception in Article 46.2.c does not apply either because the petitioners did not pursue the internal mechanisms available in cases of dela</w:t>
      </w:r>
      <w:r w:rsidR="00FE32F1">
        <w:rPr>
          <w:rFonts w:asciiTheme="majorHAnsi" w:hAnsiTheme="majorHAnsi"/>
          <w:sz w:val="20"/>
          <w:szCs w:val="20"/>
          <w:lang w:val="en"/>
        </w:rPr>
        <w:t>y</w:t>
      </w:r>
      <w:r>
        <w:rPr>
          <w:rFonts w:asciiTheme="majorHAnsi" w:hAnsiTheme="majorHAnsi"/>
          <w:sz w:val="20"/>
          <w:szCs w:val="20"/>
          <w:lang w:val="en"/>
        </w:rPr>
        <w:t xml:space="preserve"> and that the</w:t>
      </w:r>
      <w:r w:rsidR="002231D1">
        <w:rPr>
          <w:rFonts w:asciiTheme="majorHAnsi" w:hAnsiTheme="majorHAnsi"/>
          <w:sz w:val="20"/>
          <w:szCs w:val="20"/>
          <w:lang w:val="en"/>
        </w:rPr>
        <w:t>y</w:t>
      </w:r>
      <w:r>
        <w:rPr>
          <w:rFonts w:asciiTheme="majorHAnsi" w:hAnsiTheme="majorHAnsi"/>
          <w:sz w:val="20"/>
          <w:szCs w:val="20"/>
          <w:lang w:val="en"/>
        </w:rPr>
        <w:t xml:space="preserve"> seek to blame the State for the elapsed time without recognizing that they filed legal actions many years after the alleged victim disappeared. </w:t>
      </w:r>
    </w:p>
    <w:p w14:paraId="0D1152D9" w14:textId="0AE991BC" w:rsidR="007E327E" w:rsidRPr="0061310F" w:rsidRDefault="007E327E" w:rsidP="007E327E">
      <w:pPr>
        <w:pStyle w:val="List"/>
        <w:numPr>
          <w:ilvl w:val="0"/>
          <w:numId w:val="102"/>
        </w:numPr>
        <w:spacing w:before="240" w:after="240"/>
        <w:jc w:val="both"/>
        <w:rPr>
          <w:rFonts w:ascii="Cambria" w:hAnsi="Cambria"/>
          <w:sz w:val="20"/>
          <w:szCs w:val="20"/>
          <w:lang w:val="en-US"/>
        </w:rPr>
      </w:pPr>
      <w:r>
        <w:rPr>
          <w:rFonts w:ascii="Cambria" w:hAnsi="Cambria"/>
          <w:sz w:val="20"/>
          <w:szCs w:val="20"/>
          <w:lang w:val="en"/>
        </w:rPr>
        <w:t xml:space="preserve">In this regard, the Commission has established that whenever a crime is committed that </w:t>
      </w:r>
      <w:r w:rsidR="002231D1">
        <w:rPr>
          <w:rFonts w:ascii="Cambria" w:hAnsi="Cambria"/>
          <w:sz w:val="20"/>
          <w:szCs w:val="20"/>
          <w:lang w:val="en"/>
        </w:rPr>
        <w:t>allegedly</w:t>
      </w:r>
      <w:r>
        <w:rPr>
          <w:rFonts w:ascii="Cambria" w:hAnsi="Cambria"/>
          <w:sz w:val="20"/>
          <w:szCs w:val="20"/>
          <w:lang w:val="en"/>
        </w:rPr>
        <w:t xml:space="preserve"> involves state officials, the State is obliged to initiate and further a criminal proceeding with diligence. In the instant case, the IACHR takes note that, based on the information gathered by the PDH and submitted by the State, </w:t>
      </w:r>
      <w:r w:rsidR="0003367B">
        <w:rPr>
          <w:rFonts w:ascii="Cambria" w:hAnsi="Cambria"/>
          <w:sz w:val="20"/>
          <w:szCs w:val="20"/>
          <w:lang w:val="en"/>
        </w:rPr>
        <w:t>former army</w:t>
      </w:r>
      <w:r w:rsidR="00E04AD6">
        <w:rPr>
          <w:rFonts w:ascii="Cambria" w:hAnsi="Cambria"/>
          <w:sz w:val="20"/>
          <w:szCs w:val="20"/>
          <w:lang w:val="en"/>
        </w:rPr>
        <w:t xml:space="preserve"> officers </w:t>
      </w:r>
      <w:r>
        <w:rPr>
          <w:rFonts w:ascii="Cambria" w:hAnsi="Cambria"/>
          <w:sz w:val="20"/>
          <w:szCs w:val="20"/>
          <w:lang w:val="en"/>
        </w:rPr>
        <w:t xml:space="preserve">(Group 6) </w:t>
      </w:r>
      <w:r w:rsidR="00B553E6">
        <w:rPr>
          <w:rFonts w:ascii="Cambria" w:hAnsi="Cambria"/>
          <w:sz w:val="20"/>
          <w:szCs w:val="20"/>
          <w:lang w:val="en"/>
        </w:rPr>
        <w:t>could</w:t>
      </w:r>
      <w:r>
        <w:rPr>
          <w:rFonts w:ascii="Cambria" w:hAnsi="Cambria"/>
          <w:sz w:val="20"/>
          <w:szCs w:val="20"/>
          <w:lang w:val="en"/>
        </w:rPr>
        <w:t xml:space="preserve"> be involved in the</w:t>
      </w:r>
      <w:r w:rsidR="0003367B">
        <w:rPr>
          <w:rFonts w:ascii="Cambria" w:hAnsi="Cambria"/>
          <w:sz w:val="20"/>
          <w:szCs w:val="20"/>
          <w:lang w:val="en"/>
        </w:rPr>
        <w:t xml:space="preserve"> alleged victim’s </w:t>
      </w:r>
      <w:r>
        <w:rPr>
          <w:rFonts w:ascii="Cambria" w:hAnsi="Cambria"/>
          <w:sz w:val="20"/>
          <w:szCs w:val="20"/>
          <w:lang w:val="en"/>
        </w:rPr>
        <w:t>disappearance. However, according to the information submitted, the Commission observes that, to date, the State has not criminally investigated the suspects. Based on the information available, the PEA—</w:t>
      </w:r>
      <w:r>
        <w:rPr>
          <w:rFonts w:asciiTheme="majorHAnsi" w:hAnsiTheme="majorHAnsi"/>
          <w:sz w:val="20"/>
          <w:szCs w:val="20"/>
          <w:lang w:val="en"/>
        </w:rPr>
        <w:t>postponed 16 times at the PDH</w:t>
      </w:r>
      <w:r w:rsidR="006D175E">
        <w:rPr>
          <w:rFonts w:asciiTheme="majorHAnsi" w:hAnsiTheme="majorHAnsi"/>
          <w:sz w:val="20"/>
          <w:szCs w:val="20"/>
          <w:lang w:val="en"/>
        </w:rPr>
        <w:t>’s</w:t>
      </w:r>
      <w:r>
        <w:rPr>
          <w:rFonts w:asciiTheme="majorHAnsi" w:hAnsiTheme="majorHAnsi"/>
          <w:sz w:val="20"/>
          <w:szCs w:val="20"/>
          <w:lang w:val="en"/>
        </w:rPr>
        <w:t xml:space="preserve"> </w:t>
      </w:r>
      <w:r w:rsidR="006D175E">
        <w:rPr>
          <w:rFonts w:asciiTheme="majorHAnsi" w:hAnsiTheme="majorHAnsi"/>
          <w:sz w:val="20"/>
          <w:szCs w:val="20"/>
          <w:lang w:val="en"/>
        </w:rPr>
        <w:t xml:space="preserve">request </w:t>
      </w:r>
      <w:r>
        <w:rPr>
          <w:rFonts w:asciiTheme="majorHAnsi" w:hAnsiTheme="majorHAnsi"/>
          <w:sz w:val="20"/>
          <w:szCs w:val="20"/>
          <w:lang w:val="en"/>
        </w:rPr>
        <w:t>to undertake new investigations—has not produced any results to identify the alleged victim’s whereabouts or criminally prosecute those possibly responsible.</w:t>
      </w:r>
      <w:r>
        <w:rPr>
          <w:rFonts w:ascii="Cambria" w:hAnsi="Cambria"/>
          <w:sz w:val="20"/>
          <w:szCs w:val="20"/>
          <w:lang w:val="en"/>
        </w:rPr>
        <w:t xml:space="preserve"> </w:t>
      </w:r>
    </w:p>
    <w:p w14:paraId="6CA3FDE2" w14:textId="490564CD" w:rsidR="007E327E" w:rsidRPr="0061310F" w:rsidRDefault="007E327E" w:rsidP="007E327E">
      <w:pPr>
        <w:pStyle w:val="List"/>
        <w:numPr>
          <w:ilvl w:val="0"/>
          <w:numId w:val="102"/>
        </w:numPr>
        <w:spacing w:before="240" w:after="240"/>
        <w:jc w:val="both"/>
        <w:rPr>
          <w:rFonts w:ascii="Cambria" w:hAnsi="Cambria"/>
          <w:sz w:val="20"/>
          <w:szCs w:val="20"/>
          <w:lang w:val="en-US"/>
        </w:rPr>
      </w:pPr>
      <w:r>
        <w:rPr>
          <w:rFonts w:ascii="Cambria" w:hAnsi="Cambria"/>
          <w:sz w:val="20"/>
          <w:szCs w:val="20"/>
          <w:lang w:val="en"/>
        </w:rPr>
        <w:t xml:space="preserve">As 36 years </w:t>
      </w:r>
      <w:r w:rsidR="006D175E">
        <w:rPr>
          <w:rFonts w:ascii="Cambria" w:hAnsi="Cambria"/>
          <w:sz w:val="20"/>
          <w:szCs w:val="20"/>
          <w:lang w:val="en"/>
        </w:rPr>
        <w:t xml:space="preserve">have passed </w:t>
      </w:r>
      <w:r>
        <w:rPr>
          <w:rFonts w:ascii="Cambria" w:hAnsi="Cambria"/>
          <w:sz w:val="20"/>
          <w:szCs w:val="20"/>
          <w:lang w:val="en"/>
        </w:rPr>
        <w:t xml:space="preserve">since Serge Berten disappeared, the Commission considers that the elapsed time is well beyond a reasonable </w:t>
      </w:r>
      <w:r w:rsidR="00354B54">
        <w:rPr>
          <w:rFonts w:ascii="Cambria" w:hAnsi="Cambria"/>
          <w:sz w:val="20"/>
          <w:szCs w:val="20"/>
          <w:lang w:val="en"/>
        </w:rPr>
        <w:t>time</w:t>
      </w:r>
      <w:r>
        <w:rPr>
          <w:rFonts w:ascii="Cambria" w:hAnsi="Cambria"/>
          <w:sz w:val="20"/>
          <w:szCs w:val="20"/>
          <w:lang w:val="en"/>
        </w:rPr>
        <w:t xml:space="preserve"> necessary </w:t>
      </w:r>
      <w:r w:rsidR="00F41302">
        <w:rPr>
          <w:rFonts w:ascii="Cambria" w:hAnsi="Cambria"/>
          <w:sz w:val="20"/>
          <w:szCs w:val="20"/>
          <w:lang w:val="en"/>
        </w:rPr>
        <w:t xml:space="preserve">for </w:t>
      </w:r>
      <w:r>
        <w:rPr>
          <w:rFonts w:ascii="Cambria" w:hAnsi="Cambria"/>
          <w:sz w:val="20"/>
          <w:szCs w:val="20"/>
          <w:lang w:val="en"/>
        </w:rPr>
        <w:t>a criminal proceeding leading to establish the circumstance</w:t>
      </w:r>
      <w:r w:rsidR="0064354B">
        <w:rPr>
          <w:rFonts w:ascii="Cambria" w:hAnsi="Cambria"/>
          <w:sz w:val="20"/>
          <w:szCs w:val="20"/>
          <w:lang w:val="en"/>
        </w:rPr>
        <w:t>s</w:t>
      </w:r>
      <w:r>
        <w:rPr>
          <w:rFonts w:ascii="Cambria" w:hAnsi="Cambria"/>
          <w:sz w:val="20"/>
          <w:szCs w:val="20"/>
          <w:lang w:val="en"/>
        </w:rPr>
        <w:t xml:space="preserve"> of Mr. Berten’s disappearance. </w:t>
      </w:r>
      <w:r w:rsidR="00DE130F">
        <w:rPr>
          <w:rFonts w:ascii="Cambria" w:hAnsi="Cambria"/>
          <w:sz w:val="20"/>
          <w:szCs w:val="20"/>
          <w:lang w:val="en"/>
        </w:rPr>
        <w:t>T</w:t>
      </w:r>
      <w:r>
        <w:rPr>
          <w:rFonts w:ascii="Cambria" w:hAnsi="Cambria"/>
          <w:sz w:val="20"/>
          <w:szCs w:val="20"/>
          <w:lang w:val="en"/>
        </w:rPr>
        <w:t>he</w:t>
      </w:r>
      <w:r w:rsidR="00DE130F">
        <w:rPr>
          <w:rFonts w:ascii="Cambria" w:hAnsi="Cambria"/>
          <w:sz w:val="20"/>
          <w:szCs w:val="20"/>
          <w:lang w:val="en"/>
        </w:rPr>
        <w:t>refore, according to the</w:t>
      </w:r>
      <w:r>
        <w:rPr>
          <w:rFonts w:ascii="Cambria" w:hAnsi="Cambria"/>
          <w:sz w:val="20"/>
          <w:szCs w:val="20"/>
          <w:lang w:val="en"/>
        </w:rPr>
        <w:t xml:space="preserve"> Commission</w:t>
      </w:r>
      <w:r w:rsidR="00DE130F">
        <w:rPr>
          <w:rFonts w:ascii="Cambria" w:hAnsi="Cambria"/>
          <w:sz w:val="20"/>
          <w:szCs w:val="20"/>
          <w:lang w:val="en"/>
        </w:rPr>
        <w:t>,</w:t>
      </w:r>
      <w:r>
        <w:rPr>
          <w:rFonts w:ascii="Cambria" w:hAnsi="Cambria"/>
          <w:sz w:val="20"/>
          <w:szCs w:val="20"/>
          <w:lang w:val="en"/>
        </w:rPr>
        <w:t xml:space="preserve"> the exception to the exhaustion of domestic remedies </w:t>
      </w:r>
      <w:r w:rsidR="00DE130F">
        <w:rPr>
          <w:rFonts w:ascii="Cambria" w:hAnsi="Cambria"/>
          <w:sz w:val="20"/>
          <w:szCs w:val="20"/>
          <w:lang w:val="en"/>
        </w:rPr>
        <w:t xml:space="preserve">foreseen </w:t>
      </w:r>
      <w:r>
        <w:rPr>
          <w:rFonts w:ascii="Cambria" w:hAnsi="Cambria"/>
          <w:sz w:val="20"/>
          <w:szCs w:val="20"/>
          <w:lang w:val="en"/>
        </w:rPr>
        <w:t>in Article 46.2.c of the Convention applie</w:t>
      </w:r>
      <w:r w:rsidR="00DE130F">
        <w:rPr>
          <w:rFonts w:ascii="Cambria" w:hAnsi="Cambria"/>
          <w:sz w:val="20"/>
          <w:szCs w:val="20"/>
          <w:lang w:val="en"/>
        </w:rPr>
        <w:t>s in this case</w:t>
      </w:r>
      <w:r>
        <w:rPr>
          <w:rFonts w:ascii="Cambria" w:hAnsi="Cambria"/>
          <w:sz w:val="20"/>
          <w:szCs w:val="20"/>
          <w:lang w:val="en"/>
        </w:rPr>
        <w:t xml:space="preserve">. Considering that, to date, </w:t>
      </w:r>
      <w:r w:rsidR="009D6971">
        <w:rPr>
          <w:rFonts w:ascii="Cambria" w:hAnsi="Cambria"/>
          <w:sz w:val="20"/>
          <w:szCs w:val="20"/>
          <w:lang w:val="en"/>
        </w:rPr>
        <w:t>that</w:t>
      </w:r>
      <w:r>
        <w:rPr>
          <w:rFonts w:ascii="Cambria" w:hAnsi="Cambria"/>
          <w:sz w:val="20"/>
          <w:szCs w:val="20"/>
          <w:lang w:val="en"/>
        </w:rPr>
        <w:t xml:space="preserve"> proceeding is pending, the IACHR believes that th</w:t>
      </w:r>
      <w:r w:rsidR="009D6971">
        <w:rPr>
          <w:rFonts w:ascii="Cambria" w:hAnsi="Cambria"/>
          <w:sz w:val="20"/>
          <w:szCs w:val="20"/>
          <w:lang w:val="en"/>
        </w:rPr>
        <w:t xml:space="preserve">is </w:t>
      </w:r>
      <w:r>
        <w:rPr>
          <w:rFonts w:ascii="Cambria" w:hAnsi="Cambria"/>
          <w:sz w:val="20"/>
          <w:szCs w:val="20"/>
          <w:lang w:val="en"/>
        </w:rPr>
        <w:t>petition was filed in a reasonable time under Article 32.2 of the IACHR Rules of Procedure</w:t>
      </w:r>
      <w:r w:rsidR="009D6971">
        <w:rPr>
          <w:rFonts w:ascii="Cambria" w:hAnsi="Cambria"/>
          <w:sz w:val="20"/>
          <w:szCs w:val="20"/>
          <w:lang w:val="en"/>
        </w:rPr>
        <w:t xml:space="preserve"> and </w:t>
      </w:r>
      <w:r>
        <w:rPr>
          <w:rFonts w:ascii="Cambria" w:hAnsi="Cambria"/>
          <w:sz w:val="20"/>
          <w:szCs w:val="20"/>
          <w:lang w:val="en"/>
        </w:rPr>
        <w:t xml:space="preserve">Article 46.2 of the American Convention. </w:t>
      </w:r>
    </w:p>
    <w:p w14:paraId="6A4FCA00" w14:textId="77777777" w:rsidR="007E327E" w:rsidRPr="008B3CDA" w:rsidRDefault="007E327E" w:rsidP="007E327E">
      <w:pPr>
        <w:pStyle w:val="List"/>
        <w:spacing w:before="240" w:after="240"/>
        <w:ind w:left="720" w:firstLine="0"/>
        <w:jc w:val="both"/>
        <w:rPr>
          <w:sz w:val="20"/>
          <w:szCs w:val="20"/>
        </w:rPr>
      </w:pPr>
      <w:r>
        <w:rPr>
          <w:rFonts w:asciiTheme="majorHAnsi" w:hAnsiTheme="majorHAnsi"/>
          <w:b/>
          <w:bCs/>
          <w:sz w:val="20"/>
          <w:szCs w:val="20"/>
          <w:lang w:val="en"/>
        </w:rPr>
        <w:t>VII.</w:t>
      </w:r>
      <w:r>
        <w:rPr>
          <w:rFonts w:asciiTheme="majorHAnsi" w:hAnsiTheme="majorHAnsi"/>
          <w:b/>
          <w:bCs/>
          <w:sz w:val="20"/>
          <w:szCs w:val="20"/>
          <w:lang w:val="en"/>
        </w:rPr>
        <w:tab/>
        <w:t xml:space="preserve">COLORABLE CLAIM </w:t>
      </w:r>
    </w:p>
    <w:p w14:paraId="1205486E" w14:textId="61FF5FE6" w:rsidR="007E327E" w:rsidRPr="00A268A4" w:rsidRDefault="007E327E" w:rsidP="008F39A4">
      <w:pPr>
        <w:pStyle w:val="ListParagraph"/>
        <w:numPr>
          <w:ilvl w:val="0"/>
          <w:numId w:val="102"/>
        </w:numPr>
        <w:autoSpaceDE w:val="0"/>
        <w:autoSpaceDN w:val="0"/>
        <w:adjustRightInd w:val="0"/>
        <w:jc w:val="both"/>
        <w:rPr>
          <w:sz w:val="20"/>
          <w:szCs w:val="20"/>
        </w:rPr>
      </w:pPr>
      <w:r>
        <w:rPr>
          <w:sz w:val="20"/>
          <w:szCs w:val="20"/>
          <w:lang w:val="en"/>
        </w:rPr>
        <w:t xml:space="preserve">In view of the </w:t>
      </w:r>
      <w:r w:rsidR="00F41302">
        <w:rPr>
          <w:sz w:val="20"/>
          <w:szCs w:val="20"/>
          <w:lang w:val="en"/>
        </w:rPr>
        <w:t xml:space="preserve">factual and legal </w:t>
      </w:r>
      <w:r>
        <w:rPr>
          <w:sz w:val="20"/>
          <w:szCs w:val="20"/>
          <w:lang w:val="en"/>
        </w:rPr>
        <w:t>elements presented by the parties and the nature of the matter brought to its attention, the Commission believes that the</w:t>
      </w:r>
      <w:r w:rsidR="002E7A94" w:rsidRPr="002E7A94">
        <w:rPr>
          <w:sz w:val="20"/>
          <w:szCs w:val="20"/>
          <w:lang w:val="en"/>
        </w:rPr>
        <w:t xml:space="preserve"> alleged facts</w:t>
      </w:r>
      <w:r w:rsidR="008F39A4">
        <w:rPr>
          <w:sz w:val="20"/>
          <w:szCs w:val="20"/>
          <w:lang w:val="en"/>
        </w:rPr>
        <w:t xml:space="preserve"> presented</w:t>
      </w:r>
      <w:r w:rsidR="002E7A94" w:rsidRPr="002E7A94">
        <w:rPr>
          <w:sz w:val="20"/>
          <w:szCs w:val="20"/>
          <w:lang w:val="en"/>
        </w:rPr>
        <w:t xml:space="preserve"> </w:t>
      </w:r>
      <w:r w:rsidR="008F39A4" w:rsidRPr="008F39A4">
        <w:rPr>
          <w:sz w:val="20"/>
          <w:szCs w:val="20"/>
          <w:lang w:val="en"/>
        </w:rPr>
        <w:t>by the petitioner regarding: that the alleged victim was forcibly disappeared by state agents; and that the State has not acted with due diligence or within reasonable time to investigate and clarify the facts</w:t>
      </w:r>
      <w:r w:rsidR="008F39A4">
        <w:rPr>
          <w:sz w:val="20"/>
          <w:szCs w:val="20"/>
          <w:lang w:val="en"/>
        </w:rPr>
        <w:t>,</w:t>
      </w:r>
      <w:r w:rsidR="008F39A4" w:rsidRPr="008F39A4">
        <w:rPr>
          <w:sz w:val="20"/>
          <w:szCs w:val="20"/>
          <w:lang w:val="en"/>
        </w:rPr>
        <w:t xml:space="preserve"> </w:t>
      </w:r>
      <w:r w:rsidR="002E7A94" w:rsidRPr="002E7A94">
        <w:rPr>
          <w:sz w:val="20"/>
          <w:szCs w:val="20"/>
          <w:lang w:val="en"/>
        </w:rPr>
        <w:t xml:space="preserve">are not manifestly unfounded and could characterize </w:t>
      </w:r>
      <w:r w:rsidR="002E7A94">
        <w:rPr>
          <w:sz w:val="20"/>
          <w:szCs w:val="20"/>
          <w:lang w:val="en"/>
        </w:rPr>
        <w:t>possible</w:t>
      </w:r>
      <w:r>
        <w:rPr>
          <w:sz w:val="20"/>
          <w:szCs w:val="20"/>
          <w:lang w:val="en"/>
        </w:rPr>
        <w:t xml:space="preserve"> violations of Articles 3 (juridical personality), 4 (life), 5 (humane treatment), 7 (personal liberty), 8 (fair trial), and 25 (judicial protection) of the American Convention, in relation to its Article 1.1. Likewise, concerning the events happening before the date of deposit of the instrument of ratification of the Inter-American Convention on Forced Disappearance of Persons</w:t>
      </w:r>
      <w:r w:rsidR="00F23489">
        <w:rPr>
          <w:sz w:val="20"/>
          <w:szCs w:val="20"/>
          <w:lang w:val="en"/>
        </w:rPr>
        <w:t>, related</w:t>
      </w:r>
      <w:r>
        <w:rPr>
          <w:sz w:val="20"/>
          <w:szCs w:val="20"/>
          <w:lang w:val="en"/>
        </w:rPr>
        <w:t xml:space="preserve"> to the alleged continuity and lack of clarification of the crime of forced disappearance, the Commission deems that the alleged facts may constitute possible violations of Article I of the said instrument to the detriment of Serge Berten. </w:t>
      </w:r>
    </w:p>
    <w:p w14:paraId="6FB8630C" w14:textId="77777777" w:rsidR="007E327E" w:rsidRPr="0078770A" w:rsidRDefault="007E327E" w:rsidP="007E327E">
      <w:pPr>
        <w:pStyle w:val="ListParagraph"/>
        <w:spacing w:before="240" w:after="240"/>
        <w:jc w:val="both"/>
        <w:rPr>
          <w:rFonts w:asciiTheme="majorHAnsi" w:hAnsiTheme="majorHAnsi"/>
          <w:b/>
          <w:bCs/>
          <w:sz w:val="20"/>
          <w:szCs w:val="20"/>
        </w:rPr>
      </w:pPr>
      <w:r>
        <w:rPr>
          <w:rFonts w:asciiTheme="majorHAnsi" w:hAnsiTheme="majorHAnsi"/>
          <w:b/>
          <w:bCs/>
          <w:sz w:val="20"/>
          <w:szCs w:val="20"/>
          <w:lang w:val="en"/>
        </w:rPr>
        <w:t xml:space="preserve">VIII. </w:t>
      </w:r>
      <w:r>
        <w:rPr>
          <w:rFonts w:asciiTheme="majorHAnsi" w:hAnsiTheme="majorHAnsi"/>
          <w:b/>
          <w:bCs/>
          <w:sz w:val="20"/>
          <w:szCs w:val="20"/>
          <w:lang w:val="en"/>
        </w:rPr>
        <w:tab/>
        <w:t>DECISION</w:t>
      </w:r>
    </w:p>
    <w:p w14:paraId="0FBCC151" w14:textId="77777777" w:rsidR="007E327E" w:rsidRPr="005A5F32" w:rsidRDefault="007E327E" w:rsidP="007E327E">
      <w:pPr>
        <w:pStyle w:val="ListParagraph"/>
        <w:numPr>
          <w:ilvl w:val="0"/>
          <w:numId w:val="106"/>
        </w:numPr>
        <w:suppressAutoHyphens/>
        <w:spacing w:before="240" w:after="240"/>
        <w:jc w:val="both"/>
        <w:rPr>
          <w:rFonts w:asciiTheme="majorHAnsi" w:hAnsiTheme="majorHAnsi"/>
          <w:sz w:val="20"/>
          <w:szCs w:val="20"/>
        </w:rPr>
      </w:pPr>
      <w:r>
        <w:rPr>
          <w:rFonts w:asciiTheme="majorHAnsi" w:hAnsiTheme="majorHAnsi"/>
          <w:sz w:val="20"/>
          <w:szCs w:val="20"/>
          <w:lang w:val="en"/>
        </w:rPr>
        <w:t xml:space="preserve">To declare the instant petition admissible in relation to </w:t>
      </w:r>
      <w:sdt>
        <w:sdtPr>
          <w:rPr>
            <w:rFonts w:asciiTheme="majorHAnsi" w:hAnsiTheme="majorHAnsi"/>
            <w:sz w:val="20"/>
            <w:szCs w:val="20"/>
          </w:rPr>
          <w:id w:val="1233819830"/>
          <w:placeholder>
            <w:docPart w:val="F71F44A2EF5A4F32B85A07115DA3E7E4"/>
          </w:placeholder>
          <w:dropDownList>
            <w:listItem w:value="Choose an item."/>
            <w:listItem w:displayText="el artículo" w:value="el artículo"/>
            <w:listItem w:displayText="los artículos" w:value="los artículos"/>
          </w:dropDownList>
        </w:sdtPr>
        <w:sdtEndPr/>
        <w:sdtContent>
          <w:r>
            <w:rPr>
              <w:rFonts w:asciiTheme="majorHAnsi" w:hAnsiTheme="majorHAnsi"/>
              <w:sz w:val="20"/>
              <w:szCs w:val="20"/>
              <w:lang w:val="en"/>
            </w:rPr>
            <w:t>Articles</w:t>
          </w:r>
        </w:sdtContent>
      </w:sdt>
      <w:r>
        <w:rPr>
          <w:rFonts w:asciiTheme="majorHAnsi" w:hAnsiTheme="majorHAnsi"/>
          <w:sz w:val="20"/>
          <w:szCs w:val="20"/>
          <w:lang w:val="en"/>
        </w:rPr>
        <w:t xml:space="preserve"> </w:t>
      </w:r>
      <w:sdt>
        <w:sdtPr>
          <w:rPr>
            <w:rFonts w:asciiTheme="majorHAnsi" w:hAnsiTheme="majorHAnsi"/>
            <w:sz w:val="20"/>
            <w:szCs w:val="20"/>
          </w:rPr>
          <w:alias w:val="artículos y tratados violados -de ser CADH indicar concordancia"/>
          <w:tag w:val="artículos y tratados violados -de ser CADH indicar concordancia"/>
          <w:id w:val="1258795177"/>
          <w:placeholder>
            <w:docPart w:val="E130C71A3F604FEF8D5074E256F6E4BF"/>
          </w:placeholder>
          <w:text/>
        </w:sdtPr>
        <w:sdtEndPr/>
        <w:sdtContent>
          <w:r>
            <w:rPr>
              <w:rFonts w:asciiTheme="majorHAnsi" w:hAnsiTheme="majorHAnsi"/>
              <w:sz w:val="20"/>
              <w:szCs w:val="20"/>
              <w:lang w:val="en"/>
            </w:rPr>
            <w:t>3, 4, 5, 7, 8, and 25 of the American Convention, in connection with the obligations in its Article 1.1; and Article I of the Inter-American Convention on Forced Disappearance of Persons; and</w:t>
          </w:r>
        </w:sdtContent>
      </w:sdt>
    </w:p>
    <w:p w14:paraId="6CAE7D27" w14:textId="48B8205A" w:rsidR="007E327E" w:rsidRPr="00BF3A52" w:rsidRDefault="007E327E" w:rsidP="00BF3A52">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BF3A52">
        <w:rPr>
          <w:rFonts w:asciiTheme="majorHAnsi" w:hAnsiTheme="majorHAnsi"/>
          <w:sz w:val="20"/>
          <w:szCs w:val="20"/>
          <w:lang w:val="en"/>
        </w:rPr>
        <w:t>To notify the parties of this decision; to continue with the analysis on the merits; and to publish this decision and include it in its Annual Report to the General Assembly of the Organization of American States.</w:t>
      </w:r>
    </w:p>
    <w:p w14:paraId="506A7F6D" w14:textId="441F625D" w:rsidR="00BF3A52" w:rsidRPr="00BF3A52" w:rsidRDefault="00BF3A52" w:rsidP="00BF3A52">
      <w:pPr>
        <w:pStyle w:val="ListParagraph"/>
        <w:suppressAutoHyphens/>
        <w:ind w:left="0" w:firstLine="720"/>
        <w:jc w:val="both"/>
        <w:rPr>
          <w:spacing w:val="-2"/>
          <w:sz w:val="20"/>
        </w:rPr>
      </w:pPr>
      <w:r w:rsidRPr="00BF3A52">
        <w:rPr>
          <w:spacing w:val="-2"/>
          <w:sz w:val="20"/>
        </w:rPr>
        <w:t xml:space="preserve">Approved by the Inter-American Commission on Human Rights on the </w:t>
      </w:r>
      <w:r>
        <w:rPr>
          <w:spacing w:val="-2"/>
          <w:sz w:val="20"/>
        </w:rPr>
        <w:t>31</w:t>
      </w:r>
      <w:r>
        <w:rPr>
          <w:spacing w:val="-2"/>
          <w:sz w:val="20"/>
          <w:vertAlign w:val="superscript"/>
        </w:rPr>
        <w:t>st</w:t>
      </w:r>
      <w:r w:rsidRPr="00BF3A52">
        <w:rPr>
          <w:spacing w:val="-2"/>
          <w:sz w:val="20"/>
        </w:rPr>
        <w:t xml:space="preserve"> day of the month of </w:t>
      </w:r>
      <w:r>
        <w:rPr>
          <w:spacing w:val="-2"/>
          <w:sz w:val="20"/>
        </w:rPr>
        <w:t>December</w:t>
      </w:r>
      <w:r w:rsidRPr="00BF3A52">
        <w:rPr>
          <w:spacing w:val="-2"/>
          <w:sz w:val="20"/>
        </w:rPr>
        <w:t xml:space="preserve">, 2019. (Signed):  </w:t>
      </w:r>
      <w:r w:rsidRPr="00BF3A52">
        <w:rPr>
          <w:rFonts w:cs="Arial"/>
          <w:noProof/>
          <w:spacing w:val="-2"/>
          <w:sz w:val="20"/>
        </w:rPr>
        <w:t xml:space="preserve">Esmeralda E. Arosemena Bernal de Troitiño, </w:t>
      </w:r>
      <w:r w:rsidRPr="00BF3A52">
        <w:rPr>
          <w:sz w:val="20"/>
        </w:rPr>
        <w:t xml:space="preserve">President; </w:t>
      </w:r>
      <w:r w:rsidRPr="00BF3A52">
        <w:rPr>
          <w:rFonts w:cs="Arial"/>
          <w:noProof/>
          <w:spacing w:val="-2"/>
          <w:sz w:val="20"/>
        </w:rPr>
        <w:t xml:space="preserve">Joel Hernández, </w:t>
      </w:r>
      <w:r w:rsidRPr="00BF3A52">
        <w:rPr>
          <w:spacing w:val="-2"/>
          <w:sz w:val="20"/>
        </w:rPr>
        <w:t>First Vice President;</w:t>
      </w:r>
      <w:r w:rsidRPr="00BF3A52">
        <w:rPr>
          <w:rFonts w:cs="Arial"/>
          <w:noProof/>
          <w:spacing w:val="-2"/>
          <w:sz w:val="20"/>
        </w:rPr>
        <w:t xml:space="preserve"> Antonia Urrejola, Second Vice President; Margarette May Macaulay, Francisco José Eguiguren, Luis Ernesto Vargas Silva, and Flávia Piovesan, </w:t>
      </w:r>
      <w:r w:rsidRPr="00BF3A52">
        <w:rPr>
          <w:spacing w:val="-2"/>
          <w:sz w:val="20"/>
        </w:rPr>
        <w:t>Commissioners.</w:t>
      </w:r>
    </w:p>
    <w:p w14:paraId="0D3AA9C7"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6C95C" w14:textId="77777777" w:rsidR="00154F12" w:rsidRDefault="00154F12" w:rsidP="00036A8A">
      <w:r>
        <w:separator/>
      </w:r>
    </w:p>
  </w:endnote>
  <w:endnote w:type="continuationSeparator" w:id="0">
    <w:p w14:paraId="5B938E36" w14:textId="77777777" w:rsidR="00154F12" w:rsidRDefault="00154F12"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3223D" w14:textId="77777777" w:rsidR="00FE6964" w:rsidRDefault="00FE69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09EA854A" w14:textId="4EA35FEE"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FE6964">
          <w:rPr>
            <w:noProof/>
            <w:sz w:val="16"/>
          </w:rPr>
          <w:t>3</w:t>
        </w:r>
        <w:r w:rsidRPr="006311DA">
          <w:rPr>
            <w:noProof/>
            <w:sz w:val="16"/>
          </w:rPr>
          <w:fldChar w:fldCharType="end"/>
        </w:r>
      </w:p>
    </w:sdtContent>
  </w:sdt>
  <w:p w14:paraId="05081777"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B71CC" w14:textId="77777777" w:rsidR="007607C4" w:rsidRDefault="007607C4">
    <w:pPr>
      <w:pStyle w:val="Footer"/>
      <w:jc w:val="center"/>
    </w:pPr>
  </w:p>
  <w:p w14:paraId="760959DA"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CB02F" w14:textId="77777777" w:rsidR="00154F12" w:rsidRPr="00036A8A" w:rsidRDefault="00154F12"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5772A978" w14:textId="77777777" w:rsidR="00154F12" w:rsidRPr="00036A8A" w:rsidRDefault="00154F12" w:rsidP="00036A8A">
      <w:pPr>
        <w:rPr>
          <w:rFonts w:asciiTheme="majorHAnsi" w:hAnsiTheme="majorHAnsi"/>
          <w:sz w:val="16"/>
          <w:szCs w:val="16"/>
        </w:rPr>
      </w:pPr>
      <w:r w:rsidRPr="00036A8A">
        <w:rPr>
          <w:rFonts w:asciiTheme="majorHAnsi" w:hAnsiTheme="majorHAnsi"/>
          <w:sz w:val="16"/>
          <w:szCs w:val="16"/>
        </w:rPr>
        <w:separator/>
      </w:r>
    </w:p>
    <w:p w14:paraId="64DC3603" w14:textId="77777777" w:rsidR="00154F12" w:rsidRPr="00036A8A" w:rsidRDefault="00154F12"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7778F979" w14:textId="77777777" w:rsidR="00154F12" w:rsidRPr="0093441A" w:rsidRDefault="00154F12"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20A2FD28" w14:textId="5F0A2102" w:rsidR="000E39B9" w:rsidRPr="00DC0454" w:rsidRDefault="000E39B9" w:rsidP="00970EBF">
      <w:pPr>
        <w:pStyle w:val="FootnoteText"/>
        <w:tabs>
          <w:tab w:val="left" w:pos="0"/>
        </w:tabs>
        <w:rPr>
          <w:rFonts w:asciiTheme="majorHAnsi" w:hAnsiTheme="majorHAnsi"/>
          <w:sz w:val="16"/>
          <w:szCs w:val="16"/>
        </w:rPr>
      </w:pPr>
      <w:r w:rsidRPr="00DC0454">
        <w:rPr>
          <w:rStyle w:val="FootnoteReference"/>
          <w:rFonts w:asciiTheme="majorHAnsi" w:hAnsiTheme="majorHAnsi"/>
          <w:sz w:val="16"/>
          <w:szCs w:val="16"/>
        </w:rPr>
        <w:footnoteRef/>
      </w:r>
      <w:r w:rsidRPr="00DC0454">
        <w:rPr>
          <w:rFonts w:asciiTheme="majorHAnsi" w:hAnsiTheme="majorHAnsi"/>
          <w:sz w:val="16"/>
          <w:szCs w:val="16"/>
        </w:rPr>
        <w:t xml:space="preserve"> Hereinafter “American Convention” or “Convention.”</w:t>
      </w:r>
    </w:p>
  </w:footnote>
  <w:footnote w:id="3">
    <w:p w14:paraId="1637C95A" w14:textId="15F94F67" w:rsidR="00D924E9" w:rsidRPr="00DC0454" w:rsidRDefault="00D924E9" w:rsidP="00970EBF">
      <w:pPr>
        <w:pStyle w:val="FootnoteText"/>
        <w:tabs>
          <w:tab w:val="left" w:pos="0"/>
        </w:tabs>
        <w:rPr>
          <w:rFonts w:asciiTheme="majorHAnsi" w:hAnsiTheme="majorHAnsi"/>
          <w:sz w:val="16"/>
          <w:szCs w:val="16"/>
        </w:rPr>
      </w:pPr>
      <w:r w:rsidRPr="00DC0454">
        <w:rPr>
          <w:rStyle w:val="FootnoteReference"/>
          <w:rFonts w:asciiTheme="majorHAnsi" w:hAnsiTheme="majorHAnsi"/>
          <w:sz w:val="16"/>
          <w:szCs w:val="16"/>
        </w:rPr>
        <w:footnoteRef/>
      </w:r>
      <w:r w:rsidRPr="00DC0454">
        <w:rPr>
          <w:rFonts w:asciiTheme="majorHAnsi" w:hAnsiTheme="majorHAnsi"/>
          <w:sz w:val="16"/>
          <w:szCs w:val="16"/>
        </w:rPr>
        <w:t xml:space="preserve"> Hereinafter “ICFDP.”</w:t>
      </w:r>
    </w:p>
  </w:footnote>
  <w:footnote w:id="4">
    <w:p w14:paraId="494448FE" w14:textId="7ECD7EFE" w:rsidR="00DC0454" w:rsidRPr="00DC0454" w:rsidRDefault="00DC0454">
      <w:pPr>
        <w:pStyle w:val="FootnoteText"/>
        <w:rPr>
          <w:rFonts w:asciiTheme="majorHAnsi" w:hAnsiTheme="majorHAnsi"/>
          <w:sz w:val="16"/>
          <w:szCs w:val="16"/>
        </w:rPr>
      </w:pPr>
      <w:r w:rsidRPr="00DC0454">
        <w:rPr>
          <w:rStyle w:val="FootnoteReference"/>
          <w:rFonts w:asciiTheme="majorHAnsi" w:hAnsiTheme="majorHAnsi"/>
          <w:sz w:val="16"/>
          <w:szCs w:val="16"/>
        </w:rPr>
        <w:footnoteRef/>
      </w:r>
      <w:r w:rsidRPr="00DC0454">
        <w:rPr>
          <w:rFonts w:asciiTheme="majorHAnsi" w:hAnsiTheme="majorHAnsi"/>
          <w:sz w:val="16"/>
          <w:szCs w:val="16"/>
        </w:rPr>
        <w:t xml:space="preserve"> </w:t>
      </w:r>
      <w:r w:rsidR="00376465">
        <w:rPr>
          <w:rFonts w:asciiTheme="majorHAnsi" w:hAnsiTheme="majorHAnsi"/>
          <w:sz w:val="16"/>
          <w:szCs w:val="16"/>
        </w:rPr>
        <w:t>These observations were d</w:t>
      </w:r>
      <w:r w:rsidRPr="00DC0454">
        <w:rPr>
          <w:rFonts w:asciiTheme="majorHAnsi" w:hAnsiTheme="majorHAnsi"/>
          <w:sz w:val="16"/>
          <w:szCs w:val="16"/>
        </w:rPr>
        <w:t>uly transmitted to the State.</w:t>
      </w:r>
    </w:p>
  </w:footnote>
  <w:footnote w:id="5">
    <w:p w14:paraId="5CBC4BEA" w14:textId="5E0EF691" w:rsidR="00DC0454" w:rsidRPr="00DC0454" w:rsidRDefault="00DC0454">
      <w:pPr>
        <w:pStyle w:val="FootnoteText"/>
      </w:pPr>
      <w:r w:rsidRPr="00DC0454">
        <w:rPr>
          <w:rStyle w:val="FootnoteReference"/>
          <w:rFonts w:asciiTheme="majorHAnsi" w:hAnsiTheme="majorHAnsi"/>
          <w:sz w:val="16"/>
          <w:szCs w:val="16"/>
        </w:rPr>
        <w:footnoteRef/>
      </w:r>
      <w:r w:rsidRPr="00DC0454">
        <w:rPr>
          <w:rFonts w:asciiTheme="majorHAnsi" w:hAnsiTheme="majorHAnsi"/>
          <w:sz w:val="16"/>
          <w:szCs w:val="16"/>
        </w:rPr>
        <w:t xml:space="preserve"> </w:t>
      </w:r>
      <w:r w:rsidR="00376465">
        <w:rPr>
          <w:rFonts w:asciiTheme="majorHAnsi" w:hAnsiTheme="majorHAnsi"/>
          <w:sz w:val="16"/>
          <w:szCs w:val="16"/>
        </w:rPr>
        <w:t>These observations were</w:t>
      </w:r>
      <w:r w:rsidR="00376465" w:rsidRPr="00DC0454">
        <w:rPr>
          <w:rFonts w:asciiTheme="majorHAnsi" w:hAnsiTheme="majorHAnsi"/>
          <w:sz w:val="16"/>
          <w:szCs w:val="16"/>
        </w:rPr>
        <w:t xml:space="preserve"> </w:t>
      </w:r>
      <w:r w:rsidR="00376465">
        <w:rPr>
          <w:rFonts w:asciiTheme="majorHAnsi" w:hAnsiTheme="majorHAnsi"/>
          <w:sz w:val="16"/>
          <w:szCs w:val="16"/>
        </w:rPr>
        <w:t>d</w:t>
      </w:r>
      <w:r w:rsidRPr="00DC0454">
        <w:rPr>
          <w:rFonts w:asciiTheme="majorHAnsi" w:hAnsiTheme="majorHAnsi"/>
          <w:sz w:val="16"/>
          <w:szCs w:val="16"/>
        </w:rPr>
        <w:t>uly transmitted to the petitioner.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6B9CD"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4A2D326"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E7569"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6704C12" wp14:editId="5D2319D7">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091B2034" w14:textId="77777777" w:rsidR="00040C3A" w:rsidRPr="00EC7D62" w:rsidRDefault="00154F12" w:rsidP="002C1641">
    <w:pPr>
      <w:pStyle w:val="Header"/>
      <w:tabs>
        <w:tab w:val="clear" w:pos="4320"/>
        <w:tab w:val="clear" w:pos="8640"/>
      </w:tabs>
      <w:jc w:val="center"/>
      <w:rPr>
        <w:sz w:val="22"/>
        <w:szCs w:val="22"/>
      </w:rPr>
    </w:pPr>
    <w:r>
      <w:rPr>
        <w:sz w:val="22"/>
        <w:szCs w:val="22"/>
      </w:rPr>
      <w:pict w14:anchorId="26A33C00">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B0082" w14:textId="77777777" w:rsidR="00FE6964" w:rsidRDefault="00FE69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7351BE3"/>
    <w:multiLevelType w:val="hybridMultilevel"/>
    <w:tmpl w:val="2B5269D0"/>
    <w:lvl w:ilvl="0" w:tplc="0409000F">
      <w:start w:val="1"/>
      <w:numFmt w:val="decimal"/>
      <w:lvlText w:val="%1."/>
      <w:lvlJc w:val="left"/>
      <w:pPr>
        <w:tabs>
          <w:tab w:val="num" w:pos="720"/>
        </w:tabs>
        <w:ind w:left="0" w:firstLine="720"/>
      </w:pPr>
      <w:rPr>
        <w:rFonts w:hint="default"/>
        <w:color w:val="auto"/>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C0614D"/>
    <w:multiLevelType w:val="hybridMultilevel"/>
    <w:tmpl w:val="1C4E3DAA"/>
    <w:lvl w:ilvl="0" w:tplc="DFB827B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4"/>
  </w:num>
  <w:num w:numId="94">
    <w:abstractNumId w:val="21"/>
  </w:num>
  <w:num w:numId="95">
    <w:abstractNumId w:val="42"/>
  </w:num>
  <w:num w:numId="96">
    <w:abstractNumId w:val="54"/>
  </w:num>
  <w:num w:numId="97">
    <w:abstractNumId w:val="52"/>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 w:numId="106">
    <w:abstractNumId w:val="50"/>
  </w:num>
  <w:num w:numId="107">
    <w:abstractNumId w:val="6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3367B"/>
    <w:rsid w:val="00036A8A"/>
    <w:rsid w:val="00040C3A"/>
    <w:rsid w:val="000438DC"/>
    <w:rsid w:val="000639C0"/>
    <w:rsid w:val="00065F5F"/>
    <w:rsid w:val="00070F3A"/>
    <w:rsid w:val="000716C5"/>
    <w:rsid w:val="00075E23"/>
    <w:rsid w:val="00092F32"/>
    <w:rsid w:val="0009344A"/>
    <w:rsid w:val="000A575F"/>
    <w:rsid w:val="000C4365"/>
    <w:rsid w:val="000D0F59"/>
    <w:rsid w:val="000D10DB"/>
    <w:rsid w:val="000E39B9"/>
    <w:rsid w:val="000F0542"/>
    <w:rsid w:val="00124116"/>
    <w:rsid w:val="0013104F"/>
    <w:rsid w:val="00137EBA"/>
    <w:rsid w:val="00145EDC"/>
    <w:rsid w:val="00153084"/>
    <w:rsid w:val="00154F12"/>
    <w:rsid w:val="00167A34"/>
    <w:rsid w:val="001714B4"/>
    <w:rsid w:val="0018037F"/>
    <w:rsid w:val="0019460A"/>
    <w:rsid w:val="001A17C9"/>
    <w:rsid w:val="001A5F27"/>
    <w:rsid w:val="001A65E4"/>
    <w:rsid w:val="001A7870"/>
    <w:rsid w:val="001C1B41"/>
    <w:rsid w:val="001E366B"/>
    <w:rsid w:val="001E367E"/>
    <w:rsid w:val="001F1902"/>
    <w:rsid w:val="00210E0E"/>
    <w:rsid w:val="00210F4B"/>
    <w:rsid w:val="002231D1"/>
    <w:rsid w:val="00230163"/>
    <w:rsid w:val="0023351C"/>
    <w:rsid w:val="00247403"/>
    <w:rsid w:val="00247542"/>
    <w:rsid w:val="00257893"/>
    <w:rsid w:val="00266092"/>
    <w:rsid w:val="00266B61"/>
    <w:rsid w:val="0026712A"/>
    <w:rsid w:val="002704DB"/>
    <w:rsid w:val="002760CE"/>
    <w:rsid w:val="002B7A85"/>
    <w:rsid w:val="002C1641"/>
    <w:rsid w:val="002D7EA2"/>
    <w:rsid w:val="002E15DF"/>
    <w:rsid w:val="002E187C"/>
    <w:rsid w:val="002E6E57"/>
    <w:rsid w:val="002E7A94"/>
    <w:rsid w:val="00301075"/>
    <w:rsid w:val="00302733"/>
    <w:rsid w:val="00311A4F"/>
    <w:rsid w:val="00314078"/>
    <w:rsid w:val="00322450"/>
    <w:rsid w:val="003246B5"/>
    <w:rsid w:val="0033169F"/>
    <w:rsid w:val="0034116A"/>
    <w:rsid w:val="003414AC"/>
    <w:rsid w:val="00354B54"/>
    <w:rsid w:val="00356185"/>
    <w:rsid w:val="00360380"/>
    <w:rsid w:val="0036708A"/>
    <w:rsid w:val="00376465"/>
    <w:rsid w:val="003771A3"/>
    <w:rsid w:val="00386CF0"/>
    <w:rsid w:val="003A4348"/>
    <w:rsid w:val="003C32BC"/>
    <w:rsid w:val="003C6A7D"/>
    <w:rsid w:val="003E3E03"/>
    <w:rsid w:val="003F1BBF"/>
    <w:rsid w:val="004162B1"/>
    <w:rsid w:val="004165C2"/>
    <w:rsid w:val="0044186D"/>
    <w:rsid w:val="00450A4A"/>
    <w:rsid w:val="004666FB"/>
    <w:rsid w:val="00466D0B"/>
    <w:rsid w:val="00467B7E"/>
    <w:rsid w:val="00474AD9"/>
    <w:rsid w:val="00476572"/>
    <w:rsid w:val="0048052D"/>
    <w:rsid w:val="0049419D"/>
    <w:rsid w:val="004B2762"/>
    <w:rsid w:val="004B7EB6"/>
    <w:rsid w:val="004C41DE"/>
    <w:rsid w:val="004C4B62"/>
    <w:rsid w:val="004D6025"/>
    <w:rsid w:val="004D72BC"/>
    <w:rsid w:val="004F6B67"/>
    <w:rsid w:val="00501399"/>
    <w:rsid w:val="005077B7"/>
    <w:rsid w:val="00507BC4"/>
    <w:rsid w:val="005128E4"/>
    <w:rsid w:val="00525560"/>
    <w:rsid w:val="005357A6"/>
    <w:rsid w:val="00544C49"/>
    <w:rsid w:val="0057402A"/>
    <w:rsid w:val="005771D0"/>
    <w:rsid w:val="0059191A"/>
    <w:rsid w:val="005921FF"/>
    <w:rsid w:val="00592718"/>
    <w:rsid w:val="005A1703"/>
    <w:rsid w:val="005A6D0E"/>
    <w:rsid w:val="005B222D"/>
    <w:rsid w:val="005B52B0"/>
    <w:rsid w:val="005B6806"/>
    <w:rsid w:val="005C00F9"/>
    <w:rsid w:val="005C4225"/>
    <w:rsid w:val="005D3550"/>
    <w:rsid w:val="005F0F33"/>
    <w:rsid w:val="00600DEB"/>
    <w:rsid w:val="00613027"/>
    <w:rsid w:val="006247AA"/>
    <w:rsid w:val="00627C9F"/>
    <w:rsid w:val="006311DA"/>
    <w:rsid w:val="006311E9"/>
    <w:rsid w:val="006318B2"/>
    <w:rsid w:val="00632354"/>
    <w:rsid w:val="00642810"/>
    <w:rsid w:val="0064354B"/>
    <w:rsid w:val="00652333"/>
    <w:rsid w:val="00653EA6"/>
    <w:rsid w:val="0067223D"/>
    <w:rsid w:val="0068009E"/>
    <w:rsid w:val="006A17D2"/>
    <w:rsid w:val="006A432B"/>
    <w:rsid w:val="006A73E6"/>
    <w:rsid w:val="006B2D5C"/>
    <w:rsid w:val="006C1B45"/>
    <w:rsid w:val="006C4EB1"/>
    <w:rsid w:val="006D175E"/>
    <w:rsid w:val="006D4707"/>
    <w:rsid w:val="006E0166"/>
    <w:rsid w:val="006E7B34"/>
    <w:rsid w:val="00701B24"/>
    <w:rsid w:val="00701C9C"/>
    <w:rsid w:val="0071495F"/>
    <w:rsid w:val="0072749B"/>
    <w:rsid w:val="0073798E"/>
    <w:rsid w:val="00745899"/>
    <w:rsid w:val="007607C4"/>
    <w:rsid w:val="0076643F"/>
    <w:rsid w:val="00781653"/>
    <w:rsid w:val="007A2F70"/>
    <w:rsid w:val="007A5A81"/>
    <w:rsid w:val="007B6116"/>
    <w:rsid w:val="007C3334"/>
    <w:rsid w:val="007C52BB"/>
    <w:rsid w:val="007D2B98"/>
    <w:rsid w:val="007E327E"/>
    <w:rsid w:val="00803F1C"/>
    <w:rsid w:val="0080600E"/>
    <w:rsid w:val="00817612"/>
    <w:rsid w:val="00817A3C"/>
    <w:rsid w:val="00837C45"/>
    <w:rsid w:val="00853419"/>
    <w:rsid w:val="00883C7D"/>
    <w:rsid w:val="00897E12"/>
    <w:rsid w:val="008A45C7"/>
    <w:rsid w:val="008B2C93"/>
    <w:rsid w:val="008B3015"/>
    <w:rsid w:val="008D43BA"/>
    <w:rsid w:val="008D65DC"/>
    <w:rsid w:val="008E3759"/>
    <w:rsid w:val="008F39A4"/>
    <w:rsid w:val="009041DC"/>
    <w:rsid w:val="009104B4"/>
    <w:rsid w:val="009228DA"/>
    <w:rsid w:val="00925FCD"/>
    <w:rsid w:val="00926D2F"/>
    <w:rsid w:val="00930C31"/>
    <w:rsid w:val="0093441A"/>
    <w:rsid w:val="00954BF7"/>
    <w:rsid w:val="0096706E"/>
    <w:rsid w:val="00970EBF"/>
    <w:rsid w:val="00976DF7"/>
    <w:rsid w:val="00981FBA"/>
    <w:rsid w:val="009B381B"/>
    <w:rsid w:val="009D6971"/>
    <w:rsid w:val="009D7611"/>
    <w:rsid w:val="009E53DE"/>
    <w:rsid w:val="009E566A"/>
    <w:rsid w:val="00A00121"/>
    <w:rsid w:val="00A12DBC"/>
    <w:rsid w:val="00A43458"/>
    <w:rsid w:val="00A47254"/>
    <w:rsid w:val="00A528D1"/>
    <w:rsid w:val="00A5716D"/>
    <w:rsid w:val="00A66BE5"/>
    <w:rsid w:val="00A70CAB"/>
    <w:rsid w:val="00A82DBE"/>
    <w:rsid w:val="00A8715A"/>
    <w:rsid w:val="00AA13BD"/>
    <w:rsid w:val="00AA1608"/>
    <w:rsid w:val="00AB57AF"/>
    <w:rsid w:val="00AD37C1"/>
    <w:rsid w:val="00AE66EC"/>
    <w:rsid w:val="00AE6F91"/>
    <w:rsid w:val="00AF5571"/>
    <w:rsid w:val="00B06BB7"/>
    <w:rsid w:val="00B11828"/>
    <w:rsid w:val="00B167E9"/>
    <w:rsid w:val="00B179ED"/>
    <w:rsid w:val="00B314DB"/>
    <w:rsid w:val="00B31EBE"/>
    <w:rsid w:val="00B345DB"/>
    <w:rsid w:val="00B3718B"/>
    <w:rsid w:val="00B44B23"/>
    <w:rsid w:val="00B4632A"/>
    <w:rsid w:val="00B547CB"/>
    <w:rsid w:val="00B553E6"/>
    <w:rsid w:val="00B92E49"/>
    <w:rsid w:val="00BA276C"/>
    <w:rsid w:val="00BB306F"/>
    <w:rsid w:val="00BB7341"/>
    <w:rsid w:val="00BD232B"/>
    <w:rsid w:val="00BD2E42"/>
    <w:rsid w:val="00BD4B89"/>
    <w:rsid w:val="00BF3A52"/>
    <w:rsid w:val="00C21762"/>
    <w:rsid w:val="00C24543"/>
    <w:rsid w:val="00C256A2"/>
    <w:rsid w:val="00C3492D"/>
    <w:rsid w:val="00C55560"/>
    <w:rsid w:val="00C66B72"/>
    <w:rsid w:val="00C73476"/>
    <w:rsid w:val="00C9567A"/>
    <w:rsid w:val="00CA6577"/>
    <w:rsid w:val="00CB2660"/>
    <w:rsid w:val="00CC5E90"/>
    <w:rsid w:val="00CD046C"/>
    <w:rsid w:val="00CE5199"/>
    <w:rsid w:val="00CE66D5"/>
    <w:rsid w:val="00CF19B5"/>
    <w:rsid w:val="00D24D1A"/>
    <w:rsid w:val="00D34786"/>
    <w:rsid w:val="00D35D0B"/>
    <w:rsid w:val="00D40A1E"/>
    <w:rsid w:val="00D514D0"/>
    <w:rsid w:val="00D533C0"/>
    <w:rsid w:val="00D712D3"/>
    <w:rsid w:val="00D71422"/>
    <w:rsid w:val="00D7145E"/>
    <w:rsid w:val="00D75084"/>
    <w:rsid w:val="00D7558D"/>
    <w:rsid w:val="00D81D92"/>
    <w:rsid w:val="00D924E9"/>
    <w:rsid w:val="00D93446"/>
    <w:rsid w:val="00DA7B5F"/>
    <w:rsid w:val="00DC0454"/>
    <w:rsid w:val="00DE130F"/>
    <w:rsid w:val="00DF078B"/>
    <w:rsid w:val="00DF350D"/>
    <w:rsid w:val="00E04AD6"/>
    <w:rsid w:val="00E227C1"/>
    <w:rsid w:val="00E43157"/>
    <w:rsid w:val="00E47F3D"/>
    <w:rsid w:val="00E533FF"/>
    <w:rsid w:val="00E701D5"/>
    <w:rsid w:val="00E709B3"/>
    <w:rsid w:val="00E7588C"/>
    <w:rsid w:val="00E850B6"/>
    <w:rsid w:val="00E8789F"/>
    <w:rsid w:val="00E97B71"/>
    <w:rsid w:val="00EB454D"/>
    <w:rsid w:val="00ED0D1B"/>
    <w:rsid w:val="00EE3522"/>
    <w:rsid w:val="00EF619B"/>
    <w:rsid w:val="00EF688D"/>
    <w:rsid w:val="00F00B55"/>
    <w:rsid w:val="00F01D38"/>
    <w:rsid w:val="00F1380F"/>
    <w:rsid w:val="00F14F0E"/>
    <w:rsid w:val="00F15A3B"/>
    <w:rsid w:val="00F23489"/>
    <w:rsid w:val="00F24C29"/>
    <w:rsid w:val="00F253CC"/>
    <w:rsid w:val="00F41302"/>
    <w:rsid w:val="00F42B71"/>
    <w:rsid w:val="00F56BA5"/>
    <w:rsid w:val="00F621C3"/>
    <w:rsid w:val="00F6370F"/>
    <w:rsid w:val="00F644E6"/>
    <w:rsid w:val="00F84EEB"/>
    <w:rsid w:val="00F9653B"/>
    <w:rsid w:val="00FB62CF"/>
    <w:rsid w:val="00FC3EB4"/>
    <w:rsid w:val="00FC6C58"/>
    <w:rsid w:val="00FE32F1"/>
    <w:rsid w:val="00FE6964"/>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6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styleId="List">
    <w:name w:val="List"/>
    <w:basedOn w:val="Normal"/>
    <w:rsid w:val="007E327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3" w:hanging="283"/>
    </w:pPr>
    <w:rPr>
      <w:rFonts w:eastAsia="Times New Roman"/>
      <w:bdr w:val="none" w:sz="0" w:space="0" w:color="auto"/>
      <w:lang w:val="es-ES" w:eastAsia="es-CO"/>
    </w:rPr>
  </w:style>
  <w:style w:type="character" w:customStyle="1" w:styleId="Style1">
    <w:name w:val="Style1"/>
    <w:basedOn w:val="DefaultParagraphFont"/>
    <w:uiPriority w:val="1"/>
    <w:rsid w:val="007E327E"/>
    <w:rPr>
      <w:rFonts w:ascii="Cambria" w:hAnsi="Cambria"/>
      <w:b w:val="0"/>
      <w:i w:val="0"/>
      <w:caps/>
      <w:smallCaps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
      <w:docPartPr>
        <w:name w:val="F71F44A2EF5A4F32B85A07115DA3E7E4"/>
        <w:category>
          <w:name w:val="General"/>
          <w:gallery w:val="placeholder"/>
        </w:category>
        <w:types>
          <w:type w:val="bbPlcHdr"/>
        </w:types>
        <w:behaviors>
          <w:behavior w:val="content"/>
        </w:behaviors>
        <w:guid w:val="{B36FCC32-F463-455C-A8DE-BCF312E35D5D}"/>
      </w:docPartPr>
      <w:docPartBody>
        <w:p w:rsidR="008B5617" w:rsidRDefault="000375FF" w:rsidP="000375FF">
          <w:pPr>
            <w:pStyle w:val="F71F44A2EF5A4F32B85A07115DA3E7E4"/>
          </w:pPr>
          <w:r w:rsidRPr="003C6892">
            <w:rPr>
              <w:rStyle w:val="PlaceholderText"/>
            </w:rPr>
            <w:t>Choose an item.</w:t>
          </w:r>
        </w:p>
      </w:docPartBody>
    </w:docPart>
    <w:docPart>
      <w:docPartPr>
        <w:name w:val="E130C71A3F604FEF8D5074E256F6E4BF"/>
        <w:category>
          <w:name w:val="General"/>
          <w:gallery w:val="placeholder"/>
        </w:category>
        <w:types>
          <w:type w:val="bbPlcHdr"/>
        </w:types>
        <w:behaviors>
          <w:behavior w:val="content"/>
        </w:behaviors>
        <w:guid w:val="{6200B205-DED2-40B2-AEA1-4B57CA521215}"/>
      </w:docPartPr>
      <w:docPartBody>
        <w:p w:rsidR="008B5617" w:rsidRDefault="000375FF" w:rsidP="000375FF">
          <w:pPr>
            <w:pStyle w:val="E130C71A3F604FEF8D5074E256F6E4BF"/>
          </w:pPr>
          <w:r w:rsidRPr="003C689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375FF"/>
    <w:rsid w:val="0016629E"/>
    <w:rsid w:val="001748D3"/>
    <w:rsid w:val="003228BB"/>
    <w:rsid w:val="003673CF"/>
    <w:rsid w:val="004108B1"/>
    <w:rsid w:val="008944E0"/>
    <w:rsid w:val="008B5617"/>
    <w:rsid w:val="0092032A"/>
    <w:rsid w:val="00AB44F1"/>
    <w:rsid w:val="00BF48BC"/>
    <w:rsid w:val="00E715BD"/>
    <w:rsid w:val="00EA0868"/>
    <w:rsid w:val="00EC3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75FF"/>
    <w:rPr>
      <w:color w:val="808080"/>
    </w:rPr>
  </w:style>
  <w:style w:type="paragraph" w:customStyle="1" w:styleId="4DBB5F3FC358F64B9E5EFB773263C7D2">
    <w:name w:val="4DBB5F3FC358F64B9E5EFB773263C7D2"/>
    <w:rsid w:val="00AB44F1"/>
  </w:style>
  <w:style w:type="paragraph" w:customStyle="1" w:styleId="F71F44A2EF5A4F32B85A07115DA3E7E4">
    <w:name w:val="F71F44A2EF5A4F32B85A07115DA3E7E4"/>
    <w:rsid w:val="000375FF"/>
    <w:pPr>
      <w:spacing w:after="160" w:line="259" w:lineRule="auto"/>
    </w:pPr>
    <w:rPr>
      <w:sz w:val="22"/>
      <w:szCs w:val="22"/>
    </w:rPr>
  </w:style>
  <w:style w:type="paragraph" w:customStyle="1" w:styleId="E130C71A3F604FEF8D5074E256F6E4BF">
    <w:name w:val="E130C71A3F604FEF8D5074E256F6E4BF"/>
    <w:rsid w:val="000375FF"/>
    <w:pPr>
      <w:spacing w:after="160" w:line="259" w:lineRule="auto"/>
    </w:pPr>
    <w:rPr>
      <w:sz w:val="22"/>
      <w:szCs w:val="22"/>
    </w:rPr>
  </w:style>
  <w:style w:type="paragraph" w:customStyle="1" w:styleId="3BA73FB3B2DD4351BF8B4971D0704697">
    <w:name w:val="3BA73FB3B2DD4351BF8B4971D0704697"/>
    <w:rsid w:val="000375FF"/>
    <w:pPr>
      <w:spacing w:after="160" w:line="259" w:lineRule="auto"/>
    </w:pPr>
    <w:rPr>
      <w:sz w:val="22"/>
      <w:szCs w:val="22"/>
    </w:rPr>
  </w:style>
  <w:style w:type="paragraph" w:customStyle="1" w:styleId="578EAC985C9C420E9AC8D3D41DF34441">
    <w:name w:val="578EAC985C9C420E9AC8D3D41DF34441"/>
    <w:rsid w:val="000375FF"/>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95255-273E-4B3C-B248-E5CE04E00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1658</Words>
  <Characters>9207</Characters>
  <Application>Microsoft Office Word</Application>
  <DocSecurity>0</DocSecurity>
  <Lines>146</Lines>
  <Paragraphs>20</Paragraphs>
  <ScaleCrop>false</ScaleCrop>
  <Company/>
  <LinksUpToDate>false</LinksUpToDate>
  <CharactersWithSpaces>10845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232/19</dc:title>
  <dc:creator/>
  <cp:lastModifiedBy/>
  <cp:revision>1</cp:revision>
  <dcterms:created xsi:type="dcterms:W3CDTF">2020-05-13T18:01:00Z</dcterms:created>
  <dcterms:modified xsi:type="dcterms:W3CDTF">2020-05-13T18:01:00Z</dcterms:modified>
</cp:coreProperties>
</file>