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F626E" w:rsidRDefault="006311DA" w:rsidP="00627C9F">
      <w:pPr>
        <w:jc w:val="both"/>
        <w:rPr>
          <w:rFonts w:asciiTheme="majorHAnsi" w:hAnsiTheme="majorHAnsi" w:cs="Univers"/>
          <w:b/>
          <w:bCs/>
          <w:sz w:val="22"/>
          <w:szCs w:val="22"/>
        </w:rPr>
      </w:pPr>
      <w:r w:rsidRPr="003F626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F626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F626E" w:rsidRDefault="00040C3A" w:rsidP="00040C3A">
      <w:pPr>
        <w:tabs>
          <w:tab w:val="center" w:pos="5400"/>
        </w:tabs>
        <w:suppressAutoHyphens/>
        <w:jc w:val="both"/>
        <w:rPr>
          <w:rFonts w:asciiTheme="majorHAnsi" w:hAnsiTheme="majorHAnsi"/>
          <w:sz w:val="22"/>
          <w:szCs w:val="22"/>
        </w:rPr>
      </w:pPr>
    </w:p>
    <w:p w14:paraId="54AC1FBF" w14:textId="77777777" w:rsidR="00040C3A" w:rsidRPr="003F626E" w:rsidRDefault="00040C3A" w:rsidP="00040C3A">
      <w:pPr>
        <w:tabs>
          <w:tab w:val="center" w:pos="5400"/>
        </w:tabs>
        <w:suppressAutoHyphens/>
        <w:jc w:val="both"/>
        <w:rPr>
          <w:rFonts w:asciiTheme="majorHAnsi" w:hAnsiTheme="majorHAnsi"/>
          <w:sz w:val="22"/>
          <w:szCs w:val="22"/>
        </w:rPr>
      </w:pPr>
    </w:p>
    <w:p w14:paraId="6A4AC464" w14:textId="77777777" w:rsidR="005128E4" w:rsidRPr="003F626E" w:rsidRDefault="005128E4" w:rsidP="00040C3A">
      <w:pPr>
        <w:tabs>
          <w:tab w:val="center" w:pos="5400"/>
        </w:tabs>
        <w:suppressAutoHyphens/>
        <w:rPr>
          <w:rFonts w:asciiTheme="majorHAnsi" w:hAnsiTheme="majorHAnsi"/>
          <w:sz w:val="22"/>
          <w:szCs w:val="22"/>
        </w:rPr>
      </w:pPr>
    </w:p>
    <w:p w14:paraId="515D20A5" w14:textId="77777777" w:rsidR="005128E4" w:rsidRPr="003F626E" w:rsidRDefault="005128E4" w:rsidP="00040C3A">
      <w:pPr>
        <w:tabs>
          <w:tab w:val="center" w:pos="5400"/>
        </w:tabs>
        <w:suppressAutoHyphens/>
        <w:rPr>
          <w:rFonts w:asciiTheme="majorHAnsi" w:hAnsiTheme="majorHAnsi"/>
          <w:sz w:val="22"/>
          <w:szCs w:val="22"/>
        </w:rPr>
      </w:pPr>
    </w:p>
    <w:p w14:paraId="7CBA3E7E" w14:textId="77777777" w:rsidR="005128E4" w:rsidRPr="003F626E" w:rsidRDefault="005128E4" w:rsidP="00040C3A">
      <w:pPr>
        <w:tabs>
          <w:tab w:val="center" w:pos="5400"/>
        </w:tabs>
        <w:suppressAutoHyphens/>
        <w:rPr>
          <w:rFonts w:asciiTheme="majorHAnsi" w:hAnsiTheme="majorHAnsi"/>
          <w:sz w:val="22"/>
          <w:szCs w:val="22"/>
        </w:rPr>
      </w:pPr>
    </w:p>
    <w:p w14:paraId="0FFC5ED6" w14:textId="77777777" w:rsidR="00040C3A" w:rsidRPr="003F626E" w:rsidRDefault="00040C3A" w:rsidP="005128E4">
      <w:pPr>
        <w:tabs>
          <w:tab w:val="center" w:pos="5400"/>
        </w:tabs>
        <w:suppressAutoHyphens/>
        <w:jc w:val="center"/>
        <w:rPr>
          <w:rFonts w:asciiTheme="majorHAnsi" w:hAnsiTheme="majorHAnsi"/>
          <w:sz w:val="22"/>
          <w:szCs w:val="22"/>
        </w:rPr>
      </w:pPr>
    </w:p>
    <w:p w14:paraId="5FCF0358" w14:textId="77777777" w:rsidR="00040C3A" w:rsidRPr="003F626E" w:rsidRDefault="00040C3A" w:rsidP="005128E4">
      <w:pPr>
        <w:tabs>
          <w:tab w:val="center" w:pos="5400"/>
        </w:tabs>
        <w:suppressAutoHyphens/>
        <w:jc w:val="center"/>
        <w:rPr>
          <w:rFonts w:asciiTheme="majorHAnsi" w:hAnsiTheme="majorHAnsi"/>
          <w:sz w:val="22"/>
          <w:szCs w:val="22"/>
        </w:rPr>
      </w:pPr>
    </w:p>
    <w:p w14:paraId="23C02B60" w14:textId="77777777" w:rsidR="005B52B0" w:rsidRPr="003F626E" w:rsidRDefault="005B52B0" w:rsidP="005128E4">
      <w:pPr>
        <w:tabs>
          <w:tab w:val="center" w:pos="5400"/>
        </w:tabs>
        <w:suppressAutoHyphens/>
        <w:jc w:val="center"/>
        <w:rPr>
          <w:rFonts w:asciiTheme="majorHAnsi" w:hAnsiTheme="majorHAnsi"/>
          <w:sz w:val="22"/>
          <w:szCs w:val="22"/>
        </w:rPr>
      </w:pPr>
    </w:p>
    <w:p w14:paraId="1E4CC4A3" w14:textId="77777777" w:rsidR="005B52B0" w:rsidRPr="003F626E" w:rsidRDefault="005B52B0" w:rsidP="005128E4">
      <w:pPr>
        <w:tabs>
          <w:tab w:val="center" w:pos="5400"/>
        </w:tabs>
        <w:suppressAutoHyphens/>
        <w:jc w:val="center"/>
        <w:rPr>
          <w:rFonts w:asciiTheme="majorHAnsi" w:hAnsiTheme="majorHAnsi"/>
          <w:sz w:val="22"/>
          <w:szCs w:val="22"/>
        </w:rPr>
      </w:pPr>
    </w:p>
    <w:p w14:paraId="022074FD" w14:textId="77777777" w:rsidR="005B52B0" w:rsidRPr="003F626E" w:rsidRDefault="005B52B0" w:rsidP="005128E4">
      <w:pPr>
        <w:tabs>
          <w:tab w:val="center" w:pos="5400"/>
        </w:tabs>
        <w:suppressAutoHyphens/>
        <w:jc w:val="center"/>
        <w:rPr>
          <w:rFonts w:asciiTheme="majorHAnsi" w:hAnsiTheme="majorHAnsi"/>
          <w:sz w:val="22"/>
          <w:szCs w:val="22"/>
        </w:rPr>
      </w:pPr>
    </w:p>
    <w:p w14:paraId="3234C43C" w14:textId="77777777" w:rsidR="00040C3A" w:rsidRPr="003F626E" w:rsidRDefault="00040C3A" w:rsidP="00040C3A">
      <w:pPr>
        <w:tabs>
          <w:tab w:val="center" w:pos="5400"/>
        </w:tabs>
        <w:suppressAutoHyphens/>
        <w:jc w:val="center"/>
        <w:rPr>
          <w:rFonts w:asciiTheme="majorHAnsi" w:hAnsiTheme="majorHAnsi"/>
          <w:sz w:val="22"/>
          <w:szCs w:val="22"/>
        </w:rPr>
      </w:pPr>
    </w:p>
    <w:p w14:paraId="2D58FFBA" w14:textId="77777777" w:rsidR="00040C3A" w:rsidRPr="003F626E" w:rsidRDefault="00040C3A" w:rsidP="00040C3A">
      <w:pPr>
        <w:tabs>
          <w:tab w:val="center" w:pos="5400"/>
        </w:tabs>
        <w:suppressAutoHyphens/>
        <w:jc w:val="center"/>
        <w:rPr>
          <w:rFonts w:asciiTheme="majorHAnsi" w:hAnsiTheme="majorHAnsi"/>
          <w:sz w:val="22"/>
          <w:szCs w:val="22"/>
        </w:rPr>
      </w:pPr>
    </w:p>
    <w:p w14:paraId="4A574974" w14:textId="77777777" w:rsidR="00040C3A" w:rsidRPr="003F626E" w:rsidRDefault="00040C3A" w:rsidP="00040C3A">
      <w:pPr>
        <w:tabs>
          <w:tab w:val="center" w:pos="5400"/>
        </w:tabs>
        <w:suppressAutoHyphens/>
        <w:jc w:val="center"/>
        <w:rPr>
          <w:rFonts w:asciiTheme="majorHAnsi" w:hAnsiTheme="majorHAnsi"/>
          <w:sz w:val="22"/>
          <w:szCs w:val="22"/>
        </w:rPr>
      </w:pPr>
    </w:p>
    <w:p w14:paraId="11A9BA8A" w14:textId="77777777" w:rsidR="00040C3A" w:rsidRPr="003F626E" w:rsidRDefault="00E533FF" w:rsidP="00040C3A">
      <w:pPr>
        <w:tabs>
          <w:tab w:val="center" w:pos="5400"/>
        </w:tabs>
        <w:suppressAutoHyphens/>
        <w:jc w:val="center"/>
        <w:rPr>
          <w:rFonts w:asciiTheme="majorHAnsi" w:hAnsiTheme="majorHAnsi"/>
          <w:sz w:val="22"/>
          <w:szCs w:val="22"/>
        </w:rPr>
      </w:pPr>
      <w:r w:rsidRPr="003F626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62367E31">
                <wp:simplePos x="0" y="0"/>
                <wp:positionH relativeFrom="column">
                  <wp:posOffset>1208314</wp:posOffset>
                </wp:positionH>
                <wp:positionV relativeFrom="paragraph">
                  <wp:posOffset>80101</wp:posOffset>
                </wp:positionV>
                <wp:extent cx="4893129"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93129"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4DF3FF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611D0">
                              <w:rPr>
                                <w:rFonts w:asciiTheme="majorHAnsi" w:hAnsiTheme="majorHAnsi" w:cs="Arial"/>
                                <w:b/>
                                <w:bCs/>
                                <w:color w:val="0D0D0D" w:themeColor="text1" w:themeTint="F2"/>
                                <w:sz w:val="36"/>
                                <w:szCs w:val="40"/>
                              </w:rPr>
                              <w:t>349</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2D2A2174"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F1617" w:rsidRPr="0086488F">
                              <w:rPr>
                                <w:rFonts w:ascii="Cambria" w:hAnsi="Cambria" w:cs="Arial"/>
                                <w:b/>
                                <w:bCs/>
                                <w:color w:val="0D0D0D" w:themeColor="text1" w:themeTint="F2"/>
                                <w:sz w:val="36"/>
                                <w:szCs w:val="22"/>
                                <w:bdr w:val="none" w:sz="0" w:space="0" w:color="auto" w:frame="1"/>
                                <w:lang w:bidi="es-ES"/>
                              </w:rPr>
                              <w:t>1557-11</w:t>
                            </w:r>
                          </w:p>
                          <w:p w14:paraId="34978E5A" w14:textId="3B0F127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5EEFF94" w14:textId="0388BD36" w:rsidR="00EF1617" w:rsidRPr="00050768" w:rsidRDefault="00EF1617" w:rsidP="00EF1617">
                            <w:pPr>
                              <w:spacing w:line="276" w:lineRule="auto"/>
                              <w:rPr>
                                <w:rFonts w:ascii="Cambria" w:hAnsi="Cambria" w:cs="Arial"/>
                                <w:color w:val="0D0D0D" w:themeColor="text1" w:themeTint="F2"/>
                                <w:szCs w:val="22"/>
                                <w:lang w:val="es-US" w:bidi="es-ES"/>
                              </w:rPr>
                            </w:pPr>
                            <w:r w:rsidRPr="00050768">
                              <w:rPr>
                                <w:rFonts w:ascii="Cambria" w:hAnsi="Cambria" w:cs="Arial"/>
                                <w:color w:val="0D0D0D" w:themeColor="text1" w:themeTint="F2"/>
                                <w:szCs w:val="22"/>
                                <w:lang w:val="es-US" w:bidi="es-ES"/>
                              </w:rPr>
                              <w:t>FRANCISCO ARNULFO VENTURA REYES AND JOSÉ HUMBERTO MEJÍA</w:t>
                            </w:r>
                          </w:p>
                          <w:p w14:paraId="1CCFCFEC" w14:textId="77777777" w:rsidR="00EF1617" w:rsidRDefault="00EF1617" w:rsidP="00EF1617">
                            <w:pPr>
                              <w:spacing w:line="276" w:lineRule="auto"/>
                              <w:rPr>
                                <w:rFonts w:ascii="Cambria" w:hAnsi="Cambria" w:cs="Arial"/>
                                <w:color w:val="0D0D0D" w:themeColor="text1" w:themeTint="F2"/>
                                <w:szCs w:val="22"/>
                                <w:lang w:val="es-ES_tradnl" w:bidi="es-ES"/>
                              </w:rPr>
                            </w:pPr>
                            <w:r>
                              <w:rPr>
                                <w:rFonts w:ascii="Cambria" w:hAnsi="Cambria" w:cs="Arial"/>
                                <w:color w:val="0D0D0D" w:themeColor="text1" w:themeTint="F2"/>
                                <w:szCs w:val="22"/>
                                <w:lang w:val="es-ES_tradnl" w:bidi="es-ES"/>
                              </w:rPr>
                              <w:t>EL SALVADOR</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15pt;margin-top:6.3pt;width:385.3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" filled="f" stroked="f" strokeweight=".5pt">
                <v:textbox>
                  <w:txbxContent>
                    <w:p w14:paraId="6F7C2188" w14:textId="54DF3FF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611D0">
                        <w:rPr>
                          <w:rFonts w:asciiTheme="majorHAnsi" w:hAnsiTheme="majorHAnsi" w:cs="Arial"/>
                          <w:b/>
                          <w:bCs/>
                          <w:color w:val="0D0D0D" w:themeColor="text1" w:themeTint="F2"/>
                          <w:sz w:val="36"/>
                          <w:szCs w:val="40"/>
                        </w:rPr>
                        <w:t>349</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2D2A2174"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F1617" w:rsidRPr="0086488F">
                        <w:rPr>
                          <w:rFonts w:ascii="Cambria" w:hAnsi="Cambria" w:cs="Arial"/>
                          <w:b/>
                          <w:bCs/>
                          <w:color w:val="0D0D0D" w:themeColor="text1" w:themeTint="F2"/>
                          <w:sz w:val="36"/>
                          <w:szCs w:val="22"/>
                          <w:bdr w:val="none" w:sz="0" w:space="0" w:color="auto" w:frame="1"/>
                          <w:lang w:bidi="es-ES"/>
                        </w:rPr>
                        <w:t>1557-11</w:t>
                      </w:r>
                    </w:p>
                    <w:p w14:paraId="34978E5A" w14:textId="3B0F127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5EEFF94" w14:textId="0388BD36" w:rsidR="00EF1617" w:rsidRPr="00050768" w:rsidRDefault="00EF1617" w:rsidP="00EF1617">
                      <w:pPr>
                        <w:spacing w:line="276" w:lineRule="auto"/>
                        <w:rPr>
                          <w:rFonts w:ascii="Cambria" w:hAnsi="Cambria" w:cs="Arial"/>
                          <w:color w:val="0D0D0D" w:themeColor="text1" w:themeTint="F2"/>
                          <w:szCs w:val="22"/>
                          <w:lang w:val="es-US" w:bidi="es-ES"/>
                        </w:rPr>
                      </w:pPr>
                      <w:r w:rsidRPr="00050768">
                        <w:rPr>
                          <w:rFonts w:ascii="Cambria" w:hAnsi="Cambria" w:cs="Arial"/>
                          <w:color w:val="0D0D0D" w:themeColor="text1" w:themeTint="F2"/>
                          <w:szCs w:val="22"/>
                          <w:lang w:val="es-US" w:bidi="es-ES"/>
                        </w:rPr>
                        <w:t>FRANCISCO ARNULFO VENTURA REYES AND JOSÉ HUMBERTO MEJÍA</w:t>
                      </w:r>
                    </w:p>
                    <w:p w14:paraId="1CCFCFEC" w14:textId="77777777" w:rsidR="00EF1617" w:rsidRDefault="00EF1617" w:rsidP="00EF1617">
                      <w:pPr>
                        <w:spacing w:line="276" w:lineRule="auto"/>
                        <w:rPr>
                          <w:rFonts w:ascii="Cambria" w:hAnsi="Cambria" w:cs="Arial"/>
                          <w:color w:val="0D0D0D" w:themeColor="text1" w:themeTint="F2"/>
                          <w:szCs w:val="22"/>
                          <w:lang w:val="es-ES_tradnl" w:bidi="es-ES"/>
                        </w:rPr>
                      </w:pPr>
                      <w:r>
                        <w:rPr>
                          <w:rFonts w:ascii="Cambria" w:hAnsi="Cambria" w:cs="Arial"/>
                          <w:color w:val="0D0D0D" w:themeColor="text1" w:themeTint="F2"/>
                          <w:szCs w:val="22"/>
                          <w:lang w:val="es-ES_tradnl" w:bidi="es-ES"/>
                        </w:rPr>
                        <w:t>EL SALVADOR</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v:textbox>
              </v:shape>
            </w:pict>
          </mc:Fallback>
        </mc:AlternateContent>
      </w:r>
      <w:r w:rsidR="004B7EB6" w:rsidRPr="003F626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0791330"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CDB8346" w:rsidR="00627C9F" w:rsidRPr="00050768" w:rsidRDefault="00CA6577" w:rsidP="009E566A">
                            <w:pPr>
                              <w:jc w:val="right"/>
                              <w:rPr>
                                <w:rFonts w:asciiTheme="minorHAnsi" w:hAnsiTheme="minorHAnsi"/>
                                <w:color w:val="FFFFFF" w:themeColor="background1"/>
                                <w:sz w:val="22"/>
                                <w:lang w:val="es-US"/>
                              </w:rPr>
                            </w:pPr>
                            <w:r w:rsidRPr="00050768">
                              <w:rPr>
                                <w:rFonts w:asciiTheme="minorHAnsi" w:hAnsiTheme="minorHAnsi"/>
                                <w:color w:val="FFFFFF" w:themeColor="background1"/>
                                <w:sz w:val="22"/>
                                <w:lang w:val="es-US"/>
                              </w:rPr>
                              <w:t>Doc.</w:t>
                            </w:r>
                            <w:r w:rsidR="00A611D0" w:rsidRPr="00050768">
                              <w:rPr>
                                <w:rFonts w:asciiTheme="minorHAnsi" w:hAnsiTheme="minorHAnsi"/>
                                <w:color w:val="FFFFFF" w:themeColor="background1"/>
                                <w:sz w:val="22"/>
                                <w:lang w:val="es-US"/>
                              </w:rPr>
                              <w:t xml:space="preserve"> 359</w:t>
                            </w:r>
                            <w:r w:rsidRPr="00050768">
                              <w:rPr>
                                <w:rFonts w:asciiTheme="minorHAnsi" w:hAnsiTheme="minorHAnsi"/>
                                <w:color w:val="FFFFFF" w:themeColor="background1"/>
                                <w:sz w:val="22"/>
                                <w:lang w:val="es-US"/>
                              </w:rPr>
                              <w:t xml:space="preserve"> </w:t>
                            </w:r>
                          </w:p>
                          <w:p w14:paraId="0BEFF61A" w14:textId="629B0C7C" w:rsidR="00627C9F" w:rsidRPr="004B7EB6" w:rsidRDefault="00022CF5" w:rsidP="009E566A">
                            <w:pPr>
                              <w:jc w:val="right"/>
                              <w:rPr>
                                <w:rFonts w:asciiTheme="minorHAnsi" w:hAnsiTheme="minorHAnsi"/>
                                <w:color w:val="FFFFFF" w:themeColor="background1"/>
                                <w:sz w:val="22"/>
                              </w:rPr>
                            </w:pPr>
                            <w:r w:rsidRPr="00050768">
                              <w:rPr>
                                <w:rFonts w:asciiTheme="minorHAnsi" w:hAnsiTheme="minorHAnsi"/>
                                <w:color w:val="FFFFFF" w:themeColor="background1"/>
                                <w:sz w:val="22"/>
                                <w:lang w:val="es-US"/>
                              </w:rPr>
                              <w:t xml:space="preserve"> </w:t>
                            </w:r>
                            <w:r w:rsidR="00A611D0">
                              <w:rPr>
                                <w:rFonts w:asciiTheme="minorHAnsi" w:hAnsiTheme="minorHAnsi"/>
                                <w:color w:val="FFFFFF" w:themeColor="background1"/>
                                <w:sz w:val="22"/>
                              </w:rPr>
                              <w:t>22 November</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w:t>
                            </w:r>
                            <w:r w:rsidR="00A611D0">
                              <w:rPr>
                                <w:rFonts w:asciiTheme="minorHAnsi" w:hAnsiTheme="minorHAnsi"/>
                                <w:color w:val="FFFFFF" w:themeColor="background1"/>
                                <w:sz w:val="22"/>
                              </w:rPr>
                              <w:t>1</w:t>
                            </w:r>
                          </w:p>
                          <w:p w14:paraId="0FC103BD" w14:textId="498D228C"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611D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50791330"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CDB8346" w:rsidR="00627C9F" w:rsidRPr="00050768" w:rsidRDefault="00CA6577" w:rsidP="009E566A">
                      <w:pPr>
                        <w:jc w:val="right"/>
                        <w:rPr>
                          <w:rFonts w:asciiTheme="minorHAnsi" w:hAnsiTheme="minorHAnsi"/>
                          <w:color w:val="FFFFFF" w:themeColor="background1"/>
                          <w:sz w:val="22"/>
                          <w:lang w:val="es-US"/>
                        </w:rPr>
                      </w:pPr>
                      <w:r w:rsidRPr="00050768">
                        <w:rPr>
                          <w:rFonts w:asciiTheme="minorHAnsi" w:hAnsiTheme="minorHAnsi"/>
                          <w:color w:val="FFFFFF" w:themeColor="background1"/>
                          <w:sz w:val="22"/>
                          <w:lang w:val="es-US"/>
                        </w:rPr>
                        <w:t>Doc.</w:t>
                      </w:r>
                      <w:r w:rsidR="00A611D0" w:rsidRPr="00050768">
                        <w:rPr>
                          <w:rFonts w:asciiTheme="minorHAnsi" w:hAnsiTheme="minorHAnsi"/>
                          <w:color w:val="FFFFFF" w:themeColor="background1"/>
                          <w:sz w:val="22"/>
                          <w:lang w:val="es-US"/>
                        </w:rPr>
                        <w:t xml:space="preserve"> 359</w:t>
                      </w:r>
                      <w:r w:rsidRPr="00050768">
                        <w:rPr>
                          <w:rFonts w:asciiTheme="minorHAnsi" w:hAnsiTheme="minorHAnsi"/>
                          <w:color w:val="FFFFFF" w:themeColor="background1"/>
                          <w:sz w:val="22"/>
                          <w:lang w:val="es-US"/>
                        </w:rPr>
                        <w:t xml:space="preserve"> </w:t>
                      </w:r>
                    </w:p>
                    <w:p w14:paraId="0BEFF61A" w14:textId="629B0C7C" w:rsidR="00627C9F" w:rsidRPr="004B7EB6" w:rsidRDefault="00022CF5" w:rsidP="009E566A">
                      <w:pPr>
                        <w:jc w:val="right"/>
                        <w:rPr>
                          <w:rFonts w:asciiTheme="minorHAnsi" w:hAnsiTheme="minorHAnsi"/>
                          <w:color w:val="FFFFFF" w:themeColor="background1"/>
                          <w:sz w:val="22"/>
                        </w:rPr>
                      </w:pPr>
                      <w:r w:rsidRPr="00050768">
                        <w:rPr>
                          <w:rFonts w:asciiTheme="minorHAnsi" w:hAnsiTheme="minorHAnsi"/>
                          <w:color w:val="FFFFFF" w:themeColor="background1"/>
                          <w:sz w:val="22"/>
                          <w:lang w:val="es-US"/>
                        </w:rPr>
                        <w:t xml:space="preserve"> </w:t>
                      </w:r>
                      <w:r w:rsidR="00A611D0">
                        <w:rPr>
                          <w:rFonts w:asciiTheme="minorHAnsi" w:hAnsiTheme="minorHAnsi"/>
                          <w:color w:val="FFFFFF" w:themeColor="background1"/>
                          <w:sz w:val="22"/>
                        </w:rPr>
                        <w:t>22 November</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w:t>
                      </w:r>
                      <w:r w:rsidR="00A611D0">
                        <w:rPr>
                          <w:rFonts w:asciiTheme="minorHAnsi" w:hAnsiTheme="minorHAnsi"/>
                          <w:color w:val="FFFFFF" w:themeColor="background1"/>
                          <w:sz w:val="22"/>
                        </w:rPr>
                        <w:t>1</w:t>
                      </w:r>
                    </w:p>
                    <w:p w14:paraId="0FC103BD" w14:textId="498D228C"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611D0">
                        <w:rPr>
                          <w:rFonts w:asciiTheme="minorHAnsi" w:hAnsiTheme="minorHAnsi"/>
                          <w:color w:val="FFFFFF" w:themeColor="background1"/>
                          <w:sz w:val="22"/>
                        </w:rPr>
                        <w:t>Spanish</w:t>
                      </w:r>
                    </w:p>
                  </w:txbxContent>
                </v:textbox>
              </v:shape>
            </w:pict>
          </mc:Fallback>
        </mc:AlternateContent>
      </w:r>
    </w:p>
    <w:p w14:paraId="3765F9FA" w14:textId="77777777" w:rsidR="00040C3A" w:rsidRPr="003F626E" w:rsidRDefault="00040C3A" w:rsidP="00040C3A">
      <w:pPr>
        <w:tabs>
          <w:tab w:val="center" w:pos="5400"/>
        </w:tabs>
        <w:suppressAutoHyphens/>
        <w:jc w:val="center"/>
        <w:rPr>
          <w:rFonts w:asciiTheme="majorHAnsi" w:hAnsiTheme="majorHAnsi"/>
          <w:sz w:val="22"/>
          <w:szCs w:val="22"/>
        </w:rPr>
      </w:pPr>
    </w:p>
    <w:p w14:paraId="5E33CE59" w14:textId="77777777" w:rsidR="00040C3A" w:rsidRPr="003F626E"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3F626E" w:rsidRDefault="00040C3A" w:rsidP="00040C3A">
      <w:pPr>
        <w:tabs>
          <w:tab w:val="center" w:pos="5400"/>
        </w:tabs>
        <w:suppressAutoHyphens/>
        <w:jc w:val="center"/>
        <w:rPr>
          <w:rFonts w:asciiTheme="majorHAnsi" w:hAnsiTheme="majorHAnsi"/>
          <w:sz w:val="22"/>
          <w:szCs w:val="22"/>
        </w:rPr>
      </w:pPr>
    </w:p>
    <w:p w14:paraId="43677EE2" w14:textId="77777777" w:rsidR="00040C3A" w:rsidRPr="003F626E" w:rsidRDefault="00040C3A" w:rsidP="00040C3A">
      <w:pPr>
        <w:tabs>
          <w:tab w:val="center" w:pos="5400"/>
        </w:tabs>
        <w:suppressAutoHyphens/>
        <w:jc w:val="center"/>
        <w:rPr>
          <w:rFonts w:asciiTheme="majorHAnsi" w:hAnsiTheme="majorHAnsi"/>
          <w:sz w:val="22"/>
          <w:szCs w:val="22"/>
        </w:rPr>
      </w:pPr>
    </w:p>
    <w:p w14:paraId="747B776B" w14:textId="77777777" w:rsidR="00040C3A" w:rsidRPr="003F626E" w:rsidRDefault="00040C3A" w:rsidP="00040C3A">
      <w:pPr>
        <w:tabs>
          <w:tab w:val="center" w:pos="5400"/>
        </w:tabs>
        <w:suppressAutoHyphens/>
        <w:jc w:val="center"/>
        <w:rPr>
          <w:rFonts w:asciiTheme="majorHAnsi" w:hAnsiTheme="majorHAnsi"/>
          <w:sz w:val="22"/>
          <w:szCs w:val="22"/>
        </w:rPr>
      </w:pPr>
    </w:p>
    <w:p w14:paraId="3FA14379" w14:textId="77777777" w:rsidR="00040C3A" w:rsidRPr="003F626E" w:rsidRDefault="00040C3A" w:rsidP="00040C3A">
      <w:pPr>
        <w:tabs>
          <w:tab w:val="center" w:pos="5400"/>
        </w:tabs>
        <w:suppressAutoHyphens/>
        <w:jc w:val="center"/>
        <w:rPr>
          <w:rFonts w:asciiTheme="majorHAnsi" w:hAnsiTheme="majorHAnsi"/>
          <w:sz w:val="22"/>
          <w:szCs w:val="22"/>
        </w:rPr>
      </w:pPr>
    </w:p>
    <w:p w14:paraId="28A65FAF" w14:textId="77777777" w:rsidR="005128E4" w:rsidRPr="003F626E" w:rsidRDefault="005128E4" w:rsidP="00040C3A">
      <w:pPr>
        <w:tabs>
          <w:tab w:val="center" w:pos="5400"/>
        </w:tabs>
        <w:suppressAutoHyphens/>
        <w:jc w:val="center"/>
        <w:rPr>
          <w:rFonts w:asciiTheme="majorHAnsi" w:hAnsiTheme="majorHAnsi"/>
          <w:sz w:val="22"/>
          <w:szCs w:val="22"/>
        </w:rPr>
      </w:pPr>
    </w:p>
    <w:p w14:paraId="11B1978A" w14:textId="77777777" w:rsidR="00040C3A" w:rsidRPr="003F626E" w:rsidRDefault="00040C3A" w:rsidP="00040C3A">
      <w:pPr>
        <w:tabs>
          <w:tab w:val="center" w:pos="5400"/>
        </w:tabs>
        <w:suppressAutoHyphens/>
        <w:jc w:val="center"/>
        <w:rPr>
          <w:rFonts w:asciiTheme="majorHAnsi" w:hAnsiTheme="majorHAnsi"/>
          <w:sz w:val="22"/>
          <w:szCs w:val="22"/>
        </w:rPr>
      </w:pPr>
    </w:p>
    <w:p w14:paraId="650F503D" w14:textId="77777777" w:rsidR="005128E4" w:rsidRPr="003F626E" w:rsidRDefault="005128E4" w:rsidP="00040C3A">
      <w:pPr>
        <w:tabs>
          <w:tab w:val="center" w:pos="5400"/>
        </w:tabs>
        <w:suppressAutoHyphens/>
        <w:jc w:val="center"/>
        <w:rPr>
          <w:rFonts w:asciiTheme="majorHAnsi" w:hAnsiTheme="majorHAnsi"/>
          <w:sz w:val="22"/>
          <w:szCs w:val="22"/>
        </w:rPr>
      </w:pPr>
    </w:p>
    <w:p w14:paraId="17861C77" w14:textId="77777777" w:rsidR="005128E4" w:rsidRPr="003F626E" w:rsidRDefault="005128E4" w:rsidP="00040C3A">
      <w:pPr>
        <w:tabs>
          <w:tab w:val="center" w:pos="5400"/>
        </w:tabs>
        <w:suppressAutoHyphens/>
        <w:jc w:val="center"/>
        <w:rPr>
          <w:rFonts w:asciiTheme="majorHAnsi" w:hAnsiTheme="majorHAnsi"/>
          <w:sz w:val="22"/>
          <w:szCs w:val="22"/>
        </w:rPr>
      </w:pPr>
    </w:p>
    <w:p w14:paraId="0EFEAEB7" w14:textId="77777777" w:rsidR="005128E4" w:rsidRPr="003F626E" w:rsidRDefault="005128E4" w:rsidP="00040C3A">
      <w:pPr>
        <w:tabs>
          <w:tab w:val="center" w:pos="5400"/>
        </w:tabs>
        <w:suppressAutoHyphens/>
        <w:jc w:val="center"/>
        <w:rPr>
          <w:rFonts w:asciiTheme="majorHAnsi" w:hAnsiTheme="majorHAnsi"/>
          <w:sz w:val="22"/>
          <w:szCs w:val="22"/>
        </w:rPr>
      </w:pPr>
    </w:p>
    <w:p w14:paraId="5B815FC5" w14:textId="77777777" w:rsidR="00040C3A" w:rsidRPr="003F626E" w:rsidRDefault="00040C3A" w:rsidP="00040C3A">
      <w:pPr>
        <w:tabs>
          <w:tab w:val="center" w:pos="5400"/>
        </w:tabs>
        <w:suppressAutoHyphens/>
        <w:jc w:val="center"/>
        <w:rPr>
          <w:rFonts w:asciiTheme="majorHAnsi" w:hAnsiTheme="majorHAnsi"/>
          <w:sz w:val="22"/>
          <w:szCs w:val="22"/>
        </w:rPr>
      </w:pPr>
    </w:p>
    <w:p w14:paraId="0D43F8BD" w14:textId="77777777" w:rsidR="00040C3A" w:rsidRPr="003F626E" w:rsidRDefault="00040C3A" w:rsidP="00040C3A">
      <w:pPr>
        <w:tabs>
          <w:tab w:val="center" w:pos="5400"/>
        </w:tabs>
        <w:suppressAutoHyphens/>
        <w:jc w:val="center"/>
        <w:rPr>
          <w:rFonts w:asciiTheme="majorHAnsi" w:hAnsiTheme="majorHAnsi"/>
          <w:sz w:val="22"/>
          <w:szCs w:val="22"/>
        </w:rPr>
      </w:pPr>
    </w:p>
    <w:p w14:paraId="03AA1AEB" w14:textId="77777777" w:rsidR="002C1641" w:rsidRPr="003F626E" w:rsidRDefault="002C1641" w:rsidP="00040C3A">
      <w:pPr>
        <w:tabs>
          <w:tab w:val="center" w:pos="5400"/>
        </w:tabs>
        <w:suppressAutoHyphens/>
        <w:jc w:val="center"/>
        <w:rPr>
          <w:rFonts w:asciiTheme="majorHAnsi" w:hAnsiTheme="majorHAnsi"/>
          <w:sz w:val="18"/>
          <w:szCs w:val="22"/>
        </w:rPr>
      </w:pPr>
    </w:p>
    <w:p w14:paraId="2FD75BF3" w14:textId="77777777" w:rsidR="002C1641" w:rsidRPr="003F626E" w:rsidRDefault="002C1641" w:rsidP="00040C3A">
      <w:pPr>
        <w:tabs>
          <w:tab w:val="center" w:pos="5400"/>
        </w:tabs>
        <w:suppressAutoHyphens/>
        <w:jc w:val="center"/>
        <w:rPr>
          <w:rFonts w:asciiTheme="majorHAnsi" w:hAnsiTheme="majorHAnsi"/>
          <w:sz w:val="18"/>
          <w:szCs w:val="22"/>
        </w:rPr>
      </w:pPr>
    </w:p>
    <w:p w14:paraId="73EF440E" w14:textId="77777777" w:rsidR="002C1641" w:rsidRPr="003F626E" w:rsidRDefault="002C1641" w:rsidP="00040C3A">
      <w:pPr>
        <w:tabs>
          <w:tab w:val="center" w:pos="5400"/>
        </w:tabs>
        <w:suppressAutoHyphens/>
        <w:jc w:val="center"/>
        <w:rPr>
          <w:rFonts w:asciiTheme="majorHAnsi" w:hAnsiTheme="majorHAnsi"/>
          <w:sz w:val="18"/>
          <w:szCs w:val="22"/>
        </w:rPr>
      </w:pPr>
    </w:p>
    <w:p w14:paraId="3D12B191" w14:textId="77777777" w:rsidR="002C1641" w:rsidRPr="003F626E" w:rsidRDefault="002C1641" w:rsidP="00040C3A">
      <w:pPr>
        <w:tabs>
          <w:tab w:val="center" w:pos="5400"/>
        </w:tabs>
        <w:suppressAutoHyphens/>
        <w:jc w:val="center"/>
        <w:rPr>
          <w:rFonts w:asciiTheme="majorHAnsi" w:hAnsiTheme="majorHAnsi"/>
          <w:sz w:val="18"/>
          <w:szCs w:val="22"/>
        </w:rPr>
      </w:pPr>
    </w:p>
    <w:p w14:paraId="1132D17C" w14:textId="77777777" w:rsidR="002C1641" w:rsidRPr="003F626E" w:rsidRDefault="002C1641" w:rsidP="00040C3A">
      <w:pPr>
        <w:tabs>
          <w:tab w:val="center" w:pos="5400"/>
        </w:tabs>
        <w:suppressAutoHyphens/>
        <w:jc w:val="center"/>
        <w:rPr>
          <w:rFonts w:asciiTheme="majorHAnsi" w:hAnsiTheme="majorHAnsi"/>
          <w:sz w:val="18"/>
          <w:szCs w:val="22"/>
        </w:rPr>
      </w:pPr>
    </w:p>
    <w:p w14:paraId="659B324C" w14:textId="77777777" w:rsidR="002C1641" w:rsidRPr="003F626E" w:rsidRDefault="002C1641" w:rsidP="00040C3A">
      <w:pPr>
        <w:tabs>
          <w:tab w:val="center" w:pos="5400"/>
        </w:tabs>
        <w:suppressAutoHyphens/>
        <w:jc w:val="center"/>
        <w:rPr>
          <w:rFonts w:asciiTheme="majorHAnsi" w:hAnsiTheme="majorHAnsi"/>
          <w:sz w:val="18"/>
          <w:szCs w:val="22"/>
        </w:rPr>
      </w:pPr>
    </w:p>
    <w:p w14:paraId="0DE58CEA" w14:textId="77777777" w:rsidR="002C1641" w:rsidRPr="003F626E" w:rsidRDefault="002C1641" w:rsidP="00040C3A">
      <w:pPr>
        <w:tabs>
          <w:tab w:val="center" w:pos="5400"/>
        </w:tabs>
        <w:suppressAutoHyphens/>
        <w:jc w:val="center"/>
        <w:rPr>
          <w:rFonts w:asciiTheme="majorHAnsi" w:hAnsiTheme="majorHAnsi"/>
          <w:sz w:val="18"/>
          <w:szCs w:val="22"/>
        </w:rPr>
      </w:pPr>
    </w:p>
    <w:p w14:paraId="3A5BB7C9" w14:textId="77777777" w:rsidR="002C1641" w:rsidRPr="003F626E" w:rsidRDefault="002C1641" w:rsidP="00040C3A">
      <w:pPr>
        <w:tabs>
          <w:tab w:val="center" w:pos="5400"/>
        </w:tabs>
        <w:suppressAutoHyphens/>
        <w:jc w:val="center"/>
        <w:rPr>
          <w:rFonts w:asciiTheme="majorHAnsi" w:hAnsiTheme="majorHAnsi"/>
          <w:sz w:val="18"/>
          <w:szCs w:val="22"/>
        </w:rPr>
      </w:pPr>
    </w:p>
    <w:p w14:paraId="6BA67E7F" w14:textId="77777777" w:rsidR="002C1641" w:rsidRPr="003F626E" w:rsidRDefault="002C1641" w:rsidP="00040C3A">
      <w:pPr>
        <w:tabs>
          <w:tab w:val="center" w:pos="5400"/>
        </w:tabs>
        <w:suppressAutoHyphens/>
        <w:jc w:val="center"/>
        <w:rPr>
          <w:rFonts w:asciiTheme="majorHAnsi" w:hAnsiTheme="majorHAnsi"/>
          <w:sz w:val="18"/>
          <w:szCs w:val="22"/>
        </w:rPr>
      </w:pPr>
    </w:p>
    <w:p w14:paraId="6D4FBE3A" w14:textId="77777777" w:rsidR="002C1641" w:rsidRPr="003F626E" w:rsidRDefault="002C1641" w:rsidP="00040C3A">
      <w:pPr>
        <w:tabs>
          <w:tab w:val="center" w:pos="5400"/>
        </w:tabs>
        <w:suppressAutoHyphens/>
        <w:jc w:val="center"/>
        <w:rPr>
          <w:rFonts w:asciiTheme="majorHAnsi" w:hAnsiTheme="majorHAnsi"/>
          <w:sz w:val="18"/>
          <w:szCs w:val="22"/>
        </w:rPr>
      </w:pPr>
    </w:p>
    <w:p w14:paraId="2741AD16" w14:textId="77777777" w:rsidR="002C1641" w:rsidRPr="003F626E" w:rsidRDefault="002C1641" w:rsidP="00040C3A">
      <w:pPr>
        <w:tabs>
          <w:tab w:val="center" w:pos="5400"/>
        </w:tabs>
        <w:suppressAutoHyphens/>
        <w:jc w:val="center"/>
        <w:rPr>
          <w:rFonts w:asciiTheme="majorHAnsi" w:hAnsiTheme="majorHAnsi"/>
          <w:sz w:val="18"/>
          <w:szCs w:val="22"/>
        </w:rPr>
      </w:pPr>
    </w:p>
    <w:p w14:paraId="1D99DBC4" w14:textId="77777777" w:rsidR="002C1641" w:rsidRPr="003F626E" w:rsidRDefault="002C1641" w:rsidP="00040C3A">
      <w:pPr>
        <w:tabs>
          <w:tab w:val="center" w:pos="5400"/>
        </w:tabs>
        <w:suppressAutoHyphens/>
        <w:jc w:val="center"/>
        <w:rPr>
          <w:rFonts w:asciiTheme="majorHAnsi" w:hAnsiTheme="majorHAnsi"/>
          <w:sz w:val="18"/>
          <w:szCs w:val="22"/>
        </w:rPr>
      </w:pPr>
    </w:p>
    <w:p w14:paraId="3290BF94" w14:textId="77777777" w:rsidR="002C1641" w:rsidRPr="003F626E" w:rsidRDefault="003C32BC" w:rsidP="00040C3A">
      <w:pPr>
        <w:tabs>
          <w:tab w:val="center" w:pos="5400"/>
        </w:tabs>
        <w:suppressAutoHyphens/>
        <w:jc w:val="center"/>
        <w:rPr>
          <w:rFonts w:asciiTheme="majorHAnsi" w:hAnsiTheme="majorHAnsi"/>
          <w:sz w:val="18"/>
          <w:szCs w:val="22"/>
        </w:rPr>
      </w:pPr>
      <w:r w:rsidRPr="003F626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71C8E124"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A611D0">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A611D0">
                              <w:rPr>
                                <w:rFonts w:asciiTheme="majorHAnsi" w:hAnsiTheme="majorHAnsi"/>
                                <w:color w:val="0D0D0D" w:themeColor="text1" w:themeTint="F2"/>
                                <w:sz w:val="18"/>
                                <w:szCs w:val="20"/>
                              </w:rPr>
                              <w:t>November 22</w:t>
                            </w:r>
                            <w:r>
                              <w:rPr>
                                <w:rFonts w:asciiTheme="majorHAnsi" w:hAnsiTheme="majorHAnsi"/>
                                <w:color w:val="0D0D0D" w:themeColor="text1" w:themeTint="F2"/>
                                <w:sz w:val="18"/>
                                <w:szCs w:val="20"/>
                              </w:rPr>
                              <w:t>, 202</w:t>
                            </w:r>
                            <w:r w:rsidR="001867A2">
                              <w:rPr>
                                <w:rFonts w:asciiTheme="majorHAnsi" w:hAnsiTheme="majorHAnsi"/>
                                <w:color w:val="0D0D0D" w:themeColor="text1" w:themeTint="F2"/>
                                <w:sz w:val="18"/>
                                <w:szCs w:val="20"/>
                              </w:rPr>
                              <w:t>1</w:t>
                            </w:r>
                            <w:r w:rsidR="00050768">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" filled="f" stroked="f" strokeweight=".5pt">
                <v:textbox>
                  <w:txbxContent>
                    <w:p w14:paraId="3B920E58" w14:textId="71C8E124"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A611D0">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A611D0">
                        <w:rPr>
                          <w:rFonts w:asciiTheme="majorHAnsi" w:hAnsiTheme="majorHAnsi"/>
                          <w:color w:val="0D0D0D" w:themeColor="text1" w:themeTint="F2"/>
                          <w:sz w:val="18"/>
                          <w:szCs w:val="20"/>
                        </w:rPr>
                        <w:t>November 22</w:t>
                      </w:r>
                      <w:r>
                        <w:rPr>
                          <w:rFonts w:asciiTheme="majorHAnsi" w:hAnsiTheme="majorHAnsi"/>
                          <w:color w:val="0D0D0D" w:themeColor="text1" w:themeTint="F2"/>
                          <w:sz w:val="18"/>
                          <w:szCs w:val="20"/>
                        </w:rPr>
                        <w:t>, 202</w:t>
                      </w:r>
                      <w:r w:rsidR="001867A2">
                        <w:rPr>
                          <w:rFonts w:asciiTheme="majorHAnsi" w:hAnsiTheme="majorHAnsi"/>
                          <w:color w:val="0D0D0D" w:themeColor="text1" w:themeTint="F2"/>
                          <w:sz w:val="18"/>
                          <w:szCs w:val="20"/>
                        </w:rPr>
                        <w:t>1</w:t>
                      </w:r>
                      <w:r w:rsidR="00050768">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F626E" w:rsidRDefault="002C1641" w:rsidP="00040C3A">
      <w:pPr>
        <w:tabs>
          <w:tab w:val="center" w:pos="5400"/>
        </w:tabs>
        <w:suppressAutoHyphens/>
        <w:jc w:val="center"/>
        <w:rPr>
          <w:rFonts w:asciiTheme="majorHAnsi" w:hAnsiTheme="majorHAnsi"/>
          <w:sz w:val="18"/>
          <w:szCs w:val="22"/>
        </w:rPr>
      </w:pPr>
    </w:p>
    <w:p w14:paraId="3751FEDE" w14:textId="77777777" w:rsidR="002C1641" w:rsidRPr="003F626E" w:rsidRDefault="002C1641" w:rsidP="00040C3A">
      <w:pPr>
        <w:tabs>
          <w:tab w:val="center" w:pos="5400"/>
        </w:tabs>
        <w:suppressAutoHyphens/>
        <w:jc w:val="center"/>
        <w:rPr>
          <w:rFonts w:asciiTheme="majorHAnsi" w:hAnsiTheme="majorHAnsi"/>
          <w:sz w:val="18"/>
          <w:szCs w:val="22"/>
        </w:rPr>
      </w:pPr>
    </w:p>
    <w:p w14:paraId="5FAB54E7" w14:textId="77777777" w:rsidR="002C1641" w:rsidRPr="003F626E" w:rsidRDefault="002C1641" w:rsidP="00040C3A">
      <w:pPr>
        <w:tabs>
          <w:tab w:val="center" w:pos="5400"/>
        </w:tabs>
        <w:suppressAutoHyphens/>
        <w:jc w:val="center"/>
        <w:rPr>
          <w:rFonts w:asciiTheme="majorHAnsi" w:hAnsiTheme="majorHAnsi"/>
          <w:sz w:val="18"/>
          <w:szCs w:val="22"/>
        </w:rPr>
      </w:pPr>
    </w:p>
    <w:p w14:paraId="4AE4FBFB" w14:textId="77777777" w:rsidR="002C1641" w:rsidRPr="003F626E" w:rsidRDefault="002C1641" w:rsidP="00040C3A">
      <w:pPr>
        <w:tabs>
          <w:tab w:val="center" w:pos="5400"/>
        </w:tabs>
        <w:suppressAutoHyphens/>
        <w:jc w:val="center"/>
        <w:rPr>
          <w:rFonts w:asciiTheme="majorHAnsi" w:hAnsiTheme="majorHAnsi"/>
          <w:sz w:val="18"/>
          <w:szCs w:val="22"/>
        </w:rPr>
      </w:pPr>
    </w:p>
    <w:p w14:paraId="4DA3B2C3" w14:textId="77777777" w:rsidR="002C1641" w:rsidRPr="003F626E" w:rsidRDefault="003C32BC" w:rsidP="00040C3A">
      <w:pPr>
        <w:tabs>
          <w:tab w:val="center" w:pos="5400"/>
        </w:tabs>
        <w:suppressAutoHyphens/>
        <w:jc w:val="center"/>
        <w:rPr>
          <w:rFonts w:asciiTheme="majorHAnsi" w:hAnsiTheme="majorHAnsi"/>
          <w:sz w:val="18"/>
          <w:szCs w:val="22"/>
        </w:rPr>
      </w:pPr>
      <w:r w:rsidRPr="003F626E">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BC3F8A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611D0">
                              <w:rPr>
                                <w:rFonts w:asciiTheme="majorHAnsi" w:hAnsiTheme="majorHAnsi"/>
                                <w:color w:val="595959" w:themeColor="text1" w:themeTint="A6"/>
                                <w:sz w:val="18"/>
                              </w:rPr>
                              <w:t>349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A611D0">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611D0">
                              <w:rPr>
                                <w:rFonts w:asciiTheme="majorHAnsi" w:hAnsiTheme="majorHAnsi"/>
                                <w:color w:val="595959" w:themeColor="text1" w:themeTint="A6"/>
                                <w:sz w:val="18"/>
                              </w:rPr>
                              <w:t>1557</w:t>
                            </w:r>
                            <w:r w:rsidR="00F621C3">
                              <w:rPr>
                                <w:rFonts w:asciiTheme="majorHAnsi" w:hAnsiTheme="majorHAnsi"/>
                                <w:color w:val="595959" w:themeColor="text1" w:themeTint="A6"/>
                                <w:sz w:val="18"/>
                              </w:rPr>
                              <w:t>-</w:t>
                            </w:r>
                            <w:r w:rsidR="00A611D0">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A611D0">
                              <w:rPr>
                                <w:rFonts w:asciiTheme="majorHAnsi" w:hAnsiTheme="majorHAnsi"/>
                                <w:color w:val="595959" w:themeColor="text1" w:themeTint="A6"/>
                                <w:sz w:val="18"/>
                                <w:lang w:val="pt-BR"/>
                              </w:rPr>
                              <w:t>Admissibility</w:t>
                            </w:r>
                            <w:r w:rsidRPr="00A611D0">
                              <w:rPr>
                                <w:rFonts w:asciiTheme="majorHAnsi" w:hAnsiTheme="majorHAnsi"/>
                                <w:color w:val="595959" w:themeColor="text1" w:themeTint="A6"/>
                                <w:sz w:val="18"/>
                                <w:lang w:val="pt-BR"/>
                              </w:rPr>
                              <w:t xml:space="preserve">. </w:t>
                            </w:r>
                            <w:r w:rsidR="00A611D0" w:rsidRPr="00A611D0">
                              <w:rPr>
                                <w:rFonts w:asciiTheme="majorHAnsi" w:hAnsiTheme="majorHAnsi"/>
                                <w:color w:val="595959" w:themeColor="text1" w:themeTint="A6"/>
                                <w:sz w:val="18"/>
                                <w:lang w:val="pt-BR"/>
                              </w:rPr>
                              <w:t>Francisco Arnulfo Ventura Reyes and José Humberto Mejía</w:t>
                            </w:r>
                            <w:r w:rsidRPr="00A611D0">
                              <w:rPr>
                                <w:rFonts w:asciiTheme="majorHAnsi" w:hAnsiTheme="majorHAnsi"/>
                                <w:color w:val="595959" w:themeColor="text1" w:themeTint="A6"/>
                                <w:sz w:val="18"/>
                                <w:lang w:val="pt-BR"/>
                              </w:rPr>
                              <w:t xml:space="preserve">. </w:t>
                            </w:r>
                            <w:r w:rsidR="00A611D0" w:rsidRPr="00A611D0">
                              <w:rPr>
                                <w:rFonts w:asciiTheme="majorHAnsi" w:hAnsiTheme="majorHAnsi"/>
                                <w:color w:val="595959" w:themeColor="text1" w:themeTint="A6"/>
                                <w:sz w:val="18"/>
                                <w:lang w:val="pt-BR"/>
                              </w:rPr>
                              <w:t>El Salvador</w:t>
                            </w:r>
                            <w:r w:rsidR="00022CF5" w:rsidRPr="00A611D0">
                              <w:rPr>
                                <w:rFonts w:asciiTheme="majorHAnsi" w:hAnsiTheme="majorHAnsi"/>
                                <w:color w:val="595959" w:themeColor="text1" w:themeTint="A6"/>
                                <w:sz w:val="18"/>
                                <w:lang w:val="pt-BR"/>
                              </w:rPr>
                              <w:t xml:space="preserve">. </w:t>
                            </w:r>
                            <w:r w:rsidR="004E3066">
                              <w:rPr>
                                <w:rFonts w:asciiTheme="majorHAnsi" w:hAnsiTheme="majorHAnsi"/>
                                <w:color w:val="595959" w:themeColor="text1" w:themeTint="A6"/>
                                <w:sz w:val="18"/>
                              </w:rPr>
                              <w:t>November 22, 2021</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4BC3F8A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611D0">
                        <w:rPr>
                          <w:rFonts w:asciiTheme="majorHAnsi" w:hAnsiTheme="majorHAnsi"/>
                          <w:color w:val="595959" w:themeColor="text1" w:themeTint="A6"/>
                          <w:sz w:val="18"/>
                        </w:rPr>
                        <w:t>349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A611D0">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611D0">
                        <w:rPr>
                          <w:rFonts w:asciiTheme="majorHAnsi" w:hAnsiTheme="majorHAnsi"/>
                          <w:color w:val="595959" w:themeColor="text1" w:themeTint="A6"/>
                          <w:sz w:val="18"/>
                        </w:rPr>
                        <w:t>1557</w:t>
                      </w:r>
                      <w:r w:rsidR="00F621C3">
                        <w:rPr>
                          <w:rFonts w:asciiTheme="majorHAnsi" w:hAnsiTheme="majorHAnsi"/>
                          <w:color w:val="595959" w:themeColor="text1" w:themeTint="A6"/>
                          <w:sz w:val="18"/>
                        </w:rPr>
                        <w:t>-</w:t>
                      </w:r>
                      <w:r w:rsidR="00A611D0">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A611D0">
                        <w:rPr>
                          <w:rFonts w:asciiTheme="majorHAnsi" w:hAnsiTheme="majorHAnsi"/>
                          <w:color w:val="595959" w:themeColor="text1" w:themeTint="A6"/>
                          <w:sz w:val="18"/>
                          <w:lang w:val="pt-BR"/>
                        </w:rPr>
                        <w:t>Admissibility</w:t>
                      </w:r>
                      <w:r w:rsidRPr="00A611D0">
                        <w:rPr>
                          <w:rFonts w:asciiTheme="majorHAnsi" w:hAnsiTheme="majorHAnsi"/>
                          <w:color w:val="595959" w:themeColor="text1" w:themeTint="A6"/>
                          <w:sz w:val="18"/>
                          <w:lang w:val="pt-BR"/>
                        </w:rPr>
                        <w:t xml:space="preserve">. </w:t>
                      </w:r>
                      <w:r w:rsidR="00A611D0" w:rsidRPr="00A611D0">
                        <w:rPr>
                          <w:rFonts w:asciiTheme="majorHAnsi" w:hAnsiTheme="majorHAnsi"/>
                          <w:color w:val="595959" w:themeColor="text1" w:themeTint="A6"/>
                          <w:sz w:val="18"/>
                          <w:lang w:val="pt-BR"/>
                        </w:rPr>
                        <w:t>Francisco Arnulfo Ventura Reyes and José Humberto Mejía</w:t>
                      </w:r>
                      <w:r w:rsidRPr="00A611D0">
                        <w:rPr>
                          <w:rFonts w:asciiTheme="majorHAnsi" w:hAnsiTheme="majorHAnsi"/>
                          <w:color w:val="595959" w:themeColor="text1" w:themeTint="A6"/>
                          <w:sz w:val="18"/>
                          <w:lang w:val="pt-BR"/>
                        </w:rPr>
                        <w:t xml:space="preserve">. </w:t>
                      </w:r>
                      <w:r w:rsidR="00A611D0" w:rsidRPr="00A611D0">
                        <w:rPr>
                          <w:rFonts w:asciiTheme="majorHAnsi" w:hAnsiTheme="majorHAnsi"/>
                          <w:color w:val="595959" w:themeColor="text1" w:themeTint="A6"/>
                          <w:sz w:val="18"/>
                          <w:lang w:val="pt-BR"/>
                        </w:rPr>
                        <w:t>El Salvador</w:t>
                      </w:r>
                      <w:r w:rsidR="00022CF5" w:rsidRPr="00A611D0">
                        <w:rPr>
                          <w:rFonts w:asciiTheme="majorHAnsi" w:hAnsiTheme="majorHAnsi"/>
                          <w:color w:val="595959" w:themeColor="text1" w:themeTint="A6"/>
                          <w:sz w:val="18"/>
                          <w:lang w:val="pt-BR"/>
                        </w:rPr>
                        <w:t xml:space="preserve">. </w:t>
                      </w:r>
                      <w:r w:rsidR="004E3066">
                        <w:rPr>
                          <w:rFonts w:asciiTheme="majorHAnsi" w:hAnsiTheme="majorHAnsi"/>
                          <w:color w:val="595959" w:themeColor="text1" w:themeTint="A6"/>
                          <w:sz w:val="18"/>
                        </w:rPr>
                        <w:t>November 22, 2021</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F626E" w:rsidRDefault="002C1641" w:rsidP="00040C3A">
      <w:pPr>
        <w:tabs>
          <w:tab w:val="center" w:pos="5400"/>
        </w:tabs>
        <w:suppressAutoHyphens/>
        <w:jc w:val="center"/>
        <w:rPr>
          <w:rFonts w:asciiTheme="majorHAnsi" w:hAnsiTheme="majorHAnsi"/>
          <w:sz w:val="18"/>
          <w:szCs w:val="22"/>
        </w:rPr>
      </w:pPr>
    </w:p>
    <w:p w14:paraId="5420A6FF" w14:textId="77777777" w:rsidR="002C1641" w:rsidRPr="003F626E" w:rsidRDefault="002C1641" w:rsidP="00040C3A">
      <w:pPr>
        <w:tabs>
          <w:tab w:val="center" w:pos="5400"/>
        </w:tabs>
        <w:suppressAutoHyphens/>
        <w:jc w:val="center"/>
        <w:rPr>
          <w:rFonts w:asciiTheme="majorHAnsi" w:hAnsiTheme="majorHAnsi"/>
          <w:sz w:val="18"/>
          <w:szCs w:val="22"/>
        </w:rPr>
      </w:pPr>
    </w:p>
    <w:p w14:paraId="03B36C31" w14:textId="77777777" w:rsidR="003C32BC" w:rsidRPr="003F626E" w:rsidRDefault="003C32BC" w:rsidP="003C32BC">
      <w:pPr>
        <w:tabs>
          <w:tab w:val="center" w:pos="5400"/>
        </w:tabs>
        <w:suppressAutoHyphens/>
        <w:jc w:val="center"/>
        <w:rPr>
          <w:rFonts w:asciiTheme="majorHAnsi" w:hAnsiTheme="majorHAnsi"/>
          <w:sz w:val="18"/>
          <w:szCs w:val="22"/>
        </w:rPr>
      </w:pPr>
    </w:p>
    <w:p w14:paraId="154A4854" w14:textId="77777777" w:rsidR="003C32BC" w:rsidRPr="003F626E" w:rsidRDefault="006311DA" w:rsidP="003C32BC">
      <w:pPr>
        <w:tabs>
          <w:tab w:val="center" w:pos="5400"/>
        </w:tabs>
        <w:suppressAutoHyphens/>
        <w:jc w:val="center"/>
        <w:rPr>
          <w:rFonts w:asciiTheme="majorHAnsi" w:hAnsiTheme="majorHAnsi"/>
          <w:sz w:val="18"/>
          <w:szCs w:val="22"/>
        </w:rPr>
      </w:pPr>
      <w:r w:rsidRPr="003F626E">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F626E">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3F626E" w:rsidRDefault="007607C4" w:rsidP="003C32BC">
      <w:pPr>
        <w:tabs>
          <w:tab w:val="center" w:pos="5400"/>
        </w:tabs>
        <w:suppressAutoHyphens/>
        <w:jc w:val="center"/>
        <w:rPr>
          <w:rFonts w:asciiTheme="majorHAnsi" w:hAnsiTheme="majorHAnsi"/>
          <w:sz w:val="18"/>
          <w:szCs w:val="22"/>
        </w:rPr>
        <w:sectPr w:rsidR="007607C4" w:rsidRPr="003F626E" w:rsidSect="00853419">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0F6C9F39" w14:textId="237FA7B4" w:rsidR="00F621C3" w:rsidRPr="003F626E" w:rsidRDefault="00F621C3" w:rsidP="00F621C3">
      <w:pPr>
        <w:spacing w:after="240"/>
        <w:ind w:firstLine="720"/>
        <w:jc w:val="both"/>
        <w:rPr>
          <w:rFonts w:asciiTheme="majorHAnsi" w:hAnsiTheme="majorHAnsi"/>
          <w:b/>
          <w:bCs/>
          <w:sz w:val="20"/>
          <w:szCs w:val="20"/>
        </w:rPr>
      </w:pPr>
      <w:r w:rsidRPr="003F626E">
        <w:rPr>
          <w:rFonts w:asciiTheme="majorHAnsi" w:hAnsiTheme="majorHAnsi"/>
          <w:b/>
          <w:bCs/>
          <w:sz w:val="20"/>
          <w:szCs w:val="20"/>
        </w:rPr>
        <w:lastRenderedPageBreak/>
        <w:t>I.</w:t>
      </w:r>
      <w:r w:rsidRPr="003F626E">
        <w:rPr>
          <w:rFonts w:asciiTheme="majorHAnsi" w:hAnsiTheme="majorHAnsi"/>
          <w:b/>
          <w:bCs/>
          <w:sz w:val="20"/>
          <w:szCs w:val="20"/>
        </w:rPr>
        <w:tab/>
      </w:r>
      <w:r w:rsidR="00592718" w:rsidRPr="003F626E">
        <w:rPr>
          <w:rFonts w:asciiTheme="majorHAnsi" w:hAnsiTheme="majorHAnsi"/>
          <w:b/>
          <w:bCs/>
          <w:sz w:val="20"/>
          <w:szCs w:val="20"/>
        </w:rPr>
        <w:t>INFORMATION ABOUT THE PETITION</w:t>
      </w:r>
      <w:r w:rsidRPr="003F626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50768"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3F626E" w:rsidRDefault="003771A3" w:rsidP="009163FC">
            <w:pPr>
              <w:jc w:val="center"/>
              <w:rPr>
                <w:rFonts w:ascii="Cambria" w:hAnsi="Cambria"/>
                <w:b/>
                <w:bCs/>
                <w:color w:val="FFFFFF" w:themeColor="background1"/>
                <w:sz w:val="20"/>
                <w:szCs w:val="20"/>
              </w:rPr>
            </w:pPr>
            <w:r w:rsidRPr="003F626E">
              <w:rPr>
                <w:rFonts w:ascii="Cambria" w:hAnsi="Cambria"/>
                <w:b/>
                <w:bCs/>
                <w:color w:val="FFFFFF" w:themeColor="background1"/>
                <w:sz w:val="20"/>
                <w:szCs w:val="20"/>
              </w:rPr>
              <w:t>Petitioner</w:t>
            </w:r>
            <w:r w:rsidR="00F621C3" w:rsidRPr="003F626E">
              <w:rPr>
                <w:rFonts w:ascii="Cambria" w:hAnsi="Cambria"/>
                <w:b/>
                <w:bCs/>
                <w:color w:val="FFFFFF" w:themeColor="background1"/>
                <w:sz w:val="20"/>
                <w:szCs w:val="20"/>
              </w:rPr>
              <w:t>:</w:t>
            </w:r>
          </w:p>
        </w:tc>
        <w:tc>
          <w:tcPr>
            <w:tcW w:w="5670" w:type="dxa"/>
            <w:vAlign w:val="center"/>
          </w:tcPr>
          <w:p w14:paraId="0674C7B8" w14:textId="2FE26753" w:rsidR="00F621C3" w:rsidRPr="0086488F" w:rsidRDefault="00EF1617" w:rsidP="009163FC">
            <w:pPr>
              <w:jc w:val="both"/>
              <w:rPr>
                <w:rFonts w:ascii="Cambria" w:hAnsi="Cambria"/>
                <w:bCs/>
                <w:sz w:val="20"/>
                <w:szCs w:val="20"/>
                <w:lang w:val="es-PY"/>
              </w:rPr>
            </w:pPr>
            <w:r w:rsidRPr="0086488F">
              <w:rPr>
                <w:rFonts w:ascii="Cambria" w:hAnsi="Cambria"/>
                <w:sz w:val="20"/>
                <w:szCs w:val="20"/>
                <w:bdr w:val="none" w:sz="0" w:space="0" w:color="auto" w:frame="1"/>
                <w:lang w:val="es-PY"/>
              </w:rPr>
              <w:t xml:space="preserve">José Benjamín Cuéllar Martínez, Javier Alberto Melgar Molina, Silvia Patricia Cuéllar Iraheta, </w:t>
            </w:r>
            <w:r w:rsidR="003F626E" w:rsidRPr="0086488F">
              <w:rPr>
                <w:rFonts w:ascii="Cambria" w:hAnsi="Cambria"/>
                <w:sz w:val="20"/>
                <w:szCs w:val="20"/>
                <w:bdr w:val="none" w:sz="0" w:space="0" w:color="auto" w:frame="1"/>
                <w:lang w:val="es-PY"/>
              </w:rPr>
              <w:t>Human Rights Institute</w:t>
            </w:r>
            <w:r w:rsidRPr="0086488F">
              <w:rPr>
                <w:rFonts w:ascii="Cambria" w:hAnsi="Cambria"/>
                <w:sz w:val="20"/>
                <w:szCs w:val="20"/>
                <w:bdr w:val="none" w:sz="0" w:space="0" w:color="auto" w:frame="1"/>
                <w:lang w:val="es-PY"/>
              </w:rPr>
              <w:t xml:space="preserve"> </w:t>
            </w:r>
            <w:r w:rsidR="003F626E" w:rsidRPr="0086488F">
              <w:rPr>
                <w:rFonts w:ascii="Cambria" w:hAnsi="Cambria"/>
                <w:sz w:val="20"/>
                <w:szCs w:val="20"/>
                <w:bdr w:val="none" w:sz="0" w:space="0" w:color="auto" w:frame="1"/>
                <w:lang w:val="es-PY"/>
              </w:rPr>
              <w:t>of the</w:t>
            </w:r>
            <w:r w:rsidRPr="0086488F">
              <w:rPr>
                <w:rFonts w:ascii="Cambria" w:hAnsi="Cambria"/>
                <w:sz w:val="20"/>
                <w:szCs w:val="20"/>
                <w:bdr w:val="none" w:sz="0" w:space="0" w:color="auto" w:frame="1"/>
                <w:lang w:val="es-PY"/>
              </w:rPr>
              <w:t xml:space="preserve"> Universidad Centroamericana "José Simeón Cañas" (IDHUCA)</w:t>
            </w:r>
          </w:p>
        </w:tc>
      </w:tr>
      <w:tr w:rsidR="00F621C3" w:rsidRPr="00050768"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3F626E" w:rsidRDefault="00CE237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3F626E">
                  <w:rPr>
                    <w:rFonts w:ascii="Cambria" w:hAnsi="Cambria"/>
                    <w:b/>
                    <w:bCs/>
                    <w:color w:val="FFFFFF" w:themeColor="background1"/>
                    <w:sz w:val="20"/>
                    <w:szCs w:val="20"/>
                  </w:rPr>
                  <w:t>Alleged victim</w:t>
                </w:r>
              </w:sdtContent>
            </w:sdt>
            <w:r w:rsidR="00F621C3" w:rsidRPr="003F626E">
              <w:rPr>
                <w:rFonts w:ascii="Cambria" w:hAnsi="Cambria"/>
                <w:b/>
                <w:bCs/>
                <w:color w:val="FFFFFF" w:themeColor="background1"/>
                <w:sz w:val="20"/>
                <w:szCs w:val="20"/>
              </w:rPr>
              <w:t>:</w:t>
            </w:r>
          </w:p>
        </w:tc>
        <w:tc>
          <w:tcPr>
            <w:tcW w:w="5670" w:type="dxa"/>
            <w:vAlign w:val="center"/>
          </w:tcPr>
          <w:p w14:paraId="60895337" w14:textId="24AE9A0A" w:rsidR="00F621C3" w:rsidRPr="0086488F" w:rsidRDefault="00EF1617" w:rsidP="009163FC">
            <w:pPr>
              <w:jc w:val="both"/>
              <w:rPr>
                <w:rFonts w:ascii="Cambria" w:hAnsi="Cambria"/>
                <w:bCs/>
                <w:sz w:val="20"/>
                <w:szCs w:val="20"/>
                <w:lang w:val="es-PY"/>
              </w:rPr>
            </w:pPr>
            <w:r w:rsidRPr="0086488F">
              <w:rPr>
                <w:rFonts w:ascii="Cambria" w:hAnsi="Cambria"/>
                <w:sz w:val="20"/>
                <w:szCs w:val="20"/>
                <w:lang w:val="es-PY"/>
              </w:rPr>
              <w:t>Francisco Arnulfo Ventura Reyes</w:t>
            </w:r>
            <w:r w:rsidR="00FB678B" w:rsidRPr="0086488F">
              <w:rPr>
                <w:rFonts w:ascii="Cambria" w:hAnsi="Cambria"/>
                <w:sz w:val="20"/>
                <w:szCs w:val="20"/>
                <w:lang w:val="es-PY"/>
              </w:rPr>
              <w:t xml:space="preserve"> and </w:t>
            </w:r>
            <w:r w:rsidRPr="0086488F">
              <w:rPr>
                <w:rFonts w:ascii="Cambria" w:hAnsi="Cambria"/>
                <w:sz w:val="20"/>
                <w:szCs w:val="20"/>
                <w:lang w:val="es-PY"/>
              </w:rPr>
              <w:t>José Humberto Mejía</w:t>
            </w:r>
          </w:p>
        </w:tc>
      </w:tr>
      <w:tr w:rsidR="00F621C3" w:rsidRPr="003F626E"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3F626E" w:rsidRDefault="005816E5" w:rsidP="005816E5">
            <w:pPr>
              <w:jc w:val="center"/>
              <w:rPr>
                <w:rFonts w:ascii="Cambria" w:hAnsi="Cambria"/>
                <w:b/>
                <w:bCs/>
                <w:color w:val="FFFFFF" w:themeColor="background1"/>
                <w:sz w:val="20"/>
                <w:szCs w:val="20"/>
              </w:rPr>
            </w:pPr>
            <w:r w:rsidRPr="003F626E">
              <w:rPr>
                <w:rFonts w:ascii="Cambria" w:hAnsi="Cambria"/>
                <w:b/>
                <w:bCs/>
                <w:color w:val="FFFFFF" w:themeColor="background1"/>
                <w:sz w:val="20"/>
                <w:szCs w:val="20"/>
              </w:rPr>
              <w:t xml:space="preserve">Respondent </w:t>
            </w:r>
            <w:r w:rsidR="00F621C3" w:rsidRPr="003F626E">
              <w:rPr>
                <w:rFonts w:ascii="Cambria" w:hAnsi="Cambria"/>
                <w:b/>
                <w:bCs/>
                <w:color w:val="FFFFFF" w:themeColor="background1"/>
                <w:sz w:val="20"/>
                <w:szCs w:val="20"/>
              </w:rPr>
              <w:t>State:</w:t>
            </w:r>
          </w:p>
        </w:tc>
        <w:tc>
          <w:tcPr>
            <w:tcW w:w="5670" w:type="dxa"/>
            <w:vAlign w:val="center"/>
          </w:tcPr>
          <w:p w14:paraId="3539D391" w14:textId="0B7F1944" w:rsidR="00F621C3" w:rsidRPr="003F626E" w:rsidRDefault="00EF1617" w:rsidP="009163FC">
            <w:pPr>
              <w:jc w:val="both"/>
              <w:rPr>
                <w:rFonts w:ascii="Cambria" w:hAnsi="Cambria"/>
                <w:bCs/>
                <w:sz w:val="20"/>
                <w:szCs w:val="20"/>
              </w:rPr>
            </w:pPr>
            <w:r w:rsidRPr="003F626E">
              <w:rPr>
                <w:rFonts w:ascii="Cambria" w:hAnsi="Cambria"/>
                <w:sz w:val="20"/>
                <w:szCs w:val="20"/>
              </w:rPr>
              <w:t>El Salvador</w:t>
            </w:r>
          </w:p>
        </w:tc>
      </w:tr>
      <w:tr w:rsidR="00E47F3D" w:rsidRPr="003F626E"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3F626E" w:rsidRDefault="00E47F3D" w:rsidP="00E7588C">
            <w:pPr>
              <w:jc w:val="center"/>
              <w:rPr>
                <w:rFonts w:ascii="Cambria" w:hAnsi="Cambria"/>
                <w:b/>
                <w:bCs/>
                <w:color w:val="FFFFFF" w:themeColor="background1"/>
                <w:sz w:val="20"/>
                <w:szCs w:val="20"/>
              </w:rPr>
            </w:pPr>
            <w:r w:rsidRPr="003F626E">
              <w:rPr>
                <w:rFonts w:ascii="Cambria" w:hAnsi="Cambria"/>
                <w:b/>
                <w:bCs/>
                <w:color w:val="FFFFFF" w:themeColor="background1"/>
                <w:sz w:val="20"/>
                <w:szCs w:val="20"/>
              </w:rPr>
              <w:t xml:space="preserve">Rights </w:t>
            </w:r>
            <w:r w:rsidR="00E7588C" w:rsidRPr="003F626E">
              <w:rPr>
                <w:rFonts w:ascii="Cambria" w:hAnsi="Cambria"/>
                <w:b/>
                <w:bCs/>
                <w:color w:val="FFFFFF" w:themeColor="background1"/>
                <w:sz w:val="20"/>
                <w:szCs w:val="20"/>
              </w:rPr>
              <w:t>invoked:</w:t>
            </w:r>
          </w:p>
        </w:tc>
        <w:tc>
          <w:tcPr>
            <w:tcW w:w="5670" w:type="dxa"/>
            <w:vAlign w:val="center"/>
          </w:tcPr>
          <w:p w14:paraId="51EEF9D2" w14:textId="45664787" w:rsidR="00E47F3D" w:rsidRPr="003F626E" w:rsidRDefault="00025EAD" w:rsidP="009163FC">
            <w:pPr>
              <w:jc w:val="both"/>
              <w:rPr>
                <w:rFonts w:ascii="Cambria" w:hAnsi="Cambria"/>
                <w:bCs/>
                <w:sz w:val="20"/>
                <w:szCs w:val="20"/>
              </w:rPr>
            </w:pPr>
            <w:r w:rsidRPr="003F626E">
              <w:rPr>
                <w:rFonts w:ascii="Cambria" w:hAnsi="Cambria"/>
                <w:bCs/>
                <w:sz w:val="20"/>
                <w:szCs w:val="20"/>
              </w:rPr>
              <w:t xml:space="preserve">Articles </w:t>
            </w:r>
            <w:r w:rsidR="00EF1617" w:rsidRPr="003F626E">
              <w:rPr>
                <w:rFonts w:ascii="Cambria" w:hAnsi="Cambria"/>
                <w:sz w:val="20"/>
                <w:szCs w:val="20"/>
                <w:bdr w:val="none" w:sz="0" w:space="0" w:color="auto" w:frame="1"/>
              </w:rPr>
              <w:t xml:space="preserve">4 </w:t>
            </w:r>
            <w:r w:rsidR="003F626E" w:rsidRPr="003F626E">
              <w:rPr>
                <w:rFonts w:ascii="Cambria" w:hAnsi="Cambria"/>
                <w:sz w:val="20"/>
                <w:szCs w:val="20"/>
                <w:bdr w:val="none" w:sz="0" w:space="0" w:color="auto" w:frame="1"/>
              </w:rPr>
              <w:t>(life)</w:t>
            </w:r>
            <w:r w:rsidR="00EF1617" w:rsidRPr="003F626E">
              <w:rPr>
                <w:rFonts w:ascii="Cambria" w:hAnsi="Cambria"/>
                <w:sz w:val="20"/>
                <w:szCs w:val="20"/>
                <w:bdr w:val="none" w:sz="0" w:space="0" w:color="auto" w:frame="1"/>
              </w:rPr>
              <w:t xml:space="preserve">, 5 </w:t>
            </w:r>
            <w:r w:rsidR="003F626E" w:rsidRPr="003F626E">
              <w:rPr>
                <w:rFonts w:ascii="Cambria" w:hAnsi="Cambria"/>
                <w:sz w:val="20"/>
                <w:szCs w:val="20"/>
                <w:bdr w:val="none" w:sz="0" w:space="0" w:color="auto" w:frame="1"/>
              </w:rPr>
              <w:t>(humane treatment)</w:t>
            </w:r>
            <w:r w:rsidR="00EF1617" w:rsidRPr="003F626E">
              <w:rPr>
                <w:rFonts w:ascii="Cambria" w:hAnsi="Cambria"/>
                <w:sz w:val="20"/>
                <w:szCs w:val="20"/>
                <w:bdr w:val="none" w:sz="0" w:space="0" w:color="auto" w:frame="1"/>
              </w:rPr>
              <w:t xml:space="preserve">, 7 </w:t>
            </w:r>
            <w:r w:rsidR="003F626E" w:rsidRPr="003F626E">
              <w:rPr>
                <w:rFonts w:ascii="Cambria" w:hAnsi="Cambria"/>
                <w:sz w:val="20"/>
                <w:szCs w:val="20"/>
                <w:bdr w:val="none" w:sz="0" w:space="0" w:color="auto" w:frame="1"/>
              </w:rPr>
              <w:t>(personal liberty)</w:t>
            </w:r>
            <w:r w:rsidR="00EF1617" w:rsidRPr="003F626E">
              <w:rPr>
                <w:rFonts w:ascii="Cambria" w:hAnsi="Cambria"/>
                <w:sz w:val="20"/>
                <w:szCs w:val="20"/>
                <w:bdr w:val="none" w:sz="0" w:space="0" w:color="auto" w:frame="1"/>
              </w:rPr>
              <w:t xml:space="preserve">, </w:t>
            </w:r>
            <w:r w:rsidR="0097441A" w:rsidRPr="003F626E">
              <w:rPr>
                <w:rFonts w:ascii="Cambria" w:hAnsi="Cambria"/>
                <w:bCs/>
                <w:sz w:val="20"/>
                <w:szCs w:val="20"/>
              </w:rPr>
              <w:t>8 (fair trial) and 25 (judicial protection)</w:t>
            </w:r>
            <w:r w:rsidRPr="003F626E">
              <w:rPr>
                <w:rFonts w:ascii="Cambria" w:hAnsi="Cambria"/>
                <w:bCs/>
                <w:sz w:val="20"/>
                <w:szCs w:val="20"/>
              </w:rPr>
              <w:t xml:space="preserve"> </w:t>
            </w:r>
            <w:r w:rsidR="002E6F7C" w:rsidRPr="003F626E">
              <w:rPr>
                <w:rFonts w:ascii="Cambria" w:hAnsi="Cambria"/>
                <w:bCs/>
                <w:sz w:val="20"/>
                <w:szCs w:val="20"/>
              </w:rPr>
              <w:t>of the American Convention on Human Rights</w:t>
            </w:r>
            <w:r w:rsidR="002E6F7C" w:rsidRPr="003F626E">
              <w:rPr>
                <w:rStyle w:val="FootnoteReference"/>
                <w:rFonts w:ascii="Cambria" w:hAnsi="Cambria"/>
                <w:bCs/>
                <w:sz w:val="20"/>
                <w:szCs w:val="20"/>
              </w:rPr>
              <w:footnoteReference w:id="2"/>
            </w:r>
            <w:r w:rsidR="002F3266" w:rsidRPr="003F626E">
              <w:rPr>
                <w:rFonts w:ascii="Cambria" w:hAnsi="Cambria"/>
                <w:bCs/>
                <w:sz w:val="20"/>
                <w:szCs w:val="20"/>
              </w:rPr>
              <w:t xml:space="preserve"> </w:t>
            </w:r>
            <w:r w:rsidR="002F3266" w:rsidRPr="003F626E">
              <w:rPr>
                <w:rFonts w:ascii="Cambria" w:hAnsi="Cambria"/>
                <w:sz w:val="20"/>
                <w:szCs w:val="20"/>
                <w:bdr w:val="none" w:sz="0" w:space="0" w:color="auto" w:frame="1"/>
              </w:rPr>
              <w:t>in relation to its article 1.1 (obligation to respect rights)</w:t>
            </w:r>
            <w:r w:rsidR="00083BC3" w:rsidRPr="003F626E">
              <w:rPr>
                <w:rFonts w:ascii="Cambria" w:hAnsi="Cambria"/>
                <w:sz w:val="20"/>
                <w:szCs w:val="20"/>
                <w:bdr w:val="none" w:sz="0" w:space="0" w:color="auto" w:frame="1"/>
              </w:rPr>
              <w:t xml:space="preserve"> </w:t>
            </w:r>
          </w:p>
        </w:tc>
      </w:tr>
    </w:tbl>
    <w:p w14:paraId="006E8D49" w14:textId="1C646C41" w:rsidR="00F621C3" w:rsidRPr="003F626E" w:rsidRDefault="00F621C3" w:rsidP="00F621C3">
      <w:pPr>
        <w:spacing w:before="240" w:after="240"/>
        <w:ind w:firstLine="720"/>
        <w:jc w:val="both"/>
        <w:rPr>
          <w:rFonts w:asciiTheme="majorHAnsi" w:hAnsiTheme="majorHAnsi"/>
          <w:b/>
          <w:bCs/>
          <w:sz w:val="20"/>
          <w:szCs w:val="20"/>
        </w:rPr>
      </w:pPr>
      <w:r w:rsidRPr="003F626E">
        <w:rPr>
          <w:rFonts w:asciiTheme="majorHAnsi" w:hAnsiTheme="majorHAnsi"/>
          <w:b/>
          <w:bCs/>
          <w:sz w:val="20"/>
          <w:szCs w:val="20"/>
        </w:rPr>
        <w:t>II.</w:t>
      </w:r>
      <w:r w:rsidRPr="003F626E">
        <w:rPr>
          <w:rFonts w:asciiTheme="majorHAnsi" w:hAnsiTheme="majorHAnsi"/>
          <w:b/>
          <w:bCs/>
          <w:sz w:val="20"/>
          <w:szCs w:val="20"/>
        </w:rPr>
        <w:tab/>
        <w:t>PROCE</w:t>
      </w:r>
      <w:r w:rsidR="00321AFD" w:rsidRPr="003F626E">
        <w:rPr>
          <w:rFonts w:asciiTheme="majorHAnsi" w:hAnsiTheme="majorHAnsi"/>
          <w:b/>
          <w:bCs/>
          <w:sz w:val="20"/>
          <w:szCs w:val="20"/>
        </w:rPr>
        <w:t>EDINGS</w:t>
      </w:r>
      <w:r w:rsidRPr="003F626E">
        <w:rPr>
          <w:rFonts w:asciiTheme="majorHAnsi" w:hAnsiTheme="majorHAnsi"/>
          <w:b/>
          <w:bCs/>
          <w:sz w:val="20"/>
          <w:szCs w:val="20"/>
        </w:rPr>
        <w:t xml:space="preserve"> BEFORE THE IACHR</w:t>
      </w:r>
      <w:r w:rsidR="00653EA6" w:rsidRPr="003F626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F626E"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3F626E" w:rsidRDefault="00B06BB7" w:rsidP="00B06BB7">
            <w:pPr>
              <w:jc w:val="center"/>
              <w:rPr>
                <w:rFonts w:ascii="Cambria" w:hAnsi="Cambria"/>
                <w:b/>
                <w:bCs/>
                <w:color w:val="FFFFFF" w:themeColor="background1"/>
                <w:sz w:val="20"/>
                <w:szCs w:val="20"/>
              </w:rPr>
            </w:pPr>
            <w:r w:rsidRPr="003F626E">
              <w:rPr>
                <w:rFonts w:ascii="Cambria" w:hAnsi="Cambria"/>
                <w:b/>
                <w:bCs/>
                <w:color w:val="FFFFFF" w:themeColor="background1"/>
                <w:sz w:val="20"/>
                <w:szCs w:val="20"/>
              </w:rPr>
              <w:t>Filing of the petition</w:t>
            </w:r>
            <w:r w:rsidR="00F621C3" w:rsidRPr="003F626E">
              <w:rPr>
                <w:rFonts w:ascii="Cambria" w:hAnsi="Cambria"/>
                <w:b/>
                <w:bCs/>
                <w:color w:val="FFFFFF" w:themeColor="background1"/>
                <w:sz w:val="20"/>
                <w:szCs w:val="20"/>
              </w:rPr>
              <w:t>:</w:t>
            </w:r>
          </w:p>
        </w:tc>
        <w:tc>
          <w:tcPr>
            <w:tcW w:w="5670" w:type="dxa"/>
            <w:vAlign w:val="center"/>
          </w:tcPr>
          <w:p w14:paraId="1C0C3DE2" w14:textId="544BB36C" w:rsidR="00F621C3" w:rsidRPr="003F626E" w:rsidRDefault="003F626E" w:rsidP="009163FC">
            <w:pPr>
              <w:jc w:val="both"/>
              <w:rPr>
                <w:rFonts w:ascii="Cambria" w:hAnsi="Cambria"/>
                <w:bCs/>
                <w:sz w:val="20"/>
                <w:szCs w:val="20"/>
              </w:rPr>
            </w:pPr>
            <w:r w:rsidRPr="003F626E">
              <w:rPr>
                <w:rFonts w:ascii="Cambria" w:hAnsi="Cambria"/>
                <w:bCs/>
                <w:sz w:val="20"/>
                <w:szCs w:val="20"/>
                <w:bdr w:val="none" w:sz="0" w:space="0" w:color="auto" w:frame="1"/>
              </w:rPr>
              <w:t>November 4,</w:t>
            </w:r>
            <w:r w:rsidR="00EF1617" w:rsidRPr="003F626E">
              <w:rPr>
                <w:rFonts w:ascii="Cambria" w:hAnsi="Cambria"/>
                <w:bCs/>
                <w:sz w:val="20"/>
                <w:szCs w:val="20"/>
                <w:bdr w:val="none" w:sz="0" w:space="0" w:color="auto" w:frame="1"/>
              </w:rPr>
              <w:t xml:space="preserve"> 2011</w:t>
            </w:r>
          </w:p>
        </w:tc>
      </w:tr>
      <w:tr w:rsidR="00F621C3" w:rsidRPr="003F626E"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3F626E" w:rsidRDefault="00B06BB7" w:rsidP="00B06BB7">
            <w:pPr>
              <w:jc w:val="center"/>
              <w:rPr>
                <w:rFonts w:ascii="Cambria" w:hAnsi="Cambria"/>
                <w:b/>
                <w:bCs/>
                <w:color w:val="FFFFFF" w:themeColor="background1"/>
                <w:sz w:val="20"/>
                <w:szCs w:val="20"/>
              </w:rPr>
            </w:pPr>
            <w:r w:rsidRPr="003F626E">
              <w:rPr>
                <w:rFonts w:ascii="Cambria" w:hAnsi="Cambria"/>
                <w:b/>
                <w:color w:val="FFFFFF" w:themeColor="background1"/>
                <w:sz w:val="20"/>
                <w:szCs w:val="20"/>
              </w:rPr>
              <w:t>Notification of the petition to</w:t>
            </w:r>
            <w:r w:rsidR="00F621C3" w:rsidRPr="003F626E">
              <w:rPr>
                <w:rFonts w:ascii="Cambria" w:hAnsi="Cambria"/>
                <w:b/>
                <w:color w:val="FFFFFF" w:themeColor="background1"/>
                <w:sz w:val="20"/>
                <w:szCs w:val="20"/>
              </w:rPr>
              <w:t xml:space="preserve"> the State:</w:t>
            </w:r>
          </w:p>
        </w:tc>
        <w:tc>
          <w:tcPr>
            <w:tcW w:w="5670" w:type="dxa"/>
            <w:vAlign w:val="center"/>
          </w:tcPr>
          <w:p w14:paraId="22ADBFFE" w14:textId="1B16B02F" w:rsidR="00F621C3" w:rsidRPr="003F626E" w:rsidRDefault="003F626E" w:rsidP="009163FC">
            <w:pPr>
              <w:jc w:val="both"/>
              <w:rPr>
                <w:rFonts w:ascii="Cambria" w:hAnsi="Cambria"/>
                <w:bCs/>
                <w:sz w:val="20"/>
                <w:szCs w:val="20"/>
              </w:rPr>
            </w:pPr>
            <w:r w:rsidRPr="003F626E">
              <w:rPr>
                <w:rFonts w:ascii="Cambria" w:hAnsi="Cambria"/>
                <w:bCs/>
                <w:sz w:val="20"/>
                <w:szCs w:val="20"/>
                <w:bdr w:val="none" w:sz="0" w:space="0" w:color="auto" w:frame="1"/>
              </w:rPr>
              <w:t>December 14,</w:t>
            </w:r>
            <w:r w:rsidR="00EF1617" w:rsidRPr="003F626E">
              <w:rPr>
                <w:rFonts w:ascii="Cambria" w:hAnsi="Cambria"/>
                <w:bCs/>
                <w:sz w:val="20"/>
                <w:szCs w:val="20"/>
                <w:bdr w:val="none" w:sz="0" w:space="0" w:color="auto" w:frame="1"/>
              </w:rPr>
              <w:t xml:space="preserve"> 2017</w:t>
            </w:r>
          </w:p>
        </w:tc>
      </w:tr>
      <w:tr w:rsidR="00F621C3" w:rsidRPr="003F626E"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3F626E" w:rsidRDefault="00F621C3" w:rsidP="009163FC">
            <w:pPr>
              <w:jc w:val="center"/>
              <w:rPr>
                <w:rFonts w:ascii="Cambria" w:hAnsi="Cambria"/>
                <w:b/>
                <w:bCs/>
                <w:color w:val="FFFFFF" w:themeColor="background1"/>
                <w:sz w:val="20"/>
                <w:szCs w:val="20"/>
              </w:rPr>
            </w:pPr>
            <w:r w:rsidRPr="003F626E">
              <w:rPr>
                <w:rFonts w:ascii="Cambria" w:hAnsi="Cambria"/>
                <w:b/>
                <w:color w:val="FFFFFF" w:themeColor="background1"/>
                <w:sz w:val="20"/>
                <w:szCs w:val="20"/>
              </w:rPr>
              <w:t>State’s first response:</w:t>
            </w:r>
          </w:p>
        </w:tc>
        <w:tc>
          <w:tcPr>
            <w:tcW w:w="5670" w:type="dxa"/>
            <w:vAlign w:val="center"/>
          </w:tcPr>
          <w:p w14:paraId="19C5DA57" w14:textId="124B8B32" w:rsidR="00F621C3" w:rsidRPr="003F626E" w:rsidRDefault="003F626E" w:rsidP="009163FC">
            <w:pPr>
              <w:jc w:val="both"/>
              <w:rPr>
                <w:rFonts w:ascii="Cambria" w:hAnsi="Cambria"/>
                <w:bCs/>
                <w:sz w:val="20"/>
                <w:szCs w:val="20"/>
              </w:rPr>
            </w:pPr>
            <w:r w:rsidRPr="003F626E">
              <w:rPr>
                <w:rFonts w:ascii="Cambria" w:hAnsi="Cambria"/>
                <w:bCs/>
                <w:sz w:val="20"/>
                <w:szCs w:val="20"/>
                <w:bdr w:val="none" w:sz="0" w:space="0" w:color="auto" w:frame="1"/>
              </w:rPr>
              <w:t xml:space="preserve">May 21, </w:t>
            </w:r>
            <w:r w:rsidR="00EF1617" w:rsidRPr="003F626E">
              <w:rPr>
                <w:rFonts w:ascii="Cambria" w:hAnsi="Cambria"/>
                <w:bCs/>
                <w:sz w:val="20"/>
                <w:szCs w:val="20"/>
                <w:bdr w:val="none" w:sz="0" w:space="0" w:color="auto" w:frame="1"/>
              </w:rPr>
              <w:t>2018</w:t>
            </w:r>
          </w:p>
        </w:tc>
      </w:tr>
      <w:tr w:rsidR="003771A3" w:rsidRPr="003F626E"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3F626E" w:rsidRDefault="003771A3" w:rsidP="0023351C">
            <w:pPr>
              <w:jc w:val="center"/>
              <w:rPr>
                <w:rFonts w:ascii="Cambria" w:hAnsi="Cambria"/>
                <w:b/>
                <w:bCs/>
                <w:color w:val="FFFFFF" w:themeColor="background1"/>
                <w:sz w:val="20"/>
                <w:szCs w:val="20"/>
              </w:rPr>
            </w:pPr>
            <w:r w:rsidRPr="003F626E">
              <w:rPr>
                <w:rFonts w:ascii="Cambria" w:hAnsi="Cambria"/>
                <w:b/>
                <w:bCs/>
                <w:color w:val="FFFFFF" w:themeColor="background1"/>
                <w:sz w:val="20"/>
                <w:szCs w:val="20"/>
              </w:rPr>
              <w:t>Additional observations from the petition</w:t>
            </w:r>
            <w:r w:rsidR="0023351C" w:rsidRPr="003F626E">
              <w:rPr>
                <w:rFonts w:ascii="Cambria" w:hAnsi="Cambria"/>
                <w:b/>
                <w:bCs/>
                <w:color w:val="FFFFFF" w:themeColor="background1"/>
                <w:sz w:val="20"/>
                <w:szCs w:val="20"/>
              </w:rPr>
              <w:t>er</w:t>
            </w:r>
            <w:r w:rsidRPr="003F626E">
              <w:rPr>
                <w:rFonts w:ascii="Cambria" w:hAnsi="Cambria"/>
                <w:b/>
                <w:bCs/>
                <w:color w:val="FFFFFF" w:themeColor="background1"/>
                <w:sz w:val="20"/>
                <w:szCs w:val="20"/>
              </w:rPr>
              <w:t>:</w:t>
            </w:r>
          </w:p>
        </w:tc>
        <w:tc>
          <w:tcPr>
            <w:tcW w:w="5670" w:type="dxa"/>
            <w:vAlign w:val="center"/>
          </w:tcPr>
          <w:p w14:paraId="2A863ACD" w14:textId="7727BEF3" w:rsidR="003771A3" w:rsidRPr="003F626E" w:rsidRDefault="003F626E" w:rsidP="009163FC">
            <w:pPr>
              <w:jc w:val="both"/>
              <w:rPr>
                <w:rFonts w:ascii="Cambria" w:hAnsi="Cambria"/>
                <w:bCs/>
                <w:sz w:val="20"/>
                <w:szCs w:val="20"/>
              </w:rPr>
            </w:pPr>
            <w:r w:rsidRPr="003F626E">
              <w:rPr>
                <w:rFonts w:ascii="Cambria" w:hAnsi="Cambria"/>
                <w:bCs/>
                <w:sz w:val="20"/>
                <w:szCs w:val="20"/>
                <w:bdr w:val="none" w:sz="0" w:space="0" w:color="auto" w:frame="1"/>
              </w:rPr>
              <w:t xml:space="preserve">August 30, </w:t>
            </w:r>
            <w:r w:rsidR="00EF1617" w:rsidRPr="003F626E">
              <w:rPr>
                <w:rFonts w:ascii="Cambria" w:hAnsi="Cambria"/>
                <w:bCs/>
                <w:sz w:val="20"/>
                <w:szCs w:val="20"/>
                <w:bdr w:val="none" w:sz="0" w:space="0" w:color="auto" w:frame="1"/>
              </w:rPr>
              <w:t>2018</w:t>
            </w:r>
          </w:p>
        </w:tc>
      </w:tr>
    </w:tbl>
    <w:p w14:paraId="7F88B361" w14:textId="77777777" w:rsidR="00F621C3" w:rsidRPr="003F626E" w:rsidRDefault="00F621C3" w:rsidP="00F621C3">
      <w:pPr>
        <w:spacing w:before="240" w:after="240"/>
        <w:ind w:firstLine="720"/>
        <w:jc w:val="both"/>
        <w:rPr>
          <w:rFonts w:asciiTheme="majorHAnsi" w:hAnsiTheme="majorHAnsi"/>
          <w:b/>
          <w:bCs/>
          <w:sz w:val="20"/>
          <w:szCs w:val="20"/>
        </w:rPr>
      </w:pPr>
      <w:r w:rsidRPr="003F626E">
        <w:rPr>
          <w:rFonts w:asciiTheme="majorHAnsi" w:hAnsiTheme="majorHAnsi"/>
          <w:b/>
          <w:bCs/>
          <w:sz w:val="20"/>
          <w:szCs w:val="20"/>
        </w:rPr>
        <w:t xml:space="preserve">III. </w:t>
      </w:r>
      <w:r w:rsidRPr="003F626E">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3F626E"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3F626E" w:rsidRDefault="00F621C3" w:rsidP="009163FC">
            <w:pPr>
              <w:jc w:val="center"/>
              <w:rPr>
                <w:rFonts w:ascii="Cambria" w:hAnsi="Cambria"/>
                <w:b/>
                <w:bCs/>
                <w:i/>
                <w:color w:val="FFFFFF" w:themeColor="background1"/>
                <w:sz w:val="20"/>
                <w:szCs w:val="20"/>
              </w:rPr>
            </w:pPr>
            <w:r w:rsidRPr="003F626E">
              <w:rPr>
                <w:rFonts w:ascii="Cambria" w:hAnsi="Cambria"/>
                <w:b/>
                <w:bCs/>
                <w:color w:val="FFFFFF" w:themeColor="background1"/>
                <w:sz w:val="20"/>
                <w:szCs w:val="20"/>
              </w:rPr>
              <w:t>Competence</w:t>
            </w:r>
            <w:r w:rsidRPr="003F626E">
              <w:rPr>
                <w:rFonts w:ascii="Cambria" w:hAnsi="Cambria"/>
                <w:b/>
                <w:bCs/>
                <w:i/>
                <w:color w:val="FFFFFF" w:themeColor="background1"/>
                <w:sz w:val="20"/>
                <w:szCs w:val="20"/>
              </w:rPr>
              <w:t xml:space="preserve"> Ratione personae:</w:t>
            </w:r>
          </w:p>
        </w:tc>
        <w:tc>
          <w:tcPr>
            <w:tcW w:w="5670" w:type="dxa"/>
            <w:vAlign w:val="center"/>
          </w:tcPr>
          <w:p w14:paraId="237A8D0C" w14:textId="24461DDB" w:rsidR="00F621C3" w:rsidRPr="003F626E" w:rsidRDefault="0019302D" w:rsidP="009163FC">
            <w:pPr>
              <w:rPr>
                <w:rFonts w:asciiTheme="majorHAnsi" w:hAnsiTheme="majorHAnsi"/>
                <w:bCs/>
                <w:sz w:val="20"/>
                <w:szCs w:val="20"/>
              </w:rPr>
            </w:pPr>
            <w:r w:rsidRPr="003F626E">
              <w:rPr>
                <w:rFonts w:asciiTheme="majorHAnsi" w:hAnsiTheme="majorHAnsi"/>
                <w:bCs/>
                <w:sz w:val="20"/>
                <w:szCs w:val="20"/>
              </w:rPr>
              <w:t>Yes</w:t>
            </w:r>
          </w:p>
        </w:tc>
      </w:tr>
      <w:tr w:rsidR="00F621C3" w:rsidRPr="003F626E"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3F626E" w:rsidRDefault="00F621C3" w:rsidP="009163FC">
            <w:pPr>
              <w:jc w:val="center"/>
              <w:rPr>
                <w:rFonts w:ascii="Cambria" w:hAnsi="Cambria"/>
                <w:b/>
                <w:bCs/>
                <w:color w:val="FFFFFF" w:themeColor="background1"/>
                <w:sz w:val="20"/>
                <w:szCs w:val="20"/>
              </w:rPr>
            </w:pPr>
            <w:r w:rsidRPr="003F626E">
              <w:rPr>
                <w:rFonts w:ascii="Cambria" w:hAnsi="Cambria"/>
                <w:b/>
                <w:bCs/>
                <w:color w:val="FFFFFF" w:themeColor="background1"/>
                <w:sz w:val="20"/>
                <w:szCs w:val="20"/>
              </w:rPr>
              <w:t>Competence</w:t>
            </w:r>
            <w:r w:rsidRPr="003F626E">
              <w:rPr>
                <w:rFonts w:ascii="Cambria" w:hAnsi="Cambria"/>
                <w:b/>
                <w:bCs/>
                <w:i/>
                <w:color w:val="FFFFFF" w:themeColor="background1"/>
                <w:sz w:val="20"/>
                <w:szCs w:val="20"/>
              </w:rPr>
              <w:t xml:space="preserve"> Ratione loci</w:t>
            </w:r>
            <w:r w:rsidRPr="003F626E">
              <w:rPr>
                <w:rFonts w:ascii="Cambria" w:hAnsi="Cambria"/>
                <w:b/>
                <w:bCs/>
                <w:color w:val="FFFFFF" w:themeColor="background1"/>
                <w:sz w:val="20"/>
                <w:szCs w:val="20"/>
              </w:rPr>
              <w:t>:</w:t>
            </w:r>
          </w:p>
        </w:tc>
        <w:tc>
          <w:tcPr>
            <w:tcW w:w="5670" w:type="dxa"/>
            <w:vAlign w:val="center"/>
          </w:tcPr>
          <w:p w14:paraId="48257424" w14:textId="1473C0F0" w:rsidR="00F621C3" w:rsidRPr="003F626E" w:rsidRDefault="0019302D" w:rsidP="009163FC">
            <w:pPr>
              <w:rPr>
                <w:rFonts w:asciiTheme="majorHAnsi" w:hAnsiTheme="majorHAnsi"/>
                <w:bCs/>
                <w:sz w:val="20"/>
                <w:szCs w:val="20"/>
              </w:rPr>
            </w:pPr>
            <w:r w:rsidRPr="003F626E">
              <w:rPr>
                <w:rFonts w:asciiTheme="majorHAnsi" w:hAnsiTheme="majorHAnsi"/>
                <w:bCs/>
                <w:sz w:val="20"/>
                <w:szCs w:val="20"/>
              </w:rPr>
              <w:t>Yes</w:t>
            </w:r>
          </w:p>
        </w:tc>
      </w:tr>
      <w:tr w:rsidR="00F621C3" w:rsidRPr="003F626E"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3F626E" w:rsidRDefault="00F621C3" w:rsidP="009163FC">
            <w:pPr>
              <w:jc w:val="center"/>
              <w:rPr>
                <w:rFonts w:ascii="Cambria" w:hAnsi="Cambria"/>
                <w:b/>
                <w:bCs/>
                <w:color w:val="FFFFFF" w:themeColor="background1"/>
                <w:sz w:val="20"/>
                <w:szCs w:val="20"/>
              </w:rPr>
            </w:pPr>
            <w:r w:rsidRPr="003F626E">
              <w:rPr>
                <w:rFonts w:ascii="Cambria" w:hAnsi="Cambria"/>
                <w:b/>
                <w:bCs/>
                <w:color w:val="FFFFFF" w:themeColor="background1"/>
                <w:sz w:val="20"/>
                <w:szCs w:val="20"/>
              </w:rPr>
              <w:t>Competence</w:t>
            </w:r>
            <w:r w:rsidRPr="003F626E">
              <w:rPr>
                <w:rFonts w:ascii="Cambria" w:hAnsi="Cambria"/>
                <w:b/>
                <w:bCs/>
                <w:i/>
                <w:color w:val="FFFFFF" w:themeColor="background1"/>
                <w:sz w:val="20"/>
                <w:szCs w:val="20"/>
              </w:rPr>
              <w:t xml:space="preserve"> Ratione temporis</w:t>
            </w:r>
            <w:r w:rsidRPr="003F626E">
              <w:rPr>
                <w:rFonts w:ascii="Cambria" w:hAnsi="Cambria"/>
                <w:b/>
                <w:bCs/>
                <w:color w:val="FFFFFF" w:themeColor="background1"/>
                <w:sz w:val="20"/>
                <w:szCs w:val="20"/>
              </w:rPr>
              <w:t>:</w:t>
            </w:r>
          </w:p>
        </w:tc>
        <w:tc>
          <w:tcPr>
            <w:tcW w:w="5670" w:type="dxa"/>
            <w:vAlign w:val="center"/>
          </w:tcPr>
          <w:p w14:paraId="74B3F783" w14:textId="1CB55CD1" w:rsidR="00F621C3" w:rsidRPr="003F626E" w:rsidRDefault="0019302D" w:rsidP="009163FC">
            <w:pPr>
              <w:rPr>
                <w:rFonts w:asciiTheme="majorHAnsi" w:hAnsiTheme="majorHAnsi"/>
                <w:bCs/>
                <w:sz w:val="20"/>
                <w:szCs w:val="20"/>
              </w:rPr>
            </w:pPr>
            <w:r w:rsidRPr="003F626E">
              <w:rPr>
                <w:rFonts w:asciiTheme="majorHAnsi" w:hAnsiTheme="majorHAnsi"/>
                <w:bCs/>
                <w:sz w:val="20"/>
                <w:szCs w:val="20"/>
              </w:rPr>
              <w:t>Yes</w:t>
            </w:r>
          </w:p>
        </w:tc>
      </w:tr>
      <w:tr w:rsidR="00F621C3" w:rsidRPr="003F626E"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3F626E" w:rsidRDefault="00F621C3" w:rsidP="009163FC">
            <w:pPr>
              <w:jc w:val="center"/>
              <w:rPr>
                <w:rFonts w:ascii="Cambria" w:hAnsi="Cambria"/>
                <w:b/>
                <w:bCs/>
                <w:color w:val="FFFFFF" w:themeColor="background1"/>
                <w:sz w:val="20"/>
                <w:szCs w:val="20"/>
              </w:rPr>
            </w:pPr>
            <w:r w:rsidRPr="003F626E">
              <w:rPr>
                <w:rFonts w:ascii="Cambria" w:hAnsi="Cambria"/>
                <w:b/>
                <w:bCs/>
                <w:color w:val="FFFFFF" w:themeColor="background1"/>
                <w:sz w:val="20"/>
                <w:szCs w:val="20"/>
              </w:rPr>
              <w:t>Competence</w:t>
            </w:r>
            <w:r w:rsidRPr="003F626E">
              <w:rPr>
                <w:rFonts w:ascii="Cambria" w:hAnsi="Cambria"/>
                <w:b/>
                <w:bCs/>
                <w:i/>
                <w:color w:val="FFFFFF" w:themeColor="background1"/>
                <w:sz w:val="20"/>
                <w:szCs w:val="20"/>
              </w:rPr>
              <w:t xml:space="preserve"> Ratione materiae</w:t>
            </w:r>
            <w:r w:rsidRPr="003F626E">
              <w:rPr>
                <w:rFonts w:ascii="Cambria" w:hAnsi="Cambria"/>
                <w:b/>
                <w:bCs/>
                <w:color w:val="FFFFFF" w:themeColor="background1"/>
                <w:sz w:val="20"/>
                <w:szCs w:val="20"/>
              </w:rPr>
              <w:t>:</w:t>
            </w:r>
          </w:p>
        </w:tc>
        <w:tc>
          <w:tcPr>
            <w:tcW w:w="5670" w:type="dxa"/>
            <w:vAlign w:val="center"/>
          </w:tcPr>
          <w:p w14:paraId="64B3F199" w14:textId="4BAF9A56" w:rsidR="00F621C3" w:rsidRPr="003F626E" w:rsidRDefault="0019302D" w:rsidP="006B32E7">
            <w:pPr>
              <w:jc w:val="both"/>
              <w:rPr>
                <w:rFonts w:asciiTheme="majorHAnsi" w:hAnsiTheme="majorHAnsi"/>
                <w:bCs/>
                <w:sz w:val="20"/>
                <w:szCs w:val="20"/>
              </w:rPr>
            </w:pPr>
            <w:r w:rsidRPr="003F626E">
              <w:rPr>
                <w:rFonts w:asciiTheme="majorHAnsi" w:hAnsiTheme="majorHAnsi"/>
                <w:bCs/>
                <w:sz w:val="20"/>
                <w:szCs w:val="20"/>
              </w:rPr>
              <w:t xml:space="preserve">Yes, American Convention </w:t>
            </w:r>
            <w:r w:rsidR="006B32E7" w:rsidRPr="003F626E">
              <w:rPr>
                <w:rFonts w:asciiTheme="majorHAnsi" w:hAnsiTheme="majorHAnsi"/>
                <w:bCs/>
                <w:sz w:val="20"/>
                <w:szCs w:val="20"/>
              </w:rPr>
              <w:t>(</w:t>
            </w:r>
            <w:r w:rsidR="00EC7620" w:rsidRPr="003F626E">
              <w:rPr>
                <w:rFonts w:asciiTheme="majorHAnsi" w:hAnsiTheme="majorHAnsi"/>
                <w:bCs/>
                <w:sz w:val="20"/>
                <w:szCs w:val="20"/>
              </w:rPr>
              <w:t>instrument of accession deposited on</w:t>
            </w:r>
            <w:r w:rsidR="006B32E7" w:rsidRPr="003F626E">
              <w:rPr>
                <w:rFonts w:ascii="Cambria" w:hAnsi="Cambria"/>
                <w:bCs/>
                <w:sz w:val="20"/>
                <w:szCs w:val="20"/>
              </w:rPr>
              <w:t xml:space="preserve"> </w:t>
            </w:r>
            <w:r w:rsidR="00EF1617" w:rsidRPr="003F626E">
              <w:rPr>
                <w:rFonts w:ascii="Cambria" w:hAnsi="Cambria"/>
                <w:bCs/>
                <w:sz w:val="20"/>
                <w:szCs w:val="20"/>
              </w:rPr>
              <w:t>June 23, 1978</w:t>
            </w:r>
            <w:r w:rsidR="006B32E7" w:rsidRPr="003F626E">
              <w:rPr>
                <w:rFonts w:ascii="Cambria" w:hAnsi="Cambria"/>
                <w:bCs/>
                <w:sz w:val="20"/>
                <w:szCs w:val="20"/>
              </w:rPr>
              <w:t>)</w:t>
            </w:r>
          </w:p>
        </w:tc>
      </w:tr>
    </w:tbl>
    <w:p w14:paraId="0408D4CD" w14:textId="54A61356" w:rsidR="00F621C3" w:rsidRPr="003F626E" w:rsidRDefault="00F621C3" w:rsidP="00F621C3">
      <w:pPr>
        <w:spacing w:before="240" w:after="240"/>
        <w:ind w:firstLine="720"/>
        <w:jc w:val="both"/>
        <w:rPr>
          <w:rFonts w:asciiTheme="majorHAnsi" w:hAnsiTheme="majorHAnsi"/>
          <w:b/>
          <w:bCs/>
          <w:sz w:val="20"/>
          <w:szCs w:val="20"/>
        </w:rPr>
      </w:pPr>
      <w:r w:rsidRPr="003F626E">
        <w:rPr>
          <w:rFonts w:asciiTheme="majorHAnsi" w:hAnsiTheme="majorHAnsi"/>
          <w:b/>
          <w:bCs/>
          <w:sz w:val="20"/>
          <w:szCs w:val="20"/>
        </w:rPr>
        <w:t xml:space="preserve">IV. </w:t>
      </w:r>
      <w:r w:rsidRPr="003F626E">
        <w:rPr>
          <w:rFonts w:asciiTheme="majorHAnsi" w:hAnsiTheme="majorHAnsi"/>
          <w:b/>
          <w:bCs/>
          <w:sz w:val="20"/>
          <w:szCs w:val="20"/>
        </w:rPr>
        <w:tab/>
        <w:t xml:space="preserve">DUPLICATION OF PROCEDURES AND INTERNATIONAL </w:t>
      </w:r>
      <w:r w:rsidRPr="003F626E">
        <w:rPr>
          <w:rFonts w:asciiTheme="majorHAnsi" w:hAnsiTheme="majorHAnsi"/>
          <w:b/>
          <w:bCs/>
          <w:i/>
          <w:sz w:val="20"/>
          <w:szCs w:val="20"/>
        </w:rPr>
        <w:t>RES JUDICATA</w:t>
      </w:r>
      <w:r w:rsidRPr="003F626E">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3F626E"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3F626E" w:rsidRDefault="00F621C3" w:rsidP="009163FC">
            <w:pPr>
              <w:jc w:val="center"/>
              <w:rPr>
                <w:rFonts w:ascii="Cambria" w:hAnsi="Cambria"/>
                <w:b/>
                <w:bCs/>
                <w:color w:val="FFFFFF" w:themeColor="background1"/>
                <w:sz w:val="20"/>
                <w:szCs w:val="20"/>
              </w:rPr>
            </w:pPr>
            <w:r w:rsidRPr="003F626E">
              <w:rPr>
                <w:rFonts w:ascii="Cambria" w:hAnsi="Cambria"/>
                <w:b/>
                <w:bCs/>
                <w:color w:val="FFFFFF" w:themeColor="background1"/>
                <w:sz w:val="20"/>
                <w:szCs w:val="20"/>
              </w:rPr>
              <w:t xml:space="preserve">Duplication of procedures and International </w:t>
            </w:r>
            <w:r w:rsidRPr="003F626E">
              <w:rPr>
                <w:rFonts w:ascii="Cambria" w:hAnsi="Cambria"/>
                <w:b/>
                <w:bCs/>
                <w:i/>
                <w:color w:val="FFFFFF" w:themeColor="background1"/>
                <w:sz w:val="20"/>
                <w:szCs w:val="20"/>
              </w:rPr>
              <w:t>res judicata</w:t>
            </w:r>
            <w:r w:rsidRPr="003F626E">
              <w:rPr>
                <w:rFonts w:ascii="Cambria" w:hAnsi="Cambria"/>
                <w:b/>
                <w:bCs/>
                <w:color w:val="FFFFFF" w:themeColor="background1"/>
                <w:sz w:val="20"/>
                <w:szCs w:val="20"/>
              </w:rPr>
              <w:t>:</w:t>
            </w:r>
          </w:p>
        </w:tc>
        <w:tc>
          <w:tcPr>
            <w:tcW w:w="5670" w:type="dxa"/>
            <w:vAlign w:val="center"/>
          </w:tcPr>
          <w:p w14:paraId="4773CD23" w14:textId="129D67ED" w:rsidR="00F621C3" w:rsidRPr="003F626E" w:rsidRDefault="00116AA5" w:rsidP="009163FC">
            <w:pPr>
              <w:jc w:val="both"/>
              <w:rPr>
                <w:rFonts w:ascii="Cambria" w:hAnsi="Cambria"/>
                <w:bCs/>
                <w:sz w:val="20"/>
                <w:szCs w:val="20"/>
              </w:rPr>
            </w:pPr>
            <w:r w:rsidRPr="003F626E">
              <w:rPr>
                <w:rFonts w:ascii="Cambria" w:hAnsi="Cambria"/>
                <w:bCs/>
                <w:sz w:val="20"/>
                <w:szCs w:val="20"/>
              </w:rPr>
              <w:t>No</w:t>
            </w:r>
          </w:p>
        </w:tc>
      </w:tr>
      <w:tr w:rsidR="00F621C3" w:rsidRPr="003F626E"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3F626E" w:rsidRDefault="00F621C3" w:rsidP="009163FC">
            <w:pPr>
              <w:jc w:val="center"/>
              <w:rPr>
                <w:rFonts w:ascii="Cambria" w:hAnsi="Cambria"/>
                <w:b/>
                <w:bCs/>
                <w:i/>
                <w:color w:val="FFFFFF" w:themeColor="background1"/>
                <w:sz w:val="20"/>
                <w:szCs w:val="20"/>
              </w:rPr>
            </w:pPr>
            <w:r w:rsidRPr="003F626E">
              <w:rPr>
                <w:rFonts w:ascii="Cambria" w:hAnsi="Cambria"/>
                <w:b/>
                <w:bCs/>
                <w:color w:val="FFFFFF" w:themeColor="background1"/>
                <w:sz w:val="20"/>
                <w:szCs w:val="20"/>
              </w:rPr>
              <w:t>Rights declared admissible</w:t>
            </w:r>
          </w:p>
        </w:tc>
        <w:tc>
          <w:tcPr>
            <w:tcW w:w="5670" w:type="dxa"/>
            <w:vAlign w:val="center"/>
          </w:tcPr>
          <w:p w14:paraId="33BE4040" w14:textId="3AE11BDD" w:rsidR="00F621C3" w:rsidRPr="003F626E" w:rsidRDefault="009A733D" w:rsidP="009163FC">
            <w:pPr>
              <w:jc w:val="both"/>
              <w:rPr>
                <w:rFonts w:ascii="Cambria" w:hAnsi="Cambria"/>
                <w:bCs/>
                <w:sz w:val="20"/>
                <w:szCs w:val="20"/>
              </w:rPr>
            </w:pPr>
            <w:r w:rsidRPr="003F626E">
              <w:rPr>
                <w:rFonts w:ascii="Cambria" w:hAnsi="Cambria"/>
                <w:bCs/>
                <w:sz w:val="20"/>
                <w:szCs w:val="20"/>
              </w:rPr>
              <w:t xml:space="preserve">Articles </w:t>
            </w:r>
            <w:r w:rsidR="00EF1617" w:rsidRPr="003F626E">
              <w:rPr>
                <w:rFonts w:ascii="Cambria" w:hAnsi="Cambria"/>
                <w:bCs/>
                <w:sz w:val="20"/>
                <w:szCs w:val="20"/>
                <w:bdr w:val="none" w:sz="0" w:space="0" w:color="auto" w:frame="1"/>
                <w:lang w:bidi="es-ES"/>
              </w:rPr>
              <w:t xml:space="preserve">3 </w:t>
            </w:r>
            <w:r w:rsidR="003F626E" w:rsidRPr="003F626E">
              <w:rPr>
                <w:rFonts w:ascii="Cambria" w:hAnsi="Cambria"/>
                <w:bCs/>
                <w:sz w:val="20"/>
                <w:szCs w:val="20"/>
                <w:bdr w:val="none" w:sz="0" w:space="0" w:color="auto" w:frame="1"/>
                <w:lang w:bidi="es-ES"/>
              </w:rPr>
              <w:t>(juridical personality)</w:t>
            </w:r>
            <w:r w:rsidR="00EF1617" w:rsidRPr="003F626E">
              <w:rPr>
                <w:rFonts w:ascii="Cambria" w:hAnsi="Cambria"/>
                <w:bCs/>
                <w:sz w:val="20"/>
                <w:szCs w:val="20"/>
                <w:bdr w:val="none" w:sz="0" w:space="0" w:color="auto" w:frame="1"/>
                <w:lang w:bidi="es-ES"/>
              </w:rPr>
              <w:t>,</w:t>
            </w:r>
            <w:r w:rsidR="00EF1617" w:rsidRPr="003F626E">
              <w:rPr>
                <w:rFonts w:ascii="Cambria" w:hAnsi="Cambria"/>
                <w:bCs/>
                <w:sz w:val="20"/>
                <w:szCs w:val="20"/>
              </w:rPr>
              <w:t xml:space="preserve">4 (life), </w:t>
            </w:r>
            <w:r w:rsidRPr="003F626E">
              <w:rPr>
                <w:rFonts w:asciiTheme="majorHAnsi" w:hAnsiTheme="majorHAnsi"/>
                <w:bCs/>
                <w:sz w:val="20"/>
                <w:szCs w:val="20"/>
              </w:rPr>
              <w:t xml:space="preserve">5 (humane treatment), </w:t>
            </w:r>
            <w:r w:rsidR="00EF1617" w:rsidRPr="003F626E">
              <w:rPr>
                <w:rFonts w:asciiTheme="majorHAnsi" w:hAnsiTheme="majorHAnsi"/>
                <w:bCs/>
                <w:sz w:val="20"/>
                <w:szCs w:val="20"/>
              </w:rPr>
              <w:t xml:space="preserve">7 (personal liberty), </w:t>
            </w:r>
            <w:r w:rsidRPr="003F626E">
              <w:rPr>
                <w:rFonts w:asciiTheme="majorHAnsi" w:hAnsiTheme="majorHAnsi"/>
                <w:bCs/>
                <w:sz w:val="20"/>
                <w:szCs w:val="20"/>
              </w:rPr>
              <w:t>8 (fair trial), and 25 (judicial protection) of the American Convention, in relation to its articles 1.1 (obligation to respect rights) and 2 (</w:t>
            </w:r>
            <w:r w:rsidRPr="003F626E">
              <w:rPr>
                <w:rFonts w:ascii="Cambria" w:hAnsi="Cambria"/>
                <w:bCs/>
                <w:sz w:val="20"/>
                <w:szCs w:val="20"/>
              </w:rPr>
              <w:t>obligation to abide by domestic legal effects</w:t>
            </w:r>
            <w:r w:rsidRPr="003F626E">
              <w:rPr>
                <w:rFonts w:asciiTheme="majorHAnsi" w:hAnsiTheme="majorHAnsi"/>
                <w:bCs/>
                <w:sz w:val="20"/>
                <w:szCs w:val="20"/>
              </w:rPr>
              <w:t>)</w:t>
            </w:r>
          </w:p>
        </w:tc>
      </w:tr>
      <w:tr w:rsidR="00F621C3" w:rsidRPr="003F626E"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3F626E" w:rsidRDefault="00F621C3" w:rsidP="009163FC">
            <w:pPr>
              <w:jc w:val="center"/>
              <w:rPr>
                <w:rFonts w:ascii="Cambria" w:hAnsi="Cambria"/>
                <w:b/>
                <w:bCs/>
                <w:color w:val="FFFFFF" w:themeColor="background1"/>
                <w:sz w:val="20"/>
                <w:szCs w:val="20"/>
              </w:rPr>
            </w:pPr>
            <w:r w:rsidRPr="003F626E">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7553466F" w:rsidR="00F621C3" w:rsidRPr="003F626E" w:rsidRDefault="00666CE4" w:rsidP="009163FC">
            <w:pPr>
              <w:rPr>
                <w:rFonts w:ascii="Cambria" w:hAnsi="Cambria"/>
                <w:bCs/>
                <w:sz w:val="20"/>
                <w:szCs w:val="20"/>
              </w:rPr>
            </w:pPr>
            <w:r w:rsidRPr="003F626E">
              <w:rPr>
                <w:rFonts w:asciiTheme="majorHAnsi" w:hAnsiTheme="majorHAnsi"/>
                <w:sz w:val="19"/>
                <w:szCs w:val="19"/>
                <w:bdr w:val="none" w:sz="0" w:space="0" w:color="auto" w:frame="1"/>
              </w:rPr>
              <w:t>Yes, in the terms of section VI</w:t>
            </w:r>
          </w:p>
        </w:tc>
      </w:tr>
      <w:tr w:rsidR="00F621C3" w:rsidRPr="003F626E"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3F626E" w:rsidRDefault="00F621C3" w:rsidP="009163FC">
            <w:pPr>
              <w:jc w:val="center"/>
              <w:rPr>
                <w:rFonts w:ascii="Cambria" w:hAnsi="Cambria"/>
                <w:b/>
                <w:bCs/>
                <w:color w:val="FFFFFF" w:themeColor="background1"/>
                <w:sz w:val="20"/>
                <w:szCs w:val="20"/>
              </w:rPr>
            </w:pPr>
            <w:r w:rsidRPr="003F626E">
              <w:rPr>
                <w:rFonts w:ascii="Cambria" w:hAnsi="Cambria"/>
                <w:b/>
                <w:bCs/>
                <w:color w:val="FFFFFF" w:themeColor="background1"/>
                <w:sz w:val="20"/>
                <w:szCs w:val="20"/>
              </w:rPr>
              <w:t>Timeliness of the petition:</w:t>
            </w:r>
          </w:p>
        </w:tc>
        <w:tc>
          <w:tcPr>
            <w:tcW w:w="5670" w:type="dxa"/>
            <w:vAlign w:val="center"/>
          </w:tcPr>
          <w:p w14:paraId="6A26CCE9" w14:textId="6EAFC10F" w:rsidR="00F621C3" w:rsidRPr="003F626E" w:rsidRDefault="00666CE4" w:rsidP="009163FC">
            <w:pPr>
              <w:rPr>
                <w:rFonts w:asciiTheme="majorHAnsi" w:hAnsiTheme="majorHAnsi"/>
                <w:bCs/>
                <w:sz w:val="20"/>
                <w:szCs w:val="20"/>
              </w:rPr>
            </w:pPr>
            <w:r w:rsidRPr="003F626E">
              <w:rPr>
                <w:rFonts w:asciiTheme="majorHAnsi" w:hAnsiTheme="majorHAnsi"/>
                <w:sz w:val="19"/>
                <w:szCs w:val="19"/>
                <w:bdr w:val="none" w:sz="0" w:space="0" w:color="auto" w:frame="1"/>
              </w:rPr>
              <w:t>Yes, in the terms of section VI</w:t>
            </w:r>
          </w:p>
        </w:tc>
      </w:tr>
    </w:tbl>
    <w:p w14:paraId="030F3F08" w14:textId="77777777" w:rsidR="00210F4B" w:rsidRPr="003F626E" w:rsidRDefault="00210F4B" w:rsidP="00F621C3">
      <w:pPr>
        <w:spacing w:before="240" w:after="240"/>
        <w:ind w:firstLine="720"/>
        <w:jc w:val="both"/>
        <w:rPr>
          <w:rFonts w:asciiTheme="majorHAnsi" w:hAnsiTheme="majorHAnsi"/>
          <w:b/>
          <w:sz w:val="20"/>
          <w:szCs w:val="20"/>
        </w:rPr>
      </w:pPr>
    </w:p>
    <w:p w14:paraId="54172C4F" w14:textId="77777777" w:rsidR="00B06BB7" w:rsidRPr="003F626E" w:rsidRDefault="00B06BB7">
      <w:pPr>
        <w:rPr>
          <w:rFonts w:asciiTheme="majorHAnsi" w:hAnsiTheme="majorHAnsi"/>
          <w:b/>
          <w:sz w:val="20"/>
          <w:szCs w:val="20"/>
        </w:rPr>
      </w:pPr>
      <w:r w:rsidRPr="003F626E">
        <w:rPr>
          <w:rFonts w:asciiTheme="majorHAnsi" w:hAnsiTheme="majorHAnsi"/>
          <w:b/>
          <w:sz w:val="20"/>
          <w:szCs w:val="20"/>
        </w:rPr>
        <w:br w:type="page"/>
      </w:r>
    </w:p>
    <w:p w14:paraId="629E2DE8" w14:textId="62D32F02" w:rsidR="00F621C3" w:rsidRPr="003F626E" w:rsidRDefault="00F621C3" w:rsidP="00F621C3">
      <w:pPr>
        <w:spacing w:before="240" w:after="240"/>
        <w:ind w:firstLine="720"/>
        <w:jc w:val="both"/>
        <w:rPr>
          <w:rFonts w:asciiTheme="majorHAnsi" w:hAnsiTheme="majorHAnsi"/>
          <w:b/>
          <w:sz w:val="20"/>
          <w:szCs w:val="20"/>
        </w:rPr>
      </w:pPr>
      <w:r w:rsidRPr="003F626E">
        <w:rPr>
          <w:rFonts w:asciiTheme="majorHAnsi" w:hAnsiTheme="majorHAnsi"/>
          <w:b/>
          <w:sz w:val="20"/>
          <w:szCs w:val="20"/>
        </w:rPr>
        <w:lastRenderedPageBreak/>
        <w:t xml:space="preserve">V. </w:t>
      </w:r>
      <w:r w:rsidRPr="003F626E">
        <w:rPr>
          <w:rFonts w:asciiTheme="majorHAnsi" w:hAnsiTheme="majorHAnsi"/>
          <w:b/>
          <w:sz w:val="20"/>
          <w:szCs w:val="20"/>
        </w:rPr>
        <w:tab/>
        <w:t xml:space="preserve">FACTS </w:t>
      </w:r>
      <w:r w:rsidR="005816E5" w:rsidRPr="003F626E">
        <w:rPr>
          <w:rFonts w:asciiTheme="majorHAnsi" w:hAnsiTheme="majorHAnsi"/>
          <w:b/>
          <w:sz w:val="20"/>
          <w:szCs w:val="20"/>
        </w:rPr>
        <w:t>ALLEGED</w:t>
      </w:r>
    </w:p>
    <w:p w14:paraId="1442B0B7" w14:textId="0F5C2B9D" w:rsidR="00DB6975" w:rsidRPr="003F626E" w:rsidRDefault="006318B2"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09"/>
        <w:jc w:val="both"/>
        <w:rPr>
          <w:sz w:val="20"/>
          <w:szCs w:val="20"/>
        </w:rPr>
      </w:pPr>
      <w:r w:rsidRPr="003F626E">
        <w:rPr>
          <w:sz w:val="20"/>
          <w:szCs w:val="20"/>
        </w:rPr>
        <w:t xml:space="preserve"> </w:t>
      </w:r>
      <w:r w:rsidR="00083A20">
        <w:rPr>
          <w:sz w:val="20"/>
          <w:szCs w:val="20"/>
        </w:rPr>
        <w:t>The petitioner party</w:t>
      </w:r>
      <w:r w:rsidR="00DB6975" w:rsidRPr="003F626E">
        <w:rPr>
          <w:sz w:val="20"/>
          <w:szCs w:val="20"/>
        </w:rPr>
        <w:t xml:space="preserve"> </w:t>
      </w:r>
      <w:r w:rsidR="00083A20">
        <w:rPr>
          <w:sz w:val="20"/>
          <w:szCs w:val="20"/>
        </w:rPr>
        <w:t>claims</w:t>
      </w:r>
      <w:r w:rsidR="00DB6975" w:rsidRPr="003F626E">
        <w:rPr>
          <w:sz w:val="20"/>
          <w:szCs w:val="20"/>
        </w:rPr>
        <w:t xml:space="preserve"> </w:t>
      </w:r>
      <w:r w:rsidR="00083A20">
        <w:rPr>
          <w:sz w:val="20"/>
          <w:szCs w:val="20"/>
        </w:rPr>
        <w:t xml:space="preserve">the forced disappearance of </w:t>
      </w:r>
      <w:r w:rsidR="00DB6975" w:rsidRPr="003F626E">
        <w:rPr>
          <w:sz w:val="20"/>
          <w:szCs w:val="20"/>
        </w:rPr>
        <w:t xml:space="preserve">Francisco Arnulfo Ventura Reyes </w:t>
      </w:r>
      <w:r w:rsidR="00083A20">
        <w:rPr>
          <w:sz w:val="20"/>
          <w:szCs w:val="20"/>
        </w:rPr>
        <w:t xml:space="preserve">and </w:t>
      </w:r>
      <w:r w:rsidR="00DB6975" w:rsidRPr="003F626E">
        <w:rPr>
          <w:sz w:val="20"/>
          <w:szCs w:val="20"/>
        </w:rPr>
        <w:t>José Humberto Mejía (</w:t>
      </w:r>
      <w:r w:rsidR="00083A20">
        <w:rPr>
          <w:sz w:val="20"/>
          <w:szCs w:val="20"/>
        </w:rPr>
        <w:t>hereinafter</w:t>
      </w:r>
      <w:r w:rsidR="00DB6975" w:rsidRPr="003F626E">
        <w:rPr>
          <w:sz w:val="20"/>
          <w:szCs w:val="20"/>
        </w:rPr>
        <w:t xml:space="preserve">, </w:t>
      </w:r>
      <w:r w:rsidR="00083A20">
        <w:rPr>
          <w:sz w:val="20"/>
          <w:szCs w:val="20"/>
        </w:rPr>
        <w:t>jointly</w:t>
      </w:r>
      <w:r w:rsidR="00DB6975" w:rsidRPr="003F626E">
        <w:rPr>
          <w:sz w:val="20"/>
          <w:szCs w:val="20"/>
        </w:rPr>
        <w:t>, “</w:t>
      </w:r>
      <w:r w:rsidR="00083A20">
        <w:rPr>
          <w:sz w:val="20"/>
          <w:szCs w:val="20"/>
        </w:rPr>
        <w:t>the alleged victims</w:t>
      </w:r>
      <w:r w:rsidR="00DB6975" w:rsidRPr="003F626E">
        <w:rPr>
          <w:sz w:val="20"/>
          <w:szCs w:val="20"/>
        </w:rPr>
        <w:t xml:space="preserve">”) </w:t>
      </w:r>
      <w:r w:rsidR="00083A20">
        <w:rPr>
          <w:sz w:val="20"/>
          <w:szCs w:val="20"/>
        </w:rPr>
        <w:t>and the</w:t>
      </w:r>
      <w:r w:rsidR="00DB6975" w:rsidRPr="003F626E">
        <w:rPr>
          <w:sz w:val="20"/>
          <w:szCs w:val="20"/>
        </w:rPr>
        <w:t xml:space="preserve"> </w:t>
      </w:r>
      <w:r w:rsidR="00083A20" w:rsidRPr="003F626E">
        <w:rPr>
          <w:sz w:val="20"/>
          <w:szCs w:val="20"/>
        </w:rPr>
        <w:t>subsequent</w:t>
      </w:r>
      <w:r w:rsidR="00DB6975" w:rsidRPr="003F626E">
        <w:rPr>
          <w:sz w:val="20"/>
          <w:szCs w:val="20"/>
        </w:rPr>
        <w:t xml:space="preserve"> </w:t>
      </w:r>
      <w:r w:rsidR="00083A20">
        <w:rPr>
          <w:sz w:val="20"/>
          <w:szCs w:val="20"/>
        </w:rPr>
        <w:t>impunity</w:t>
      </w:r>
      <w:r w:rsidR="00DB6975" w:rsidRPr="003F626E">
        <w:rPr>
          <w:sz w:val="20"/>
          <w:szCs w:val="20"/>
        </w:rPr>
        <w:t xml:space="preserve">. </w:t>
      </w:r>
    </w:p>
    <w:p w14:paraId="655CB120" w14:textId="77777777" w:rsidR="00DB6975" w:rsidRPr="003F626E" w:rsidRDefault="00DB6975" w:rsidP="00DB697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09"/>
        <w:jc w:val="both"/>
        <w:rPr>
          <w:sz w:val="20"/>
          <w:szCs w:val="20"/>
        </w:rPr>
      </w:pPr>
    </w:p>
    <w:p w14:paraId="7454046B" w14:textId="2C21127B" w:rsidR="00DB6975" w:rsidRPr="003F626E" w:rsidRDefault="00FB678B"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09"/>
        <w:jc w:val="both"/>
        <w:rPr>
          <w:sz w:val="20"/>
          <w:szCs w:val="20"/>
        </w:rPr>
      </w:pPr>
      <w:r>
        <w:rPr>
          <w:sz w:val="20"/>
          <w:szCs w:val="20"/>
        </w:rPr>
        <w:t>The petitioner narrates that between</w:t>
      </w:r>
      <w:r w:rsidR="00DB6975" w:rsidRPr="003F626E">
        <w:rPr>
          <w:sz w:val="20"/>
          <w:szCs w:val="20"/>
        </w:rPr>
        <w:t xml:space="preserve"> 1980 </w:t>
      </w:r>
      <w:r>
        <w:rPr>
          <w:sz w:val="20"/>
          <w:szCs w:val="20"/>
        </w:rPr>
        <w:t>and</w:t>
      </w:r>
      <w:r w:rsidR="00DB6975" w:rsidRPr="003F626E">
        <w:rPr>
          <w:sz w:val="20"/>
          <w:szCs w:val="20"/>
        </w:rPr>
        <w:t xml:space="preserve"> 1991 </w:t>
      </w:r>
      <w:r>
        <w:rPr>
          <w:sz w:val="20"/>
          <w:szCs w:val="20"/>
        </w:rPr>
        <w:t>a war took place in</w:t>
      </w:r>
      <w:r w:rsidR="00DB6975" w:rsidRPr="003F626E">
        <w:rPr>
          <w:sz w:val="20"/>
          <w:szCs w:val="20"/>
        </w:rPr>
        <w:t xml:space="preserve"> El Salvador </w:t>
      </w:r>
      <w:r>
        <w:rPr>
          <w:sz w:val="20"/>
          <w:szCs w:val="20"/>
        </w:rPr>
        <w:t>between the government</w:t>
      </w:r>
      <w:r w:rsidR="005820D3">
        <w:rPr>
          <w:sz w:val="20"/>
          <w:szCs w:val="20"/>
        </w:rPr>
        <w:t>’s</w:t>
      </w:r>
      <w:r>
        <w:rPr>
          <w:sz w:val="20"/>
          <w:szCs w:val="20"/>
        </w:rPr>
        <w:t xml:space="preserve"> armed forces</w:t>
      </w:r>
      <w:r w:rsidR="00DB6975" w:rsidRPr="003F626E">
        <w:rPr>
          <w:sz w:val="20"/>
          <w:szCs w:val="20"/>
        </w:rPr>
        <w:t xml:space="preserve"> </w:t>
      </w:r>
      <w:r>
        <w:rPr>
          <w:sz w:val="20"/>
          <w:szCs w:val="20"/>
        </w:rPr>
        <w:t>and</w:t>
      </w:r>
      <w:r w:rsidR="00DB6975" w:rsidRPr="003F626E">
        <w:rPr>
          <w:sz w:val="20"/>
          <w:szCs w:val="20"/>
        </w:rPr>
        <w:t xml:space="preserve"> </w:t>
      </w:r>
      <w:r>
        <w:rPr>
          <w:sz w:val="20"/>
          <w:szCs w:val="20"/>
        </w:rPr>
        <w:t>insurgents</w:t>
      </w:r>
      <w:r w:rsidR="00DB6975" w:rsidRPr="003F626E">
        <w:rPr>
          <w:sz w:val="20"/>
          <w:szCs w:val="20"/>
        </w:rPr>
        <w:t xml:space="preserve">, </w:t>
      </w:r>
      <w:r>
        <w:rPr>
          <w:sz w:val="20"/>
          <w:szCs w:val="20"/>
        </w:rPr>
        <w:t>during which</w:t>
      </w:r>
      <w:r w:rsidR="00DB6975" w:rsidRPr="003F626E">
        <w:rPr>
          <w:sz w:val="20"/>
          <w:szCs w:val="20"/>
        </w:rPr>
        <w:t xml:space="preserve"> </w:t>
      </w:r>
      <w:r>
        <w:rPr>
          <w:sz w:val="20"/>
          <w:szCs w:val="20"/>
        </w:rPr>
        <w:t>over seventy-five thousand extrajudicial executions</w:t>
      </w:r>
      <w:r w:rsidR="00DB6975" w:rsidRPr="003F626E">
        <w:rPr>
          <w:sz w:val="20"/>
          <w:szCs w:val="20"/>
        </w:rPr>
        <w:t xml:space="preserve"> </w:t>
      </w:r>
      <w:r>
        <w:rPr>
          <w:sz w:val="20"/>
          <w:szCs w:val="20"/>
        </w:rPr>
        <w:t>of the non-fighting civilian population were perpetrated as well as over eight thousand forced disappearances</w:t>
      </w:r>
      <w:r w:rsidR="00DB6975" w:rsidRPr="003F626E">
        <w:rPr>
          <w:sz w:val="20"/>
          <w:szCs w:val="20"/>
        </w:rPr>
        <w:t xml:space="preserve">; </w:t>
      </w:r>
      <w:r>
        <w:rPr>
          <w:sz w:val="20"/>
          <w:szCs w:val="20"/>
        </w:rPr>
        <w:t>and severe and systematic human rights violations such as</w:t>
      </w:r>
      <w:r w:rsidR="00DB6975" w:rsidRPr="003F626E">
        <w:rPr>
          <w:sz w:val="20"/>
          <w:szCs w:val="20"/>
        </w:rPr>
        <w:t xml:space="preserve"> </w:t>
      </w:r>
      <w:r w:rsidRPr="003F626E">
        <w:rPr>
          <w:sz w:val="20"/>
          <w:szCs w:val="20"/>
        </w:rPr>
        <w:t>arbitrary detentions</w:t>
      </w:r>
      <w:r w:rsidR="00DB6975" w:rsidRPr="003F626E">
        <w:rPr>
          <w:sz w:val="20"/>
          <w:szCs w:val="20"/>
        </w:rPr>
        <w:t xml:space="preserve"> </w:t>
      </w:r>
      <w:r>
        <w:rPr>
          <w:sz w:val="20"/>
          <w:szCs w:val="20"/>
        </w:rPr>
        <w:t>and torture</w:t>
      </w:r>
      <w:r w:rsidR="00DB6975" w:rsidRPr="003F626E">
        <w:rPr>
          <w:sz w:val="20"/>
          <w:szCs w:val="20"/>
        </w:rPr>
        <w:t xml:space="preserve">, </w:t>
      </w:r>
      <w:r>
        <w:rPr>
          <w:sz w:val="20"/>
          <w:szCs w:val="20"/>
        </w:rPr>
        <w:t>which also produced countless victims</w:t>
      </w:r>
      <w:r w:rsidR="00DB6975" w:rsidRPr="003F626E">
        <w:rPr>
          <w:sz w:val="20"/>
          <w:szCs w:val="20"/>
        </w:rPr>
        <w:t xml:space="preserve">. </w:t>
      </w:r>
      <w:r w:rsidR="00083A20">
        <w:rPr>
          <w:sz w:val="20"/>
          <w:szCs w:val="20"/>
        </w:rPr>
        <w:t>The petitioner party</w:t>
      </w:r>
      <w:r w:rsidR="00DB6975" w:rsidRPr="003F626E">
        <w:rPr>
          <w:sz w:val="20"/>
          <w:szCs w:val="20"/>
        </w:rPr>
        <w:t xml:space="preserve"> </w:t>
      </w:r>
      <w:r>
        <w:rPr>
          <w:sz w:val="20"/>
          <w:szCs w:val="20"/>
        </w:rPr>
        <w:t>refers also that in January</w:t>
      </w:r>
      <w:r w:rsidR="00DB6975" w:rsidRPr="003F626E">
        <w:rPr>
          <w:sz w:val="20"/>
          <w:szCs w:val="20"/>
        </w:rPr>
        <w:t xml:space="preserve"> 1992, </w:t>
      </w:r>
      <w:r w:rsidR="00A51C9D">
        <w:rPr>
          <w:sz w:val="20"/>
          <w:szCs w:val="20"/>
        </w:rPr>
        <w:t>after the end of the war</w:t>
      </w:r>
      <w:r w:rsidR="00DB6975" w:rsidRPr="003F626E">
        <w:rPr>
          <w:sz w:val="20"/>
          <w:szCs w:val="20"/>
        </w:rPr>
        <w:t xml:space="preserve">, </w:t>
      </w:r>
      <w:r w:rsidR="00BB23D1">
        <w:rPr>
          <w:sz w:val="20"/>
          <w:szCs w:val="20"/>
        </w:rPr>
        <w:t xml:space="preserve">a </w:t>
      </w:r>
      <w:r w:rsidR="00BB23D1" w:rsidRPr="003F626E">
        <w:rPr>
          <w:sz w:val="20"/>
          <w:szCs w:val="20"/>
        </w:rPr>
        <w:t>Commission</w:t>
      </w:r>
      <w:r>
        <w:rPr>
          <w:sz w:val="20"/>
          <w:szCs w:val="20"/>
        </w:rPr>
        <w:t xml:space="preserve"> </w:t>
      </w:r>
      <w:r w:rsidR="00BB23D1">
        <w:rPr>
          <w:sz w:val="20"/>
          <w:szCs w:val="20"/>
        </w:rPr>
        <w:t>for Truth was created</w:t>
      </w:r>
      <w:r w:rsidR="00DB6975" w:rsidRPr="003F626E">
        <w:rPr>
          <w:sz w:val="20"/>
          <w:szCs w:val="20"/>
        </w:rPr>
        <w:t xml:space="preserve">, </w:t>
      </w:r>
      <w:r w:rsidR="00BB23D1">
        <w:rPr>
          <w:sz w:val="20"/>
          <w:szCs w:val="20"/>
        </w:rPr>
        <w:t>whose report holds</w:t>
      </w:r>
      <w:r>
        <w:rPr>
          <w:sz w:val="20"/>
          <w:szCs w:val="20"/>
        </w:rPr>
        <w:t xml:space="preserve"> that </w:t>
      </w:r>
      <w:r w:rsidR="00BB23D1">
        <w:rPr>
          <w:sz w:val="20"/>
          <w:szCs w:val="20"/>
        </w:rPr>
        <w:t xml:space="preserve">the list of sever </w:t>
      </w:r>
      <w:r w:rsidR="00EF3605">
        <w:rPr>
          <w:sz w:val="20"/>
          <w:szCs w:val="20"/>
        </w:rPr>
        <w:t>human rights violations</w:t>
      </w:r>
      <w:r w:rsidR="00DB6975" w:rsidRPr="003F626E">
        <w:rPr>
          <w:sz w:val="20"/>
          <w:szCs w:val="20"/>
        </w:rPr>
        <w:t xml:space="preserve"> </w:t>
      </w:r>
      <w:r w:rsidR="00BB23D1">
        <w:rPr>
          <w:sz w:val="20"/>
          <w:szCs w:val="20"/>
        </w:rPr>
        <w:t>was</w:t>
      </w:r>
      <w:r w:rsidR="00DB6975" w:rsidRPr="003F626E">
        <w:rPr>
          <w:sz w:val="20"/>
          <w:szCs w:val="20"/>
        </w:rPr>
        <w:t xml:space="preserve"> part </w:t>
      </w:r>
      <w:r w:rsidR="00BB23D1">
        <w:rPr>
          <w:sz w:val="20"/>
          <w:szCs w:val="20"/>
        </w:rPr>
        <w:t>of a systematic State policy</w:t>
      </w:r>
      <w:r w:rsidR="00DB6975" w:rsidRPr="003F626E">
        <w:rPr>
          <w:sz w:val="20"/>
          <w:szCs w:val="20"/>
        </w:rPr>
        <w:t xml:space="preserve"> </w:t>
      </w:r>
      <w:r w:rsidR="00BB23D1">
        <w:rPr>
          <w:sz w:val="20"/>
          <w:szCs w:val="20"/>
        </w:rPr>
        <w:t>in a</w:t>
      </w:r>
      <w:r w:rsidR="00DB6975" w:rsidRPr="003F626E">
        <w:rPr>
          <w:sz w:val="20"/>
          <w:szCs w:val="20"/>
        </w:rPr>
        <w:t xml:space="preserve"> </w:t>
      </w:r>
      <w:r w:rsidR="00BB23D1">
        <w:rPr>
          <w:sz w:val="20"/>
          <w:szCs w:val="20"/>
        </w:rPr>
        <w:t>context</w:t>
      </w:r>
      <w:r w:rsidR="00DB6975" w:rsidRPr="003F626E">
        <w:rPr>
          <w:sz w:val="20"/>
          <w:szCs w:val="20"/>
        </w:rPr>
        <w:t xml:space="preserve"> </w:t>
      </w:r>
      <w:r w:rsidR="00BB23D1">
        <w:rPr>
          <w:sz w:val="20"/>
          <w:szCs w:val="20"/>
        </w:rPr>
        <w:t>of</w:t>
      </w:r>
      <w:r w:rsidR="00DB6975" w:rsidRPr="003F626E">
        <w:rPr>
          <w:sz w:val="20"/>
          <w:szCs w:val="20"/>
        </w:rPr>
        <w:t xml:space="preserve"> exacerba</w:t>
      </w:r>
      <w:r w:rsidR="00BB23D1">
        <w:rPr>
          <w:sz w:val="20"/>
          <w:szCs w:val="20"/>
        </w:rPr>
        <w:t>ted</w:t>
      </w:r>
      <w:r w:rsidR="00DB6975" w:rsidRPr="003F626E">
        <w:rPr>
          <w:sz w:val="20"/>
          <w:szCs w:val="20"/>
        </w:rPr>
        <w:t xml:space="preserve"> </w:t>
      </w:r>
      <w:r w:rsidR="00BB23D1" w:rsidRPr="003F626E">
        <w:rPr>
          <w:sz w:val="20"/>
          <w:szCs w:val="20"/>
        </w:rPr>
        <w:t xml:space="preserve">political </w:t>
      </w:r>
      <w:r w:rsidR="00DB6975" w:rsidRPr="003F626E">
        <w:rPr>
          <w:sz w:val="20"/>
          <w:szCs w:val="20"/>
        </w:rPr>
        <w:t>violenc</w:t>
      </w:r>
      <w:r w:rsidR="00BB23D1">
        <w:rPr>
          <w:sz w:val="20"/>
          <w:szCs w:val="20"/>
        </w:rPr>
        <w:t>e</w:t>
      </w:r>
      <w:r w:rsidR="00DB6975" w:rsidRPr="003F626E">
        <w:rPr>
          <w:sz w:val="20"/>
          <w:szCs w:val="20"/>
        </w:rPr>
        <w:t>;</w:t>
      </w:r>
      <w:r>
        <w:rPr>
          <w:sz w:val="20"/>
          <w:szCs w:val="20"/>
        </w:rPr>
        <w:t xml:space="preserve"> and that </w:t>
      </w:r>
      <w:r w:rsidR="00BB23D1">
        <w:rPr>
          <w:sz w:val="20"/>
          <w:szCs w:val="20"/>
        </w:rPr>
        <w:t>the pressure from the State</w:t>
      </w:r>
      <w:r w:rsidR="00DB6975" w:rsidRPr="003F626E">
        <w:rPr>
          <w:sz w:val="20"/>
          <w:szCs w:val="20"/>
        </w:rPr>
        <w:t xml:space="preserve"> </w:t>
      </w:r>
      <w:r w:rsidR="00BB23D1" w:rsidRPr="003F626E">
        <w:rPr>
          <w:sz w:val="20"/>
          <w:szCs w:val="20"/>
        </w:rPr>
        <w:t>of</w:t>
      </w:r>
      <w:r w:rsidR="00BB23D1">
        <w:rPr>
          <w:sz w:val="20"/>
          <w:szCs w:val="20"/>
        </w:rPr>
        <w:t>f</w:t>
      </w:r>
      <w:r w:rsidR="00BB23D1" w:rsidRPr="003F626E">
        <w:rPr>
          <w:sz w:val="20"/>
          <w:szCs w:val="20"/>
        </w:rPr>
        <w:t>icial</w:t>
      </w:r>
      <w:r w:rsidR="00BB23D1">
        <w:rPr>
          <w:sz w:val="20"/>
          <w:szCs w:val="20"/>
        </w:rPr>
        <w:t>ly</w:t>
      </w:r>
      <w:r w:rsidR="00BB23D1" w:rsidRPr="003F626E">
        <w:rPr>
          <w:sz w:val="20"/>
          <w:szCs w:val="20"/>
        </w:rPr>
        <w:t xml:space="preserve"> </w:t>
      </w:r>
      <w:r w:rsidR="00DB6975" w:rsidRPr="003F626E">
        <w:rPr>
          <w:sz w:val="20"/>
          <w:szCs w:val="20"/>
        </w:rPr>
        <w:t>a</w:t>
      </w:r>
      <w:r w:rsidR="00BB23D1">
        <w:rPr>
          <w:sz w:val="20"/>
          <w:szCs w:val="20"/>
        </w:rPr>
        <w:t>s</w:t>
      </w:r>
      <w:r w:rsidR="00DB6975" w:rsidRPr="003F626E">
        <w:rPr>
          <w:sz w:val="20"/>
          <w:szCs w:val="20"/>
        </w:rPr>
        <w:t>simila</w:t>
      </w:r>
      <w:r w:rsidR="00BB23D1">
        <w:rPr>
          <w:sz w:val="20"/>
          <w:szCs w:val="20"/>
        </w:rPr>
        <w:t>ted</w:t>
      </w:r>
      <w:r w:rsidR="00DB6975" w:rsidRPr="003F626E">
        <w:rPr>
          <w:sz w:val="20"/>
          <w:szCs w:val="20"/>
        </w:rPr>
        <w:t xml:space="preserve"> </w:t>
      </w:r>
      <w:r w:rsidR="00BB23D1">
        <w:rPr>
          <w:sz w:val="20"/>
          <w:szCs w:val="20"/>
        </w:rPr>
        <w:t>the</w:t>
      </w:r>
      <w:r w:rsidR="00DB6975" w:rsidRPr="003F626E">
        <w:rPr>
          <w:sz w:val="20"/>
          <w:szCs w:val="20"/>
        </w:rPr>
        <w:t xml:space="preserve"> concept </w:t>
      </w:r>
      <w:r w:rsidR="00BB23D1">
        <w:rPr>
          <w:sz w:val="20"/>
          <w:szCs w:val="20"/>
        </w:rPr>
        <w:t>of</w:t>
      </w:r>
      <w:r w:rsidR="00DB6975" w:rsidRPr="003F626E">
        <w:rPr>
          <w:sz w:val="20"/>
          <w:szCs w:val="20"/>
        </w:rPr>
        <w:t xml:space="preserve"> </w:t>
      </w:r>
      <w:r w:rsidR="00BB23D1">
        <w:rPr>
          <w:sz w:val="20"/>
          <w:szCs w:val="20"/>
        </w:rPr>
        <w:t>political</w:t>
      </w:r>
      <w:r w:rsidR="00BB23D1" w:rsidRPr="003F626E">
        <w:rPr>
          <w:sz w:val="20"/>
          <w:szCs w:val="20"/>
        </w:rPr>
        <w:t xml:space="preserve"> </w:t>
      </w:r>
      <w:r w:rsidR="00BB23D1">
        <w:rPr>
          <w:sz w:val="20"/>
          <w:szCs w:val="20"/>
        </w:rPr>
        <w:t>opponent</w:t>
      </w:r>
      <w:r w:rsidR="00DB6975" w:rsidRPr="003F626E">
        <w:rPr>
          <w:sz w:val="20"/>
          <w:szCs w:val="20"/>
        </w:rPr>
        <w:t xml:space="preserve"> </w:t>
      </w:r>
      <w:r w:rsidR="00BB23D1">
        <w:rPr>
          <w:sz w:val="20"/>
          <w:szCs w:val="20"/>
        </w:rPr>
        <w:t>with</w:t>
      </w:r>
      <w:r w:rsidR="00DB6975" w:rsidRPr="003F626E">
        <w:rPr>
          <w:sz w:val="20"/>
          <w:szCs w:val="20"/>
        </w:rPr>
        <w:t xml:space="preserve"> </w:t>
      </w:r>
      <w:r w:rsidR="00BB23D1">
        <w:rPr>
          <w:sz w:val="20"/>
          <w:szCs w:val="20"/>
        </w:rPr>
        <w:t>subversive</w:t>
      </w:r>
      <w:r>
        <w:rPr>
          <w:sz w:val="20"/>
          <w:szCs w:val="20"/>
        </w:rPr>
        <w:t xml:space="preserve"> and </w:t>
      </w:r>
      <w:r w:rsidR="00DB6975" w:rsidRPr="003F626E">
        <w:rPr>
          <w:sz w:val="20"/>
          <w:szCs w:val="20"/>
        </w:rPr>
        <w:t>enem</w:t>
      </w:r>
      <w:r w:rsidR="00BB23D1">
        <w:rPr>
          <w:sz w:val="20"/>
          <w:szCs w:val="20"/>
        </w:rPr>
        <w:t>y</w:t>
      </w:r>
      <w:r w:rsidR="00DB6975" w:rsidRPr="003F626E">
        <w:rPr>
          <w:sz w:val="20"/>
          <w:szCs w:val="20"/>
        </w:rPr>
        <w:t xml:space="preserve">, </w:t>
      </w:r>
      <w:r w:rsidR="00BB23D1">
        <w:rPr>
          <w:sz w:val="20"/>
          <w:szCs w:val="20"/>
        </w:rPr>
        <w:t>for which reason any person who in some way</w:t>
      </w:r>
      <w:r w:rsidR="00DB6975" w:rsidRPr="003F626E">
        <w:rPr>
          <w:sz w:val="20"/>
          <w:szCs w:val="20"/>
        </w:rPr>
        <w:t xml:space="preserve"> </w:t>
      </w:r>
      <w:r w:rsidR="00FD4901">
        <w:rPr>
          <w:sz w:val="20"/>
          <w:szCs w:val="20"/>
        </w:rPr>
        <w:t>were to qu</w:t>
      </w:r>
      <w:r w:rsidR="00DB6975" w:rsidRPr="003F626E">
        <w:rPr>
          <w:sz w:val="20"/>
          <w:szCs w:val="20"/>
        </w:rPr>
        <w:t>estion</w:t>
      </w:r>
      <w:r w:rsidR="00FD4901">
        <w:rPr>
          <w:sz w:val="20"/>
          <w:szCs w:val="20"/>
        </w:rPr>
        <w:t xml:space="preserve"> the</w:t>
      </w:r>
      <w:r w:rsidR="00DB6975" w:rsidRPr="003F626E">
        <w:rPr>
          <w:sz w:val="20"/>
          <w:szCs w:val="20"/>
        </w:rPr>
        <w:t xml:space="preserve"> </w:t>
      </w:r>
      <w:r w:rsidR="00FD4901">
        <w:rPr>
          <w:sz w:val="20"/>
          <w:szCs w:val="20"/>
        </w:rPr>
        <w:t>government</w:t>
      </w:r>
      <w:r w:rsidR="00DB6975" w:rsidRPr="003F626E">
        <w:rPr>
          <w:sz w:val="20"/>
          <w:szCs w:val="20"/>
        </w:rPr>
        <w:t xml:space="preserve"> </w:t>
      </w:r>
      <w:r w:rsidR="00FD4901">
        <w:rPr>
          <w:sz w:val="20"/>
          <w:szCs w:val="20"/>
        </w:rPr>
        <w:t>was</w:t>
      </w:r>
      <w:r w:rsidR="00DB6975" w:rsidRPr="003F626E">
        <w:rPr>
          <w:sz w:val="20"/>
          <w:szCs w:val="20"/>
        </w:rPr>
        <w:t xml:space="preserve"> consider</w:t>
      </w:r>
      <w:r w:rsidR="00FD4901">
        <w:rPr>
          <w:sz w:val="20"/>
          <w:szCs w:val="20"/>
        </w:rPr>
        <w:t>ed a</w:t>
      </w:r>
      <w:r w:rsidR="00DB6975" w:rsidRPr="003F626E">
        <w:rPr>
          <w:sz w:val="20"/>
          <w:szCs w:val="20"/>
        </w:rPr>
        <w:t xml:space="preserve"> "</w:t>
      </w:r>
      <w:r w:rsidR="00FD4901" w:rsidRPr="00FD4901">
        <w:rPr>
          <w:sz w:val="20"/>
          <w:szCs w:val="20"/>
        </w:rPr>
        <w:t xml:space="preserve"> </w:t>
      </w:r>
      <w:r w:rsidR="00FD4901" w:rsidRPr="003F626E">
        <w:rPr>
          <w:sz w:val="20"/>
          <w:szCs w:val="20"/>
        </w:rPr>
        <w:t>terrorist delinquent</w:t>
      </w:r>
      <w:r w:rsidR="00DB6975" w:rsidRPr="003F626E">
        <w:rPr>
          <w:sz w:val="20"/>
          <w:szCs w:val="20"/>
        </w:rPr>
        <w:t xml:space="preserve"> "</w:t>
      </w:r>
      <w:r>
        <w:rPr>
          <w:sz w:val="20"/>
          <w:szCs w:val="20"/>
        </w:rPr>
        <w:t xml:space="preserve"> and </w:t>
      </w:r>
      <w:r w:rsidR="00FD4901">
        <w:rPr>
          <w:sz w:val="20"/>
          <w:szCs w:val="20"/>
        </w:rPr>
        <w:t xml:space="preserve">had to be either </w:t>
      </w:r>
      <w:r w:rsidR="00DB6975" w:rsidRPr="003F626E">
        <w:rPr>
          <w:sz w:val="20"/>
          <w:szCs w:val="20"/>
        </w:rPr>
        <w:t>elimina</w:t>
      </w:r>
      <w:r w:rsidR="00FD4901">
        <w:rPr>
          <w:sz w:val="20"/>
          <w:szCs w:val="20"/>
        </w:rPr>
        <w:t>ted</w:t>
      </w:r>
      <w:r w:rsidR="00DB6975" w:rsidRPr="003F626E">
        <w:rPr>
          <w:sz w:val="20"/>
          <w:szCs w:val="20"/>
        </w:rPr>
        <w:t xml:space="preserve"> o</w:t>
      </w:r>
      <w:r w:rsidR="00FD4901">
        <w:rPr>
          <w:sz w:val="20"/>
          <w:szCs w:val="20"/>
        </w:rPr>
        <w:t>r</w:t>
      </w:r>
      <w:r w:rsidR="00DB6975" w:rsidRPr="003F626E">
        <w:rPr>
          <w:sz w:val="20"/>
          <w:szCs w:val="20"/>
        </w:rPr>
        <w:t xml:space="preserve"> </w:t>
      </w:r>
      <w:r w:rsidR="008D2229">
        <w:rPr>
          <w:sz w:val="20"/>
          <w:szCs w:val="20"/>
        </w:rPr>
        <w:t>submitted</w:t>
      </w:r>
      <w:r w:rsidR="00DB6975" w:rsidRPr="003F626E">
        <w:rPr>
          <w:sz w:val="20"/>
          <w:szCs w:val="20"/>
        </w:rPr>
        <w:t>.</w:t>
      </w:r>
    </w:p>
    <w:p w14:paraId="563A6565" w14:textId="77777777" w:rsidR="00DB6975" w:rsidRPr="003F626E" w:rsidRDefault="00DB6975" w:rsidP="00DB6975">
      <w:pPr>
        <w:pStyle w:val="ListParagraph"/>
        <w:rPr>
          <w:sz w:val="20"/>
          <w:szCs w:val="20"/>
        </w:rPr>
      </w:pPr>
    </w:p>
    <w:p w14:paraId="12CC97A1" w14:textId="5D68B770" w:rsidR="00DB6975" w:rsidRPr="003F626E" w:rsidRDefault="00083A20"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09"/>
        <w:jc w:val="both"/>
        <w:rPr>
          <w:sz w:val="20"/>
          <w:szCs w:val="20"/>
        </w:rPr>
      </w:pPr>
      <w:r>
        <w:rPr>
          <w:sz w:val="20"/>
          <w:szCs w:val="20"/>
        </w:rPr>
        <w:t>The petitioner party</w:t>
      </w:r>
      <w:r w:rsidR="00DB6975" w:rsidRPr="003F626E">
        <w:rPr>
          <w:sz w:val="20"/>
          <w:szCs w:val="20"/>
        </w:rPr>
        <w:t xml:space="preserve"> narra</w:t>
      </w:r>
      <w:r w:rsidR="00FD4901">
        <w:rPr>
          <w:sz w:val="20"/>
          <w:szCs w:val="20"/>
        </w:rPr>
        <w:t>tes</w:t>
      </w:r>
      <w:r w:rsidR="00FB678B">
        <w:rPr>
          <w:sz w:val="20"/>
          <w:szCs w:val="20"/>
        </w:rPr>
        <w:t xml:space="preserve"> that </w:t>
      </w:r>
      <w:r w:rsidR="00DB6975" w:rsidRPr="003F626E">
        <w:rPr>
          <w:sz w:val="20"/>
          <w:szCs w:val="20"/>
        </w:rPr>
        <w:t xml:space="preserve">Francisco Arnulfo Ventura Reyes </w:t>
      </w:r>
      <w:r w:rsidR="00FD4901">
        <w:rPr>
          <w:sz w:val="20"/>
          <w:szCs w:val="20"/>
        </w:rPr>
        <w:t>was a student</w:t>
      </w:r>
      <w:r w:rsidR="00FB678B">
        <w:rPr>
          <w:sz w:val="20"/>
          <w:szCs w:val="20"/>
        </w:rPr>
        <w:t xml:space="preserve"> of the </w:t>
      </w:r>
      <w:r w:rsidR="00FD4901">
        <w:rPr>
          <w:sz w:val="20"/>
          <w:szCs w:val="20"/>
        </w:rPr>
        <w:t>School</w:t>
      </w:r>
      <w:r w:rsidR="00DB6975" w:rsidRPr="003F626E">
        <w:rPr>
          <w:sz w:val="20"/>
          <w:szCs w:val="20"/>
        </w:rPr>
        <w:t xml:space="preserve"> </w:t>
      </w:r>
      <w:r w:rsidR="00FD4901">
        <w:rPr>
          <w:sz w:val="20"/>
          <w:szCs w:val="20"/>
        </w:rPr>
        <w:t>of</w:t>
      </w:r>
      <w:r w:rsidR="00DB6975" w:rsidRPr="003F626E">
        <w:rPr>
          <w:sz w:val="20"/>
          <w:szCs w:val="20"/>
        </w:rPr>
        <w:t xml:space="preserve"> </w:t>
      </w:r>
      <w:r w:rsidR="00FD4901">
        <w:rPr>
          <w:sz w:val="20"/>
          <w:szCs w:val="20"/>
        </w:rPr>
        <w:t>Jurisprudence</w:t>
      </w:r>
      <w:r w:rsidR="00FB678B">
        <w:rPr>
          <w:sz w:val="20"/>
          <w:szCs w:val="20"/>
        </w:rPr>
        <w:t xml:space="preserve"> and </w:t>
      </w:r>
      <w:r w:rsidR="00FD4901">
        <w:rPr>
          <w:sz w:val="20"/>
          <w:szCs w:val="20"/>
        </w:rPr>
        <w:t>Social Studies</w:t>
      </w:r>
      <w:r w:rsidR="00FB678B">
        <w:rPr>
          <w:sz w:val="20"/>
          <w:szCs w:val="20"/>
        </w:rPr>
        <w:t xml:space="preserve"> of the </w:t>
      </w:r>
      <w:r w:rsidR="00DB6975" w:rsidRPr="003F626E">
        <w:rPr>
          <w:sz w:val="20"/>
          <w:szCs w:val="20"/>
        </w:rPr>
        <w:t xml:space="preserve">Universidad de El Salvador, </w:t>
      </w:r>
      <w:r w:rsidR="00FD4901">
        <w:rPr>
          <w:sz w:val="20"/>
          <w:szCs w:val="20"/>
        </w:rPr>
        <w:t>when on</w:t>
      </w:r>
      <w:r w:rsidR="00DB6975" w:rsidRPr="003F626E">
        <w:rPr>
          <w:sz w:val="20"/>
          <w:szCs w:val="20"/>
        </w:rPr>
        <w:t xml:space="preserve"> </w:t>
      </w:r>
      <w:r w:rsidR="00FD4901">
        <w:rPr>
          <w:sz w:val="20"/>
          <w:szCs w:val="20"/>
        </w:rPr>
        <w:t xml:space="preserve">January 22, </w:t>
      </w:r>
      <w:r w:rsidR="00DB6975" w:rsidRPr="003F626E">
        <w:rPr>
          <w:sz w:val="20"/>
          <w:szCs w:val="20"/>
        </w:rPr>
        <w:t xml:space="preserve">1980 </w:t>
      </w:r>
      <w:r w:rsidR="00FD4901">
        <w:rPr>
          <w:sz w:val="20"/>
          <w:szCs w:val="20"/>
        </w:rPr>
        <w:t xml:space="preserve">he </w:t>
      </w:r>
      <w:r w:rsidR="00DB6975" w:rsidRPr="003F626E">
        <w:rPr>
          <w:sz w:val="20"/>
          <w:szCs w:val="20"/>
        </w:rPr>
        <w:t>particip</w:t>
      </w:r>
      <w:r w:rsidR="00FD4901">
        <w:rPr>
          <w:sz w:val="20"/>
          <w:szCs w:val="20"/>
        </w:rPr>
        <w:t>ated</w:t>
      </w:r>
      <w:r w:rsidR="00DB6975" w:rsidRPr="003F626E">
        <w:rPr>
          <w:sz w:val="20"/>
          <w:szCs w:val="20"/>
        </w:rPr>
        <w:t xml:space="preserve"> </w:t>
      </w:r>
      <w:r w:rsidR="00FD4901">
        <w:rPr>
          <w:sz w:val="20"/>
          <w:szCs w:val="20"/>
        </w:rPr>
        <w:t>in a</w:t>
      </w:r>
      <w:r w:rsidR="00DB6975" w:rsidRPr="003F626E">
        <w:rPr>
          <w:sz w:val="20"/>
          <w:szCs w:val="20"/>
        </w:rPr>
        <w:t xml:space="preserve"> </w:t>
      </w:r>
      <w:r w:rsidR="00FD4901" w:rsidRPr="003F626E">
        <w:rPr>
          <w:sz w:val="20"/>
          <w:szCs w:val="20"/>
        </w:rPr>
        <w:t>popular</w:t>
      </w:r>
      <w:r w:rsidR="00FD4901">
        <w:rPr>
          <w:sz w:val="20"/>
          <w:szCs w:val="20"/>
        </w:rPr>
        <w:t xml:space="preserve"> </w:t>
      </w:r>
      <w:r w:rsidR="00FD4901" w:rsidRPr="003F626E">
        <w:rPr>
          <w:sz w:val="20"/>
          <w:szCs w:val="20"/>
        </w:rPr>
        <w:t>manifestation</w:t>
      </w:r>
      <w:r w:rsidR="00DB6975" w:rsidRPr="003F626E">
        <w:rPr>
          <w:sz w:val="20"/>
          <w:szCs w:val="20"/>
        </w:rPr>
        <w:t xml:space="preserve"> </w:t>
      </w:r>
      <w:r w:rsidR="00FD4901">
        <w:rPr>
          <w:sz w:val="20"/>
          <w:szCs w:val="20"/>
        </w:rPr>
        <w:t>which went from said School to downtown</w:t>
      </w:r>
      <w:r w:rsidR="00DB6975" w:rsidRPr="003F626E">
        <w:rPr>
          <w:sz w:val="20"/>
          <w:szCs w:val="20"/>
        </w:rPr>
        <w:t xml:space="preserve"> San Salvador,</w:t>
      </w:r>
      <w:r w:rsidR="00FB678B">
        <w:rPr>
          <w:sz w:val="20"/>
          <w:szCs w:val="20"/>
        </w:rPr>
        <w:t xml:space="preserve"> and </w:t>
      </w:r>
      <w:r w:rsidR="00FD4901">
        <w:rPr>
          <w:sz w:val="20"/>
          <w:szCs w:val="20"/>
        </w:rPr>
        <w:t>which was then violently dissolved by</w:t>
      </w:r>
      <w:r w:rsidR="00DB6975" w:rsidRPr="003F626E">
        <w:rPr>
          <w:sz w:val="20"/>
          <w:szCs w:val="20"/>
        </w:rPr>
        <w:t xml:space="preserve"> </w:t>
      </w:r>
      <w:r w:rsidR="00FD4901">
        <w:rPr>
          <w:sz w:val="20"/>
          <w:szCs w:val="20"/>
        </w:rPr>
        <w:t>security forces</w:t>
      </w:r>
      <w:r w:rsidR="00DB6975" w:rsidRPr="003F626E">
        <w:rPr>
          <w:sz w:val="20"/>
          <w:szCs w:val="20"/>
        </w:rPr>
        <w:t xml:space="preserve">. </w:t>
      </w:r>
      <w:r w:rsidR="00FD4901">
        <w:rPr>
          <w:sz w:val="20"/>
          <w:szCs w:val="20"/>
        </w:rPr>
        <w:t>When returning to the university accompanied by another student</w:t>
      </w:r>
      <w:r w:rsidR="00DB6975" w:rsidRPr="003F626E">
        <w:rPr>
          <w:sz w:val="20"/>
          <w:szCs w:val="20"/>
        </w:rPr>
        <w:t xml:space="preserve">, José Humberto Mejía, </w:t>
      </w:r>
      <w:r w:rsidR="00FD4901">
        <w:rPr>
          <w:sz w:val="20"/>
          <w:szCs w:val="20"/>
        </w:rPr>
        <w:t xml:space="preserve">they were </w:t>
      </w:r>
      <w:r w:rsidR="008D2229">
        <w:rPr>
          <w:sz w:val="20"/>
          <w:szCs w:val="20"/>
        </w:rPr>
        <w:t xml:space="preserve">both </w:t>
      </w:r>
      <w:r w:rsidR="00FD4901">
        <w:rPr>
          <w:sz w:val="20"/>
          <w:szCs w:val="20"/>
        </w:rPr>
        <w:t>arrested at one of the doors of the</w:t>
      </w:r>
      <w:r w:rsidR="00FB678B">
        <w:rPr>
          <w:sz w:val="20"/>
          <w:szCs w:val="20"/>
        </w:rPr>
        <w:t xml:space="preserve"> </w:t>
      </w:r>
      <w:r w:rsidR="00FD4901">
        <w:rPr>
          <w:sz w:val="20"/>
          <w:szCs w:val="20"/>
        </w:rPr>
        <w:t>United States Embassy by members</w:t>
      </w:r>
      <w:r w:rsidR="00FB678B">
        <w:rPr>
          <w:sz w:val="20"/>
          <w:szCs w:val="20"/>
        </w:rPr>
        <w:t xml:space="preserve"> of the </w:t>
      </w:r>
      <w:r w:rsidR="00FD4901">
        <w:rPr>
          <w:sz w:val="20"/>
          <w:szCs w:val="20"/>
        </w:rPr>
        <w:t>National Guard</w:t>
      </w:r>
      <w:r w:rsidR="00FB678B">
        <w:rPr>
          <w:sz w:val="20"/>
          <w:szCs w:val="20"/>
        </w:rPr>
        <w:t xml:space="preserve"> and </w:t>
      </w:r>
      <w:r w:rsidR="00FD4901">
        <w:rPr>
          <w:sz w:val="20"/>
          <w:szCs w:val="20"/>
        </w:rPr>
        <w:t>by American military</w:t>
      </w:r>
      <w:r w:rsidR="00FB678B">
        <w:rPr>
          <w:sz w:val="20"/>
          <w:szCs w:val="20"/>
        </w:rPr>
        <w:t xml:space="preserve"> </w:t>
      </w:r>
      <w:r w:rsidR="00FD4901">
        <w:rPr>
          <w:sz w:val="20"/>
          <w:szCs w:val="20"/>
        </w:rPr>
        <w:t>who guarded the diplomatic representation</w:t>
      </w:r>
      <w:r w:rsidR="00DB6975" w:rsidRPr="003F626E">
        <w:rPr>
          <w:sz w:val="20"/>
          <w:szCs w:val="20"/>
        </w:rPr>
        <w:t xml:space="preserve">. </w:t>
      </w:r>
      <w:r>
        <w:rPr>
          <w:sz w:val="20"/>
          <w:szCs w:val="20"/>
        </w:rPr>
        <w:t>The petitioner party</w:t>
      </w:r>
      <w:r w:rsidR="00DB6975" w:rsidRPr="003F626E">
        <w:rPr>
          <w:sz w:val="20"/>
          <w:szCs w:val="20"/>
        </w:rPr>
        <w:t xml:space="preserve"> </w:t>
      </w:r>
      <w:r w:rsidR="00FD4901">
        <w:rPr>
          <w:sz w:val="20"/>
          <w:szCs w:val="20"/>
        </w:rPr>
        <w:t>holds</w:t>
      </w:r>
      <w:r w:rsidR="00FB678B">
        <w:rPr>
          <w:sz w:val="20"/>
          <w:szCs w:val="20"/>
        </w:rPr>
        <w:t xml:space="preserve"> that </w:t>
      </w:r>
      <w:r w:rsidR="008D2229">
        <w:rPr>
          <w:sz w:val="20"/>
          <w:szCs w:val="20"/>
        </w:rPr>
        <w:t>the</w:t>
      </w:r>
      <w:r w:rsidR="00DB6975" w:rsidRPr="003F626E">
        <w:rPr>
          <w:sz w:val="20"/>
          <w:szCs w:val="20"/>
        </w:rPr>
        <w:t xml:space="preserve"> </w:t>
      </w:r>
      <w:r w:rsidR="00445DFF">
        <w:rPr>
          <w:sz w:val="20"/>
          <w:szCs w:val="20"/>
        </w:rPr>
        <w:t>security agents</w:t>
      </w:r>
      <w:r w:rsidR="00DB6975" w:rsidRPr="003F626E">
        <w:rPr>
          <w:sz w:val="20"/>
          <w:szCs w:val="20"/>
        </w:rPr>
        <w:t xml:space="preserve"> </w:t>
      </w:r>
      <w:r w:rsidR="00445DFF">
        <w:rPr>
          <w:sz w:val="20"/>
          <w:szCs w:val="20"/>
        </w:rPr>
        <w:t>took the</w:t>
      </w:r>
      <w:r w:rsidR="00DB6975" w:rsidRPr="003F626E">
        <w:rPr>
          <w:sz w:val="20"/>
          <w:szCs w:val="20"/>
        </w:rPr>
        <w:t xml:space="preserve"> </w:t>
      </w:r>
      <w:r w:rsidR="00FD4901">
        <w:rPr>
          <w:sz w:val="20"/>
          <w:szCs w:val="20"/>
        </w:rPr>
        <w:t>student</w:t>
      </w:r>
      <w:r w:rsidR="00DB6975" w:rsidRPr="003F626E">
        <w:rPr>
          <w:sz w:val="20"/>
          <w:szCs w:val="20"/>
        </w:rPr>
        <w:t xml:space="preserve">s </w:t>
      </w:r>
      <w:r w:rsidR="00445DFF">
        <w:rPr>
          <w:sz w:val="20"/>
          <w:szCs w:val="20"/>
        </w:rPr>
        <w:t>to the parking lot</w:t>
      </w:r>
      <w:r w:rsidR="00DB6975" w:rsidRPr="003F626E">
        <w:rPr>
          <w:sz w:val="20"/>
          <w:szCs w:val="20"/>
        </w:rPr>
        <w:t xml:space="preserve">, </w:t>
      </w:r>
      <w:r w:rsidR="00445DFF">
        <w:rPr>
          <w:sz w:val="20"/>
          <w:szCs w:val="20"/>
        </w:rPr>
        <w:t>where they remained some minutes</w:t>
      </w:r>
      <w:r w:rsidR="00DB6975" w:rsidRPr="003F626E">
        <w:rPr>
          <w:sz w:val="20"/>
          <w:szCs w:val="20"/>
        </w:rPr>
        <w:t xml:space="preserve"> </w:t>
      </w:r>
      <w:r w:rsidR="00445DFF">
        <w:rPr>
          <w:sz w:val="20"/>
          <w:szCs w:val="20"/>
        </w:rPr>
        <w:t>under the surveillance o</w:t>
      </w:r>
      <w:r w:rsidR="008D2229">
        <w:rPr>
          <w:sz w:val="20"/>
          <w:szCs w:val="20"/>
        </w:rPr>
        <w:t>f</w:t>
      </w:r>
      <w:r w:rsidR="00445DFF">
        <w:rPr>
          <w:sz w:val="20"/>
          <w:szCs w:val="20"/>
        </w:rPr>
        <w:t xml:space="preserve"> Salvadorian military</w:t>
      </w:r>
      <w:r w:rsidR="00DB6975" w:rsidRPr="003F626E">
        <w:rPr>
          <w:sz w:val="20"/>
          <w:szCs w:val="20"/>
        </w:rPr>
        <w:t>;</w:t>
      </w:r>
      <w:r w:rsidR="00FB678B">
        <w:rPr>
          <w:sz w:val="20"/>
          <w:szCs w:val="20"/>
        </w:rPr>
        <w:t xml:space="preserve"> and </w:t>
      </w:r>
      <w:r w:rsidR="00445DFF">
        <w:rPr>
          <w:sz w:val="20"/>
          <w:szCs w:val="20"/>
        </w:rPr>
        <w:t xml:space="preserve">shortly after both men were handed </w:t>
      </w:r>
      <w:r w:rsidR="008D2229">
        <w:rPr>
          <w:sz w:val="20"/>
          <w:szCs w:val="20"/>
        </w:rPr>
        <w:t xml:space="preserve">over </w:t>
      </w:r>
      <w:r w:rsidR="00445DFF">
        <w:rPr>
          <w:sz w:val="20"/>
          <w:szCs w:val="20"/>
        </w:rPr>
        <w:t>to some men who were wearing olive green pants</w:t>
      </w:r>
      <w:r w:rsidR="00DB6975" w:rsidRPr="003F626E">
        <w:rPr>
          <w:sz w:val="20"/>
          <w:szCs w:val="20"/>
        </w:rPr>
        <w:t xml:space="preserve">, </w:t>
      </w:r>
      <w:r w:rsidR="00445DFF">
        <w:rPr>
          <w:sz w:val="20"/>
          <w:szCs w:val="20"/>
        </w:rPr>
        <w:t>military style</w:t>
      </w:r>
      <w:r w:rsidR="00DB6975" w:rsidRPr="003F626E">
        <w:rPr>
          <w:sz w:val="20"/>
          <w:szCs w:val="20"/>
        </w:rPr>
        <w:t>,</w:t>
      </w:r>
      <w:r w:rsidR="00FB678B">
        <w:rPr>
          <w:sz w:val="20"/>
          <w:szCs w:val="20"/>
        </w:rPr>
        <w:t xml:space="preserve"> and </w:t>
      </w:r>
      <w:r w:rsidR="00DB6975" w:rsidRPr="003F626E">
        <w:rPr>
          <w:sz w:val="20"/>
          <w:szCs w:val="20"/>
        </w:rPr>
        <w:t>civil</w:t>
      </w:r>
      <w:r w:rsidR="00445DFF" w:rsidRPr="00445DFF">
        <w:rPr>
          <w:sz w:val="20"/>
          <w:szCs w:val="20"/>
        </w:rPr>
        <w:t xml:space="preserve"> </w:t>
      </w:r>
      <w:r w:rsidR="00445DFF">
        <w:rPr>
          <w:sz w:val="20"/>
          <w:szCs w:val="20"/>
        </w:rPr>
        <w:t>shirts</w:t>
      </w:r>
      <w:r w:rsidR="00DB6975" w:rsidRPr="003F626E">
        <w:rPr>
          <w:sz w:val="20"/>
          <w:szCs w:val="20"/>
        </w:rPr>
        <w:t xml:space="preserve">. </w:t>
      </w:r>
      <w:r w:rsidR="00445DFF">
        <w:rPr>
          <w:sz w:val="20"/>
          <w:szCs w:val="20"/>
        </w:rPr>
        <w:t>They were put into the trunk of a</w:t>
      </w:r>
      <w:r w:rsidR="00DB6975" w:rsidRPr="003F626E">
        <w:rPr>
          <w:sz w:val="20"/>
          <w:szCs w:val="20"/>
        </w:rPr>
        <w:t xml:space="preserve"> </w:t>
      </w:r>
      <w:r w:rsidR="00EF3605">
        <w:rPr>
          <w:sz w:val="20"/>
          <w:szCs w:val="20"/>
        </w:rPr>
        <w:t>private vehicle</w:t>
      </w:r>
      <w:r w:rsidR="00DB6975" w:rsidRPr="003F626E">
        <w:rPr>
          <w:sz w:val="20"/>
          <w:szCs w:val="20"/>
        </w:rPr>
        <w:t xml:space="preserve"> </w:t>
      </w:r>
      <w:r w:rsidR="00445DFF">
        <w:rPr>
          <w:sz w:val="20"/>
          <w:szCs w:val="20"/>
        </w:rPr>
        <w:t>in the parking lot and that was the last time they were seen</w:t>
      </w:r>
      <w:r w:rsidR="00DB6975" w:rsidRPr="003F626E">
        <w:rPr>
          <w:sz w:val="20"/>
          <w:szCs w:val="20"/>
        </w:rPr>
        <w:t xml:space="preserve">. </w:t>
      </w:r>
    </w:p>
    <w:p w14:paraId="4DE1B4CF" w14:textId="77777777" w:rsidR="00DB6975" w:rsidRPr="003F626E" w:rsidRDefault="00DB6975" w:rsidP="00DB69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rPr>
      </w:pPr>
    </w:p>
    <w:p w14:paraId="66E24150" w14:textId="367D7E4E" w:rsidR="00DB6975" w:rsidRPr="003F626E" w:rsidRDefault="00083A20"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rPr>
      </w:pPr>
      <w:r>
        <w:rPr>
          <w:sz w:val="20"/>
          <w:szCs w:val="20"/>
        </w:rPr>
        <w:t>The petitioner party</w:t>
      </w:r>
      <w:r w:rsidR="00DB6975" w:rsidRPr="003F626E">
        <w:rPr>
          <w:sz w:val="20"/>
          <w:szCs w:val="20"/>
        </w:rPr>
        <w:t xml:space="preserve"> </w:t>
      </w:r>
      <w:r w:rsidR="00445DFF">
        <w:rPr>
          <w:sz w:val="20"/>
          <w:szCs w:val="20"/>
        </w:rPr>
        <w:t>also holds</w:t>
      </w:r>
      <w:r w:rsidR="00FB678B">
        <w:rPr>
          <w:sz w:val="20"/>
          <w:szCs w:val="20"/>
        </w:rPr>
        <w:t xml:space="preserve"> that </w:t>
      </w:r>
      <w:r w:rsidR="00DB6975" w:rsidRPr="003F626E">
        <w:rPr>
          <w:sz w:val="20"/>
          <w:szCs w:val="20"/>
        </w:rPr>
        <w:t xml:space="preserve">Santos René Ventura Reyes, </w:t>
      </w:r>
      <w:r w:rsidR="00445DFF">
        <w:rPr>
          <w:sz w:val="20"/>
          <w:szCs w:val="20"/>
        </w:rPr>
        <w:t>brother</w:t>
      </w:r>
      <w:r w:rsidR="00DB6975" w:rsidRPr="003F626E">
        <w:rPr>
          <w:sz w:val="20"/>
          <w:szCs w:val="20"/>
        </w:rPr>
        <w:t xml:space="preserve"> </w:t>
      </w:r>
      <w:r w:rsidR="00445DFF">
        <w:rPr>
          <w:sz w:val="20"/>
          <w:szCs w:val="20"/>
        </w:rPr>
        <w:t>of</w:t>
      </w:r>
      <w:r w:rsidR="00DB6975" w:rsidRPr="003F626E">
        <w:rPr>
          <w:sz w:val="20"/>
          <w:szCs w:val="20"/>
        </w:rPr>
        <w:t xml:space="preserve"> Francisco, </w:t>
      </w:r>
      <w:r w:rsidR="00445DFF">
        <w:rPr>
          <w:sz w:val="20"/>
          <w:szCs w:val="20"/>
        </w:rPr>
        <w:t>conducted different actions</w:t>
      </w:r>
      <w:r w:rsidR="00DB6975" w:rsidRPr="003F626E">
        <w:rPr>
          <w:sz w:val="20"/>
          <w:szCs w:val="20"/>
        </w:rPr>
        <w:t xml:space="preserve"> </w:t>
      </w:r>
      <w:r w:rsidR="00445DFF">
        <w:rPr>
          <w:sz w:val="20"/>
          <w:szCs w:val="20"/>
        </w:rPr>
        <w:t>to look for the</w:t>
      </w:r>
      <w:r w:rsidR="00DB6975" w:rsidRPr="003F626E">
        <w:rPr>
          <w:sz w:val="20"/>
          <w:szCs w:val="20"/>
        </w:rPr>
        <w:t xml:space="preserve"> </w:t>
      </w:r>
      <w:r w:rsidR="008D2229">
        <w:rPr>
          <w:sz w:val="20"/>
          <w:szCs w:val="20"/>
        </w:rPr>
        <w:t xml:space="preserve">missing </w:t>
      </w:r>
      <w:r w:rsidR="00FD4901">
        <w:rPr>
          <w:sz w:val="20"/>
          <w:szCs w:val="20"/>
        </w:rPr>
        <w:t>student</w:t>
      </w:r>
      <w:r w:rsidR="00DB6975" w:rsidRPr="003F626E">
        <w:rPr>
          <w:sz w:val="20"/>
          <w:szCs w:val="20"/>
        </w:rPr>
        <w:t xml:space="preserve">s </w:t>
      </w:r>
      <w:r w:rsidR="00445DFF">
        <w:rPr>
          <w:sz w:val="20"/>
          <w:szCs w:val="20"/>
        </w:rPr>
        <w:t>as of the afternoon</w:t>
      </w:r>
      <w:r w:rsidR="00FB678B">
        <w:rPr>
          <w:sz w:val="20"/>
          <w:szCs w:val="20"/>
        </w:rPr>
        <w:t xml:space="preserve"> of </w:t>
      </w:r>
      <w:r w:rsidR="00445DFF">
        <w:rPr>
          <w:sz w:val="20"/>
          <w:szCs w:val="20"/>
        </w:rPr>
        <w:t xml:space="preserve">that very </w:t>
      </w:r>
      <w:r w:rsidR="00FD4901">
        <w:rPr>
          <w:sz w:val="20"/>
          <w:szCs w:val="20"/>
        </w:rPr>
        <w:t xml:space="preserve">January 22, </w:t>
      </w:r>
      <w:r w:rsidR="00DB6975" w:rsidRPr="003F626E">
        <w:rPr>
          <w:sz w:val="20"/>
          <w:szCs w:val="20"/>
        </w:rPr>
        <w:t xml:space="preserve">1980, </w:t>
      </w:r>
      <w:r w:rsidR="00445DFF">
        <w:rPr>
          <w:sz w:val="20"/>
          <w:szCs w:val="20"/>
        </w:rPr>
        <w:t xml:space="preserve">including the filing of </w:t>
      </w:r>
      <w:r w:rsidR="007C2E54">
        <w:rPr>
          <w:sz w:val="20"/>
          <w:szCs w:val="20"/>
        </w:rPr>
        <w:t>habeas corpus remedy</w:t>
      </w:r>
      <w:r w:rsidR="00DB6975" w:rsidRPr="003F626E">
        <w:rPr>
          <w:sz w:val="20"/>
          <w:szCs w:val="20"/>
        </w:rPr>
        <w:t xml:space="preserve">. </w:t>
      </w:r>
      <w:r w:rsidR="00445DFF">
        <w:rPr>
          <w:sz w:val="20"/>
          <w:szCs w:val="20"/>
        </w:rPr>
        <w:t>The lawyers</w:t>
      </w:r>
      <w:r w:rsidR="00FB678B">
        <w:rPr>
          <w:sz w:val="20"/>
          <w:szCs w:val="20"/>
        </w:rPr>
        <w:t xml:space="preserve"> of the </w:t>
      </w:r>
      <w:r w:rsidR="00DB6975" w:rsidRPr="003F626E">
        <w:rPr>
          <w:sz w:val="20"/>
          <w:szCs w:val="20"/>
        </w:rPr>
        <w:t>famil</w:t>
      </w:r>
      <w:r w:rsidR="00445DFF">
        <w:rPr>
          <w:sz w:val="20"/>
          <w:szCs w:val="20"/>
        </w:rPr>
        <w:t>y</w:t>
      </w:r>
      <w:r w:rsidR="00DB6975" w:rsidRPr="003F626E">
        <w:rPr>
          <w:sz w:val="20"/>
          <w:szCs w:val="20"/>
        </w:rPr>
        <w:t xml:space="preserve"> inform</w:t>
      </w:r>
      <w:r w:rsidR="00445DFF">
        <w:rPr>
          <w:sz w:val="20"/>
          <w:szCs w:val="20"/>
        </w:rPr>
        <w:t>ed</w:t>
      </w:r>
      <w:r w:rsidR="00FB678B">
        <w:rPr>
          <w:sz w:val="20"/>
          <w:szCs w:val="20"/>
        </w:rPr>
        <w:t xml:space="preserve"> that </w:t>
      </w:r>
      <w:r w:rsidR="00445DFF">
        <w:rPr>
          <w:sz w:val="20"/>
          <w:szCs w:val="20"/>
        </w:rPr>
        <w:t>the</w:t>
      </w:r>
      <w:r w:rsidR="00DB6975" w:rsidRPr="003F626E">
        <w:rPr>
          <w:sz w:val="20"/>
          <w:szCs w:val="20"/>
        </w:rPr>
        <w:t xml:space="preserve"> Director</w:t>
      </w:r>
      <w:r w:rsidR="00FB678B">
        <w:rPr>
          <w:sz w:val="20"/>
          <w:szCs w:val="20"/>
        </w:rPr>
        <w:t xml:space="preserve"> of the </w:t>
      </w:r>
      <w:r w:rsidR="00445DFF">
        <w:rPr>
          <w:sz w:val="20"/>
          <w:szCs w:val="20"/>
        </w:rPr>
        <w:t>International Communications</w:t>
      </w:r>
      <w:r w:rsidR="00DB6975" w:rsidRPr="003F626E">
        <w:rPr>
          <w:sz w:val="20"/>
          <w:szCs w:val="20"/>
        </w:rPr>
        <w:t xml:space="preserve"> </w:t>
      </w:r>
      <w:r w:rsidR="00445DFF" w:rsidRPr="003F626E">
        <w:rPr>
          <w:sz w:val="20"/>
          <w:szCs w:val="20"/>
        </w:rPr>
        <w:t>Agenc</w:t>
      </w:r>
      <w:r w:rsidR="00445DFF">
        <w:rPr>
          <w:sz w:val="20"/>
          <w:szCs w:val="20"/>
        </w:rPr>
        <w:t>y</w:t>
      </w:r>
      <w:r w:rsidR="00445DFF" w:rsidRPr="003F626E">
        <w:rPr>
          <w:sz w:val="20"/>
          <w:szCs w:val="20"/>
        </w:rPr>
        <w:t xml:space="preserve"> </w:t>
      </w:r>
      <w:r w:rsidR="00FB678B">
        <w:rPr>
          <w:sz w:val="20"/>
          <w:szCs w:val="20"/>
        </w:rPr>
        <w:t xml:space="preserve">and </w:t>
      </w:r>
      <w:r w:rsidR="00445DFF">
        <w:rPr>
          <w:sz w:val="20"/>
          <w:szCs w:val="20"/>
        </w:rPr>
        <w:t>the Chief of Security</w:t>
      </w:r>
      <w:r w:rsidR="00FB678B">
        <w:rPr>
          <w:sz w:val="20"/>
          <w:szCs w:val="20"/>
        </w:rPr>
        <w:t xml:space="preserve"> of </w:t>
      </w:r>
      <w:r w:rsidR="00445DFF">
        <w:rPr>
          <w:sz w:val="20"/>
          <w:szCs w:val="20"/>
        </w:rPr>
        <w:t>said</w:t>
      </w:r>
      <w:r w:rsidR="00FB678B">
        <w:rPr>
          <w:sz w:val="20"/>
          <w:szCs w:val="20"/>
        </w:rPr>
        <w:t xml:space="preserve"> </w:t>
      </w:r>
      <w:r w:rsidR="00445DFF" w:rsidRPr="003F626E">
        <w:rPr>
          <w:sz w:val="20"/>
          <w:szCs w:val="20"/>
        </w:rPr>
        <w:t>diplomatic</w:t>
      </w:r>
      <w:r w:rsidR="00DB6975" w:rsidRPr="003F626E">
        <w:rPr>
          <w:sz w:val="20"/>
          <w:szCs w:val="20"/>
        </w:rPr>
        <w:t xml:space="preserve"> </w:t>
      </w:r>
      <w:r w:rsidR="00445DFF">
        <w:rPr>
          <w:sz w:val="20"/>
          <w:szCs w:val="20"/>
        </w:rPr>
        <w:t>quarters agreed in manifesting that</w:t>
      </w:r>
      <w:r w:rsidR="00DB6975" w:rsidRPr="003F626E">
        <w:rPr>
          <w:sz w:val="20"/>
          <w:szCs w:val="20"/>
        </w:rPr>
        <w:t xml:space="preserve"> </w:t>
      </w:r>
      <w:r w:rsidR="00445DFF">
        <w:rPr>
          <w:sz w:val="20"/>
          <w:szCs w:val="20"/>
        </w:rPr>
        <w:t>they had knowledge of the</w:t>
      </w:r>
      <w:r w:rsidR="00FB678B">
        <w:rPr>
          <w:sz w:val="20"/>
          <w:szCs w:val="20"/>
        </w:rPr>
        <w:t xml:space="preserve"> </w:t>
      </w:r>
      <w:r w:rsidR="00DB6975" w:rsidRPr="003F626E">
        <w:rPr>
          <w:sz w:val="20"/>
          <w:szCs w:val="20"/>
        </w:rPr>
        <w:t>captur</w:t>
      </w:r>
      <w:r w:rsidR="00445DFF">
        <w:rPr>
          <w:sz w:val="20"/>
          <w:szCs w:val="20"/>
        </w:rPr>
        <w:t>e</w:t>
      </w:r>
      <w:r w:rsidR="00DB6975" w:rsidRPr="003F626E">
        <w:rPr>
          <w:sz w:val="20"/>
          <w:szCs w:val="20"/>
        </w:rPr>
        <w:t xml:space="preserve">, </w:t>
      </w:r>
      <w:r w:rsidR="00445DFF">
        <w:rPr>
          <w:sz w:val="20"/>
          <w:szCs w:val="20"/>
        </w:rPr>
        <w:t>but that no American military had participated in it</w:t>
      </w:r>
      <w:r w:rsidR="00DB6975" w:rsidRPr="003F626E">
        <w:rPr>
          <w:sz w:val="20"/>
          <w:szCs w:val="20"/>
        </w:rPr>
        <w:t>;</w:t>
      </w:r>
      <w:r w:rsidR="00FB678B">
        <w:rPr>
          <w:sz w:val="20"/>
          <w:szCs w:val="20"/>
        </w:rPr>
        <w:t xml:space="preserve"> that </w:t>
      </w:r>
      <w:r w:rsidR="00445DFF">
        <w:rPr>
          <w:sz w:val="20"/>
          <w:szCs w:val="20"/>
        </w:rPr>
        <w:t>it had been</w:t>
      </w:r>
      <w:r w:rsidR="007C2E54">
        <w:rPr>
          <w:sz w:val="20"/>
          <w:szCs w:val="20"/>
        </w:rPr>
        <w:t xml:space="preserve"> </w:t>
      </w:r>
      <w:r w:rsidR="00445DFF">
        <w:rPr>
          <w:sz w:val="20"/>
          <w:szCs w:val="20"/>
        </w:rPr>
        <w:t>the members</w:t>
      </w:r>
      <w:r w:rsidR="00FB678B">
        <w:rPr>
          <w:sz w:val="20"/>
          <w:szCs w:val="20"/>
        </w:rPr>
        <w:t xml:space="preserve"> of the </w:t>
      </w:r>
      <w:r w:rsidR="00FD4901">
        <w:rPr>
          <w:sz w:val="20"/>
          <w:szCs w:val="20"/>
        </w:rPr>
        <w:t>National Guard</w:t>
      </w:r>
      <w:r w:rsidR="00FB678B">
        <w:rPr>
          <w:sz w:val="20"/>
          <w:szCs w:val="20"/>
        </w:rPr>
        <w:t xml:space="preserve"> </w:t>
      </w:r>
      <w:r w:rsidR="00445DFF">
        <w:rPr>
          <w:sz w:val="20"/>
          <w:szCs w:val="20"/>
        </w:rPr>
        <w:t>who were guarding</w:t>
      </w:r>
      <w:r w:rsidR="00FB678B">
        <w:rPr>
          <w:sz w:val="20"/>
          <w:szCs w:val="20"/>
        </w:rPr>
        <w:t xml:space="preserve"> </w:t>
      </w:r>
      <w:r w:rsidR="00445DFF">
        <w:rPr>
          <w:sz w:val="20"/>
          <w:szCs w:val="20"/>
        </w:rPr>
        <w:t>the Embassy who</w:t>
      </w:r>
      <w:r w:rsidR="00DB6975" w:rsidRPr="003F626E">
        <w:rPr>
          <w:sz w:val="20"/>
          <w:szCs w:val="20"/>
        </w:rPr>
        <w:t xml:space="preserve"> </w:t>
      </w:r>
      <w:r w:rsidR="00445DFF">
        <w:rPr>
          <w:sz w:val="20"/>
          <w:szCs w:val="20"/>
        </w:rPr>
        <w:t xml:space="preserve">took the </w:t>
      </w:r>
      <w:r w:rsidR="00FD4901">
        <w:rPr>
          <w:sz w:val="20"/>
          <w:szCs w:val="20"/>
        </w:rPr>
        <w:t>student</w:t>
      </w:r>
      <w:r w:rsidR="00DB6975" w:rsidRPr="003F626E">
        <w:rPr>
          <w:sz w:val="20"/>
          <w:szCs w:val="20"/>
        </w:rPr>
        <w:t xml:space="preserve">s </w:t>
      </w:r>
      <w:r w:rsidR="00445DFF">
        <w:rPr>
          <w:sz w:val="20"/>
          <w:szCs w:val="20"/>
        </w:rPr>
        <w:t xml:space="preserve">into the </w:t>
      </w:r>
      <w:r w:rsidR="007C2E54">
        <w:rPr>
          <w:sz w:val="20"/>
          <w:szCs w:val="20"/>
        </w:rPr>
        <w:t>patio</w:t>
      </w:r>
      <w:r w:rsidR="00DB6975" w:rsidRPr="003F626E">
        <w:rPr>
          <w:sz w:val="20"/>
          <w:szCs w:val="20"/>
        </w:rPr>
        <w:t xml:space="preserve"> </w:t>
      </w:r>
      <w:r w:rsidR="00445DFF">
        <w:rPr>
          <w:sz w:val="20"/>
          <w:szCs w:val="20"/>
        </w:rPr>
        <w:t>for purposes of recording</w:t>
      </w:r>
      <w:r w:rsidR="00FB678B">
        <w:rPr>
          <w:sz w:val="20"/>
          <w:szCs w:val="20"/>
        </w:rPr>
        <w:t xml:space="preserve"> and </w:t>
      </w:r>
      <w:r w:rsidR="00445DFF">
        <w:rPr>
          <w:sz w:val="20"/>
          <w:szCs w:val="20"/>
        </w:rPr>
        <w:t>kept them in said place</w:t>
      </w:r>
      <w:r w:rsidR="00DB6975" w:rsidRPr="003F626E">
        <w:rPr>
          <w:sz w:val="20"/>
          <w:szCs w:val="20"/>
        </w:rPr>
        <w:t>;</w:t>
      </w:r>
      <w:r w:rsidR="00FB678B">
        <w:rPr>
          <w:sz w:val="20"/>
          <w:szCs w:val="20"/>
        </w:rPr>
        <w:t xml:space="preserve"> and that </w:t>
      </w:r>
      <w:r w:rsidR="00445DFF">
        <w:rPr>
          <w:sz w:val="20"/>
          <w:szCs w:val="20"/>
        </w:rPr>
        <w:t>shortly after they were taken out of the embassy in a</w:t>
      </w:r>
      <w:r w:rsidR="00DB6975" w:rsidRPr="003F626E">
        <w:rPr>
          <w:sz w:val="20"/>
          <w:szCs w:val="20"/>
        </w:rPr>
        <w:t xml:space="preserve"> </w:t>
      </w:r>
      <w:r w:rsidR="00EF3605">
        <w:rPr>
          <w:sz w:val="20"/>
          <w:szCs w:val="20"/>
        </w:rPr>
        <w:t>private vehicle</w:t>
      </w:r>
      <w:r w:rsidR="00DB6975" w:rsidRPr="003F626E">
        <w:rPr>
          <w:sz w:val="20"/>
          <w:szCs w:val="20"/>
        </w:rPr>
        <w:t xml:space="preserve"> </w:t>
      </w:r>
      <w:r w:rsidR="00445DFF">
        <w:rPr>
          <w:sz w:val="20"/>
          <w:szCs w:val="20"/>
        </w:rPr>
        <w:t>by agents of the same security body</w:t>
      </w:r>
      <w:r w:rsidR="00DB6975" w:rsidRPr="003F626E">
        <w:rPr>
          <w:sz w:val="20"/>
          <w:szCs w:val="20"/>
        </w:rPr>
        <w:t>.</w:t>
      </w:r>
    </w:p>
    <w:p w14:paraId="10F08B48" w14:textId="77777777" w:rsidR="00DB6975" w:rsidRPr="003F626E" w:rsidRDefault="00DB6975" w:rsidP="00DB69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rPr>
      </w:pPr>
    </w:p>
    <w:p w14:paraId="771C0E3D" w14:textId="7B8F1700" w:rsidR="00DB6975" w:rsidRPr="003F626E" w:rsidRDefault="000F792C"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rPr>
      </w:pPr>
      <w:r>
        <w:rPr>
          <w:sz w:val="20"/>
          <w:szCs w:val="20"/>
        </w:rPr>
        <w:t>According to the</w:t>
      </w:r>
      <w:r w:rsidR="00083A20">
        <w:rPr>
          <w:sz w:val="20"/>
          <w:szCs w:val="20"/>
        </w:rPr>
        <w:t xml:space="preserve"> petitioner</w:t>
      </w:r>
      <w:r w:rsidR="00DB6975" w:rsidRPr="003F626E">
        <w:rPr>
          <w:sz w:val="20"/>
          <w:szCs w:val="20"/>
        </w:rPr>
        <w:t xml:space="preserve">, </w:t>
      </w:r>
      <w:r>
        <w:rPr>
          <w:sz w:val="20"/>
          <w:szCs w:val="20"/>
        </w:rPr>
        <w:t>said</w:t>
      </w:r>
      <w:r w:rsidR="00DB6975" w:rsidRPr="003F626E">
        <w:rPr>
          <w:sz w:val="20"/>
          <w:szCs w:val="20"/>
        </w:rPr>
        <w:t xml:space="preserve"> </w:t>
      </w:r>
      <w:r w:rsidRPr="003F626E">
        <w:rPr>
          <w:sz w:val="20"/>
          <w:szCs w:val="20"/>
        </w:rPr>
        <w:t>affirmations</w:t>
      </w:r>
      <w:r w:rsidR="00DB6975" w:rsidRPr="003F626E">
        <w:rPr>
          <w:sz w:val="20"/>
          <w:szCs w:val="20"/>
        </w:rPr>
        <w:t xml:space="preserve"> </w:t>
      </w:r>
      <w:r>
        <w:rPr>
          <w:sz w:val="20"/>
          <w:szCs w:val="20"/>
        </w:rPr>
        <w:t>on the</w:t>
      </w:r>
      <w:r w:rsidR="00DB6975" w:rsidRPr="003F626E">
        <w:rPr>
          <w:sz w:val="20"/>
          <w:szCs w:val="20"/>
        </w:rPr>
        <w:t xml:space="preserve"> </w:t>
      </w:r>
      <w:r>
        <w:rPr>
          <w:sz w:val="20"/>
          <w:szCs w:val="20"/>
        </w:rPr>
        <w:t>capture</w:t>
      </w:r>
      <w:r w:rsidR="00DB6975" w:rsidRPr="003F626E">
        <w:rPr>
          <w:sz w:val="20"/>
          <w:szCs w:val="20"/>
        </w:rPr>
        <w:t xml:space="preserve"> </w:t>
      </w:r>
      <w:r>
        <w:rPr>
          <w:sz w:val="20"/>
          <w:szCs w:val="20"/>
        </w:rPr>
        <w:t>were</w:t>
      </w:r>
      <w:r w:rsidR="00DB6975" w:rsidRPr="003F626E">
        <w:rPr>
          <w:sz w:val="20"/>
          <w:szCs w:val="20"/>
        </w:rPr>
        <w:t xml:space="preserve"> </w:t>
      </w:r>
      <w:r>
        <w:rPr>
          <w:sz w:val="20"/>
          <w:szCs w:val="20"/>
        </w:rPr>
        <w:t>proven false before the lawyers</w:t>
      </w:r>
      <w:r w:rsidR="00FB678B">
        <w:rPr>
          <w:sz w:val="20"/>
          <w:szCs w:val="20"/>
        </w:rPr>
        <w:t xml:space="preserve"> of the </w:t>
      </w:r>
      <w:r w:rsidR="00445DFF">
        <w:rPr>
          <w:sz w:val="20"/>
          <w:szCs w:val="20"/>
        </w:rPr>
        <w:t>family</w:t>
      </w:r>
      <w:r w:rsidR="00DB6975" w:rsidRPr="003F626E">
        <w:rPr>
          <w:sz w:val="20"/>
          <w:szCs w:val="20"/>
        </w:rPr>
        <w:t xml:space="preserve"> </w:t>
      </w:r>
      <w:r>
        <w:rPr>
          <w:sz w:val="20"/>
          <w:szCs w:val="20"/>
        </w:rPr>
        <w:t>by the at the time</w:t>
      </w:r>
      <w:r w:rsidR="00DB6975" w:rsidRPr="003F626E">
        <w:rPr>
          <w:sz w:val="20"/>
          <w:szCs w:val="20"/>
        </w:rPr>
        <w:t xml:space="preserve"> </w:t>
      </w:r>
      <w:r>
        <w:rPr>
          <w:sz w:val="20"/>
          <w:szCs w:val="20"/>
        </w:rPr>
        <w:t>Commander</w:t>
      </w:r>
      <w:r w:rsidR="00FB678B">
        <w:rPr>
          <w:sz w:val="20"/>
          <w:szCs w:val="20"/>
        </w:rPr>
        <w:t xml:space="preserve"> of the </w:t>
      </w:r>
      <w:r w:rsidR="00FD4901">
        <w:rPr>
          <w:sz w:val="20"/>
          <w:szCs w:val="20"/>
        </w:rPr>
        <w:t>National Guard</w:t>
      </w:r>
      <w:r w:rsidR="00DB6975" w:rsidRPr="003F626E">
        <w:rPr>
          <w:sz w:val="20"/>
          <w:szCs w:val="20"/>
        </w:rPr>
        <w:t xml:space="preserve">. </w:t>
      </w:r>
      <w:r>
        <w:rPr>
          <w:sz w:val="20"/>
          <w:szCs w:val="20"/>
        </w:rPr>
        <w:t>In those days a claim was filed before the</w:t>
      </w:r>
      <w:r w:rsidR="00DB6975" w:rsidRPr="003F626E">
        <w:rPr>
          <w:sz w:val="20"/>
          <w:szCs w:val="20"/>
        </w:rPr>
        <w:t xml:space="preserve"> </w:t>
      </w:r>
      <w:r>
        <w:rPr>
          <w:sz w:val="20"/>
          <w:szCs w:val="20"/>
        </w:rPr>
        <w:t xml:space="preserve">Second Criminal Court of </w:t>
      </w:r>
      <w:r w:rsidR="00DB6975" w:rsidRPr="003F626E">
        <w:rPr>
          <w:sz w:val="20"/>
          <w:szCs w:val="20"/>
        </w:rPr>
        <w:t xml:space="preserve">San Salvador </w:t>
      </w:r>
      <w:r w:rsidR="007C2E54">
        <w:rPr>
          <w:sz w:val="20"/>
          <w:szCs w:val="20"/>
        </w:rPr>
        <w:t>for</w:t>
      </w:r>
      <w:r>
        <w:rPr>
          <w:sz w:val="20"/>
          <w:szCs w:val="20"/>
        </w:rPr>
        <w:t xml:space="preserve"> the</w:t>
      </w:r>
      <w:r w:rsidR="00DB6975" w:rsidRPr="003F626E">
        <w:rPr>
          <w:sz w:val="20"/>
          <w:szCs w:val="20"/>
        </w:rPr>
        <w:t xml:space="preserve"> </w:t>
      </w:r>
      <w:r>
        <w:rPr>
          <w:sz w:val="20"/>
          <w:szCs w:val="20"/>
        </w:rPr>
        <w:t xml:space="preserve">disappearance of the </w:t>
      </w:r>
      <w:r w:rsidR="00FD4901">
        <w:rPr>
          <w:sz w:val="20"/>
          <w:szCs w:val="20"/>
        </w:rPr>
        <w:t>student</w:t>
      </w:r>
      <w:r w:rsidR="00DB6975" w:rsidRPr="003F626E">
        <w:rPr>
          <w:sz w:val="20"/>
          <w:szCs w:val="20"/>
        </w:rPr>
        <w:t xml:space="preserve">s, </w:t>
      </w:r>
      <w:r>
        <w:rPr>
          <w:sz w:val="20"/>
          <w:szCs w:val="20"/>
        </w:rPr>
        <w:t>proceedings at which their families declared</w:t>
      </w:r>
      <w:r w:rsidR="00DB6975" w:rsidRPr="003F626E">
        <w:rPr>
          <w:sz w:val="20"/>
          <w:szCs w:val="20"/>
        </w:rPr>
        <w:t xml:space="preserve">; </w:t>
      </w:r>
      <w:r>
        <w:rPr>
          <w:sz w:val="20"/>
          <w:szCs w:val="20"/>
        </w:rPr>
        <w:t>said court requested</w:t>
      </w:r>
      <w:r w:rsidR="00DB6975" w:rsidRPr="003F626E">
        <w:rPr>
          <w:sz w:val="20"/>
          <w:szCs w:val="20"/>
        </w:rPr>
        <w:t xml:space="preserve"> </w:t>
      </w:r>
      <w:r>
        <w:rPr>
          <w:sz w:val="20"/>
          <w:szCs w:val="20"/>
        </w:rPr>
        <w:t>information</w:t>
      </w:r>
      <w:r w:rsidR="00DB6975" w:rsidRPr="003F626E">
        <w:rPr>
          <w:sz w:val="20"/>
          <w:szCs w:val="20"/>
        </w:rPr>
        <w:t xml:space="preserve"> </w:t>
      </w:r>
      <w:r>
        <w:rPr>
          <w:sz w:val="20"/>
          <w:szCs w:val="20"/>
        </w:rPr>
        <w:t>to the</w:t>
      </w:r>
      <w:r w:rsidR="00DB6975" w:rsidRPr="003F626E">
        <w:rPr>
          <w:sz w:val="20"/>
          <w:szCs w:val="20"/>
        </w:rPr>
        <w:t xml:space="preserve"> </w:t>
      </w:r>
      <w:r>
        <w:rPr>
          <w:sz w:val="20"/>
          <w:szCs w:val="20"/>
        </w:rPr>
        <w:t>United States Embassy</w:t>
      </w:r>
      <w:r w:rsidR="00DB6975" w:rsidRPr="003F626E">
        <w:rPr>
          <w:sz w:val="20"/>
          <w:szCs w:val="20"/>
        </w:rPr>
        <w:t xml:space="preserve"> </w:t>
      </w:r>
      <w:r>
        <w:rPr>
          <w:sz w:val="20"/>
          <w:szCs w:val="20"/>
        </w:rPr>
        <w:t>with no response whatsoever</w:t>
      </w:r>
      <w:r w:rsidR="00DB6975" w:rsidRPr="003F626E">
        <w:rPr>
          <w:sz w:val="20"/>
          <w:szCs w:val="20"/>
        </w:rPr>
        <w:t xml:space="preserve">. </w:t>
      </w:r>
      <w:r>
        <w:rPr>
          <w:sz w:val="20"/>
          <w:szCs w:val="20"/>
        </w:rPr>
        <w:t>On January 22,</w:t>
      </w:r>
      <w:r w:rsidR="00DB6975" w:rsidRPr="003F626E">
        <w:rPr>
          <w:sz w:val="20"/>
          <w:szCs w:val="20"/>
        </w:rPr>
        <w:t xml:space="preserve"> 1980 </w:t>
      </w:r>
      <w:r>
        <w:rPr>
          <w:sz w:val="20"/>
          <w:szCs w:val="20"/>
        </w:rPr>
        <w:t>the Supreme Court of Justice</w:t>
      </w:r>
      <w:r w:rsidR="00DB6975" w:rsidRPr="003F626E">
        <w:rPr>
          <w:sz w:val="20"/>
          <w:szCs w:val="20"/>
        </w:rPr>
        <w:t xml:space="preserve"> </w:t>
      </w:r>
      <w:r>
        <w:rPr>
          <w:sz w:val="20"/>
          <w:szCs w:val="20"/>
        </w:rPr>
        <w:t>forwarded a</w:t>
      </w:r>
      <w:r w:rsidR="00DB6975" w:rsidRPr="003F626E">
        <w:rPr>
          <w:sz w:val="20"/>
          <w:szCs w:val="20"/>
        </w:rPr>
        <w:t xml:space="preserve"> </w:t>
      </w:r>
      <w:r w:rsidRPr="003F626E">
        <w:rPr>
          <w:sz w:val="20"/>
          <w:szCs w:val="20"/>
        </w:rPr>
        <w:t>certification</w:t>
      </w:r>
      <w:r w:rsidR="00DB6975" w:rsidRPr="003F626E">
        <w:rPr>
          <w:sz w:val="20"/>
          <w:szCs w:val="20"/>
        </w:rPr>
        <w:t xml:space="preserve"> </w:t>
      </w:r>
      <w:r w:rsidR="00B90B3D">
        <w:rPr>
          <w:sz w:val="20"/>
          <w:szCs w:val="20"/>
        </w:rPr>
        <w:t>to the Second Criminal Judge</w:t>
      </w:r>
      <w:r w:rsidR="00DB6975" w:rsidRPr="003F626E">
        <w:rPr>
          <w:sz w:val="20"/>
          <w:szCs w:val="20"/>
        </w:rPr>
        <w:t xml:space="preserve"> </w:t>
      </w:r>
      <w:r w:rsidR="00B90B3D">
        <w:rPr>
          <w:sz w:val="20"/>
          <w:szCs w:val="20"/>
        </w:rPr>
        <w:t>to order a process</w:t>
      </w:r>
      <w:r w:rsidR="00DB6975" w:rsidRPr="003F626E">
        <w:rPr>
          <w:sz w:val="20"/>
          <w:szCs w:val="20"/>
        </w:rPr>
        <w:t xml:space="preserve"> </w:t>
      </w:r>
      <w:r w:rsidR="00B90B3D">
        <w:rPr>
          <w:sz w:val="20"/>
          <w:szCs w:val="20"/>
        </w:rPr>
        <w:t>pursuant to finding out the whereabouts</w:t>
      </w:r>
      <w:r w:rsidR="00DB6975" w:rsidRPr="003F626E">
        <w:rPr>
          <w:sz w:val="20"/>
          <w:szCs w:val="20"/>
        </w:rPr>
        <w:t xml:space="preserve"> </w:t>
      </w:r>
      <w:r w:rsidR="00B90B3D">
        <w:rPr>
          <w:sz w:val="20"/>
          <w:szCs w:val="20"/>
        </w:rPr>
        <w:t>of the missing youth</w:t>
      </w:r>
      <w:r w:rsidR="00DB6975" w:rsidRPr="003F626E">
        <w:rPr>
          <w:sz w:val="20"/>
          <w:szCs w:val="20"/>
        </w:rPr>
        <w:t xml:space="preserve">. </w:t>
      </w:r>
      <w:r w:rsidR="00B90B3D">
        <w:rPr>
          <w:sz w:val="20"/>
          <w:szCs w:val="20"/>
        </w:rPr>
        <w:t>However</w:t>
      </w:r>
      <w:r w:rsidR="00DB6975" w:rsidRPr="003F626E">
        <w:rPr>
          <w:sz w:val="20"/>
          <w:szCs w:val="20"/>
        </w:rPr>
        <w:t xml:space="preserve">, </w:t>
      </w:r>
      <w:r w:rsidR="00B90B3D">
        <w:rPr>
          <w:sz w:val="20"/>
          <w:szCs w:val="20"/>
        </w:rPr>
        <w:t>at the first hour</w:t>
      </w:r>
      <w:r w:rsidR="00FB678B">
        <w:rPr>
          <w:sz w:val="20"/>
          <w:szCs w:val="20"/>
        </w:rPr>
        <w:t xml:space="preserve"> </w:t>
      </w:r>
      <w:r w:rsidR="00B90B3D">
        <w:rPr>
          <w:sz w:val="20"/>
          <w:szCs w:val="20"/>
        </w:rPr>
        <w:t>of the following day</w:t>
      </w:r>
      <w:r w:rsidR="00DB6975" w:rsidRPr="003F626E">
        <w:rPr>
          <w:sz w:val="20"/>
          <w:szCs w:val="20"/>
        </w:rPr>
        <w:t xml:space="preserve"> </w:t>
      </w:r>
      <w:r w:rsidR="00B90B3D">
        <w:rPr>
          <w:sz w:val="20"/>
          <w:szCs w:val="20"/>
        </w:rPr>
        <w:t>the Attorney</w:t>
      </w:r>
      <w:r w:rsidR="00DB6975" w:rsidRPr="003F626E">
        <w:rPr>
          <w:sz w:val="20"/>
          <w:szCs w:val="20"/>
        </w:rPr>
        <w:t xml:space="preserve"> General </w:t>
      </w:r>
      <w:r w:rsidR="00B90B3D">
        <w:rPr>
          <w:sz w:val="20"/>
          <w:szCs w:val="20"/>
        </w:rPr>
        <w:t>of</w:t>
      </w:r>
      <w:r w:rsidR="00DB6975" w:rsidRPr="003F626E">
        <w:rPr>
          <w:sz w:val="20"/>
          <w:szCs w:val="20"/>
        </w:rPr>
        <w:t xml:space="preserve"> </w:t>
      </w:r>
      <w:r w:rsidR="00541AF5">
        <w:rPr>
          <w:sz w:val="20"/>
          <w:szCs w:val="20"/>
        </w:rPr>
        <w:t>the Poor</w:t>
      </w:r>
      <w:r w:rsidR="00DB6975" w:rsidRPr="003F626E">
        <w:rPr>
          <w:sz w:val="20"/>
          <w:szCs w:val="20"/>
        </w:rPr>
        <w:t xml:space="preserve"> </w:t>
      </w:r>
      <w:r w:rsidR="00B90B3D">
        <w:rPr>
          <w:sz w:val="20"/>
          <w:szCs w:val="20"/>
        </w:rPr>
        <w:t>was murdered at his home</w:t>
      </w:r>
      <w:r w:rsidR="00DB6975" w:rsidRPr="003F626E">
        <w:rPr>
          <w:sz w:val="20"/>
          <w:szCs w:val="20"/>
        </w:rPr>
        <w:t xml:space="preserve"> </w:t>
      </w:r>
      <w:r w:rsidR="00B90B3D">
        <w:rPr>
          <w:sz w:val="20"/>
          <w:szCs w:val="20"/>
        </w:rPr>
        <w:t>by a military commando</w:t>
      </w:r>
      <w:r w:rsidR="00DB6975" w:rsidRPr="003F626E">
        <w:rPr>
          <w:sz w:val="20"/>
          <w:szCs w:val="20"/>
        </w:rPr>
        <w:t xml:space="preserve"> </w:t>
      </w:r>
      <w:r w:rsidR="00B90B3D">
        <w:rPr>
          <w:sz w:val="20"/>
          <w:szCs w:val="20"/>
        </w:rPr>
        <w:t xml:space="preserve">and </w:t>
      </w:r>
      <w:r w:rsidR="007C2E54">
        <w:rPr>
          <w:sz w:val="20"/>
          <w:szCs w:val="20"/>
        </w:rPr>
        <w:t xml:space="preserve">a </w:t>
      </w:r>
      <w:r w:rsidR="00B90B3D">
        <w:rPr>
          <w:sz w:val="20"/>
          <w:szCs w:val="20"/>
        </w:rPr>
        <w:t>death squad</w:t>
      </w:r>
      <w:r w:rsidR="00541AF5">
        <w:rPr>
          <w:sz w:val="20"/>
          <w:szCs w:val="20"/>
        </w:rPr>
        <w:t>r</w:t>
      </w:r>
      <w:r w:rsidR="00B90B3D">
        <w:rPr>
          <w:sz w:val="20"/>
          <w:szCs w:val="20"/>
        </w:rPr>
        <w:t>on</w:t>
      </w:r>
      <w:r w:rsidR="00DB6975" w:rsidRPr="003F626E">
        <w:rPr>
          <w:sz w:val="20"/>
          <w:szCs w:val="20"/>
        </w:rPr>
        <w:t>.</w:t>
      </w:r>
    </w:p>
    <w:p w14:paraId="0A5B2623" w14:textId="77777777" w:rsidR="00DB6975" w:rsidRPr="003F626E" w:rsidRDefault="00DB6975" w:rsidP="00DB69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rPr>
      </w:pPr>
    </w:p>
    <w:p w14:paraId="65D2B673" w14:textId="2B757279" w:rsidR="00DB6975" w:rsidRPr="003F626E" w:rsidRDefault="00541AF5"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rPr>
      </w:pPr>
      <w:r>
        <w:rPr>
          <w:sz w:val="20"/>
          <w:szCs w:val="20"/>
        </w:rPr>
        <w:t>No remedy whatsoever was filed after this event</w:t>
      </w:r>
      <w:r w:rsidR="00DB6975" w:rsidRPr="003F626E">
        <w:rPr>
          <w:sz w:val="20"/>
          <w:szCs w:val="20"/>
        </w:rPr>
        <w:t xml:space="preserve">, </w:t>
      </w:r>
      <w:r>
        <w:rPr>
          <w:sz w:val="20"/>
          <w:szCs w:val="20"/>
        </w:rPr>
        <w:t>although the</w:t>
      </w:r>
      <w:r w:rsidR="00DB6975" w:rsidRPr="003F626E">
        <w:rPr>
          <w:sz w:val="20"/>
          <w:szCs w:val="20"/>
        </w:rPr>
        <w:t xml:space="preserve"> </w:t>
      </w:r>
      <w:r w:rsidR="00445DFF">
        <w:rPr>
          <w:sz w:val="20"/>
          <w:szCs w:val="20"/>
        </w:rPr>
        <w:t>famil</w:t>
      </w:r>
      <w:r>
        <w:rPr>
          <w:sz w:val="20"/>
          <w:szCs w:val="20"/>
        </w:rPr>
        <w:t>ies</w:t>
      </w:r>
      <w:r w:rsidR="00DB6975" w:rsidRPr="003F626E">
        <w:rPr>
          <w:sz w:val="20"/>
          <w:szCs w:val="20"/>
        </w:rPr>
        <w:t xml:space="preserve"> </w:t>
      </w:r>
      <w:r>
        <w:rPr>
          <w:sz w:val="20"/>
          <w:szCs w:val="20"/>
        </w:rPr>
        <w:t>of</w:t>
      </w:r>
      <w:r w:rsidR="00DB6975" w:rsidRPr="003F626E">
        <w:rPr>
          <w:sz w:val="20"/>
          <w:szCs w:val="20"/>
        </w:rPr>
        <w:t xml:space="preserve"> </w:t>
      </w:r>
      <w:r w:rsidR="00083A20">
        <w:rPr>
          <w:sz w:val="20"/>
          <w:szCs w:val="20"/>
        </w:rPr>
        <w:t>the alleged victims</w:t>
      </w:r>
      <w:r w:rsidR="00DB6975" w:rsidRPr="003F626E">
        <w:rPr>
          <w:sz w:val="20"/>
          <w:szCs w:val="20"/>
        </w:rPr>
        <w:t xml:space="preserve"> </w:t>
      </w:r>
      <w:r>
        <w:rPr>
          <w:sz w:val="20"/>
          <w:szCs w:val="20"/>
        </w:rPr>
        <w:t>kept looking for them</w:t>
      </w:r>
      <w:r w:rsidR="00DB6975" w:rsidRPr="003F626E">
        <w:rPr>
          <w:sz w:val="20"/>
          <w:szCs w:val="20"/>
        </w:rPr>
        <w:t xml:space="preserve">, </w:t>
      </w:r>
      <w:r>
        <w:rPr>
          <w:sz w:val="20"/>
          <w:szCs w:val="20"/>
        </w:rPr>
        <w:t>even</w:t>
      </w:r>
      <w:r w:rsidR="00DB6975" w:rsidRPr="003F626E">
        <w:rPr>
          <w:sz w:val="20"/>
          <w:szCs w:val="20"/>
        </w:rPr>
        <w:t xml:space="preserve"> </w:t>
      </w:r>
      <w:r>
        <w:rPr>
          <w:sz w:val="20"/>
          <w:szCs w:val="20"/>
        </w:rPr>
        <w:t>amongst the bodies</w:t>
      </w:r>
      <w:r w:rsidR="00FB678B">
        <w:rPr>
          <w:sz w:val="20"/>
          <w:szCs w:val="20"/>
        </w:rPr>
        <w:t xml:space="preserve"> </w:t>
      </w:r>
      <w:r w:rsidR="000E217C">
        <w:rPr>
          <w:sz w:val="20"/>
          <w:szCs w:val="20"/>
        </w:rPr>
        <w:t>which appeared in the streets of</w:t>
      </w:r>
      <w:r w:rsidR="00DB6975" w:rsidRPr="003F626E">
        <w:rPr>
          <w:sz w:val="20"/>
          <w:szCs w:val="20"/>
        </w:rPr>
        <w:t xml:space="preserve"> San Salvador. </w:t>
      </w:r>
      <w:r w:rsidR="000E217C">
        <w:rPr>
          <w:sz w:val="20"/>
          <w:szCs w:val="20"/>
        </w:rPr>
        <w:t>They also undertook several actions looking for</w:t>
      </w:r>
      <w:r w:rsidR="00DB6975" w:rsidRPr="003F626E">
        <w:rPr>
          <w:sz w:val="20"/>
          <w:szCs w:val="20"/>
        </w:rPr>
        <w:t xml:space="preserve"> </w:t>
      </w:r>
      <w:r w:rsidR="000F792C">
        <w:rPr>
          <w:sz w:val="20"/>
          <w:szCs w:val="20"/>
        </w:rPr>
        <w:t>information</w:t>
      </w:r>
      <w:r w:rsidR="00DB6975" w:rsidRPr="003F626E">
        <w:rPr>
          <w:sz w:val="20"/>
          <w:szCs w:val="20"/>
        </w:rPr>
        <w:t xml:space="preserve">, </w:t>
      </w:r>
      <w:r w:rsidR="00F746DC">
        <w:rPr>
          <w:sz w:val="20"/>
          <w:szCs w:val="20"/>
        </w:rPr>
        <w:t>inter alia,</w:t>
      </w:r>
      <w:r w:rsidR="00DB6975" w:rsidRPr="003F626E">
        <w:rPr>
          <w:sz w:val="20"/>
          <w:szCs w:val="20"/>
        </w:rPr>
        <w:t xml:space="preserve"> visits </w:t>
      </w:r>
      <w:r w:rsidR="000E217C">
        <w:rPr>
          <w:sz w:val="20"/>
          <w:szCs w:val="20"/>
        </w:rPr>
        <w:t>to the offices of</w:t>
      </w:r>
      <w:r w:rsidR="00F746DC">
        <w:rPr>
          <w:sz w:val="20"/>
          <w:szCs w:val="20"/>
        </w:rPr>
        <w:t xml:space="preserve"> the</w:t>
      </w:r>
      <w:r w:rsidR="00FB678B">
        <w:rPr>
          <w:sz w:val="20"/>
          <w:szCs w:val="20"/>
        </w:rPr>
        <w:t xml:space="preserve"> </w:t>
      </w:r>
      <w:r w:rsidR="000E217C">
        <w:rPr>
          <w:sz w:val="20"/>
          <w:szCs w:val="20"/>
        </w:rPr>
        <w:t>Red Cross International Committee</w:t>
      </w:r>
      <w:r w:rsidR="00DB6975" w:rsidRPr="003F626E">
        <w:rPr>
          <w:sz w:val="20"/>
          <w:szCs w:val="20"/>
        </w:rPr>
        <w:t xml:space="preserve">; </w:t>
      </w:r>
      <w:r w:rsidR="000E217C">
        <w:rPr>
          <w:sz w:val="20"/>
          <w:szCs w:val="20"/>
        </w:rPr>
        <w:t>letters to</w:t>
      </w:r>
      <w:r w:rsidR="00DB6975" w:rsidRPr="003F626E">
        <w:rPr>
          <w:sz w:val="20"/>
          <w:szCs w:val="20"/>
        </w:rPr>
        <w:t xml:space="preserve"> </w:t>
      </w:r>
      <w:r w:rsidR="000E217C">
        <w:rPr>
          <w:sz w:val="20"/>
          <w:szCs w:val="20"/>
        </w:rPr>
        <w:t>officials of the American Embassy</w:t>
      </w:r>
      <w:r w:rsidR="00DB6975" w:rsidRPr="003F626E">
        <w:rPr>
          <w:sz w:val="20"/>
          <w:szCs w:val="20"/>
        </w:rPr>
        <w:t>;</w:t>
      </w:r>
      <w:r w:rsidR="00FB678B">
        <w:rPr>
          <w:sz w:val="20"/>
          <w:szCs w:val="20"/>
        </w:rPr>
        <w:t xml:space="preserve"> and </w:t>
      </w:r>
      <w:r w:rsidR="000E217C">
        <w:rPr>
          <w:sz w:val="20"/>
          <w:szCs w:val="20"/>
        </w:rPr>
        <w:t>the aforesaid</w:t>
      </w:r>
      <w:r w:rsidR="00DB6975" w:rsidRPr="003F626E">
        <w:rPr>
          <w:sz w:val="20"/>
          <w:szCs w:val="20"/>
        </w:rPr>
        <w:t xml:space="preserve"> </w:t>
      </w:r>
      <w:r w:rsidR="007C2E54">
        <w:rPr>
          <w:sz w:val="20"/>
          <w:szCs w:val="20"/>
        </w:rPr>
        <w:t>habeas corpus remedy</w:t>
      </w:r>
      <w:r w:rsidR="00DB6975" w:rsidRPr="003F626E">
        <w:rPr>
          <w:sz w:val="20"/>
          <w:szCs w:val="20"/>
        </w:rPr>
        <w:t xml:space="preserve">. </w:t>
      </w:r>
      <w:r w:rsidR="000E217C">
        <w:rPr>
          <w:sz w:val="20"/>
          <w:szCs w:val="20"/>
        </w:rPr>
        <w:t>However</w:t>
      </w:r>
      <w:r w:rsidR="00DB6975" w:rsidRPr="003F626E">
        <w:rPr>
          <w:sz w:val="20"/>
          <w:szCs w:val="20"/>
        </w:rPr>
        <w:t xml:space="preserve">, </w:t>
      </w:r>
      <w:r w:rsidR="000E217C">
        <w:rPr>
          <w:sz w:val="20"/>
          <w:szCs w:val="20"/>
        </w:rPr>
        <w:t>they were unable to locate</w:t>
      </w:r>
      <w:r w:rsidR="00DB6975" w:rsidRPr="003F626E">
        <w:rPr>
          <w:sz w:val="20"/>
          <w:szCs w:val="20"/>
        </w:rPr>
        <w:t xml:space="preserve"> </w:t>
      </w:r>
      <w:r w:rsidR="00083A20">
        <w:rPr>
          <w:sz w:val="20"/>
          <w:szCs w:val="20"/>
        </w:rPr>
        <w:t>the alleged victims</w:t>
      </w:r>
      <w:r w:rsidR="00DB6975" w:rsidRPr="003F626E">
        <w:rPr>
          <w:sz w:val="20"/>
          <w:szCs w:val="20"/>
        </w:rPr>
        <w:t>.</w:t>
      </w:r>
    </w:p>
    <w:p w14:paraId="5FAE3A49" w14:textId="77777777" w:rsidR="00DB6975" w:rsidRPr="003F626E" w:rsidRDefault="00DB6975" w:rsidP="00DB69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rPr>
      </w:pPr>
    </w:p>
    <w:p w14:paraId="39FEDA90" w14:textId="55556D1B" w:rsidR="00DB6975" w:rsidRPr="003F626E" w:rsidRDefault="000E217C"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rPr>
      </w:pPr>
      <w:r>
        <w:rPr>
          <w:sz w:val="20"/>
          <w:szCs w:val="20"/>
        </w:rPr>
        <w:t>In conclusion</w:t>
      </w:r>
      <w:r w:rsidR="00DB6975" w:rsidRPr="003F626E">
        <w:rPr>
          <w:sz w:val="20"/>
          <w:szCs w:val="20"/>
        </w:rPr>
        <w:t xml:space="preserve">, </w:t>
      </w:r>
      <w:r w:rsidR="00083A20">
        <w:rPr>
          <w:sz w:val="20"/>
          <w:szCs w:val="20"/>
        </w:rPr>
        <w:t>the petitioner party</w:t>
      </w:r>
      <w:r w:rsidR="00DB6975" w:rsidRPr="003F626E">
        <w:rPr>
          <w:sz w:val="20"/>
          <w:szCs w:val="20"/>
        </w:rPr>
        <w:t xml:space="preserve"> </w:t>
      </w:r>
      <w:r>
        <w:rPr>
          <w:sz w:val="20"/>
          <w:szCs w:val="20"/>
        </w:rPr>
        <w:t>claims</w:t>
      </w:r>
      <w:r w:rsidR="00FB678B">
        <w:rPr>
          <w:sz w:val="20"/>
          <w:szCs w:val="20"/>
        </w:rPr>
        <w:t xml:space="preserve"> that </w:t>
      </w:r>
      <w:r w:rsidR="00083A20">
        <w:rPr>
          <w:sz w:val="20"/>
          <w:szCs w:val="20"/>
        </w:rPr>
        <w:t>the alleged victims</w:t>
      </w:r>
      <w:r w:rsidR="00DB6975" w:rsidRPr="003F626E">
        <w:rPr>
          <w:sz w:val="20"/>
          <w:szCs w:val="20"/>
        </w:rPr>
        <w:t xml:space="preserve"> </w:t>
      </w:r>
      <w:r>
        <w:rPr>
          <w:sz w:val="20"/>
          <w:szCs w:val="20"/>
        </w:rPr>
        <w:t>were subjected to</w:t>
      </w:r>
      <w:r w:rsidR="00DB6975" w:rsidRPr="003F626E">
        <w:rPr>
          <w:sz w:val="20"/>
          <w:szCs w:val="20"/>
        </w:rPr>
        <w:t xml:space="preserve"> </w:t>
      </w:r>
      <w:r w:rsidRPr="003F626E">
        <w:rPr>
          <w:sz w:val="20"/>
          <w:szCs w:val="20"/>
        </w:rPr>
        <w:t>arbitrary detention</w:t>
      </w:r>
      <w:r w:rsidR="00DB6975" w:rsidRPr="003F626E">
        <w:rPr>
          <w:sz w:val="20"/>
          <w:szCs w:val="20"/>
        </w:rPr>
        <w:t>, tortur</w:t>
      </w:r>
      <w:r>
        <w:rPr>
          <w:sz w:val="20"/>
          <w:szCs w:val="20"/>
        </w:rPr>
        <w:t>e</w:t>
      </w:r>
      <w:r w:rsidR="00FB678B">
        <w:rPr>
          <w:sz w:val="20"/>
          <w:szCs w:val="20"/>
        </w:rPr>
        <w:t xml:space="preserve"> and </w:t>
      </w:r>
      <w:r>
        <w:rPr>
          <w:sz w:val="20"/>
          <w:szCs w:val="20"/>
        </w:rPr>
        <w:t xml:space="preserve">forced </w:t>
      </w:r>
      <w:r w:rsidR="000F792C">
        <w:rPr>
          <w:sz w:val="20"/>
          <w:szCs w:val="20"/>
        </w:rPr>
        <w:t>disappearance</w:t>
      </w:r>
      <w:r w:rsidR="00DB6975" w:rsidRPr="003F626E">
        <w:rPr>
          <w:sz w:val="20"/>
          <w:szCs w:val="20"/>
        </w:rPr>
        <w:t>;</w:t>
      </w:r>
      <w:r w:rsidR="00FB678B">
        <w:rPr>
          <w:sz w:val="20"/>
          <w:szCs w:val="20"/>
        </w:rPr>
        <w:t xml:space="preserve"> and that </w:t>
      </w:r>
      <w:r>
        <w:rPr>
          <w:sz w:val="20"/>
          <w:szCs w:val="20"/>
        </w:rPr>
        <w:t>no criminal casefile was ever opened</w:t>
      </w:r>
      <w:r w:rsidR="00DB6975" w:rsidRPr="003F626E">
        <w:rPr>
          <w:sz w:val="20"/>
          <w:szCs w:val="20"/>
        </w:rPr>
        <w:t xml:space="preserve"> </w:t>
      </w:r>
      <w:r>
        <w:rPr>
          <w:sz w:val="20"/>
          <w:szCs w:val="20"/>
        </w:rPr>
        <w:t>to establish the truth</w:t>
      </w:r>
      <w:r w:rsidR="00DB6975" w:rsidRPr="003F626E">
        <w:rPr>
          <w:sz w:val="20"/>
          <w:szCs w:val="20"/>
        </w:rPr>
        <w:t xml:space="preserve"> </w:t>
      </w:r>
      <w:r>
        <w:rPr>
          <w:sz w:val="20"/>
          <w:szCs w:val="20"/>
        </w:rPr>
        <w:t>of the facts</w:t>
      </w:r>
      <w:r w:rsidR="00DB6975" w:rsidRPr="003F626E">
        <w:rPr>
          <w:sz w:val="20"/>
          <w:szCs w:val="20"/>
        </w:rPr>
        <w:t>, inclu</w:t>
      </w:r>
      <w:r>
        <w:rPr>
          <w:sz w:val="20"/>
          <w:szCs w:val="20"/>
        </w:rPr>
        <w:t>ding</w:t>
      </w:r>
      <w:r w:rsidR="00DB6975" w:rsidRPr="003F626E">
        <w:rPr>
          <w:sz w:val="20"/>
          <w:szCs w:val="20"/>
        </w:rPr>
        <w:t xml:space="preserve"> </w:t>
      </w:r>
      <w:r>
        <w:rPr>
          <w:sz w:val="20"/>
          <w:szCs w:val="20"/>
        </w:rPr>
        <w:t>the</w:t>
      </w:r>
      <w:r w:rsidR="00DB6975" w:rsidRPr="003F626E">
        <w:rPr>
          <w:sz w:val="20"/>
          <w:szCs w:val="20"/>
        </w:rPr>
        <w:t xml:space="preserve"> </w:t>
      </w:r>
      <w:r w:rsidRPr="003F626E">
        <w:rPr>
          <w:sz w:val="20"/>
          <w:szCs w:val="20"/>
        </w:rPr>
        <w:t>identification</w:t>
      </w:r>
      <w:r w:rsidR="00FB678B">
        <w:rPr>
          <w:sz w:val="20"/>
          <w:szCs w:val="20"/>
        </w:rPr>
        <w:t xml:space="preserve"> of the </w:t>
      </w:r>
      <w:r w:rsidR="00DB6975" w:rsidRPr="003F626E">
        <w:rPr>
          <w:sz w:val="20"/>
          <w:szCs w:val="20"/>
        </w:rPr>
        <w:t xml:space="preserve">material </w:t>
      </w:r>
      <w:r w:rsidR="00D67FAB">
        <w:rPr>
          <w:sz w:val="20"/>
          <w:szCs w:val="20"/>
        </w:rPr>
        <w:t>and</w:t>
      </w:r>
      <w:r w:rsidR="00DB6975" w:rsidRPr="003F626E">
        <w:rPr>
          <w:sz w:val="20"/>
          <w:szCs w:val="20"/>
        </w:rPr>
        <w:t xml:space="preserve"> </w:t>
      </w:r>
      <w:r w:rsidR="00D67FAB" w:rsidRPr="003F626E">
        <w:rPr>
          <w:sz w:val="20"/>
          <w:szCs w:val="20"/>
        </w:rPr>
        <w:t>intellectual</w:t>
      </w:r>
      <w:r w:rsidR="00D67FAB" w:rsidRPr="00D67FAB">
        <w:rPr>
          <w:sz w:val="20"/>
          <w:szCs w:val="20"/>
        </w:rPr>
        <w:t xml:space="preserve"> </w:t>
      </w:r>
      <w:r w:rsidR="00D67FAB">
        <w:rPr>
          <w:sz w:val="20"/>
          <w:szCs w:val="20"/>
        </w:rPr>
        <w:t>authorship</w:t>
      </w:r>
      <w:r w:rsidR="00DB6975" w:rsidRPr="003F626E">
        <w:rPr>
          <w:sz w:val="20"/>
          <w:szCs w:val="20"/>
        </w:rPr>
        <w:t xml:space="preserve">. Santos René Ventura Reyes </w:t>
      </w:r>
      <w:r w:rsidR="00D67FAB">
        <w:rPr>
          <w:sz w:val="20"/>
          <w:szCs w:val="20"/>
        </w:rPr>
        <w:t>once again claimed for the</w:t>
      </w:r>
      <w:r w:rsidR="00083A20">
        <w:rPr>
          <w:sz w:val="20"/>
          <w:szCs w:val="20"/>
        </w:rPr>
        <w:t xml:space="preserve"> forced disappearance of </w:t>
      </w:r>
      <w:r w:rsidR="00D67FAB">
        <w:rPr>
          <w:sz w:val="20"/>
          <w:szCs w:val="20"/>
        </w:rPr>
        <w:t>his brother at</w:t>
      </w:r>
      <w:r w:rsidR="00DB6975" w:rsidRPr="003F626E">
        <w:rPr>
          <w:sz w:val="20"/>
          <w:szCs w:val="20"/>
        </w:rPr>
        <w:t xml:space="preserve"> </w:t>
      </w:r>
      <w:r w:rsidR="00EF3605">
        <w:rPr>
          <w:sz w:val="20"/>
          <w:szCs w:val="20"/>
        </w:rPr>
        <w:t>the Attorney General of the Republic</w:t>
      </w:r>
      <w:r w:rsidR="00DB6975" w:rsidRPr="003F626E">
        <w:rPr>
          <w:sz w:val="20"/>
          <w:szCs w:val="20"/>
        </w:rPr>
        <w:t xml:space="preserve"> </w:t>
      </w:r>
      <w:r w:rsidR="00D67FAB">
        <w:rPr>
          <w:sz w:val="20"/>
          <w:szCs w:val="20"/>
        </w:rPr>
        <w:lastRenderedPageBreak/>
        <w:t>on April 7,</w:t>
      </w:r>
      <w:r w:rsidR="00FB678B">
        <w:rPr>
          <w:sz w:val="20"/>
          <w:szCs w:val="20"/>
        </w:rPr>
        <w:t xml:space="preserve"> </w:t>
      </w:r>
      <w:r w:rsidR="00DB6975" w:rsidRPr="003F626E">
        <w:rPr>
          <w:sz w:val="20"/>
          <w:szCs w:val="20"/>
        </w:rPr>
        <w:t xml:space="preserve">2010; </w:t>
      </w:r>
      <w:r w:rsidR="00D67FAB">
        <w:rPr>
          <w:sz w:val="20"/>
          <w:szCs w:val="20"/>
        </w:rPr>
        <w:t>one year later he requested</w:t>
      </w:r>
      <w:r w:rsidR="00DB6975" w:rsidRPr="003F626E">
        <w:rPr>
          <w:sz w:val="20"/>
          <w:szCs w:val="20"/>
        </w:rPr>
        <w:t xml:space="preserve"> </w:t>
      </w:r>
      <w:r w:rsidR="000F792C">
        <w:rPr>
          <w:sz w:val="20"/>
          <w:szCs w:val="20"/>
        </w:rPr>
        <w:t>information</w:t>
      </w:r>
      <w:r w:rsidR="00DB6975" w:rsidRPr="003F626E">
        <w:rPr>
          <w:sz w:val="20"/>
          <w:szCs w:val="20"/>
        </w:rPr>
        <w:t xml:space="preserve"> </w:t>
      </w:r>
      <w:r w:rsidR="00D67FAB">
        <w:rPr>
          <w:sz w:val="20"/>
          <w:szCs w:val="20"/>
        </w:rPr>
        <w:t>on the progress of the</w:t>
      </w:r>
      <w:r w:rsidR="00DB6975" w:rsidRPr="003F626E">
        <w:rPr>
          <w:sz w:val="20"/>
          <w:szCs w:val="20"/>
        </w:rPr>
        <w:t xml:space="preserve"> </w:t>
      </w:r>
      <w:r w:rsidR="00D67FAB">
        <w:rPr>
          <w:sz w:val="20"/>
          <w:szCs w:val="20"/>
        </w:rPr>
        <w:t>investigations</w:t>
      </w:r>
      <w:r w:rsidR="00DB6975" w:rsidRPr="003F626E">
        <w:rPr>
          <w:sz w:val="20"/>
          <w:szCs w:val="20"/>
        </w:rPr>
        <w:t xml:space="preserve">, </w:t>
      </w:r>
      <w:r w:rsidR="00D67FAB">
        <w:rPr>
          <w:sz w:val="20"/>
          <w:szCs w:val="20"/>
        </w:rPr>
        <w:t>but</w:t>
      </w:r>
      <w:r w:rsidR="00DB6975" w:rsidRPr="003F626E">
        <w:rPr>
          <w:sz w:val="20"/>
          <w:szCs w:val="20"/>
        </w:rPr>
        <w:t xml:space="preserve"> </w:t>
      </w:r>
      <w:r w:rsidR="00D67FAB">
        <w:rPr>
          <w:sz w:val="20"/>
          <w:szCs w:val="20"/>
        </w:rPr>
        <w:t>until the filing of</w:t>
      </w:r>
      <w:r w:rsidR="00FB678B">
        <w:rPr>
          <w:sz w:val="20"/>
          <w:szCs w:val="20"/>
        </w:rPr>
        <w:t xml:space="preserve"> the </w:t>
      </w:r>
      <w:r w:rsidR="00DB6975" w:rsidRPr="003F626E">
        <w:rPr>
          <w:sz w:val="20"/>
          <w:szCs w:val="20"/>
        </w:rPr>
        <w:t xml:space="preserve">present </w:t>
      </w:r>
      <w:r w:rsidR="002A7F77">
        <w:rPr>
          <w:sz w:val="20"/>
          <w:szCs w:val="20"/>
        </w:rPr>
        <w:t>p</w:t>
      </w:r>
      <w:r w:rsidR="003F626E">
        <w:rPr>
          <w:sz w:val="20"/>
          <w:szCs w:val="20"/>
        </w:rPr>
        <w:t>etition</w:t>
      </w:r>
      <w:r w:rsidR="00DB6975" w:rsidRPr="003F626E">
        <w:rPr>
          <w:sz w:val="20"/>
          <w:szCs w:val="20"/>
        </w:rPr>
        <w:t xml:space="preserve"> </w:t>
      </w:r>
      <w:r w:rsidR="00D67FAB">
        <w:rPr>
          <w:sz w:val="20"/>
          <w:szCs w:val="20"/>
        </w:rPr>
        <w:t>before</w:t>
      </w:r>
      <w:r w:rsidR="00DB6975" w:rsidRPr="003F626E">
        <w:rPr>
          <w:sz w:val="20"/>
          <w:szCs w:val="20"/>
        </w:rPr>
        <w:t xml:space="preserve"> </w:t>
      </w:r>
      <w:r w:rsidR="003F626E">
        <w:rPr>
          <w:sz w:val="20"/>
          <w:szCs w:val="20"/>
        </w:rPr>
        <w:t>the IACHR</w:t>
      </w:r>
      <w:r w:rsidR="00DB6975" w:rsidRPr="003F626E">
        <w:rPr>
          <w:sz w:val="20"/>
          <w:szCs w:val="20"/>
        </w:rPr>
        <w:t xml:space="preserve"> </w:t>
      </w:r>
      <w:r w:rsidR="00D67FAB">
        <w:rPr>
          <w:sz w:val="20"/>
          <w:szCs w:val="20"/>
        </w:rPr>
        <w:t>he had no information</w:t>
      </w:r>
      <w:r w:rsidR="00DB6975" w:rsidRPr="003F626E">
        <w:rPr>
          <w:sz w:val="20"/>
          <w:szCs w:val="20"/>
        </w:rPr>
        <w:t>.</w:t>
      </w:r>
    </w:p>
    <w:p w14:paraId="01138A34" w14:textId="75D12921" w:rsidR="00DB6975" w:rsidRPr="003F626E" w:rsidRDefault="00DB6975" w:rsidP="00DB697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0"/>
          <w:szCs w:val="20"/>
        </w:rPr>
      </w:pPr>
    </w:p>
    <w:p w14:paraId="65A98FBB" w14:textId="6C9FA7DD" w:rsidR="00DB6975" w:rsidRPr="003F626E" w:rsidRDefault="00EF3605"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rPr>
      </w:pPr>
      <w:r>
        <w:rPr>
          <w:sz w:val="20"/>
          <w:szCs w:val="20"/>
        </w:rPr>
        <w:t>The State</w:t>
      </w:r>
      <w:r w:rsidR="00DB6975" w:rsidRPr="003F626E">
        <w:rPr>
          <w:sz w:val="20"/>
          <w:szCs w:val="20"/>
        </w:rPr>
        <w:t xml:space="preserve">, </w:t>
      </w:r>
      <w:r w:rsidR="00D67FAB">
        <w:rPr>
          <w:sz w:val="20"/>
          <w:szCs w:val="20"/>
        </w:rPr>
        <w:t>on its part</w:t>
      </w:r>
      <w:r w:rsidR="00DB6975" w:rsidRPr="003F626E">
        <w:rPr>
          <w:sz w:val="20"/>
          <w:szCs w:val="20"/>
        </w:rPr>
        <w:t xml:space="preserve">, </w:t>
      </w:r>
      <w:r w:rsidR="00D67FAB">
        <w:rPr>
          <w:sz w:val="20"/>
          <w:szCs w:val="20"/>
        </w:rPr>
        <w:t>claims that at the time</w:t>
      </w:r>
      <w:r w:rsidR="00FB678B">
        <w:rPr>
          <w:sz w:val="20"/>
          <w:szCs w:val="20"/>
        </w:rPr>
        <w:t xml:space="preserve"> </w:t>
      </w:r>
      <w:r w:rsidR="000F792C">
        <w:rPr>
          <w:sz w:val="20"/>
          <w:szCs w:val="20"/>
        </w:rPr>
        <w:t xml:space="preserve">of </w:t>
      </w:r>
      <w:r w:rsidR="00D67FAB">
        <w:rPr>
          <w:sz w:val="20"/>
          <w:szCs w:val="20"/>
        </w:rPr>
        <w:t>the facts</w:t>
      </w:r>
      <w:r w:rsidR="00DB6975" w:rsidRPr="003F626E">
        <w:rPr>
          <w:sz w:val="20"/>
          <w:szCs w:val="20"/>
        </w:rPr>
        <w:t xml:space="preserve"> </w:t>
      </w:r>
      <w:r w:rsidR="00193AAD">
        <w:rPr>
          <w:sz w:val="20"/>
          <w:szCs w:val="20"/>
        </w:rPr>
        <w:t>the</w:t>
      </w:r>
      <w:r w:rsidR="00DB6975" w:rsidRPr="003F626E">
        <w:rPr>
          <w:sz w:val="20"/>
          <w:szCs w:val="20"/>
        </w:rPr>
        <w:t xml:space="preserve"> h</w:t>
      </w:r>
      <w:r w:rsidR="00193AAD">
        <w:rPr>
          <w:sz w:val="20"/>
          <w:szCs w:val="20"/>
        </w:rPr>
        <w:t>a</w:t>
      </w:r>
      <w:r w:rsidR="00DB6975" w:rsidRPr="003F626E">
        <w:rPr>
          <w:sz w:val="20"/>
          <w:szCs w:val="20"/>
        </w:rPr>
        <w:t xml:space="preserve">beas corpus </w:t>
      </w:r>
      <w:r w:rsidR="00193AAD">
        <w:rPr>
          <w:sz w:val="20"/>
          <w:szCs w:val="20"/>
        </w:rPr>
        <w:t>had limited effects</w:t>
      </w:r>
      <w:r w:rsidR="00DB6975" w:rsidRPr="003F626E">
        <w:rPr>
          <w:sz w:val="20"/>
          <w:szCs w:val="20"/>
        </w:rPr>
        <w:t xml:space="preserve"> </w:t>
      </w:r>
      <w:r w:rsidR="00193AAD">
        <w:rPr>
          <w:sz w:val="20"/>
          <w:szCs w:val="20"/>
        </w:rPr>
        <w:t xml:space="preserve">regarding forced </w:t>
      </w:r>
      <w:r w:rsidR="000F792C">
        <w:rPr>
          <w:sz w:val="20"/>
          <w:szCs w:val="20"/>
        </w:rPr>
        <w:t>disappearance</w:t>
      </w:r>
      <w:r w:rsidR="00DB6975" w:rsidRPr="003F626E">
        <w:rPr>
          <w:sz w:val="20"/>
          <w:szCs w:val="20"/>
        </w:rPr>
        <w:t xml:space="preserve">, </w:t>
      </w:r>
      <w:r w:rsidR="00193AAD">
        <w:rPr>
          <w:sz w:val="20"/>
          <w:szCs w:val="20"/>
        </w:rPr>
        <w:t>but that said</w:t>
      </w:r>
      <w:r w:rsidR="00DB6975" w:rsidRPr="003F626E">
        <w:rPr>
          <w:sz w:val="20"/>
          <w:szCs w:val="20"/>
        </w:rPr>
        <w:t xml:space="preserve"> </w:t>
      </w:r>
      <w:r w:rsidR="00193AAD">
        <w:rPr>
          <w:sz w:val="20"/>
          <w:szCs w:val="20"/>
        </w:rPr>
        <w:t xml:space="preserve">constitutional remedy </w:t>
      </w:r>
      <w:r w:rsidR="00DB6975" w:rsidRPr="003F626E">
        <w:rPr>
          <w:sz w:val="20"/>
          <w:szCs w:val="20"/>
        </w:rPr>
        <w:t>ha</w:t>
      </w:r>
      <w:r w:rsidR="00193AAD">
        <w:rPr>
          <w:sz w:val="20"/>
          <w:szCs w:val="20"/>
        </w:rPr>
        <w:t>s</w:t>
      </w:r>
      <w:r w:rsidR="00DB6975" w:rsidRPr="003F626E">
        <w:rPr>
          <w:sz w:val="20"/>
          <w:szCs w:val="20"/>
        </w:rPr>
        <w:t xml:space="preserve"> </w:t>
      </w:r>
      <w:r w:rsidR="00193AAD">
        <w:rPr>
          <w:sz w:val="20"/>
          <w:szCs w:val="20"/>
        </w:rPr>
        <w:t>been</w:t>
      </w:r>
      <w:r w:rsidR="00DB6975" w:rsidRPr="003F626E">
        <w:rPr>
          <w:sz w:val="20"/>
          <w:szCs w:val="20"/>
        </w:rPr>
        <w:t xml:space="preserve"> reformula</w:t>
      </w:r>
      <w:r w:rsidR="00193AAD">
        <w:rPr>
          <w:sz w:val="20"/>
          <w:szCs w:val="20"/>
        </w:rPr>
        <w:t>ted</w:t>
      </w:r>
      <w:r w:rsidR="00DB6975" w:rsidRPr="003F626E">
        <w:rPr>
          <w:sz w:val="20"/>
          <w:szCs w:val="20"/>
        </w:rPr>
        <w:t xml:space="preserve"> </w:t>
      </w:r>
      <w:r w:rsidR="00193AAD">
        <w:rPr>
          <w:sz w:val="20"/>
          <w:szCs w:val="20"/>
        </w:rPr>
        <w:t xml:space="preserve">in its </w:t>
      </w:r>
      <w:r w:rsidR="00DB6975" w:rsidRPr="003F626E">
        <w:rPr>
          <w:sz w:val="20"/>
          <w:szCs w:val="20"/>
        </w:rPr>
        <w:t>proce</w:t>
      </w:r>
      <w:r w:rsidR="00193AAD">
        <w:rPr>
          <w:sz w:val="20"/>
          <w:szCs w:val="20"/>
        </w:rPr>
        <w:t>dur</w:t>
      </w:r>
      <w:r w:rsidR="00DB6975" w:rsidRPr="003F626E">
        <w:rPr>
          <w:sz w:val="20"/>
          <w:szCs w:val="20"/>
        </w:rPr>
        <w:t>al</w:t>
      </w:r>
      <w:r w:rsidR="00FB678B">
        <w:rPr>
          <w:sz w:val="20"/>
          <w:szCs w:val="20"/>
        </w:rPr>
        <w:t xml:space="preserve"> and </w:t>
      </w:r>
      <w:r w:rsidR="00FD4901">
        <w:rPr>
          <w:sz w:val="20"/>
          <w:szCs w:val="20"/>
        </w:rPr>
        <w:t>Jurispruden</w:t>
      </w:r>
      <w:r w:rsidR="00193AAD">
        <w:rPr>
          <w:sz w:val="20"/>
          <w:szCs w:val="20"/>
        </w:rPr>
        <w:t>tia</w:t>
      </w:r>
      <w:r w:rsidR="00DB6975" w:rsidRPr="003F626E">
        <w:rPr>
          <w:sz w:val="20"/>
          <w:szCs w:val="20"/>
        </w:rPr>
        <w:t xml:space="preserve">l </w:t>
      </w:r>
      <w:r w:rsidR="00193AAD">
        <w:rPr>
          <w:sz w:val="20"/>
          <w:szCs w:val="20"/>
        </w:rPr>
        <w:t>aspects in regard to</w:t>
      </w:r>
      <w:r w:rsidR="00DB6975" w:rsidRPr="003F626E">
        <w:rPr>
          <w:sz w:val="20"/>
          <w:szCs w:val="20"/>
        </w:rPr>
        <w:t xml:space="preserve"> </w:t>
      </w:r>
      <w:r w:rsidR="00193AAD">
        <w:rPr>
          <w:sz w:val="20"/>
          <w:szCs w:val="20"/>
        </w:rPr>
        <w:t>said matter</w:t>
      </w:r>
      <w:r w:rsidR="00DB6975" w:rsidRPr="003F626E">
        <w:rPr>
          <w:sz w:val="20"/>
          <w:szCs w:val="20"/>
        </w:rPr>
        <w:t xml:space="preserve">. </w:t>
      </w:r>
      <w:r w:rsidR="00193AAD">
        <w:rPr>
          <w:sz w:val="20"/>
          <w:szCs w:val="20"/>
        </w:rPr>
        <w:t>It also informed of the creation of</w:t>
      </w:r>
      <w:r w:rsidR="00DB6975" w:rsidRPr="003F626E">
        <w:rPr>
          <w:sz w:val="20"/>
          <w:szCs w:val="20"/>
        </w:rPr>
        <w:t xml:space="preserve"> </w:t>
      </w:r>
      <w:r>
        <w:rPr>
          <w:sz w:val="20"/>
          <w:szCs w:val="20"/>
        </w:rPr>
        <w:t xml:space="preserve">the </w:t>
      </w:r>
      <w:r w:rsidR="00DB6975" w:rsidRPr="003F626E">
        <w:rPr>
          <w:sz w:val="20"/>
          <w:szCs w:val="20"/>
        </w:rPr>
        <w:t>Na</w:t>
      </w:r>
      <w:r w:rsidR="00F746DC">
        <w:rPr>
          <w:sz w:val="20"/>
          <w:szCs w:val="20"/>
        </w:rPr>
        <w:t>t</w:t>
      </w:r>
      <w:r w:rsidR="00DB6975" w:rsidRPr="003F626E">
        <w:rPr>
          <w:sz w:val="20"/>
          <w:szCs w:val="20"/>
        </w:rPr>
        <w:t xml:space="preserve">ional </w:t>
      </w:r>
      <w:r w:rsidR="00193AAD">
        <w:rPr>
          <w:sz w:val="20"/>
          <w:szCs w:val="20"/>
        </w:rPr>
        <w:t>Commission</w:t>
      </w:r>
      <w:r w:rsidR="00193AAD" w:rsidRPr="003F626E">
        <w:rPr>
          <w:sz w:val="20"/>
          <w:szCs w:val="20"/>
        </w:rPr>
        <w:t xml:space="preserve"> </w:t>
      </w:r>
      <w:r w:rsidR="00193AAD">
        <w:rPr>
          <w:sz w:val="20"/>
          <w:szCs w:val="20"/>
        </w:rPr>
        <w:t>for the Search of</w:t>
      </w:r>
      <w:r w:rsidR="00DB6975" w:rsidRPr="003F626E">
        <w:rPr>
          <w:sz w:val="20"/>
          <w:szCs w:val="20"/>
        </w:rPr>
        <w:t xml:space="preserve"> </w:t>
      </w:r>
      <w:r w:rsidR="00193AAD" w:rsidRPr="003F626E">
        <w:rPr>
          <w:sz w:val="20"/>
          <w:szCs w:val="20"/>
        </w:rPr>
        <w:t xml:space="preserve">Adult </w:t>
      </w:r>
      <w:r w:rsidR="00DB6975" w:rsidRPr="003F626E">
        <w:rPr>
          <w:sz w:val="20"/>
          <w:szCs w:val="20"/>
        </w:rPr>
        <w:t xml:space="preserve">Persons </w:t>
      </w:r>
      <w:r w:rsidR="00193AAD">
        <w:rPr>
          <w:sz w:val="20"/>
          <w:szCs w:val="20"/>
        </w:rPr>
        <w:t>Missing</w:t>
      </w:r>
      <w:r w:rsidR="00DB6975" w:rsidRPr="003F626E">
        <w:rPr>
          <w:sz w:val="20"/>
          <w:szCs w:val="20"/>
        </w:rPr>
        <w:t xml:space="preserve"> </w:t>
      </w:r>
      <w:r w:rsidR="00193AAD">
        <w:rPr>
          <w:sz w:val="20"/>
          <w:szCs w:val="20"/>
        </w:rPr>
        <w:t>in the</w:t>
      </w:r>
      <w:r w:rsidR="00DB6975" w:rsidRPr="003F626E">
        <w:rPr>
          <w:sz w:val="20"/>
          <w:szCs w:val="20"/>
        </w:rPr>
        <w:t xml:space="preserve"> </w:t>
      </w:r>
      <w:r w:rsidR="00BB23D1">
        <w:rPr>
          <w:sz w:val="20"/>
          <w:szCs w:val="20"/>
        </w:rPr>
        <w:t>context</w:t>
      </w:r>
      <w:r w:rsidR="00FB678B">
        <w:rPr>
          <w:sz w:val="20"/>
          <w:szCs w:val="20"/>
        </w:rPr>
        <w:t xml:space="preserve"> of the </w:t>
      </w:r>
      <w:r w:rsidR="00193AAD" w:rsidRPr="003F626E">
        <w:rPr>
          <w:sz w:val="20"/>
          <w:szCs w:val="20"/>
        </w:rPr>
        <w:t>Arm</w:t>
      </w:r>
      <w:r w:rsidR="00193AAD">
        <w:rPr>
          <w:sz w:val="20"/>
          <w:szCs w:val="20"/>
        </w:rPr>
        <w:t xml:space="preserve">ed </w:t>
      </w:r>
      <w:r w:rsidR="00DB6975" w:rsidRPr="003F626E">
        <w:rPr>
          <w:sz w:val="20"/>
          <w:szCs w:val="20"/>
        </w:rPr>
        <w:t>Conflict</w:t>
      </w:r>
      <w:r w:rsidR="00193AAD">
        <w:rPr>
          <w:sz w:val="20"/>
          <w:szCs w:val="20"/>
        </w:rPr>
        <w:t xml:space="preserve"> in</w:t>
      </w:r>
      <w:r w:rsidR="00DB6975" w:rsidRPr="003F626E">
        <w:rPr>
          <w:sz w:val="20"/>
          <w:szCs w:val="20"/>
        </w:rPr>
        <w:t xml:space="preserve"> El Salvador (CONABUSQUEDA) </w:t>
      </w:r>
      <w:r w:rsidR="00193AAD">
        <w:rPr>
          <w:sz w:val="20"/>
          <w:szCs w:val="20"/>
        </w:rPr>
        <w:t>by Executive Decree</w:t>
      </w:r>
      <w:r w:rsidR="00DB6975" w:rsidRPr="003F626E">
        <w:rPr>
          <w:sz w:val="20"/>
          <w:szCs w:val="20"/>
        </w:rPr>
        <w:t xml:space="preserve"> N° 33 </w:t>
      </w:r>
      <w:r w:rsidR="00193AAD">
        <w:rPr>
          <w:sz w:val="20"/>
          <w:szCs w:val="20"/>
        </w:rPr>
        <w:t xml:space="preserve">of August 21, </w:t>
      </w:r>
      <w:r w:rsidR="00DB6975" w:rsidRPr="003F626E">
        <w:rPr>
          <w:sz w:val="20"/>
          <w:szCs w:val="20"/>
        </w:rPr>
        <w:t xml:space="preserve">2017, </w:t>
      </w:r>
      <w:r w:rsidR="00193AAD">
        <w:rPr>
          <w:sz w:val="20"/>
          <w:szCs w:val="20"/>
        </w:rPr>
        <w:t>body with powers to</w:t>
      </w:r>
      <w:r w:rsidR="00DB6975" w:rsidRPr="003F626E">
        <w:rPr>
          <w:sz w:val="20"/>
          <w:szCs w:val="20"/>
        </w:rPr>
        <w:t xml:space="preserve"> de investig</w:t>
      </w:r>
      <w:r w:rsidR="00193AAD">
        <w:rPr>
          <w:sz w:val="20"/>
          <w:szCs w:val="20"/>
        </w:rPr>
        <w:t>ate</w:t>
      </w:r>
      <w:r w:rsidR="00DB6975" w:rsidRPr="003F626E">
        <w:rPr>
          <w:sz w:val="20"/>
          <w:szCs w:val="20"/>
        </w:rPr>
        <w:t xml:space="preserve"> </w:t>
      </w:r>
      <w:r w:rsidR="00193AAD">
        <w:rPr>
          <w:sz w:val="20"/>
          <w:szCs w:val="20"/>
        </w:rPr>
        <w:t>ex</w:t>
      </w:r>
      <w:r w:rsidR="00DB6975" w:rsidRPr="003F626E">
        <w:rPr>
          <w:sz w:val="20"/>
          <w:szCs w:val="20"/>
        </w:rPr>
        <w:t xml:space="preserve"> of</w:t>
      </w:r>
      <w:r w:rsidR="00193AAD">
        <w:rPr>
          <w:sz w:val="20"/>
          <w:szCs w:val="20"/>
        </w:rPr>
        <w:t>f</w:t>
      </w:r>
      <w:r w:rsidR="00DB6975" w:rsidRPr="003F626E">
        <w:rPr>
          <w:sz w:val="20"/>
          <w:szCs w:val="20"/>
        </w:rPr>
        <w:t xml:space="preserve">icio </w:t>
      </w:r>
      <w:r w:rsidR="00193AAD">
        <w:rPr>
          <w:sz w:val="20"/>
          <w:szCs w:val="20"/>
        </w:rPr>
        <w:t>or by</w:t>
      </w:r>
      <w:r w:rsidR="00DB6975" w:rsidRPr="003F626E">
        <w:rPr>
          <w:sz w:val="20"/>
          <w:szCs w:val="20"/>
        </w:rPr>
        <w:t xml:space="preserve"> </w:t>
      </w:r>
      <w:r w:rsidR="002A7F77">
        <w:rPr>
          <w:sz w:val="20"/>
          <w:szCs w:val="20"/>
        </w:rPr>
        <w:t>p</w:t>
      </w:r>
      <w:r w:rsidR="003F626E">
        <w:rPr>
          <w:sz w:val="20"/>
          <w:szCs w:val="20"/>
        </w:rPr>
        <w:t>etition</w:t>
      </w:r>
      <w:r w:rsidR="002A7F77">
        <w:rPr>
          <w:sz w:val="20"/>
          <w:szCs w:val="20"/>
        </w:rPr>
        <w:t>,</w:t>
      </w:r>
      <w:r w:rsidR="00DB6975" w:rsidRPr="003F626E">
        <w:rPr>
          <w:sz w:val="20"/>
          <w:szCs w:val="20"/>
        </w:rPr>
        <w:t xml:space="preserve"> </w:t>
      </w:r>
      <w:r w:rsidR="00193AAD">
        <w:rPr>
          <w:sz w:val="20"/>
          <w:szCs w:val="20"/>
        </w:rPr>
        <w:t>the</w:t>
      </w:r>
      <w:r w:rsidR="00DB6975" w:rsidRPr="003F626E">
        <w:rPr>
          <w:sz w:val="20"/>
          <w:szCs w:val="20"/>
        </w:rPr>
        <w:t xml:space="preserve"> </w:t>
      </w:r>
      <w:r w:rsidR="00193AAD">
        <w:rPr>
          <w:sz w:val="20"/>
          <w:szCs w:val="20"/>
        </w:rPr>
        <w:t xml:space="preserve">forced disappearances </w:t>
      </w:r>
      <w:r w:rsidR="00DB6975" w:rsidRPr="003F626E">
        <w:rPr>
          <w:sz w:val="20"/>
          <w:szCs w:val="20"/>
        </w:rPr>
        <w:t>perpetra</w:t>
      </w:r>
      <w:r w:rsidR="00193AAD">
        <w:rPr>
          <w:sz w:val="20"/>
          <w:szCs w:val="20"/>
        </w:rPr>
        <w:t>ted</w:t>
      </w:r>
      <w:r w:rsidR="00DB6975" w:rsidRPr="003F626E">
        <w:rPr>
          <w:sz w:val="20"/>
          <w:szCs w:val="20"/>
        </w:rPr>
        <w:t xml:space="preserve"> </w:t>
      </w:r>
      <w:r w:rsidR="00193AAD">
        <w:rPr>
          <w:sz w:val="20"/>
          <w:szCs w:val="20"/>
        </w:rPr>
        <w:t>during</w:t>
      </w:r>
      <w:r w:rsidR="00DB6975" w:rsidRPr="003F626E">
        <w:rPr>
          <w:sz w:val="20"/>
          <w:szCs w:val="20"/>
        </w:rPr>
        <w:t xml:space="preserve"> </w:t>
      </w:r>
      <w:r w:rsidR="00193AAD">
        <w:rPr>
          <w:sz w:val="20"/>
          <w:szCs w:val="20"/>
        </w:rPr>
        <w:t>the</w:t>
      </w:r>
      <w:r w:rsidR="00DB6975" w:rsidRPr="003F626E">
        <w:rPr>
          <w:sz w:val="20"/>
          <w:szCs w:val="20"/>
        </w:rPr>
        <w:t xml:space="preserve"> </w:t>
      </w:r>
      <w:r w:rsidR="00193AAD" w:rsidRPr="003F626E">
        <w:rPr>
          <w:sz w:val="20"/>
          <w:szCs w:val="20"/>
        </w:rPr>
        <w:t>intern</w:t>
      </w:r>
      <w:r w:rsidR="00193AAD">
        <w:rPr>
          <w:sz w:val="20"/>
          <w:szCs w:val="20"/>
        </w:rPr>
        <w:t>al armed conflict</w:t>
      </w:r>
      <w:r w:rsidR="00DB6975" w:rsidRPr="003F626E">
        <w:rPr>
          <w:sz w:val="20"/>
          <w:szCs w:val="20"/>
        </w:rPr>
        <w:t xml:space="preserve">, </w:t>
      </w:r>
      <w:r w:rsidR="002A7F77">
        <w:rPr>
          <w:sz w:val="20"/>
          <w:szCs w:val="20"/>
        </w:rPr>
        <w:t>in order to</w:t>
      </w:r>
      <w:r w:rsidR="00DB6975" w:rsidRPr="003F626E">
        <w:rPr>
          <w:sz w:val="20"/>
          <w:szCs w:val="20"/>
        </w:rPr>
        <w:t xml:space="preserve"> loca</w:t>
      </w:r>
      <w:r w:rsidR="002A7F77">
        <w:rPr>
          <w:sz w:val="20"/>
          <w:szCs w:val="20"/>
        </w:rPr>
        <w:t>te</w:t>
      </w:r>
      <w:r w:rsidR="00DB6975" w:rsidRPr="003F626E">
        <w:rPr>
          <w:sz w:val="20"/>
          <w:szCs w:val="20"/>
        </w:rPr>
        <w:t xml:space="preserve"> </w:t>
      </w:r>
      <w:r w:rsidR="002A7F77">
        <w:rPr>
          <w:sz w:val="20"/>
          <w:szCs w:val="20"/>
        </w:rPr>
        <w:t>the victims</w:t>
      </w:r>
      <w:r w:rsidR="00DB6975" w:rsidRPr="003F626E">
        <w:rPr>
          <w:sz w:val="20"/>
          <w:szCs w:val="20"/>
        </w:rPr>
        <w:t xml:space="preserve"> </w:t>
      </w:r>
      <w:r w:rsidR="002A7F77">
        <w:rPr>
          <w:sz w:val="20"/>
          <w:szCs w:val="20"/>
        </w:rPr>
        <w:t>for their reunion or release of bodies to their families</w:t>
      </w:r>
      <w:r w:rsidR="00DB6975" w:rsidRPr="003F626E">
        <w:rPr>
          <w:sz w:val="20"/>
          <w:szCs w:val="20"/>
        </w:rPr>
        <w:t xml:space="preserve">. </w:t>
      </w:r>
      <w:r w:rsidR="002A7F77">
        <w:rPr>
          <w:sz w:val="20"/>
          <w:szCs w:val="20"/>
        </w:rPr>
        <w:t>According to</w:t>
      </w:r>
      <w:r w:rsidR="00DB6975" w:rsidRPr="003F626E">
        <w:rPr>
          <w:sz w:val="20"/>
          <w:szCs w:val="20"/>
        </w:rPr>
        <w:t xml:space="preserve"> </w:t>
      </w:r>
      <w:r>
        <w:rPr>
          <w:sz w:val="20"/>
          <w:szCs w:val="20"/>
        </w:rPr>
        <w:t>the State</w:t>
      </w:r>
      <w:r w:rsidR="00DB6975" w:rsidRPr="003F626E">
        <w:rPr>
          <w:sz w:val="20"/>
          <w:szCs w:val="20"/>
        </w:rPr>
        <w:t xml:space="preserve">, </w:t>
      </w:r>
      <w:r w:rsidR="002A7F77">
        <w:rPr>
          <w:sz w:val="20"/>
          <w:szCs w:val="20"/>
        </w:rPr>
        <w:t>the</w:t>
      </w:r>
      <w:r w:rsidR="00DB6975" w:rsidRPr="003F626E">
        <w:rPr>
          <w:sz w:val="20"/>
          <w:szCs w:val="20"/>
        </w:rPr>
        <w:t xml:space="preserve"> present </w:t>
      </w:r>
      <w:r w:rsidR="002A7F77">
        <w:rPr>
          <w:sz w:val="20"/>
          <w:szCs w:val="20"/>
        </w:rPr>
        <w:t>claim</w:t>
      </w:r>
      <w:r w:rsidR="00DB6975" w:rsidRPr="003F626E">
        <w:rPr>
          <w:sz w:val="20"/>
          <w:szCs w:val="20"/>
        </w:rPr>
        <w:t xml:space="preserve"> ha</w:t>
      </w:r>
      <w:r w:rsidR="002A7F77">
        <w:rPr>
          <w:sz w:val="20"/>
          <w:szCs w:val="20"/>
        </w:rPr>
        <w:t>s</w:t>
      </w:r>
      <w:r w:rsidR="00DB6975" w:rsidRPr="003F626E">
        <w:rPr>
          <w:sz w:val="20"/>
          <w:szCs w:val="20"/>
        </w:rPr>
        <w:t xml:space="preserve"> </w:t>
      </w:r>
      <w:r w:rsidR="002A7F77">
        <w:rPr>
          <w:sz w:val="20"/>
          <w:szCs w:val="20"/>
        </w:rPr>
        <w:t>been</w:t>
      </w:r>
      <w:r w:rsidR="00DB6975" w:rsidRPr="003F626E">
        <w:rPr>
          <w:sz w:val="20"/>
          <w:szCs w:val="20"/>
        </w:rPr>
        <w:t xml:space="preserve"> </w:t>
      </w:r>
      <w:r w:rsidR="002A7F77">
        <w:rPr>
          <w:sz w:val="20"/>
          <w:szCs w:val="20"/>
        </w:rPr>
        <w:t>transferred to said body</w:t>
      </w:r>
      <w:r w:rsidR="00DB6975" w:rsidRPr="003F626E">
        <w:rPr>
          <w:sz w:val="20"/>
          <w:szCs w:val="20"/>
        </w:rPr>
        <w:t>.</w:t>
      </w:r>
    </w:p>
    <w:p w14:paraId="34FBE488" w14:textId="77777777" w:rsidR="00DB6975" w:rsidRPr="003F626E" w:rsidRDefault="00DB6975" w:rsidP="00DB697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rPr>
      </w:pPr>
    </w:p>
    <w:p w14:paraId="3E7B146A" w14:textId="3694F501" w:rsidR="00DB6975" w:rsidRPr="003F626E" w:rsidRDefault="002A7F77"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rPr>
      </w:pPr>
      <w:r>
        <w:rPr>
          <w:sz w:val="20"/>
          <w:szCs w:val="20"/>
        </w:rPr>
        <w:t>Likewise</w:t>
      </w:r>
      <w:r w:rsidR="00DB6975" w:rsidRPr="003F626E">
        <w:rPr>
          <w:sz w:val="20"/>
          <w:szCs w:val="20"/>
        </w:rPr>
        <w:t xml:space="preserve">, </w:t>
      </w:r>
      <w:r w:rsidR="00EF3605">
        <w:rPr>
          <w:sz w:val="20"/>
          <w:szCs w:val="20"/>
        </w:rPr>
        <w:t>the State</w:t>
      </w:r>
      <w:r w:rsidR="00DB6975" w:rsidRPr="003F626E">
        <w:rPr>
          <w:sz w:val="20"/>
          <w:szCs w:val="20"/>
        </w:rPr>
        <w:t xml:space="preserve"> </w:t>
      </w:r>
      <w:r>
        <w:rPr>
          <w:sz w:val="20"/>
          <w:szCs w:val="20"/>
        </w:rPr>
        <w:t>specifies</w:t>
      </w:r>
      <w:r w:rsidR="00FB678B">
        <w:rPr>
          <w:sz w:val="20"/>
          <w:szCs w:val="20"/>
        </w:rPr>
        <w:t xml:space="preserve"> that </w:t>
      </w:r>
      <w:r>
        <w:rPr>
          <w:sz w:val="20"/>
          <w:szCs w:val="20"/>
        </w:rPr>
        <w:t>after November 4,</w:t>
      </w:r>
      <w:r w:rsidR="00DB6975" w:rsidRPr="003F626E">
        <w:rPr>
          <w:sz w:val="20"/>
          <w:szCs w:val="20"/>
        </w:rPr>
        <w:t xml:space="preserve"> 2011, </w:t>
      </w:r>
      <w:r>
        <w:rPr>
          <w:sz w:val="20"/>
          <w:szCs w:val="20"/>
        </w:rPr>
        <w:t>when the present</w:t>
      </w:r>
      <w:r w:rsidR="00DB6975" w:rsidRPr="003F626E">
        <w:rPr>
          <w:sz w:val="20"/>
          <w:szCs w:val="20"/>
        </w:rPr>
        <w:t xml:space="preserve"> </w:t>
      </w:r>
      <w:r>
        <w:rPr>
          <w:sz w:val="20"/>
          <w:szCs w:val="20"/>
        </w:rPr>
        <w:t>p</w:t>
      </w:r>
      <w:r w:rsidR="003F626E">
        <w:rPr>
          <w:sz w:val="20"/>
          <w:szCs w:val="20"/>
        </w:rPr>
        <w:t>etition</w:t>
      </w:r>
      <w:r>
        <w:rPr>
          <w:sz w:val="20"/>
          <w:szCs w:val="20"/>
        </w:rPr>
        <w:t xml:space="preserve"> was notified</w:t>
      </w:r>
      <w:r w:rsidR="00DB6975" w:rsidRPr="003F626E">
        <w:rPr>
          <w:sz w:val="20"/>
          <w:szCs w:val="20"/>
        </w:rPr>
        <w:t xml:space="preserve">, </w:t>
      </w:r>
      <w:r w:rsidRPr="003F626E">
        <w:rPr>
          <w:sz w:val="20"/>
          <w:szCs w:val="20"/>
        </w:rPr>
        <w:t>dif</w:t>
      </w:r>
      <w:r>
        <w:rPr>
          <w:sz w:val="20"/>
          <w:szCs w:val="20"/>
        </w:rPr>
        <w:t>f</w:t>
      </w:r>
      <w:r w:rsidRPr="003F626E">
        <w:rPr>
          <w:sz w:val="20"/>
          <w:szCs w:val="20"/>
        </w:rPr>
        <w:t>erent</w:t>
      </w:r>
      <w:r>
        <w:rPr>
          <w:sz w:val="20"/>
          <w:szCs w:val="20"/>
        </w:rPr>
        <w:t xml:space="preserve"> institutions were requested</w:t>
      </w:r>
      <w:r w:rsidRPr="003F626E">
        <w:rPr>
          <w:sz w:val="20"/>
          <w:szCs w:val="20"/>
        </w:rPr>
        <w:t xml:space="preserve"> </w:t>
      </w:r>
      <w:r w:rsidR="000F792C">
        <w:rPr>
          <w:sz w:val="20"/>
          <w:szCs w:val="20"/>
        </w:rPr>
        <w:t>information</w:t>
      </w:r>
      <w:r w:rsidR="00DB6975" w:rsidRPr="003F626E">
        <w:rPr>
          <w:sz w:val="20"/>
          <w:szCs w:val="20"/>
        </w:rPr>
        <w:t xml:space="preserve">. </w:t>
      </w:r>
      <w:r>
        <w:rPr>
          <w:sz w:val="20"/>
          <w:szCs w:val="20"/>
        </w:rPr>
        <w:t>On this matter</w:t>
      </w:r>
      <w:r w:rsidR="00DB6975" w:rsidRPr="003F626E">
        <w:rPr>
          <w:sz w:val="20"/>
          <w:szCs w:val="20"/>
        </w:rPr>
        <w:t xml:space="preserve">, </w:t>
      </w:r>
      <w:r>
        <w:rPr>
          <w:sz w:val="20"/>
          <w:szCs w:val="20"/>
        </w:rPr>
        <w:t xml:space="preserve">it </w:t>
      </w:r>
      <w:r w:rsidR="00DB6975" w:rsidRPr="003F626E">
        <w:rPr>
          <w:sz w:val="20"/>
          <w:szCs w:val="20"/>
        </w:rPr>
        <w:t>refer</w:t>
      </w:r>
      <w:r>
        <w:rPr>
          <w:sz w:val="20"/>
          <w:szCs w:val="20"/>
        </w:rPr>
        <w:t>s</w:t>
      </w:r>
      <w:r w:rsidR="00FB678B">
        <w:rPr>
          <w:sz w:val="20"/>
          <w:szCs w:val="20"/>
        </w:rPr>
        <w:t xml:space="preserve"> that </w:t>
      </w:r>
      <w:r>
        <w:rPr>
          <w:sz w:val="20"/>
          <w:szCs w:val="20"/>
        </w:rPr>
        <w:t>the report issued by th</w:t>
      </w:r>
      <w:r w:rsidR="000F792C">
        <w:rPr>
          <w:sz w:val="20"/>
          <w:szCs w:val="20"/>
        </w:rPr>
        <w:t>e Supreme Court of Justice</w:t>
      </w:r>
      <w:r w:rsidR="00DB6975" w:rsidRPr="003F626E">
        <w:rPr>
          <w:sz w:val="20"/>
          <w:szCs w:val="20"/>
        </w:rPr>
        <w:t xml:space="preserve"> </w:t>
      </w:r>
      <w:r>
        <w:rPr>
          <w:sz w:val="20"/>
          <w:szCs w:val="20"/>
        </w:rPr>
        <w:t>holds</w:t>
      </w:r>
      <w:r w:rsidR="00FB678B">
        <w:rPr>
          <w:sz w:val="20"/>
          <w:szCs w:val="20"/>
        </w:rPr>
        <w:t xml:space="preserve"> </w:t>
      </w:r>
      <w:r>
        <w:rPr>
          <w:sz w:val="20"/>
          <w:szCs w:val="20"/>
        </w:rPr>
        <w:t>it was possible to identify in the Section</w:t>
      </w:r>
      <w:r w:rsidR="00DB6975" w:rsidRPr="003F626E">
        <w:rPr>
          <w:sz w:val="20"/>
          <w:szCs w:val="20"/>
        </w:rPr>
        <w:t xml:space="preserve"> </w:t>
      </w:r>
      <w:r>
        <w:rPr>
          <w:sz w:val="20"/>
          <w:szCs w:val="20"/>
        </w:rPr>
        <w:t>of Specialized Archive of Chambers and Offices the</w:t>
      </w:r>
      <w:r w:rsidR="00DB6975" w:rsidRPr="003F626E">
        <w:rPr>
          <w:sz w:val="20"/>
          <w:szCs w:val="20"/>
        </w:rPr>
        <w:t xml:space="preserve"> h</w:t>
      </w:r>
      <w:r>
        <w:rPr>
          <w:sz w:val="20"/>
          <w:szCs w:val="20"/>
        </w:rPr>
        <w:t>a</w:t>
      </w:r>
      <w:r w:rsidR="00DB6975" w:rsidRPr="003F626E">
        <w:rPr>
          <w:sz w:val="20"/>
          <w:szCs w:val="20"/>
        </w:rPr>
        <w:t xml:space="preserve">beas corpus </w:t>
      </w:r>
      <w:r>
        <w:rPr>
          <w:sz w:val="20"/>
          <w:szCs w:val="20"/>
        </w:rPr>
        <w:t xml:space="preserve">claim in </w:t>
      </w:r>
      <w:r w:rsidR="00DB6975" w:rsidRPr="003F626E">
        <w:rPr>
          <w:sz w:val="20"/>
          <w:szCs w:val="20"/>
        </w:rPr>
        <w:t xml:space="preserve">favor </w:t>
      </w:r>
      <w:r>
        <w:rPr>
          <w:sz w:val="20"/>
          <w:szCs w:val="20"/>
        </w:rPr>
        <w:t>of</w:t>
      </w:r>
      <w:r w:rsidR="00DB6975" w:rsidRPr="003F626E">
        <w:rPr>
          <w:sz w:val="20"/>
          <w:szCs w:val="20"/>
        </w:rPr>
        <w:t xml:space="preserve"> </w:t>
      </w:r>
      <w:r w:rsidR="00083A20">
        <w:rPr>
          <w:sz w:val="20"/>
          <w:szCs w:val="20"/>
        </w:rPr>
        <w:t>the alleged victims</w:t>
      </w:r>
      <w:r w:rsidR="00DB6975" w:rsidRPr="003F626E">
        <w:rPr>
          <w:sz w:val="20"/>
          <w:szCs w:val="20"/>
        </w:rPr>
        <w:t xml:space="preserve">, </w:t>
      </w:r>
      <w:r>
        <w:rPr>
          <w:sz w:val="20"/>
          <w:szCs w:val="20"/>
        </w:rPr>
        <w:t>against t</w:t>
      </w:r>
      <w:r w:rsidR="00FB678B">
        <w:rPr>
          <w:sz w:val="20"/>
          <w:szCs w:val="20"/>
        </w:rPr>
        <w:t xml:space="preserve">he </w:t>
      </w:r>
      <w:r w:rsidR="00DB6975" w:rsidRPr="003F626E">
        <w:rPr>
          <w:sz w:val="20"/>
          <w:szCs w:val="20"/>
        </w:rPr>
        <w:t>Direc</w:t>
      </w:r>
      <w:r>
        <w:rPr>
          <w:sz w:val="20"/>
          <w:szCs w:val="20"/>
        </w:rPr>
        <w:t>torate</w:t>
      </w:r>
      <w:r w:rsidR="00FB678B">
        <w:rPr>
          <w:sz w:val="20"/>
          <w:szCs w:val="20"/>
        </w:rPr>
        <w:t xml:space="preserve"> of the </w:t>
      </w:r>
      <w:r w:rsidR="00FD4901">
        <w:rPr>
          <w:sz w:val="20"/>
          <w:szCs w:val="20"/>
        </w:rPr>
        <w:t>National Guard</w:t>
      </w:r>
      <w:r w:rsidR="00DB6975" w:rsidRPr="003F626E">
        <w:rPr>
          <w:sz w:val="20"/>
          <w:szCs w:val="20"/>
        </w:rPr>
        <w:t xml:space="preserve">. </w:t>
      </w:r>
      <w:r>
        <w:rPr>
          <w:sz w:val="20"/>
          <w:szCs w:val="20"/>
        </w:rPr>
        <w:t>In accordance with said record</w:t>
      </w:r>
      <w:r w:rsidR="00DB6975" w:rsidRPr="003F626E">
        <w:rPr>
          <w:sz w:val="20"/>
          <w:szCs w:val="20"/>
        </w:rPr>
        <w:t xml:space="preserve">, </w:t>
      </w:r>
      <w:r>
        <w:rPr>
          <w:sz w:val="20"/>
          <w:szCs w:val="20"/>
        </w:rPr>
        <w:t>on January 28,</w:t>
      </w:r>
      <w:r w:rsidR="00DB6975" w:rsidRPr="003F626E">
        <w:rPr>
          <w:sz w:val="20"/>
          <w:szCs w:val="20"/>
        </w:rPr>
        <w:t xml:space="preserve"> 1980 </w:t>
      </w:r>
      <w:r w:rsidR="007C2E54">
        <w:rPr>
          <w:sz w:val="20"/>
          <w:szCs w:val="20"/>
        </w:rPr>
        <w:t>the</w:t>
      </w:r>
      <w:r w:rsidR="00DB6975" w:rsidRPr="003F626E">
        <w:rPr>
          <w:sz w:val="20"/>
          <w:szCs w:val="20"/>
        </w:rPr>
        <w:t xml:space="preserve"> </w:t>
      </w:r>
      <w:r w:rsidR="007C2E54">
        <w:rPr>
          <w:sz w:val="20"/>
          <w:szCs w:val="20"/>
        </w:rPr>
        <w:t>habeas corpus</w:t>
      </w:r>
      <w:r>
        <w:rPr>
          <w:sz w:val="20"/>
          <w:szCs w:val="20"/>
        </w:rPr>
        <w:t xml:space="preserve"> decision was decreed in</w:t>
      </w:r>
      <w:r w:rsidR="00DB6975" w:rsidRPr="003F626E">
        <w:rPr>
          <w:sz w:val="20"/>
          <w:szCs w:val="20"/>
        </w:rPr>
        <w:t xml:space="preserve"> favor </w:t>
      </w:r>
      <w:r>
        <w:rPr>
          <w:sz w:val="20"/>
          <w:szCs w:val="20"/>
        </w:rPr>
        <w:t>of</w:t>
      </w:r>
      <w:r w:rsidR="00DB6975" w:rsidRPr="003F626E">
        <w:rPr>
          <w:sz w:val="20"/>
          <w:szCs w:val="20"/>
        </w:rPr>
        <w:t xml:space="preserve"> </w:t>
      </w:r>
      <w:r>
        <w:rPr>
          <w:sz w:val="20"/>
          <w:szCs w:val="20"/>
        </w:rPr>
        <w:t>both young men so that the</w:t>
      </w:r>
      <w:r w:rsidR="00DB6975" w:rsidRPr="003F626E">
        <w:rPr>
          <w:sz w:val="20"/>
          <w:szCs w:val="20"/>
        </w:rPr>
        <w:t xml:space="preserve"> </w:t>
      </w:r>
      <w:r>
        <w:rPr>
          <w:sz w:val="20"/>
          <w:szCs w:val="20"/>
        </w:rPr>
        <w:t>authority which held them deprived of liberty would justify</w:t>
      </w:r>
      <w:r w:rsidR="00DB6975" w:rsidRPr="003F626E">
        <w:rPr>
          <w:sz w:val="20"/>
          <w:szCs w:val="20"/>
        </w:rPr>
        <w:t xml:space="preserve"> </w:t>
      </w:r>
      <w:r>
        <w:rPr>
          <w:sz w:val="20"/>
          <w:szCs w:val="20"/>
        </w:rPr>
        <w:t>the corresponding reasons</w:t>
      </w:r>
      <w:r w:rsidR="00DB6975" w:rsidRPr="003F626E">
        <w:rPr>
          <w:sz w:val="20"/>
          <w:szCs w:val="20"/>
        </w:rPr>
        <w:t xml:space="preserve">. </w:t>
      </w:r>
      <w:r>
        <w:rPr>
          <w:sz w:val="20"/>
          <w:szCs w:val="20"/>
        </w:rPr>
        <w:t>The report by the</w:t>
      </w:r>
      <w:r w:rsidR="00FB678B">
        <w:rPr>
          <w:sz w:val="20"/>
          <w:szCs w:val="20"/>
        </w:rPr>
        <w:t xml:space="preserve"> </w:t>
      </w:r>
      <w:r>
        <w:rPr>
          <w:sz w:val="20"/>
          <w:szCs w:val="20"/>
        </w:rPr>
        <w:t>Supreme Court</w:t>
      </w:r>
      <w:r w:rsidR="00DB6975" w:rsidRPr="003F626E">
        <w:rPr>
          <w:sz w:val="20"/>
          <w:szCs w:val="20"/>
        </w:rPr>
        <w:t xml:space="preserve"> </w:t>
      </w:r>
      <w:r>
        <w:rPr>
          <w:sz w:val="20"/>
          <w:szCs w:val="20"/>
        </w:rPr>
        <w:t>adds that</w:t>
      </w:r>
      <w:r w:rsidR="00487E58">
        <w:rPr>
          <w:sz w:val="20"/>
          <w:szCs w:val="20"/>
        </w:rPr>
        <w:t xml:space="preserve"> on February 2,</w:t>
      </w:r>
      <w:r w:rsidR="00DB6975" w:rsidRPr="003F626E">
        <w:rPr>
          <w:sz w:val="20"/>
          <w:szCs w:val="20"/>
        </w:rPr>
        <w:t xml:space="preserve"> 1980 </w:t>
      </w:r>
      <w:r w:rsidR="00487E58">
        <w:rPr>
          <w:sz w:val="20"/>
          <w:szCs w:val="20"/>
        </w:rPr>
        <w:t xml:space="preserve">the proceedings were submitted to the </w:t>
      </w:r>
      <w:r w:rsidR="00487E58" w:rsidRPr="003F626E">
        <w:rPr>
          <w:sz w:val="20"/>
          <w:szCs w:val="20"/>
        </w:rPr>
        <w:t>designa</w:t>
      </w:r>
      <w:r w:rsidR="00487E58">
        <w:rPr>
          <w:sz w:val="20"/>
          <w:szCs w:val="20"/>
        </w:rPr>
        <w:t>te</w:t>
      </w:r>
      <w:r w:rsidR="00487E58" w:rsidRPr="003F626E">
        <w:rPr>
          <w:sz w:val="20"/>
          <w:szCs w:val="20"/>
        </w:rPr>
        <w:t xml:space="preserve">d </w:t>
      </w:r>
      <w:r w:rsidR="00487E58">
        <w:rPr>
          <w:sz w:val="20"/>
          <w:szCs w:val="20"/>
        </w:rPr>
        <w:t>executing judge</w:t>
      </w:r>
      <w:r w:rsidR="00DB6975" w:rsidRPr="003F626E">
        <w:rPr>
          <w:sz w:val="20"/>
          <w:szCs w:val="20"/>
        </w:rPr>
        <w:t xml:space="preserve"> </w:t>
      </w:r>
      <w:r w:rsidR="00487E58">
        <w:rPr>
          <w:sz w:val="20"/>
          <w:szCs w:val="20"/>
        </w:rPr>
        <w:t>in order to once again accuse</w:t>
      </w:r>
      <w:r w:rsidR="00DB6975" w:rsidRPr="003F626E">
        <w:rPr>
          <w:sz w:val="20"/>
          <w:szCs w:val="20"/>
        </w:rPr>
        <w:t xml:space="preserve"> </w:t>
      </w:r>
      <w:r w:rsidR="00487E58">
        <w:rPr>
          <w:sz w:val="20"/>
          <w:szCs w:val="20"/>
        </w:rPr>
        <w:t>the</w:t>
      </w:r>
      <w:r w:rsidR="00DB6975" w:rsidRPr="003F626E">
        <w:rPr>
          <w:sz w:val="20"/>
          <w:szCs w:val="20"/>
        </w:rPr>
        <w:t xml:space="preserve"> Director</w:t>
      </w:r>
      <w:r w:rsidR="00FB678B">
        <w:rPr>
          <w:sz w:val="20"/>
          <w:szCs w:val="20"/>
        </w:rPr>
        <w:t xml:space="preserve"> of the </w:t>
      </w:r>
      <w:r w:rsidR="00FD4901">
        <w:rPr>
          <w:sz w:val="20"/>
          <w:szCs w:val="20"/>
        </w:rPr>
        <w:t>National Guard</w:t>
      </w:r>
      <w:r w:rsidR="00DB6975" w:rsidRPr="003F626E">
        <w:rPr>
          <w:sz w:val="20"/>
          <w:szCs w:val="20"/>
        </w:rPr>
        <w:t xml:space="preserve">, </w:t>
      </w:r>
      <w:r w:rsidR="00487E58">
        <w:rPr>
          <w:sz w:val="20"/>
          <w:szCs w:val="20"/>
        </w:rPr>
        <w:t>the</w:t>
      </w:r>
      <w:r w:rsidR="00DB6975" w:rsidRPr="003F626E">
        <w:rPr>
          <w:sz w:val="20"/>
          <w:szCs w:val="20"/>
        </w:rPr>
        <w:t xml:space="preserve"> </w:t>
      </w:r>
      <w:r w:rsidR="00487E58" w:rsidRPr="003F626E">
        <w:rPr>
          <w:sz w:val="20"/>
          <w:szCs w:val="20"/>
        </w:rPr>
        <w:t>General</w:t>
      </w:r>
      <w:r w:rsidR="00487E58">
        <w:rPr>
          <w:sz w:val="20"/>
          <w:szCs w:val="20"/>
        </w:rPr>
        <w:t xml:space="preserve"> </w:t>
      </w:r>
      <w:r w:rsidR="00DB6975" w:rsidRPr="003F626E">
        <w:rPr>
          <w:sz w:val="20"/>
          <w:szCs w:val="20"/>
        </w:rPr>
        <w:t xml:space="preserve">Director </w:t>
      </w:r>
      <w:r w:rsidR="00FB678B">
        <w:rPr>
          <w:sz w:val="20"/>
          <w:szCs w:val="20"/>
        </w:rPr>
        <w:t xml:space="preserve">of the </w:t>
      </w:r>
      <w:r w:rsidR="00F746DC">
        <w:rPr>
          <w:sz w:val="20"/>
          <w:szCs w:val="20"/>
        </w:rPr>
        <w:t>National</w:t>
      </w:r>
      <w:r w:rsidR="00487E58">
        <w:rPr>
          <w:sz w:val="20"/>
          <w:szCs w:val="20"/>
        </w:rPr>
        <w:t xml:space="preserve"> Police</w:t>
      </w:r>
      <w:r w:rsidR="00DB6975" w:rsidRPr="003F626E">
        <w:rPr>
          <w:sz w:val="20"/>
          <w:szCs w:val="20"/>
        </w:rPr>
        <w:t xml:space="preserve"> o</w:t>
      </w:r>
      <w:r w:rsidR="00487E58">
        <w:rPr>
          <w:sz w:val="20"/>
          <w:szCs w:val="20"/>
        </w:rPr>
        <w:t>r</w:t>
      </w:r>
      <w:r w:rsidR="00DB6975" w:rsidRPr="003F626E">
        <w:rPr>
          <w:sz w:val="20"/>
          <w:szCs w:val="20"/>
        </w:rPr>
        <w:t xml:space="preserve"> </w:t>
      </w:r>
      <w:r w:rsidR="00487E58">
        <w:rPr>
          <w:sz w:val="20"/>
          <w:szCs w:val="20"/>
        </w:rPr>
        <w:t>any other</w:t>
      </w:r>
      <w:r w:rsidR="00DB6975" w:rsidRPr="003F626E">
        <w:rPr>
          <w:sz w:val="20"/>
          <w:szCs w:val="20"/>
        </w:rPr>
        <w:t xml:space="preserve"> </w:t>
      </w:r>
      <w:r>
        <w:rPr>
          <w:sz w:val="20"/>
          <w:szCs w:val="20"/>
        </w:rPr>
        <w:t xml:space="preserve">authority </w:t>
      </w:r>
      <w:r w:rsidR="00DB6975" w:rsidRPr="003F626E">
        <w:rPr>
          <w:sz w:val="20"/>
          <w:szCs w:val="20"/>
        </w:rPr>
        <w:t>o</w:t>
      </w:r>
      <w:r w:rsidR="00487E58">
        <w:rPr>
          <w:sz w:val="20"/>
          <w:szCs w:val="20"/>
        </w:rPr>
        <w:t>r</w:t>
      </w:r>
      <w:r w:rsidR="00DB6975" w:rsidRPr="003F626E">
        <w:rPr>
          <w:sz w:val="20"/>
          <w:szCs w:val="20"/>
        </w:rPr>
        <w:t xml:space="preserve"> person</w:t>
      </w:r>
      <w:r w:rsidR="00FB678B">
        <w:rPr>
          <w:sz w:val="20"/>
          <w:szCs w:val="20"/>
        </w:rPr>
        <w:t xml:space="preserve"> </w:t>
      </w:r>
      <w:r w:rsidR="00487E58">
        <w:rPr>
          <w:sz w:val="20"/>
          <w:szCs w:val="20"/>
        </w:rPr>
        <w:t xml:space="preserve">who were to have </w:t>
      </w:r>
      <w:r w:rsidR="00083A20">
        <w:rPr>
          <w:sz w:val="20"/>
          <w:szCs w:val="20"/>
        </w:rPr>
        <w:t>the alleged victims</w:t>
      </w:r>
      <w:r w:rsidR="00487E58">
        <w:rPr>
          <w:sz w:val="20"/>
          <w:szCs w:val="20"/>
        </w:rPr>
        <w:t xml:space="preserve"> under custody</w:t>
      </w:r>
      <w:r w:rsidR="00DB6975" w:rsidRPr="003F626E">
        <w:rPr>
          <w:sz w:val="20"/>
          <w:szCs w:val="20"/>
        </w:rPr>
        <w:t xml:space="preserve">. </w:t>
      </w:r>
      <w:r w:rsidR="00487E58">
        <w:rPr>
          <w:sz w:val="20"/>
          <w:szCs w:val="20"/>
        </w:rPr>
        <w:t>It also holds</w:t>
      </w:r>
      <w:r w:rsidR="00DB6975" w:rsidRPr="003F626E">
        <w:rPr>
          <w:sz w:val="20"/>
          <w:szCs w:val="20"/>
        </w:rPr>
        <w:t xml:space="preserve"> </w:t>
      </w:r>
      <w:r w:rsidR="00487E58">
        <w:rPr>
          <w:sz w:val="20"/>
          <w:szCs w:val="20"/>
        </w:rPr>
        <w:t>that on February 13,</w:t>
      </w:r>
      <w:r w:rsidR="00DB6975" w:rsidRPr="003F626E">
        <w:rPr>
          <w:sz w:val="20"/>
          <w:szCs w:val="20"/>
        </w:rPr>
        <w:t xml:space="preserve"> 1980 </w:t>
      </w:r>
      <w:r w:rsidR="00487E58">
        <w:rPr>
          <w:sz w:val="20"/>
          <w:szCs w:val="20"/>
        </w:rPr>
        <w:t>the</w:t>
      </w:r>
      <w:r w:rsidR="00DB6975" w:rsidRPr="003F626E">
        <w:rPr>
          <w:sz w:val="20"/>
          <w:szCs w:val="20"/>
        </w:rPr>
        <w:t xml:space="preserve"> </w:t>
      </w:r>
      <w:r>
        <w:rPr>
          <w:sz w:val="20"/>
          <w:szCs w:val="20"/>
        </w:rPr>
        <w:t>Supreme Court</w:t>
      </w:r>
      <w:r w:rsidR="00DB6975" w:rsidRPr="003F626E">
        <w:rPr>
          <w:sz w:val="20"/>
          <w:szCs w:val="20"/>
        </w:rPr>
        <w:t xml:space="preserve"> orde</w:t>
      </w:r>
      <w:r w:rsidR="00487E58">
        <w:rPr>
          <w:sz w:val="20"/>
          <w:szCs w:val="20"/>
        </w:rPr>
        <w:t>red</w:t>
      </w:r>
      <w:r w:rsidR="00DB6975" w:rsidRPr="003F626E">
        <w:rPr>
          <w:sz w:val="20"/>
          <w:szCs w:val="20"/>
        </w:rPr>
        <w:t xml:space="preserve"> </w:t>
      </w:r>
      <w:r w:rsidR="00487E58">
        <w:rPr>
          <w:sz w:val="20"/>
          <w:szCs w:val="20"/>
        </w:rPr>
        <w:t>the</w:t>
      </w:r>
      <w:r w:rsidR="00DB6975" w:rsidRPr="003F626E">
        <w:rPr>
          <w:sz w:val="20"/>
          <w:szCs w:val="20"/>
        </w:rPr>
        <w:t xml:space="preserve"> </w:t>
      </w:r>
      <w:r w:rsidR="00487E58" w:rsidRPr="003F626E">
        <w:rPr>
          <w:sz w:val="20"/>
          <w:szCs w:val="20"/>
        </w:rPr>
        <w:t>certification</w:t>
      </w:r>
      <w:r w:rsidR="00DB6975" w:rsidRPr="003F626E">
        <w:rPr>
          <w:sz w:val="20"/>
          <w:szCs w:val="20"/>
        </w:rPr>
        <w:t xml:space="preserve"> </w:t>
      </w:r>
      <w:r w:rsidR="00487E58">
        <w:rPr>
          <w:sz w:val="20"/>
          <w:szCs w:val="20"/>
        </w:rPr>
        <w:t>of the</w:t>
      </w:r>
      <w:r w:rsidR="00DB6975" w:rsidRPr="003F626E">
        <w:rPr>
          <w:sz w:val="20"/>
          <w:szCs w:val="20"/>
        </w:rPr>
        <w:t xml:space="preserve"> </w:t>
      </w:r>
      <w:r w:rsidR="00F746DC">
        <w:rPr>
          <w:sz w:val="20"/>
          <w:szCs w:val="20"/>
        </w:rPr>
        <w:t xml:space="preserve">habeas corpus </w:t>
      </w:r>
      <w:r w:rsidR="00487E58">
        <w:rPr>
          <w:sz w:val="20"/>
          <w:szCs w:val="20"/>
        </w:rPr>
        <w:t>proceedings decreed</w:t>
      </w:r>
      <w:r w:rsidR="00DB6975" w:rsidRPr="003F626E">
        <w:rPr>
          <w:sz w:val="20"/>
          <w:szCs w:val="20"/>
        </w:rPr>
        <w:t xml:space="preserve"> </w:t>
      </w:r>
      <w:r w:rsidR="00487E58">
        <w:rPr>
          <w:sz w:val="20"/>
          <w:szCs w:val="20"/>
        </w:rPr>
        <w:t xml:space="preserve">in </w:t>
      </w:r>
      <w:r w:rsidR="00DB6975" w:rsidRPr="003F626E">
        <w:rPr>
          <w:sz w:val="20"/>
          <w:szCs w:val="20"/>
        </w:rPr>
        <w:t xml:space="preserve">favor </w:t>
      </w:r>
      <w:r w:rsidR="00487E58">
        <w:rPr>
          <w:sz w:val="20"/>
          <w:szCs w:val="20"/>
        </w:rPr>
        <w:t>of</w:t>
      </w:r>
      <w:r w:rsidR="00DB6975" w:rsidRPr="003F626E">
        <w:rPr>
          <w:sz w:val="20"/>
          <w:szCs w:val="20"/>
        </w:rPr>
        <w:t xml:space="preserve"> </w:t>
      </w:r>
      <w:r w:rsidR="00083A20">
        <w:rPr>
          <w:sz w:val="20"/>
          <w:szCs w:val="20"/>
        </w:rPr>
        <w:t>the alleged victims</w:t>
      </w:r>
      <w:r w:rsidR="00DB6975" w:rsidRPr="003F626E">
        <w:rPr>
          <w:sz w:val="20"/>
          <w:szCs w:val="20"/>
        </w:rPr>
        <w:t xml:space="preserve"> </w:t>
      </w:r>
      <w:r w:rsidR="00487E58">
        <w:rPr>
          <w:sz w:val="20"/>
          <w:szCs w:val="20"/>
        </w:rPr>
        <w:t xml:space="preserve">to the </w:t>
      </w:r>
      <w:r w:rsidR="000F792C">
        <w:rPr>
          <w:sz w:val="20"/>
          <w:szCs w:val="20"/>
        </w:rPr>
        <w:t xml:space="preserve">Second Criminal Court of </w:t>
      </w:r>
      <w:r w:rsidR="00DB6975" w:rsidRPr="003F626E">
        <w:rPr>
          <w:sz w:val="20"/>
          <w:szCs w:val="20"/>
        </w:rPr>
        <w:t xml:space="preserve">San Salvador, </w:t>
      </w:r>
      <w:r w:rsidR="00487E58">
        <w:rPr>
          <w:sz w:val="20"/>
          <w:szCs w:val="20"/>
        </w:rPr>
        <w:t>in order to locate heir whereabouts</w:t>
      </w:r>
      <w:r w:rsidR="00DB6975" w:rsidRPr="003F626E">
        <w:rPr>
          <w:sz w:val="20"/>
          <w:szCs w:val="20"/>
        </w:rPr>
        <w:t xml:space="preserve">. </w:t>
      </w:r>
    </w:p>
    <w:p w14:paraId="12CB0CA3" w14:textId="77777777" w:rsidR="00DB6975" w:rsidRPr="003F626E" w:rsidRDefault="00DB6975" w:rsidP="00DB697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rPr>
      </w:pPr>
    </w:p>
    <w:p w14:paraId="12B092CC" w14:textId="6BB4B8F4" w:rsidR="00DB6975" w:rsidRPr="003F626E" w:rsidRDefault="00487E58"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rPr>
      </w:pPr>
      <w:r>
        <w:rPr>
          <w:sz w:val="20"/>
          <w:szCs w:val="20"/>
        </w:rPr>
        <w:t xml:space="preserve">As for </w:t>
      </w:r>
      <w:r w:rsidR="00EF3605">
        <w:rPr>
          <w:sz w:val="20"/>
          <w:szCs w:val="20"/>
        </w:rPr>
        <w:t>the Attorney General of the Republic</w:t>
      </w:r>
      <w:r w:rsidR="00DB6975" w:rsidRPr="003F626E">
        <w:rPr>
          <w:sz w:val="20"/>
          <w:szCs w:val="20"/>
        </w:rPr>
        <w:t xml:space="preserve">, </w:t>
      </w:r>
      <w:r w:rsidR="00EF3605">
        <w:rPr>
          <w:sz w:val="20"/>
          <w:szCs w:val="20"/>
        </w:rPr>
        <w:t>the State</w:t>
      </w:r>
      <w:r w:rsidR="00DB6975" w:rsidRPr="003F626E">
        <w:rPr>
          <w:sz w:val="20"/>
          <w:szCs w:val="20"/>
        </w:rPr>
        <w:t xml:space="preserve"> inform</w:t>
      </w:r>
      <w:r>
        <w:rPr>
          <w:sz w:val="20"/>
          <w:szCs w:val="20"/>
        </w:rPr>
        <w:t>s</w:t>
      </w:r>
      <w:r w:rsidR="00FB678B">
        <w:rPr>
          <w:sz w:val="20"/>
          <w:szCs w:val="20"/>
        </w:rPr>
        <w:t xml:space="preserve"> that </w:t>
      </w:r>
      <w:r>
        <w:rPr>
          <w:sz w:val="20"/>
          <w:szCs w:val="20"/>
        </w:rPr>
        <w:t>an</w:t>
      </w:r>
      <w:r w:rsidR="00DB6975" w:rsidRPr="003F626E">
        <w:rPr>
          <w:sz w:val="20"/>
          <w:szCs w:val="20"/>
        </w:rPr>
        <w:t xml:space="preserve"> </w:t>
      </w:r>
      <w:r w:rsidRPr="003F626E">
        <w:rPr>
          <w:sz w:val="20"/>
          <w:szCs w:val="20"/>
        </w:rPr>
        <w:t>investigation</w:t>
      </w:r>
      <w:r w:rsidR="00DB6975" w:rsidRPr="003F626E">
        <w:rPr>
          <w:sz w:val="20"/>
          <w:szCs w:val="20"/>
        </w:rPr>
        <w:t xml:space="preserve"> </w:t>
      </w:r>
      <w:r>
        <w:rPr>
          <w:sz w:val="20"/>
          <w:szCs w:val="20"/>
        </w:rPr>
        <w:t>was activated on April 7,</w:t>
      </w:r>
      <w:r w:rsidR="00FB678B">
        <w:rPr>
          <w:sz w:val="20"/>
          <w:szCs w:val="20"/>
        </w:rPr>
        <w:t xml:space="preserve"> </w:t>
      </w:r>
      <w:r w:rsidR="00DB6975" w:rsidRPr="003F626E">
        <w:rPr>
          <w:sz w:val="20"/>
          <w:szCs w:val="20"/>
        </w:rPr>
        <w:t xml:space="preserve">2010 </w:t>
      </w:r>
      <w:r>
        <w:rPr>
          <w:sz w:val="20"/>
          <w:szCs w:val="20"/>
        </w:rPr>
        <w:t>resulted from the claim of</w:t>
      </w:r>
      <w:r w:rsidR="00DB6975" w:rsidRPr="003F626E">
        <w:rPr>
          <w:sz w:val="20"/>
          <w:szCs w:val="20"/>
        </w:rPr>
        <w:t xml:space="preserve"> </w:t>
      </w:r>
      <w:r w:rsidR="00D67FAB">
        <w:rPr>
          <w:sz w:val="20"/>
          <w:szCs w:val="20"/>
        </w:rPr>
        <w:t>the facts</w:t>
      </w:r>
      <w:r w:rsidR="00DB6975" w:rsidRPr="003F626E">
        <w:rPr>
          <w:sz w:val="20"/>
          <w:szCs w:val="20"/>
        </w:rPr>
        <w:t>;</w:t>
      </w:r>
      <w:r w:rsidR="00FB678B">
        <w:rPr>
          <w:sz w:val="20"/>
          <w:szCs w:val="20"/>
        </w:rPr>
        <w:t xml:space="preserve"> and that </w:t>
      </w:r>
      <w:r w:rsidR="00F746DC">
        <w:rPr>
          <w:sz w:val="20"/>
          <w:szCs w:val="20"/>
        </w:rPr>
        <w:t>the</w:t>
      </w:r>
      <w:r w:rsidR="00DB6975" w:rsidRPr="003F626E">
        <w:rPr>
          <w:sz w:val="20"/>
          <w:szCs w:val="20"/>
        </w:rPr>
        <w:t xml:space="preserve"> Uni</w:t>
      </w:r>
      <w:r>
        <w:rPr>
          <w:sz w:val="20"/>
          <w:szCs w:val="20"/>
        </w:rPr>
        <w:t xml:space="preserve">t for Life </w:t>
      </w:r>
      <w:r w:rsidR="00DB6975" w:rsidRPr="003F626E">
        <w:rPr>
          <w:sz w:val="20"/>
          <w:szCs w:val="20"/>
        </w:rPr>
        <w:t xml:space="preserve">Vida </w:t>
      </w:r>
      <w:r>
        <w:rPr>
          <w:sz w:val="20"/>
          <w:szCs w:val="20"/>
        </w:rPr>
        <w:t>and</w:t>
      </w:r>
      <w:r w:rsidR="00DB6975" w:rsidRPr="003F626E">
        <w:rPr>
          <w:sz w:val="20"/>
          <w:szCs w:val="20"/>
        </w:rPr>
        <w:t xml:space="preserve"> </w:t>
      </w:r>
      <w:r>
        <w:rPr>
          <w:sz w:val="20"/>
          <w:szCs w:val="20"/>
        </w:rPr>
        <w:t>Physical Integrity</w:t>
      </w:r>
      <w:r w:rsidR="00DB6975" w:rsidRPr="003F626E">
        <w:rPr>
          <w:sz w:val="20"/>
          <w:szCs w:val="20"/>
        </w:rPr>
        <w:t xml:space="preserve"> </w:t>
      </w:r>
      <w:r>
        <w:rPr>
          <w:sz w:val="20"/>
          <w:szCs w:val="20"/>
        </w:rPr>
        <w:t>of</w:t>
      </w:r>
      <w:r w:rsidR="00DB6975" w:rsidRPr="003F626E">
        <w:rPr>
          <w:sz w:val="20"/>
          <w:szCs w:val="20"/>
        </w:rPr>
        <w:t xml:space="preserve"> San Salvador </w:t>
      </w:r>
      <w:r>
        <w:rPr>
          <w:sz w:val="20"/>
          <w:szCs w:val="20"/>
        </w:rPr>
        <w:t xml:space="preserve">opened a casefile to </w:t>
      </w:r>
      <w:r w:rsidR="00DB6975" w:rsidRPr="003F626E">
        <w:rPr>
          <w:sz w:val="20"/>
          <w:szCs w:val="20"/>
        </w:rPr>
        <w:t>investiga</w:t>
      </w:r>
      <w:r>
        <w:rPr>
          <w:sz w:val="20"/>
          <w:szCs w:val="20"/>
        </w:rPr>
        <w:t>te the</w:t>
      </w:r>
      <w:r w:rsidR="00DB6975" w:rsidRPr="003F626E">
        <w:rPr>
          <w:sz w:val="20"/>
          <w:szCs w:val="20"/>
        </w:rPr>
        <w:t xml:space="preserve"> </w:t>
      </w:r>
      <w:r w:rsidR="000F792C">
        <w:rPr>
          <w:sz w:val="20"/>
          <w:szCs w:val="20"/>
        </w:rPr>
        <w:t>disappearance</w:t>
      </w:r>
      <w:r w:rsidR="00DB6975" w:rsidRPr="003F626E">
        <w:rPr>
          <w:sz w:val="20"/>
          <w:szCs w:val="20"/>
        </w:rPr>
        <w:t xml:space="preserve"> de </w:t>
      </w:r>
      <w:r w:rsidR="00083A20">
        <w:rPr>
          <w:sz w:val="20"/>
          <w:szCs w:val="20"/>
        </w:rPr>
        <w:t>the alleged victims</w:t>
      </w:r>
      <w:r w:rsidR="00DB6975" w:rsidRPr="003F626E">
        <w:rPr>
          <w:sz w:val="20"/>
          <w:szCs w:val="20"/>
        </w:rPr>
        <w:t xml:space="preserve">. </w:t>
      </w:r>
      <w:r w:rsidR="00EF3605">
        <w:rPr>
          <w:sz w:val="20"/>
          <w:szCs w:val="20"/>
        </w:rPr>
        <w:t>The State</w:t>
      </w:r>
      <w:r w:rsidR="00DB6975" w:rsidRPr="003F626E">
        <w:rPr>
          <w:sz w:val="20"/>
          <w:szCs w:val="20"/>
        </w:rPr>
        <w:t xml:space="preserve"> inform</w:t>
      </w:r>
      <w:r>
        <w:rPr>
          <w:sz w:val="20"/>
          <w:szCs w:val="20"/>
        </w:rPr>
        <w:t>s</w:t>
      </w:r>
      <w:r w:rsidR="00FB678B">
        <w:rPr>
          <w:sz w:val="20"/>
          <w:szCs w:val="20"/>
        </w:rPr>
        <w:t xml:space="preserve"> that </w:t>
      </w:r>
      <w:r>
        <w:rPr>
          <w:sz w:val="20"/>
          <w:szCs w:val="20"/>
        </w:rPr>
        <w:t>said</w:t>
      </w:r>
      <w:r w:rsidR="00DB6975" w:rsidRPr="003F626E">
        <w:rPr>
          <w:sz w:val="20"/>
          <w:szCs w:val="20"/>
        </w:rPr>
        <w:t xml:space="preserve"> </w:t>
      </w:r>
      <w:r>
        <w:rPr>
          <w:sz w:val="20"/>
          <w:szCs w:val="20"/>
        </w:rPr>
        <w:t>casefile</w:t>
      </w:r>
      <w:r w:rsidR="00DB6975" w:rsidRPr="003F626E">
        <w:rPr>
          <w:sz w:val="20"/>
          <w:szCs w:val="20"/>
        </w:rPr>
        <w:t xml:space="preserve"> </w:t>
      </w:r>
      <w:r>
        <w:rPr>
          <w:sz w:val="20"/>
          <w:szCs w:val="20"/>
        </w:rPr>
        <w:t>was forwarded to the</w:t>
      </w:r>
      <w:r w:rsidR="00DB6975" w:rsidRPr="003F626E">
        <w:rPr>
          <w:sz w:val="20"/>
          <w:szCs w:val="20"/>
        </w:rPr>
        <w:t xml:space="preserve"> </w:t>
      </w:r>
      <w:r>
        <w:rPr>
          <w:sz w:val="20"/>
          <w:szCs w:val="20"/>
        </w:rPr>
        <w:t xml:space="preserve">Prosecuting Specialized Anti-Gang and Homicide Unit of </w:t>
      </w:r>
      <w:r w:rsidR="00DB6975" w:rsidRPr="003F626E">
        <w:rPr>
          <w:sz w:val="20"/>
          <w:szCs w:val="20"/>
        </w:rPr>
        <w:t xml:space="preserve">San Salvador, </w:t>
      </w:r>
      <w:r>
        <w:rPr>
          <w:sz w:val="20"/>
          <w:szCs w:val="20"/>
        </w:rPr>
        <w:t>where currently it is conducted under</w:t>
      </w:r>
      <w:r w:rsidR="00DB6975" w:rsidRPr="003F626E">
        <w:rPr>
          <w:sz w:val="20"/>
          <w:szCs w:val="20"/>
        </w:rPr>
        <w:t xml:space="preserve"> </w:t>
      </w:r>
      <w:r>
        <w:rPr>
          <w:sz w:val="20"/>
          <w:szCs w:val="20"/>
        </w:rPr>
        <w:t>casefile</w:t>
      </w:r>
      <w:r w:rsidR="00DB6975" w:rsidRPr="003F626E">
        <w:rPr>
          <w:sz w:val="20"/>
          <w:szCs w:val="20"/>
        </w:rPr>
        <w:t xml:space="preserve"> 125-UFEADH-SS-2018 </w:t>
      </w:r>
      <w:r>
        <w:rPr>
          <w:sz w:val="20"/>
          <w:szCs w:val="20"/>
        </w:rPr>
        <w:t>for</w:t>
      </w:r>
      <w:r w:rsidR="00DB6975" w:rsidRPr="003F626E">
        <w:rPr>
          <w:sz w:val="20"/>
          <w:szCs w:val="20"/>
        </w:rPr>
        <w:t xml:space="preserve"> </w:t>
      </w:r>
      <w:r>
        <w:rPr>
          <w:sz w:val="20"/>
          <w:szCs w:val="20"/>
        </w:rPr>
        <w:t xml:space="preserve">forced </w:t>
      </w:r>
      <w:r w:rsidR="000F792C">
        <w:rPr>
          <w:sz w:val="20"/>
          <w:szCs w:val="20"/>
        </w:rPr>
        <w:t>disappearance</w:t>
      </w:r>
      <w:r w:rsidR="00DB6975" w:rsidRPr="003F626E">
        <w:rPr>
          <w:sz w:val="20"/>
          <w:szCs w:val="20"/>
        </w:rPr>
        <w:t xml:space="preserve"> </w:t>
      </w:r>
      <w:r w:rsidR="00F746DC">
        <w:rPr>
          <w:sz w:val="20"/>
          <w:szCs w:val="20"/>
        </w:rPr>
        <w:t>of</w:t>
      </w:r>
      <w:r w:rsidR="00DB6975" w:rsidRPr="003F626E">
        <w:rPr>
          <w:sz w:val="20"/>
          <w:szCs w:val="20"/>
        </w:rPr>
        <w:t xml:space="preserve"> persons.</w:t>
      </w:r>
    </w:p>
    <w:p w14:paraId="1AFC5DD3" w14:textId="77777777" w:rsidR="00DB6975" w:rsidRPr="003F626E" w:rsidRDefault="00DB6975" w:rsidP="00DB697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0"/>
        <w:jc w:val="both"/>
        <w:rPr>
          <w:sz w:val="20"/>
          <w:szCs w:val="20"/>
        </w:rPr>
      </w:pPr>
    </w:p>
    <w:p w14:paraId="5EA82697" w14:textId="4DD4D392" w:rsidR="00DB6975" w:rsidRPr="003F626E" w:rsidRDefault="00011AF2"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rPr>
      </w:pPr>
      <w:r>
        <w:rPr>
          <w:sz w:val="20"/>
          <w:szCs w:val="20"/>
        </w:rPr>
        <w:t>After its last communication from</w:t>
      </w:r>
      <w:r w:rsidR="00DB6975" w:rsidRPr="003F626E">
        <w:rPr>
          <w:sz w:val="20"/>
          <w:szCs w:val="20"/>
        </w:rPr>
        <w:t xml:space="preserve"> 2018, </w:t>
      </w:r>
      <w:r w:rsidR="00EF3605">
        <w:rPr>
          <w:sz w:val="20"/>
          <w:szCs w:val="20"/>
        </w:rPr>
        <w:t>the State</w:t>
      </w:r>
      <w:r w:rsidR="00DB6975" w:rsidRPr="003F626E">
        <w:rPr>
          <w:sz w:val="20"/>
          <w:szCs w:val="20"/>
        </w:rPr>
        <w:t xml:space="preserve"> </w:t>
      </w:r>
      <w:r>
        <w:rPr>
          <w:sz w:val="20"/>
          <w:szCs w:val="20"/>
        </w:rPr>
        <w:t>has not provided additional</w:t>
      </w:r>
      <w:r w:rsidR="00DB6975" w:rsidRPr="003F626E">
        <w:rPr>
          <w:sz w:val="20"/>
          <w:szCs w:val="20"/>
        </w:rPr>
        <w:t xml:space="preserve"> </w:t>
      </w:r>
      <w:r w:rsidR="000F792C">
        <w:rPr>
          <w:sz w:val="20"/>
          <w:szCs w:val="20"/>
        </w:rPr>
        <w:t>information</w:t>
      </w:r>
      <w:r w:rsidR="00DB6975" w:rsidRPr="003F626E">
        <w:rPr>
          <w:sz w:val="20"/>
          <w:szCs w:val="20"/>
        </w:rPr>
        <w:t xml:space="preserve"> </w:t>
      </w:r>
      <w:r>
        <w:rPr>
          <w:sz w:val="20"/>
          <w:szCs w:val="20"/>
        </w:rPr>
        <w:t>during the processing of the present p</w:t>
      </w:r>
      <w:r w:rsidR="003F626E">
        <w:rPr>
          <w:sz w:val="20"/>
          <w:szCs w:val="20"/>
        </w:rPr>
        <w:t>etition</w:t>
      </w:r>
      <w:r w:rsidR="00DB6975" w:rsidRPr="003F626E">
        <w:rPr>
          <w:sz w:val="20"/>
          <w:szCs w:val="20"/>
        </w:rPr>
        <w:t>.</w:t>
      </w:r>
    </w:p>
    <w:p w14:paraId="55505107" w14:textId="28153572" w:rsidR="00F621C3" w:rsidRPr="003F626E" w:rsidRDefault="00F621C3" w:rsidP="0086488F">
      <w:pPr>
        <w:spacing w:before="240" w:after="240"/>
        <w:ind w:left="1440" w:hanging="720"/>
        <w:jc w:val="both"/>
        <w:rPr>
          <w:rFonts w:ascii="Cambria" w:hAnsi="Cambria"/>
          <w:sz w:val="20"/>
          <w:szCs w:val="20"/>
        </w:rPr>
      </w:pPr>
      <w:r w:rsidRPr="003F626E">
        <w:rPr>
          <w:rFonts w:asciiTheme="majorHAnsi" w:eastAsia="Cambria" w:hAnsiTheme="majorHAnsi" w:cs="Cambria"/>
          <w:b/>
          <w:bCs/>
          <w:color w:val="000000"/>
          <w:sz w:val="20"/>
          <w:szCs w:val="20"/>
          <w:u w:color="000000"/>
          <w:lang w:eastAsia="es-ES"/>
        </w:rPr>
        <w:t>VI.</w:t>
      </w:r>
      <w:r w:rsidRPr="003F626E">
        <w:rPr>
          <w:rFonts w:asciiTheme="majorHAnsi" w:eastAsia="Cambria" w:hAnsiTheme="majorHAnsi" w:cs="Cambria"/>
          <w:b/>
          <w:bCs/>
          <w:color w:val="000000"/>
          <w:sz w:val="20"/>
          <w:szCs w:val="20"/>
          <w:u w:color="000000"/>
          <w:lang w:eastAsia="es-ES"/>
        </w:rPr>
        <w:tab/>
      </w:r>
      <w:r w:rsidR="001F1902" w:rsidRPr="003F626E">
        <w:rPr>
          <w:rFonts w:asciiTheme="majorHAnsi" w:hAnsiTheme="majorHAnsi"/>
          <w:b/>
          <w:bCs/>
          <w:sz w:val="20"/>
          <w:szCs w:val="20"/>
        </w:rPr>
        <w:t xml:space="preserve">ANALYSIS OF </w:t>
      </w:r>
      <w:r w:rsidRPr="003F626E">
        <w:rPr>
          <w:rFonts w:asciiTheme="majorHAnsi" w:hAnsiTheme="majorHAnsi"/>
          <w:b/>
          <w:sz w:val="20"/>
          <w:szCs w:val="20"/>
        </w:rPr>
        <w:t>EXHAUSTION OF DOMESTIC REMEDIES AND TIMELINESS OF THE PETITION</w:t>
      </w:r>
      <w:r w:rsidRPr="003F626E">
        <w:rPr>
          <w:rFonts w:asciiTheme="majorHAnsi" w:eastAsia="Cambria" w:hAnsiTheme="majorHAnsi" w:cs="Cambria"/>
          <w:b/>
          <w:bCs/>
          <w:color w:val="000000"/>
          <w:sz w:val="20"/>
          <w:szCs w:val="20"/>
          <w:u w:color="000000"/>
          <w:lang w:eastAsia="es-ES"/>
        </w:rPr>
        <w:t xml:space="preserve"> </w:t>
      </w:r>
    </w:p>
    <w:p w14:paraId="1CCD2700" w14:textId="66501043" w:rsidR="00DB6975" w:rsidRPr="003F626E" w:rsidRDefault="00083A20"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rPr>
      </w:pPr>
      <w:r>
        <w:rPr>
          <w:sz w:val="20"/>
          <w:szCs w:val="20"/>
        </w:rPr>
        <w:t>The petitioner party</w:t>
      </w:r>
      <w:r w:rsidR="00DB6975" w:rsidRPr="003F626E">
        <w:rPr>
          <w:sz w:val="20"/>
          <w:szCs w:val="20"/>
        </w:rPr>
        <w:t xml:space="preserve"> consider</w:t>
      </w:r>
      <w:r w:rsidR="00DB7972">
        <w:rPr>
          <w:sz w:val="20"/>
          <w:szCs w:val="20"/>
        </w:rPr>
        <w:t>s</w:t>
      </w:r>
      <w:r w:rsidR="00FB678B">
        <w:rPr>
          <w:sz w:val="20"/>
          <w:szCs w:val="20"/>
        </w:rPr>
        <w:t xml:space="preserve"> that </w:t>
      </w:r>
      <w:r w:rsidR="00DB7972">
        <w:rPr>
          <w:sz w:val="20"/>
          <w:szCs w:val="20"/>
        </w:rPr>
        <w:t>the demand for prior exhaustion d</w:t>
      </w:r>
      <w:r w:rsidR="00F746DC">
        <w:rPr>
          <w:sz w:val="20"/>
          <w:szCs w:val="20"/>
        </w:rPr>
        <w:t>o</w:t>
      </w:r>
      <w:r w:rsidR="00DB7972">
        <w:rPr>
          <w:sz w:val="20"/>
          <w:szCs w:val="20"/>
        </w:rPr>
        <w:t>es not apply on the</w:t>
      </w:r>
      <w:r w:rsidR="00DB7972" w:rsidRPr="003F626E">
        <w:rPr>
          <w:sz w:val="20"/>
          <w:szCs w:val="20"/>
        </w:rPr>
        <w:t xml:space="preserve"> present </w:t>
      </w:r>
      <w:r w:rsidR="00DB7972">
        <w:rPr>
          <w:sz w:val="20"/>
          <w:szCs w:val="20"/>
        </w:rPr>
        <w:t>claim</w:t>
      </w:r>
      <w:r w:rsidR="00DB6975" w:rsidRPr="003F626E">
        <w:rPr>
          <w:sz w:val="20"/>
          <w:szCs w:val="20"/>
        </w:rPr>
        <w:t xml:space="preserve">, </w:t>
      </w:r>
      <w:r w:rsidR="00DB7972">
        <w:rPr>
          <w:sz w:val="20"/>
          <w:szCs w:val="20"/>
        </w:rPr>
        <w:t>by virtue</w:t>
      </w:r>
      <w:r w:rsidR="00FB678B">
        <w:rPr>
          <w:sz w:val="20"/>
          <w:szCs w:val="20"/>
        </w:rPr>
        <w:t xml:space="preserve"> of the </w:t>
      </w:r>
      <w:r w:rsidR="00DB7972">
        <w:rPr>
          <w:sz w:val="20"/>
          <w:szCs w:val="20"/>
        </w:rPr>
        <w:t>proven</w:t>
      </w:r>
      <w:r w:rsidR="00DB6975" w:rsidRPr="003F626E">
        <w:rPr>
          <w:sz w:val="20"/>
          <w:szCs w:val="20"/>
        </w:rPr>
        <w:t xml:space="preserve"> </w:t>
      </w:r>
      <w:r w:rsidR="00DB7972">
        <w:rPr>
          <w:sz w:val="20"/>
          <w:szCs w:val="20"/>
        </w:rPr>
        <w:t>inefficiency</w:t>
      </w:r>
      <w:r w:rsidR="000F792C">
        <w:rPr>
          <w:sz w:val="20"/>
          <w:szCs w:val="20"/>
        </w:rPr>
        <w:t xml:space="preserve"> of </w:t>
      </w:r>
      <w:r w:rsidR="00DB7972">
        <w:rPr>
          <w:sz w:val="20"/>
          <w:szCs w:val="20"/>
        </w:rPr>
        <w:t>domestic remedies to meet the demands</w:t>
      </w:r>
      <w:r w:rsidR="00DB6975" w:rsidRPr="003F626E">
        <w:rPr>
          <w:sz w:val="20"/>
          <w:szCs w:val="20"/>
        </w:rPr>
        <w:t xml:space="preserve"> </w:t>
      </w:r>
      <w:r w:rsidR="00DB7972">
        <w:rPr>
          <w:sz w:val="20"/>
          <w:szCs w:val="20"/>
        </w:rPr>
        <w:t>of</w:t>
      </w:r>
      <w:r w:rsidR="00DB6975" w:rsidRPr="003F626E">
        <w:rPr>
          <w:sz w:val="20"/>
          <w:szCs w:val="20"/>
        </w:rPr>
        <w:t xml:space="preserve"> </w:t>
      </w:r>
      <w:r w:rsidR="002A7F77">
        <w:rPr>
          <w:sz w:val="20"/>
          <w:szCs w:val="20"/>
        </w:rPr>
        <w:t>the victims</w:t>
      </w:r>
      <w:r w:rsidR="00DB6975" w:rsidRPr="003F626E">
        <w:rPr>
          <w:sz w:val="20"/>
          <w:szCs w:val="20"/>
        </w:rPr>
        <w:t xml:space="preserve"> </w:t>
      </w:r>
      <w:r w:rsidR="00DB7972">
        <w:rPr>
          <w:sz w:val="20"/>
          <w:szCs w:val="20"/>
        </w:rPr>
        <w:t>in terms of truth,</w:t>
      </w:r>
      <w:r w:rsidR="00DB6975" w:rsidRPr="003F626E">
        <w:rPr>
          <w:sz w:val="20"/>
          <w:szCs w:val="20"/>
        </w:rPr>
        <w:t xml:space="preserve"> justic</w:t>
      </w:r>
      <w:r w:rsidR="00DB7972">
        <w:rPr>
          <w:sz w:val="20"/>
          <w:szCs w:val="20"/>
        </w:rPr>
        <w:t>e</w:t>
      </w:r>
      <w:r w:rsidR="00FB678B">
        <w:rPr>
          <w:sz w:val="20"/>
          <w:szCs w:val="20"/>
        </w:rPr>
        <w:t xml:space="preserve"> and </w:t>
      </w:r>
      <w:r w:rsidR="00DB7972" w:rsidRPr="003F626E">
        <w:rPr>
          <w:sz w:val="20"/>
          <w:szCs w:val="20"/>
        </w:rPr>
        <w:t>reparation</w:t>
      </w:r>
      <w:r w:rsidR="00DB6975" w:rsidRPr="003F626E">
        <w:rPr>
          <w:sz w:val="20"/>
          <w:szCs w:val="20"/>
        </w:rPr>
        <w:t xml:space="preserve">, </w:t>
      </w:r>
      <w:r w:rsidR="00DB7972">
        <w:rPr>
          <w:sz w:val="20"/>
          <w:szCs w:val="20"/>
        </w:rPr>
        <w:t>as well as the</w:t>
      </w:r>
      <w:r w:rsidR="00DB6975" w:rsidRPr="003F626E">
        <w:rPr>
          <w:sz w:val="20"/>
          <w:szCs w:val="20"/>
        </w:rPr>
        <w:t xml:space="preserve"> evident </w:t>
      </w:r>
      <w:r w:rsidR="00DB7972">
        <w:rPr>
          <w:sz w:val="20"/>
          <w:szCs w:val="20"/>
        </w:rPr>
        <w:t xml:space="preserve">contempt of the Salvadorian </w:t>
      </w:r>
      <w:r w:rsidR="00EF3605">
        <w:rPr>
          <w:sz w:val="20"/>
          <w:szCs w:val="20"/>
        </w:rPr>
        <w:t>State</w:t>
      </w:r>
      <w:r w:rsidR="00DB6975" w:rsidRPr="003F626E">
        <w:rPr>
          <w:sz w:val="20"/>
          <w:szCs w:val="20"/>
        </w:rPr>
        <w:t xml:space="preserve"> </w:t>
      </w:r>
      <w:r w:rsidR="00DB7972">
        <w:rPr>
          <w:sz w:val="20"/>
          <w:szCs w:val="20"/>
        </w:rPr>
        <w:t>upon</w:t>
      </w:r>
      <w:r w:rsidR="00DB6975" w:rsidRPr="003F626E">
        <w:rPr>
          <w:sz w:val="20"/>
          <w:szCs w:val="20"/>
        </w:rPr>
        <w:t xml:space="preserve"> decisions, </w:t>
      </w:r>
      <w:r w:rsidR="00DB7972" w:rsidRPr="003F626E">
        <w:rPr>
          <w:sz w:val="20"/>
          <w:szCs w:val="20"/>
        </w:rPr>
        <w:t>recommendations</w:t>
      </w:r>
      <w:r w:rsidR="00FB678B">
        <w:rPr>
          <w:sz w:val="20"/>
          <w:szCs w:val="20"/>
        </w:rPr>
        <w:t xml:space="preserve"> and </w:t>
      </w:r>
      <w:r w:rsidR="00DB6975" w:rsidRPr="003F626E">
        <w:rPr>
          <w:sz w:val="20"/>
          <w:szCs w:val="20"/>
        </w:rPr>
        <w:t>sentenc</w:t>
      </w:r>
      <w:r w:rsidR="00DB7972">
        <w:rPr>
          <w:sz w:val="20"/>
          <w:szCs w:val="20"/>
        </w:rPr>
        <w:t>es</w:t>
      </w:r>
      <w:r w:rsidR="000F792C">
        <w:rPr>
          <w:sz w:val="20"/>
          <w:szCs w:val="20"/>
        </w:rPr>
        <w:t xml:space="preserve"> </w:t>
      </w:r>
      <w:r w:rsidR="00DB7972">
        <w:rPr>
          <w:sz w:val="20"/>
          <w:szCs w:val="20"/>
        </w:rPr>
        <w:t>from</w:t>
      </w:r>
      <w:r w:rsidR="00DB6975" w:rsidRPr="003F626E">
        <w:rPr>
          <w:sz w:val="20"/>
          <w:szCs w:val="20"/>
        </w:rPr>
        <w:t xml:space="preserve"> </w:t>
      </w:r>
      <w:r w:rsidR="00EF3605">
        <w:rPr>
          <w:sz w:val="20"/>
          <w:szCs w:val="20"/>
        </w:rPr>
        <w:t>international</w:t>
      </w:r>
      <w:r w:rsidR="00DB6975" w:rsidRPr="003F626E">
        <w:rPr>
          <w:sz w:val="20"/>
          <w:szCs w:val="20"/>
        </w:rPr>
        <w:t xml:space="preserve"> </w:t>
      </w:r>
      <w:r w:rsidR="00DB7972">
        <w:rPr>
          <w:sz w:val="20"/>
          <w:szCs w:val="20"/>
        </w:rPr>
        <w:t>systems of</w:t>
      </w:r>
      <w:r w:rsidR="00DB6975" w:rsidRPr="003F626E">
        <w:rPr>
          <w:sz w:val="20"/>
          <w:szCs w:val="20"/>
        </w:rPr>
        <w:t xml:space="preserve"> </w:t>
      </w:r>
      <w:r w:rsidR="00DB7972" w:rsidRPr="003F626E">
        <w:rPr>
          <w:sz w:val="20"/>
          <w:szCs w:val="20"/>
        </w:rPr>
        <w:t>protection</w:t>
      </w:r>
      <w:r w:rsidR="00DB6975" w:rsidRPr="003F626E">
        <w:rPr>
          <w:sz w:val="20"/>
          <w:szCs w:val="20"/>
        </w:rPr>
        <w:t xml:space="preserve"> </w:t>
      </w:r>
      <w:r w:rsidR="00DB7972">
        <w:rPr>
          <w:sz w:val="20"/>
          <w:szCs w:val="20"/>
        </w:rPr>
        <w:t>of</w:t>
      </w:r>
      <w:r w:rsidR="00DB6975" w:rsidRPr="003F626E">
        <w:rPr>
          <w:sz w:val="20"/>
          <w:szCs w:val="20"/>
        </w:rPr>
        <w:t xml:space="preserve"> human</w:t>
      </w:r>
      <w:r w:rsidR="00DB7972">
        <w:rPr>
          <w:sz w:val="20"/>
          <w:szCs w:val="20"/>
        </w:rPr>
        <w:t xml:space="preserve"> right</w:t>
      </w:r>
      <w:r w:rsidR="00DB6975" w:rsidRPr="003F626E">
        <w:rPr>
          <w:sz w:val="20"/>
          <w:szCs w:val="20"/>
        </w:rPr>
        <w:t xml:space="preserve">s. </w:t>
      </w:r>
      <w:r w:rsidR="00DB7972">
        <w:rPr>
          <w:sz w:val="20"/>
          <w:szCs w:val="20"/>
        </w:rPr>
        <w:t>On this last point</w:t>
      </w:r>
      <w:r w:rsidR="00DB6975" w:rsidRPr="003F626E">
        <w:rPr>
          <w:sz w:val="20"/>
          <w:szCs w:val="20"/>
        </w:rPr>
        <w:t xml:space="preserve">, </w:t>
      </w:r>
      <w:r>
        <w:rPr>
          <w:sz w:val="20"/>
          <w:szCs w:val="20"/>
        </w:rPr>
        <w:t>the petitioner party</w:t>
      </w:r>
      <w:r w:rsidR="00DB6975" w:rsidRPr="003F626E">
        <w:rPr>
          <w:sz w:val="20"/>
          <w:szCs w:val="20"/>
        </w:rPr>
        <w:t xml:space="preserve"> </w:t>
      </w:r>
      <w:r w:rsidR="00DB7972">
        <w:rPr>
          <w:sz w:val="20"/>
          <w:szCs w:val="20"/>
        </w:rPr>
        <w:t>refers to the</w:t>
      </w:r>
      <w:r w:rsidR="00DB6975" w:rsidRPr="003F626E">
        <w:rPr>
          <w:sz w:val="20"/>
          <w:szCs w:val="20"/>
        </w:rPr>
        <w:t xml:space="preserve"> </w:t>
      </w:r>
      <w:r w:rsidR="00473041" w:rsidRPr="003F626E">
        <w:rPr>
          <w:sz w:val="20"/>
          <w:szCs w:val="20"/>
        </w:rPr>
        <w:t>recommendations</w:t>
      </w:r>
      <w:r w:rsidR="00DB6975" w:rsidRPr="003F626E">
        <w:rPr>
          <w:sz w:val="20"/>
          <w:szCs w:val="20"/>
        </w:rPr>
        <w:t xml:space="preserve"> formula</w:t>
      </w:r>
      <w:r w:rsidR="00473041">
        <w:rPr>
          <w:sz w:val="20"/>
          <w:szCs w:val="20"/>
        </w:rPr>
        <w:t xml:space="preserve">ted </w:t>
      </w:r>
      <w:r w:rsidR="00F746DC">
        <w:rPr>
          <w:sz w:val="20"/>
          <w:szCs w:val="20"/>
        </w:rPr>
        <w:t>by</w:t>
      </w:r>
      <w:r w:rsidR="00DB6975" w:rsidRPr="003F626E">
        <w:rPr>
          <w:sz w:val="20"/>
          <w:szCs w:val="20"/>
        </w:rPr>
        <w:t xml:space="preserve"> </w:t>
      </w:r>
      <w:r w:rsidR="003F626E">
        <w:rPr>
          <w:sz w:val="20"/>
          <w:szCs w:val="20"/>
        </w:rPr>
        <w:t>the IACHR</w:t>
      </w:r>
      <w:r w:rsidR="00DB6975" w:rsidRPr="003F626E">
        <w:rPr>
          <w:sz w:val="20"/>
          <w:szCs w:val="20"/>
        </w:rPr>
        <w:t xml:space="preserve"> </w:t>
      </w:r>
      <w:r w:rsidR="00473041">
        <w:rPr>
          <w:sz w:val="20"/>
          <w:szCs w:val="20"/>
        </w:rPr>
        <w:t>to</w:t>
      </w:r>
      <w:r w:rsidR="00DB6975" w:rsidRPr="003F626E">
        <w:rPr>
          <w:sz w:val="20"/>
          <w:szCs w:val="20"/>
        </w:rPr>
        <w:t xml:space="preserve"> El Salvador </w:t>
      </w:r>
      <w:r w:rsidR="00473041">
        <w:rPr>
          <w:sz w:val="20"/>
          <w:szCs w:val="20"/>
        </w:rPr>
        <w:t>concerning its duty to</w:t>
      </w:r>
      <w:r w:rsidR="00DB6975" w:rsidRPr="003F626E">
        <w:rPr>
          <w:sz w:val="20"/>
          <w:szCs w:val="20"/>
        </w:rPr>
        <w:t xml:space="preserve"> investiga</w:t>
      </w:r>
      <w:r w:rsidR="00473041">
        <w:rPr>
          <w:sz w:val="20"/>
          <w:szCs w:val="20"/>
        </w:rPr>
        <w:t>te</w:t>
      </w:r>
      <w:r w:rsidR="00DB6975" w:rsidRPr="003F626E">
        <w:rPr>
          <w:sz w:val="20"/>
          <w:szCs w:val="20"/>
        </w:rPr>
        <w:t xml:space="preserve"> </w:t>
      </w:r>
      <w:r w:rsidR="00D67FAB">
        <w:rPr>
          <w:sz w:val="20"/>
          <w:szCs w:val="20"/>
        </w:rPr>
        <w:t>the facts</w:t>
      </w:r>
      <w:r w:rsidR="00FB678B">
        <w:rPr>
          <w:sz w:val="20"/>
          <w:szCs w:val="20"/>
        </w:rPr>
        <w:t xml:space="preserve"> and </w:t>
      </w:r>
      <w:r w:rsidR="00473041">
        <w:rPr>
          <w:sz w:val="20"/>
          <w:szCs w:val="20"/>
        </w:rPr>
        <w:t>punish those</w:t>
      </w:r>
      <w:r w:rsidR="00DB6975" w:rsidRPr="003F626E">
        <w:rPr>
          <w:sz w:val="20"/>
          <w:szCs w:val="20"/>
        </w:rPr>
        <w:t xml:space="preserve"> </w:t>
      </w:r>
      <w:r w:rsidR="00473041" w:rsidRPr="003F626E">
        <w:rPr>
          <w:sz w:val="20"/>
          <w:szCs w:val="20"/>
        </w:rPr>
        <w:t>responsible</w:t>
      </w:r>
      <w:r w:rsidR="00DB6975" w:rsidRPr="003F626E">
        <w:rPr>
          <w:sz w:val="20"/>
          <w:szCs w:val="20"/>
        </w:rPr>
        <w:t xml:space="preserve"> </w:t>
      </w:r>
      <w:r w:rsidR="00473041">
        <w:rPr>
          <w:sz w:val="20"/>
          <w:szCs w:val="20"/>
        </w:rPr>
        <w:t>for</w:t>
      </w:r>
      <w:r w:rsidR="00DB6975" w:rsidRPr="003F626E">
        <w:rPr>
          <w:sz w:val="20"/>
          <w:szCs w:val="20"/>
        </w:rPr>
        <w:t xml:space="preserve"> </w:t>
      </w:r>
      <w:r w:rsidR="00EF3605">
        <w:rPr>
          <w:sz w:val="20"/>
          <w:szCs w:val="20"/>
        </w:rPr>
        <w:t>human rights violations</w:t>
      </w:r>
      <w:r w:rsidR="00DB6975" w:rsidRPr="003F626E">
        <w:rPr>
          <w:sz w:val="20"/>
          <w:szCs w:val="20"/>
        </w:rPr>
        <w:t xml:space="preserve"> </w:t>
      </w:r>
      <w:r w:rsidR="00473041">
        <w:rPr>
          <w:sz w:val="20"/>
          <w:szCs w:val="20"/>
        </w:rPr>
        <w:t>committed during the</w:t>
      </w:r>
      <w:r w:rsidR="00DB6975" w:rsidRPr="003F626E">
        <w:rPr>
          <w:sz w:val="20"/>
          <w:szCs w:val="20"/>
        </w:rPr>
        <w:t xml:space="preserve"> </w:t>
      </w:r>
      <w:r w:rsidR="00473041">
        <w:rPr>
          <w:sz w:val="20"/>
          <w:szCs w:val="20"/>
        </w:rPr>
        <w:t>armed conflict</w:t>
      </w:r>
      <w:r w:rsidR="00DB6975" w:rsidRPr="003F626E">
        <w:rPr>
          <w:sz w:val="20"/>
          <w:szCs w:val="20"/>
        </w:rPr>
        <w:t xml:space="preserve">. </w:t>
      </w:r>
      <w:r w:rsidR="009F64A4">
        <w:rPr>
          <w:sz w:val="20"/>
          <w:szCs w:val="20"/>
        </w:rPr>
        <w:t>In addition</w:t>
      </w:r>
      <w:r w:rsidR="00DB6975" w:rsidRPr="003F626E">
        <w:rPr>
          <w:sz w:val="20"/>
          <w:szCs w:val="20"/>
        </w:rPr>
        <w:t xml:space="preserve">, </w:t>
      </w:r>
      <w:r w:rsidR="009F64A4">
        <w:rPr>
          <w:sz w:val="20"/>
          <w:szCs w:val="20"/>
        </w:rPr>
        <w:t>petitioner claims</w:t>
      </w:r>
      <w:r w:rsidR="00DB6975" w:rsidRPr="003F626E">
        <w:rPr>
          <w:sz w:val="20"/>
          <w:szCs w:val="20"/>
        </w:rPr>
        <w:t xml:space="preserve"> inactivi</w:t>
      </w:r>
      <w:r w:rsidR="009F64A4">
        <w:rPr>
          <w:sz w:val="20"/>
          <w:szCs w:val="20"/>
        </w:rPr>
        <w:t>ty from the State upon the claim filed by the brother</w:t>
      </w:r>
      <w:r w:rsidR="00DB6975" w:rsidRPr="003F626E">
        <w:rPr>
          <w:sz w:val="20"/>
          <w:szCs w:val="20"/>
        </w:rPr>
        <w:t xml:space="preserve"> </w:t>
      </w:r>
      <w:r w:rsidR="009F64A4">
        <w:rPr>
          <w:sz w:val="20"/>
          <w:szCs w:val="20"/>
        </w:rPr>
        <w:t xml:space="preserve">of </w:t>
      </w:r>
      <w:r w:rsidR="00DB6975" w:rsidRPr="003F626E">
        <w:rPr>
          <w:sz w:val="20"/>
          <w:szCs w:val="20"/>
        </w:rPr>
        <w:t xml:space="preserve">Francisco Arnulfo Ventura Reyes </w:t>
      </w:r>
      <w:r w:rsidR="009F64A4">
        <w:rPr>
          <w:sz w:val="20"/>
          <w:szCs w:val="20"/>
        </w:rPr>
        <w:t>before the Attorney General’s Office</w:t>
      </w:r>
      <w:r w:rsidR="00DB6975" w:rsidRPr="003F626E">
        <w:rPr>
          <w:sz w:val="20"/>
          <w:szCs w:val="20"/>
        </w:rPr>
        <w:t xml:space="preserve">, </w:t>
      </w:r>
      <w:r w:rsidR="009F64A4">
        <w:rPr>
          <w:sz w:val="20"/>
          <w:szCs w:val="20"/>
        </w:rPr>
        <w:t>which would prove lack of</w:t>
      </w:r>
      <w:r w:rsidR="00DB6975" w:rsidRPr="003F626E">
        <w:rPr>
          <w:sz w:val="20"/>
          <w:szCs w:val="20"/>
        </w:rPr>
        <w:t xml:space="preserve"> diligenc</w:t>
      </w:r>
      <w:r w:rsidR="009F64A4">
        <w:rPr>
          <w:sz w:val="20"/>
          <w:szCs w:val="20"/>
        </w:rPr>
        <w:t>e</w:t>
      </w:r>
      <w:r w:rsidR="00FB678B">
        <w:rPr>
          <w:sz w:val="20"/>
          <w:szCs w:val="20"/>
        </w:rPr>
        <w:t xml:space="preserve"> and </w:t>
      </w:r>
      <w:r w:rsidR="009F64A4">
        <w:rPr>
          <w:sz w:val="20"/>
          <w:szCs w:val="20"/>
        </w:rPr>
        <w:t>willingness from the Salvadorian justice system</w:t>
      </w:r>
      <w:r w:rsidR="00DB6975" w:rsidRPr="003F626E">
        <w:rPr>
          <w:sz w:val="20"/>
          <w:szCs w:val="20"/>
        </w:rPr>
        <w:t xml:space="preserve"> </w:t>
      </w:r>
      <w:r w:rsidR="009F64A4">
        <w:rPr>
          <w:sz w:val="20"/>
          <w:szCs w:val="20"/>
        </w:rPr>
        <w:t>to move the process forward</w:t>
      </w:r>
      <w:r w:rsidR="00DB6975" w:rsidRPr="003F626E">
        <w:rPr>
          <w:sz w:val="20"/>
          <w:szCs w:val="20"/>
        </w:rPr>
        <w:t xml:space="preserve"> </w:t>
      </w:r>
      <w:r w:rsidR="009F64A4">
        <w:rPr>
          <w:sz w:val="20"/>
          <w:szCs w:val="20"/>
        </w:rPr>
        <w:t>in order to clarify the responsibilities</w:t>
      </w:r>
      <w:r w:rsidR="00FB678B">
        <w:rPr>
          <w:sz w:val="20"/>
          <w:szCs w:val="20"/>
        </w:rPr>
        <w:t xml:space="preserve"> and </w:t>
      </w:r>
      <w:r w:rsidR="009F64A4">
        <w:rPr>
          <w:sz w:val="20"/>
          <w:szCs w:val="20"/>
        </w:rPr>
        <w:t>prosecute whomever corresponds</w:t>
      </w:r>
      <w:r w:rsidR="00DB6975" w:rsidRPr="003F626E">
        <w:rPr>
          <w:sz w:val="20"/>
          <w:szCs w:val="20"/>
        </w:rPr>
        <w:t>.</w:t>
      </w:r>
    </w:p>
    <w:p w14:paraId="055DE526" w14:textId="77777777" w:rsidR="00DB6975" w:rsidRPr="003F626E" w:rsidRDefault="00DB6975" w:rsidP="00DB69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rPr>
      </w:pPr>
    </w:p>
    <w:p w14:paraId="7E2C947B" w14:textId="54A646BB" w:rsidR="00DB6975" w:rsidRPr="003F626E" w:rsidRDefault="00EF3605" w:rsidP="0005076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rPr>
      </w:pPr>
      <w:r>
        <w:rPr>
          <w:sz w:val="20"/>
          <w:szCs w:val="20"/>
        </w:rPr>
        <w:t>The State</w:t>
      </w:r>
      <w:r w:rsidR="00DB6975" w:rsidRPr="003F626E">
        <w:rPr>
          <w:sz w:val="20"/>
          <w:szCs w:val="20"/>
        </w:rPr>
        <w:t xml:space="preserve"> </w:t>
      </w:r>
      <w:r w:rsidR="009F64A4">
        <w:rPr>
          <w:sz w:val="20"/>
          <w:szCs w:val="20"/>
        </w:rPr>
        <w:t>holds</w:t>
      </w:r>
      <w:r w:rsidR="00FB678B">
        <w:rPr>
          <w:sz w:val="20"/>
          <w:szCs w:val="20"/>
        </w:rPr>
        <w:t xml:space="preserve"> that </w:t>
      </w:r>
      <w:r w:rsidR="009F64A4">
        <w:rPr>
          <w:sz w:val="20"/>
          <w:szCs w:val="20"/>
        </w:rPr>
        <w:t>at the time of filing of the p</w:t>
      </w:r>
      <w:r w:rsidR="003F626E">
        <w:rPr>
          <w:sz w:val="20"/>
          <w:szCs w:val="20"/>
        </w:rPr>
        <w:t>etition</w:t>
      </w:r>
      <w:r w:rsidR="00DB6975" w:rsidRPr="003F626E">
        <w:rPr>
          <w:sz w:val="20"/>
          <w:szCs w:val="20"/>
        </w:rPr>
        <w:t xml:space="preserve"> </w:t>
      </w:r>
      <w:r w:rsidR="009F64A4">
        <w:rPr>
          <w:sz w:val="20"/>
          <w:szCs w:val="20"/>
        </w:rPr>
        <w:t>the requirement of exhaustion of</w:t>
      </w:r>
      <w:r w:rsidR="000F792C">
        <w:rPr>
          <w:sz w:val="20"/>
          <w:szCs w:val="20"/>
        </w:rPr>
        <w:t xml:space="preserve"> </w:t>
      </w:r>
      <w:r w:rsidR="009F64A4">
        <w:rPr>
          <w:sz w:val="20"/>
          <w:szCs w:val="20"/>
        </w:rPr>
        <w:t>domestic remedies</w:t>
      </w:r>
      <w:r w:rsidR="00FB678B">
        <w:rPr>
          <w:sz w:val="20"/>
          <w:szCs w:val="20"/>
        </w:rPr>
        <w:t xml:space="preserve"> </w:t>
      </w:r>
      <w:r w:rsidR="009F64A4">
        <w:rPr>
          <w:sz w:val="20"/>
          <w:szCs w:val="20"/>
        </w:rPr>
        <w:t>contemplated by</w:t>
      </w:r>
      <w:r w:rsidR="00DB6975" w:rsidRPr="003F626E">
        <w:rPr>
          <w:sz w:val="20"/>
          <w:szCs w:val="20"/>
        </w:rPr>
        <w:t xml:space="preserve"> </w:t>
      </w:r>
      <w:r w:rsidR="009F64A4">
        <w:rPr>
          <w:sz w:val="20"/>
          <w:szCs w:val="20"/>
        </w:rPr>
        <w:t>article</w:t>
      </w:r>
      <w:r w:rsidR="00DB6975" w:rsidRPr="003F626E">
        <w:rPr>
          <w:sz w:val="20"/>
          <w:szCs w:val="20"/>
        </w:rPr>
        <w:t xml:space="preserve">s 46.1(a) </w:t>
      </w:r>
      <w:r w:rsidR="009F64A4">
        <w:rPr>
          <w:sz w:val="20"/>
          <w:szCs w:val="20"/>
        </w:rPr>
        <w:t>of</w:t>
      </w:r>
      <w:r w:rsidR="00DB6975" w:rsidRPr="003F626E">
        <w:rPr>
          <w:sz w:val="20"/>
          <w:szCs w:val="20"/>
        </w:rPr>
        <w:t xml:space="preserve"> </w:t>
      </w:r>
      <w:r>
        <w:rPr>
          <w:sz w:val="20"/>
          <w:szCs w:val="20"/>
        </w:rPr>
        <w:t>the Ame</w:t>
      </w:r>
      <w:r w:rsidR="009F64A4">
        <w:rPr>
          <w:sz w:val="20"/>
          <w:szCs w:val="20"/>
        </w:rPr>
        <w:t>r</w:t>
      </w:r>
      <w:r>
        <w:rPr>
          <w:sz w:val="20"/>
          <w:szCs w:val="20"/>
        </w:rPr>
        <w:t>ican Convention</w:t>
      </w:r>
      <w:r w:rsidR="00FB678B">
        <w:rPr>
          <w:sz w:val="20"/>
          <w:szCs w:val="20"/>
        </w:rPr>
        <w:t xml:space="preserve"> and </w:t>
      </w:r>
      <w:r w:rsidR="00DB6975" w:rsidRPr="003F626E">
        <w:rPr>
          <w:sz w:val="20"/>
          <w:szCs w:val="20"/>
        </w:rPr>
        <w:t>31.1</w:t>
      </w:r>
      <w:r w:rsidR="00FB678B">
        <w:rPr>
          <w:sz w:val="20"/>
          <w:szCs w:val="20"/>
        </w:rPr>
        <w:t xml:space="preserve"> </w:t>
      </w:r>
      <w:r w:rsidR="009F64A4">
        <w:rPr>
          <w:sz w:val="20"/>
          <w:szCs w:val="20"/>
        </w:rPr>
        <w:t xml:space="preserve">of </w:t>
      </w:r>
      <w:r w:rsidR="003F626E">
        <w:rPr>
          <w:sz w:val="20"/>
          <w:szCs w:val="20"/>
        </w:rPr>
        <w:t>the IACHR</w:t>
      </w:r>
      <w:r w:rsidR="009F64A4">
        <w:rPr>
          <w:sz w:val="20"/>
          <w:szCs w:val="20"/>
        </w:rPr>
        <w:t>’s Rules of Procedure</w:t>
      </w:r>
      <w:r w:rsidR="009F64A4" w:rsidRPr="009F64A4">
        <w:rPr>
          <w:sz w:val="20"/>
          <w:szCs w:val="20"/>
        </w:rPr>
        <w:t xml:space="preserve"> </w:t>
      </w:r>
      <w:r w:rsidR="009F64A4">
        <w:rPr>
          <w:sz w:val="20"/>
          <w:szCs w:val="20"/>
        </w:rPr>
        <w:t>had not been met</w:t>
      </w:r>
      <w:r w:rsidR="00DB6975" w:rsidRPr="003F626E">
        <w:rPr>
          <w:sz w:val="20"/>
          <w:szCs w:val="20"/>
        </w:rPr>
        <w:t xml:space="preserve">. </w:t>
      </w:r>
      <w:r w:rsidR="009F64A4">
        <w:rPr>
          <w:sz w:val="20"/>
          <w:szCs w:val="20"/>
        </w:rPr>
        <w:t>It holds</w:t>
      </w:r>
      <w:r w:rsidR="00FB678B">
        <w:rPr>
          <w:sz w:val="20"/>
          <w:szCs w:val="20"/>
        </w:rPr>
        <w:t xml:space="preserve"> that </w:t>
      </w:r>
      <w:r w:rsidR="009F64A4">
        <w:rPr>
          <w:sz w:val="20"/>
          <w:szCs w:val="20"/>
        </w:rPr>
        <w:t>the p</w:t>
      </w:r>
      <w:r w:rsidR="003F626E">
        <w:rPr>
          <w:sz w:val="20"/>
          <w:szCs w:val="20"/>
        </w:rPr>
        <w:t>etition</w:t>
      </w:r>
      <w:r w:rsidR="00DB6975" w:rsidRPr="003F626E">
        <w:rPr>
          <w:sz w:val="20"/>
          <w:szCs w:val="20"/>
        </w:rPr>
        <w:t xml:space="preserve"> </w:t>
      </w:r>
      <w:r w:rsidR="009F64A4">
        <w:rPr>
          <w:sz w:val="20"/>
          <w:szCs w:val="20"/>
        </w:rPr>
        <w:t>was filed one and a half years after filing</w:t>
      </w:r>
      <w:r w:rsidR="00DB6975" w:rsidRPr="003F626E">
        <w:rPr>
          <w:sz w:val="20"/>
          <w:szCs w:val="20"/>
        </w:rPr>
        <w:t xml:space="preserve"> </w:t>
      </w:r>
      <w:r w:rsidR="009F64A4">
        <w:rPr>
          <w:sz w:val="20"/>
          <w:szCs w:val="20"/>
        </w:rPr>
        <w:t>the claim for the same facts before th</w:t>
      </w:r>
      <w:r>
        <w:rPr>
          <w:sz w:val="20"/>
          <w:szCs w:val="20"/>
        </w:rPr>
        <w:t>e Attorney General of the Republic</w:t>
      </w:r>
      <w:r w:rsidR="00DB6975" w:rsidRPr="003F626E">
        <w:rPr>
          <w:sz w:val="20"/>
          <w:szCs w:val="20"/>
        </w:rPr>
        <w:t>;</w:t>
      </w:r>
      <w:r w:rsidR="00FB678B">
        <w:rPr>
          <w:sz w:val="20"/>
          <w:szCs w:val="20"/>
        </w:rPr>
        <w:t xml:space="preserve"> and that </w:t>
      </w:r>
      <w:r w:rsidR="009F64A4">
        <w:rPr>
          <w:sz w:val="20"/>
          <w:szCs w:val="20"/>
        </w:rPr>
        <w:t>at the moment in which</w:t>
      </w:r>
      <w:r w:rsidR="00DB6975" w:rsidRPr="003F626E">
        <w:rPr>
          <w:sz w:val="20"/>
          <w:szCs w:val="20"/>
        </w:rPr>
        <w:t xml:space="preserve"> CONABUSQUEDA</w:t>
      </w:r>
      <w:r w:rsidR="009F64A4">
        <w:rPr>
          <w:sz w:val="20"/>
          <w:szCs w:val="20"/>
        </w:rPr>
        <w:t xml:space="preserve"> </w:t>
      </w:r>
      <w:r w:rsidR="009F64A4">
        <w:rPr>
          <w:sz w:val="20"/>
          <w:szCs w:val="20"/>
        </w:rPr>
        <w:lastRenderedPageBreak/>
        <w:t>was activated</w:t>
      </w:r>
      <w:r w:rsidR="00DB6975" w:rsidRPr="003F626E">
        <w:rPr>
          <w:sz w:val="20"/>
          <w:szCs w:val="20"/>
        </w:rPr>
        <w:t xml:space="preserve">, </w:t>
      </w:r>
      <w:r w:rsidR="009F64A4">
        <w:rPr>
          <w:sz w:val="20"/>
          <w:szCs w:val="20"/>
        </w:rPr>
        <w:t>a new mechanism created with the specific purpose</w:t>
      </w:r>
      <w:r w:rsidR="00DB6975" w:rsidRPr="003F626E">
        <w:rPr>
          <w:sz w:val="20"/>
          <w:szCs w:val="20"/>
        </w:rPr>
        <w:t xml:space="preserve"> </w:t>
      </w:r>
      <w:r w:rsidR="009F64A4">
        <w:rPr>
          <w:sz w:val="20"/>
          <w:szCs w:val="20"/>
        </w:rPr>
        <w:t>of</w:t>
      </w:r>
      <w:r w:rsidR="00DB6975" w:rsidRPr="003F626E">
        <w:rPr>
          <w:sz w:val="20"/>
          <w:szCs w:val="20"/>
        </w:rPr>
        <w:t xml:space="preserve"> </w:t>
      </w:r>
      <w:r w:rsidR="009F64A4" w:rsidRPr="003F626E">
        <w:rPr>
          <w:sz w:val="20"/>
          <w:szCs w:val="20"/>
        </w:rPr>
        <w:t>investigation</w:t>
      </w:r>
      <w:r w:rsidR="00DB6975" w:rsidRPr="003F626E">
        <w:rPr>
          <w:sz w:val="20"/>
          <w:szCs w:val="20"/>
        </w:rPr>
        <w:t xml:space="preserve"> </w:t>
      </w:r>
      <w:r w:rsidR="009F64A4">
        <w:rPr>
          <w:sz w:val="20"/>
          <w:szCs w:val="20"/>
        </w:rPr>
        <w:t>of facts such as those</w:t>
      </w:r>
      <w:r w:rsidR="00FB678B">
        <w:rPr>
          <w:sz w:val="20"/>
          <w:szCs w:val="20"/>
        </w:rPr>
        <w:t xml:space="preserve"> of the </w:t>
      </w:r>
      <w:r w:rsidR="00DB6975" w:rsidRPr="003F626E">
        <w:rPr>
          <w:sz w:val="20"/>
          <w:szCs w:val="20"/>
        </w:rPr>
        <w:t xml:space="preserve">present </w:t>
      </w:r>
      <w:r w:rsidR="009F64A4">
        <w:rPr>
          <w:sz w:val="20"/>
          <w:szCs w:val="20"/>
        </w:rPr>
        <w:t>mater</w:t>
      </w:r>
      <w:r w:rsidR="00DB6975" w:rsidRPr="003F626E">
        <w:rPr>
          <w:sz w:val="20"/>
          <w:szCs w:val="20"/>
        </w:rPr>
        <w:t>.</w:t>
      </w:r>
    </w:p>
    <w:p w14:paraId="0F491CEF" w14:textId="77777777" w:rsidR="00DB6975" w:rsidRPr="003F626E" w:rsidRDefault="00DB6975" w:rsidP="00DB69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rPr>
      </w:pPr>
    </w:p>
    <w:p w14:paraId="02E7C62F" w14:textId="629CE923" w:rsidR="00DB6975" w:rsidRPr="003F626E" w:rsidRDefault="009F64A4"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rPr>
      </w:pPr>
      <w:r>
        <w:rPr>
          <w:rFonts w:cs="Calibri"/>
          <w:sz w:val="20"/>
          <w:szCs w:val="20"/>
          <w:lang w:bidi="es-ES"/>
        </w:rPr>
        <w:t>According to</w:t>
      </w:r>
      <w:r w:rsidR="00DB6975" w:rsidRPr="003F626E">
        <w:rPr>
          <w:rFonts w:cs="Calibri"/>
          <w:sz w:val="20"/>
          <w:szCs w:val="20"/>
          <w:lang w:bidi="es-ES"/>
        </w:rPr>
        <w:t xml:space="preserve"> </w:t>
      </w:r>
      <w:r w:rsidR="00EF3605">
        <w:rPr>
          <w:rFonts w:cs="Calibri"/>
          <w:sz w:val="20"/>
          <w:szCs w:val="20"/>
          <w:lang w:bidi="es-ES"/>
        </w:rPr>
        <w:t>Article</w:t>
      </w:r>
      <w:r w:rsidR="00DB6975" w:rsidRPr="003F626E">
        <w:rPr>
          <w:rFonts w:cs="Calibri"/>
          <w:sz w:val="20"/>
          <w:szCs w:val="20"/>
          <w:lang w:bidi="es-ES"/>
        </w:rPr>
        <w:t xml:space="preserve"> 31.3</w:t>
      </w:r>
      <w:r w:rsidR="00FB678B">
        <w:rPr>
          <w:rFonts w:cs="Calibri"/>
          <w:sz w:val="20"/>
          <w:szCs w:val="20"/>
          <w:lang w:bidi="es-ES"/>
        </w:rPr>
        <w:t xml:space="preserve"> of the </w:t>
      </w:r>
      <w:r w:rsidRPr="003F626E">
        <w:rPr>
          <w:rFonts w:cs="Calibri"/>
          <w:sz w:val="20"/>
          <w:szCs w:val="20"/>
          <w:lang w:bidi="es-ES"/>
        </w:rPr>
        <w:t>Inter</w:t>
      </w:r>
      <w:r>
        <w:rPr>
          <w:rFonts w:cs="Calibri"/>
          <w:sz w:val="20"/>
          <w:szCs w:val="20"/>
          <w:lang w:bidi="es-ES"/>
        </w:rPr>
        <w:t>-</w:t>
      </w:r>
      <w:r w:rsidRPr="003F626E">
        <w:rPr>
          <w:rFonts w:cs="Calibri"/>
          <w:sz w:val="20"/>
          <w:szCs w:val="20"/>
          <w:lang w:bidi="es-ES"/>
        </w:rPr>
        <w:t>American</w:t>
      </w:r>
      <w:r>
        <w:rPr>
          <w:rFonts w:cs="Calibri"/>
          <w:sz w:val="20"/>
          <w:szCs w:val="20"/>
          <w:lang w:bidi="es-ES"/>
        </w:rPr>
        <w:t xml:space="preserve"> </w:t>
      </w:r>
      <w:r w:rsidR="00EF3605">
        <w:rPr>
          <w:rFonts w:cs="Calibri"/>
          <w:sz w:val="20"/>
          <w:szCs w:val="20"/>
          <w:lang w:bidi="es-ES"/>
        </w:rPr>
        <w:t>Commission</w:t>
      </w:r>
      <w:r>
        <w:rPr>
          <w:rFonts w:cs="Calibri"/>
          <w:sz w:val="20"/>
          <w:szCs w:val="20"/>
          <w:lang w:bidi="es-ES"/>
        </w:rPr>
        <w:t>’s</w:t>
      </w:r>
      <w:r w:rsidRPr="009F64A4">
        <w:rPr>
          <w:rFonts w:cs="Calibri"/>
          <w:sz w:val="20"/>
          <w:szCs w:val="20"/>
          <w:lang w:bidi="es-ES"/>
        </w:rPr>
        <w:t xml:space="preserve"> </w:t>
      </w:r>
      <w:r w:rsidRPr="003F626E">
        <w:rPr>
          <w:rFonts w:cs="Calibri"/>
          <w:sz w:val="20"/>
          <w:szCs w:val="20"/>
          <w:lang w:bidi="es-ES"/>
        </w:rPr>
        <w:t>R</w:t>
      </w:r>
      <w:r>
        <w:rPr>
          <w:rFonts w:cs="Calibri"/>
          <w:sz w:val="20"/>
          <w:szCs w:val="20"/>
          <w:lang w:bidi="es-ES"/>
        </w:rPr>
        <w:t>ules of Procedure</w:t>
      </w:r>
      <w:r w:rsidR="00DB6975" w:rsidRPr="003F626E">
        <w:rPr>
          <w:rFonts w:cs="Calibri"/>
          <w:sz w:val="20"/>
          <w:szCs w:val="20"/>
          <w:lang w:bidi="es-ES"/>
        </w:rPr>
        <w:t xml:space="preserve">, </w:t>
      </w:r>
      <w:r>
        <w:rPr>
          <w:rFonts w:cs="Calibri"/>
          <w:sz w:val="20"/>
          <w:szCs w:val="20"/>
          <w:lang w:bidi="es-ES"/>
        </w:rPr>
        <w:t>it is the State’s duty to prove that domestic remedies</w:t>
      </w:r>
      <w:r w:rsidR="00DB6975" w:rsidRPr="003F626E">
        <w:rPr>
          <w:rFonts w:cs="Calibri"/>
          <w:sz w:val="20"/>
          <w:szCs w:val="20"/>
          <w:lang w:bidi="es-ES"/>
        </w:rPr>
        <w:t xml:space="preserve"> </w:t>
      </w:r>
      <w:r>
        <w:rPr>
          <w:rFonts w:cs="Calibri"/>
          <w:sz w:val="20"/>
          <w:szCs w:val="20"/>
          <w:lang w:bidi="es-ES"/>
        </w:rPr>
        <w:t>have not been exhausted whenever the petitioner</w:t>
      </w:r>
      <w:r w:rsidR="00DB6975" w:rsidRPr="003F626E">
        <w:rPr>
          <w:rFonts w:cs="Calibri"/>
          <w:sz w:val="20"/>
          <w:szCs w:val="20"/>
          <w:lang w:bidi="es-ES"/>
        </w:rPr>
        <w:t xml:space="preserve"> </w:t>
      </w:r>
      <w:r>
        <w:rPr>
          <w:rFonts w:cs="Calibri"/>
          <w:sz w:val="20"/>
          <w:szCs w:val="20"/>
          <w:lang w:bidi="es-ES"/>
        </w:rPr>
        <w:t>claims the</w:t>
      </w:r>
      <w:r w:rsidR="00DB6975" w:rsidRPr="003F626E">
        <w:rPr>
          <w:rFonts w:cs="Calibri"/>
          <w:sz w:val="20"/>
          <w:szCs w:val="20"/>
          <w:lang w:bidi="es-ES"/>
        </w:rPr>
        <w:t xml:space="preserve"> impo</w:t>
      </w:r>
      <w:r>
        <w:rPr>
          <w:rFonts w:cs="Calibri"/>
          <w:sz w:val="20"/>
          <w:szCs w:val="20"/>
          <w:lang w:bidi="es-ES"/>
        </w:rPr>
        <w:t>s</w:t>
      </w:r>
      <w:r w:rsidR="00DB6975" w:rsidRPr="003F626E">
        <w:rPr>
          <w:rFonts w:cs="Calibri"/>
          <w:sz w:val="20"/>
          <w:szCs w:val="20"/>
          <w:lang w:bidi="es-ES"/>
        </w:rPr>
        <w:t>sibili</w:t>
      </w:r>
      <w:r>
        <w:rPr>
          <w:rFonts w:cs="Calibri"/>
          <w:sz w:val="20"/>
          <w:szCs w:val="20"/>
          <w:lang w:bidi="es-ES"/>
        </w:rPr>
        <w:t>ty to prove</w:t>
      </w:r>
      <w:r w:rsidR="00DB6975" w:rsidRPr="003F626E">
        <w:rPr>
          <w:rFonts w:cs="Calibri"/>
          <w:sz w:val="20"/>
          <w:szCs w:val="20"/>
          <w:lang w:bidi="es-ES"/>
        </w:rPr>
        <w:t xml:space="preserve"> </w:t>
      </w:r>
      <w:r>
        <w:rPr>
          <w:rFonts w:cs="Calibri"/>
          <w:sz w:val="20"/>
          <w:szCs w:val="20"/>
          <w:lang w:bidi="es-ES"/>
        </w:rPr>
        <w:t>the compliance of such cited requirement</w:t>
      </w:r>
      <w:r w:rsidR="00DB6975" w:rsidRPr="003F626E">
        <w:rPr>
          <w:rFonts w:cs="Calibri"/>
          <w:sz w:val="20"/>
          <w:szCs w:val="20"/>
          <w:lang w:bidi="es-ES"/>
        </w:rPr>
        <w:t xml:space="preserve">. </w:t>
      </w:r>
      <w:r>
        <w:rPr>
          <w:rFonts w:cs="Calibri"/>
          <w:sz w:val="20"/>
          <w:szCs w:val="20"/>
          <w:lang w:bidi="es-ES"/>
        </w:rPr>
        <w:t>Also</w:t>
      </w:r>
      <w:r w:rsidR="00DB6975" w:rsidRPr="003F626E">
        <w:rPr>
          <w:rFonts w:cs="Calibri"/>
          <w:sz w:val="20"/>
          <w:szCs w:val="20"/>
          <w:lang w:bidi="es-ES"/>
        </w:rPr>
        <w:t xml:space="preserve">, </w:t>
      </w:r>
      <w:r w:rsidR="003F626E">
        <w:rPr>
          <w:rFonts w:cs="Calibri"/>
          <w:sz w:val="20"/>
          <w:szCs w:val="20"/>
          <w:lang w:bidi="es-ES"/>
        </w:rPr>
        <w:t>the IACHR</w:t>
      </w:r>
      <w:r w:rsidR="00DB6975" w:rsidRPr="003F626E">
        <w:rPr>
          <w:rFonts w:cs="Calibri"/>
          <w:sz w:val="20"/>
          <w:szCs w:val="20"/>
          <w:lang w:bidi="es-ES"/>
        </w:rPr>
        <w:t xml:space="preserve"> ha</w:t>
      </w:r>
      <w:r>
        <w:rPr>
          <w:rFonts w:cs="Calibri"/>
          <w:sz w:val="20"/>
          <w:szCs w:val="20"/>
          <w:lang w:bidi="es-ES"/>
        </w:rPr>
        <w:t>s</w:t>
      </w:r>
      <w:r w:rsidR="00DB6975" w:rsidRPr="003F626E">
        <w:rPr>
          <w:rFonts w:cs="Calibri"/>
          <w:sz w:val="20"/>
          <w:szCs w:val="20"/>
          <w:lang w:bidi="es-ES"/>
        </w:rPr>
        <w:t xml:space="preserve"> </w:t>
      </w:r>
      <w:r>
        <w:rPr>
          <w:rFonts w:cs="Calibri"/>
          <w:sz w:val="20"/>
          <w:szCs w:val="20"/>
          <w:lang w:bidi="es-ES"/>
        </w:rPr>
        <w:t>set forth that the analysis</w:t>
      </w:r>
      <w:r w:rsidR="00DB6975" w:rsidRPr="003F626E">
        <w:rPr>
          <w:rFonts w:cs="Calibri"/>
          <w:sz w:val="20"/>
          <w:szCs w:val="20"/>
        </w:rPr>
        <w:t xml:space="preserve"> </w:t>
      </w:r>
      <w:r>
        <w:rPr>
          <w:rFonts w:cs="Calibri"/>
          <w:sz w:val="20"/>
          <w:szCs w:val="20"/>
        </w:rPr>
        <w:t>on the</w:t>
      </w:r>
      <w:r w:rsidR="00DB6975" w:rsidRPr="003F626E">
        <w:rPr>
          <w:rFonts w:cs="Calibri"/>
          <w:sz w:val="20"/>
          <w:szCs w:val="20"/>
        </w:rPr>
        <w:t xml:space="preserve"> requisit</w:t>
      </w:r>
      <w:r w:rsidR="00C913C7">
        <w:rPr>
          <w:rFonts w:cs="Calibri"/>
          <w:sz w:val="20"/>
          <w:szCs w:val="20"/>
        </w:rPr>
        <w:t>e</w:t>
      </w:r>
      <w:r w:rsidR="00DB6975" w:rsidRPr="003F626E">
        <w:rPr>
          <w:rFonts w:cs="Calibri"/>
          <w:sz w:val="20"/>
          <w:szCs w:val="20"/>
        </w:rPr>
        <w:t xml:space="preserve">s </w:t>
      </w:r>
      <w:r w:rsidR="00C913C7">
        <w:rPr>
          <w:rFonts w:cs="Calibri"/>
          <w:sz w:val="20"/>
          <w:szCs w:val="20"/>
        </w:rPr>
        <w:t>foreseen in</w:t>
      </w:r>
      <w:r w:rsidR="00DB6975" w:rsidRPr="003F626E">
        <w:rPr>
          <w:rFonts w:cs="Calibri"/>
          <w:sz w:val="20"/>
          <w:szCs w:val="20"/>
        </w:rPr>
        <w:t xml:space="preserve"> </w:t>
      </w:r>
      <w:r>
        <w:rPr>
          <w:rFonts w:cs="Calibri"/>
          <w:sz w:val="20"/>
          <w:szCs w:val="20"/>
        </w:rPr>
        <w:t>article</w:t>
      </w:r>
      <w:r w:rsidR="00DB6975" w:rsidRPr="003F626E">
        <w:rPr>
          <w:rFonts w:cs="Calibri"/>
          <w:sz w:val="20"/>
          <w:szCs w:val="20"/>
        </w:rPr>
        <w:t>s 46</w:t>
      </w:r>
      <w:r w:rsidR="00FB678B">
        <w:rPr>
          <w:rFonts w:cs="Calibri"/>
          <w:sz w:val="20"/>
          <w:szCs w:val="20"/>
        </w:rPr>
        <w:t xml:space="preserve"> and </w:t>
      </w:r>
      <w:r w:rsidR="00DB6975" w:rsidRPr="003F626E">
        <w:rPr>
          <w:rFonts w:cs="Calibri"/>
          <w:sz w:val="20"/>
          <w:szCs w:val="20"/>
        </w:rPr>
        <w:t xml:space="preserve">47 </w:t>
      </w:r>
      <w:r w:rsidR="00C913C7">
        <w:rPr>
          <w:rFonts w:cs="Calibri"/>
          <w:sz w:val="20"/>
          <w:szCs w:val="20"/>
        </w:rPr>
        <w:t>of</w:t>
      </w:r>
      <w:r w:rsidR="00DB6975" w:rsidRPr="003F626E">
        <w:rPr>
          <w:rFonts w:cs="Calibri"/>
          <w:sz w:val="20"/>
          <w:szCs w:val="20"/>
        </w:rPr>
        <w:t xml:space="preserve"> </w:t>
      </w:r>
      <w:r w:rsidR="00EF3605">
        <w:rPr>
          <w:rFonts w:cs="Calibri"/>
          <w:sz w:val="20"/>
          <w:szCs w:val="20"/>
        </w:rPr>
        <w:t xml:space="preserve">the </w:t>
      </w:r>
      <w:r w:rsidR="00C913C7">
        <w:rPr>
          <w:rFonts w:cs="Calibri"/>
          <w:sz w:val="20"/>
          <w:szCs w:val="20"/>
        </w:rPr>
        <w:t>American</w:t>
      </w:r>
      <w:r w:rsidR="00EF3605">
        <w:rPr>
          <w:rFonts w:cs="Calibri"/>
          <w:sz w:val="20"/>
          <w:szCs w:val="20"/>
        </w:rPr>
        <w:t xml:space="preserve"> Convention</w:t>
      </w:r>
      <w:r w:rsidR="00DB6975" w:rsidRPr="003F626E">
        <w:rPr>
          <w:rFonts w:cs="Calibri"/>
          <w:sz w:val="20"/>
          <w:szCs w:val="20"/>
        </w:rPr>
        <w:t xml:space="preserve"> </w:t>
      </w:r>
      <w:r w:rsidR="00C913C7">
        <w:rPr>
          <w:rFonts w:cs="Calibri"/>
          <w:sz w:val="20"/>
          <w:szCs w:val="20"/>
        </w:rPr>
        <w:t xml:space="preserve">is to be made in light of </w:t>
      </w:r>
      <w:r w:rsidR="00FB678B">
        <w:rPr>
          <w:rFonts w:cs="Calibri"/>
          <w:sz w:val="20"/>
          <w:szCs w:val="20"/>
        </w:rPr>
        <w:t xml:space="preserve">the </w:t>
      </w:r>
      <w:r w:rsidR="00C913C7">
        <w:rPr>
          <w:rFonts w:cs="Calibri"/>
          <w:sz w:val="20"/>
          <w:szCs w:val="20"/>
        </w:rPr>
        <w:t xml:space="preserve">current </w:t>
      </w:r>
      <w:r w:rsidR="00C913C7" w:rsidRPr="003F626E">
        <w:rPr>
          <w:rFonts w:cs="Calibri"/>
          <w:sz w:val="20"/>
          <w:szCs w:val="20"/>
        </w:rPr>
        <w:t>situation</w:t>
      </w:r>
      <w:r w:rsidR="00DB6975" w:rsidRPr="003F626E">
        <w:rPr>
          <w:rFonts w:cs="Calibri"/>
          <w:sz w:val="20"/>
          <w:szCs w:val="20"/>
        </w:rPr>
        <w:t xml:space="preserve"> </w:t>
      </w:r>
      <w:r w:rsidR="00C913C7">
        <w:rPr>
          <w:rFonts w:cs="Calibri"/>
          <w:sz w:val="20"/>
          <w:szCs w:val="20"/>
        </w:rPr>
        <w:t>at the moment when it decides on its admissibility</w:t>
      </w:r>
      <w:r w:rsidR="00DB6975" w:rsidRPr="003F626E">
        <w:rPr>
          <w:rFonts w:cs="Calibri"/>
          <w:sz w:val="20"/>
          <w:szCs w:val="20"/>
        </w:rPr>
        <w:t xml:space="preserve">. </w:t>
      </w:r>
      <w:r w:rsidR="00C913C7">
        <w:rPr>
          <w:rFonts w:cs="Calibri"/>
          <w:sz w:val="20"/>
          <w:szCs w:val="20"/>
        </w:rPr>
        <w:t>It is frequent</w:t>
      </w:r>
      <w:r w:rsidR="00FB678B">
        <w:rPr>
          <w:rFonts w:cs="Calibri"/>
          <w:sz w:val="20"/>
          <w:szCs w:val="20"/>
        </w:rPr>
        <w:t xml:space="preserve"> that </w:t>
      </w:r>
      <w:r w:rsidR="00DB6975" w:rsidRPr="003F626E">
        <w:rPr>
          <w:rFonts w:cs="Calibri"/>
          <w:sz w:val="20"/>
          <w:szCs w:val="20"/>
        </w:rPr>
        <w:t>dur</w:t>
      </w:r>
      <w:r w:rsidR="00C913C7">
        <w:rPr>
          <w:rFonts w:cs="Calibri"/>
          <w:sz w:val="20"/>
          <w:szCs w:val="20"/>
        </w:rPr>
        <w:t>ing</w:t>
      </w:r>
      <w:r w:rsidR="00DB6975" w:rsidRPr="003F626E">
        <w:rPr>
          <w:rFonts w:cs="Calibri"/>
          <w:sz w:val="20"/>
          <w:szCs w:val="20"/>
        </w:rPr>
        <w:t xml:space="preserve"> </w:t>
      </w:r>
      <w:r w:rsidR="00C913C7">
        <w:rPr>
          <w:rFonts w:cs="Calibri"/>
          <w:sz w:val="20"/>
          <w:szCs w:val="20"/>
        </w:rPr>
        <w:t>the processing of a matter before the</w:t>
      </w:r>
      <w:r w:rsidR="00EF3605">
        <w:rPr>
          <w:rFonts w:cs="Calibri"/>
          <w:sz w:val="20"/>
          <w:szCs w:val="20"/>
        </w:rPr>
        <w:t xml:space="preserve"> </w:t>
      </w:r>
      <w:r w:rsidR="00C913C7" w:rsidRPr="003F626E">
        <w:rPr>
          <w:rFonts w:cs="Calibri"/>
          <w:sz w:val="20"/>
          <w:szCs w:val="20"/>
          <w:lang w:bidi="es-ES"/>
        </w:rPr>
        <w:t>Inter</w:t>
      </w:r>
      <w:r w:rsidR="00C913C7">
        <w:rPr>
          <w:rFonts w:cs="Calibri"/>
          <w:sz w:val="20"/>
          <w:szCs w:val="20"/>
          <w:lang w:bidi="es-ES"/>
        </w:rPr>
        <w:t>-</w:t>
      </w:r>
      <w:r w:rsidR="00C913C7" w:rsidRPr="003F626E">
        <w:rPr>
          <w:rFonts w:cs="Calibri"/>
          <w:sz w:val="20"/>
          <w:szCs w:val="20"/>
          <w:lang w:bidi="es-ES"/>
        </w:rPr>
        <w:t>American</w:t>
      </w:r>
      <w:r w:rsidR="00C913C7">
        <w:rPr>
          <w:rFonts w:cs="Calibri"/>
          <w:sz w:val="20"/>
          <w:szCs w:val="20"/>
          <w:lang w:bidi="es-ES"/>
        </w:rPr>
        <w:t xml:space="preserve"> Commission</w:t>
      </w:r>
      <w:r w:rsidR="00F746DC">
        <w:rPr>
          <w:rFonts w:cs="Calibri"/>
          <w:sz w:val="20"/>
          <w:szCs w:val="20"/>
          <w:lang w:bidi="es-ES"/>
        </w:rPr>
        <w:t>,</w:t>
      </w:r>
      <w:r w:rsidR="00C913C7" w:rsidRPr="003F626E">
        <w:rPr>
          <w:rFonts w:cs="Calibri"/>
          <w:sz w:val="20"/>
          <w:szCs w:val="20"/>
        </w:rPr>
        <w:t xml:space="preserve"> </w:t>
      </w:r>
      <w:r w:rsidR="00C913C7">
        <w:rPr>
          <w:rFonts w:cs="Calibri"/>
          <w:sz w:val="20"/>
          <w:szCs w:val="20"/>
        </w:rPr>
        <w:t xml:space="preserve">changes occur </w:t>
      </w:r>
      <w:r w:rsidR="00F746DC">
        <w:rPr>
          <w:rFonts w:cs="Calibri"/>
          <w:sz w:val="20"/>
          <w:szCs w:val="20"/>
        </w:rPr>
        <w:t>in regard to</w:t>
      </w:r>
      <w:r w:rsidR="00C913C7">
        <w:rPr>
          <w:rFonts w:cs="Calibri"/>
          <w:sz w:val="20"/>
          <w:szCs w:val="20"/>
        </w:rPr>
        <w:t xml:space="preserve"> the status of exhaustion</w:t>
      </w:r>
      <w:r w:rsidR="000F792C">
        <w:rPr>
          <w:rFonts w:cs="Calibri"/>
          <w:sz w:val="20"/>
          <w:szCs w:val="20"/>
        </w:rPr>
        <w:t xml:space="preserve"> of </w:t>
      </w:r>
      <w:r w:rsidR="00C913C7">
        <w:rPr>
          <w:rFonts w:cs="Calibri"/>
          <w:sz w:val="20"/>
          <w:szCs w:val="20"/>
        </w:rPr>
        <w:t>domestic remedies</w:t>
      </w:r>
      <w:r w:rsidR="00DB6975" w:rsidRPr="003F626E">
        <w:rPr>
          <w:rFonts w:cs="Calibri"/>
          <w:sz w:val="20"/>
          <w:szCs w:val="20"/>
        </w:rPr>
        <w:t xml:space="preserve">, </w:t>
      </w:r>
      <w:r w:rsidR="00C913C7">
        <w:rPr>
          <w:rFonts w:cs="Calibri"/>
          <w:sz w:val="20"/>
          <w:szCs w:val="20"/>
        </w:rPr>
        <w:t>but the system of petitions and cases</w:t>
      </w:r>
      <w:r w:rsidR="00DB6975" w:rsidRPr="003F626E">
        <w:rPr>
          <w:rFonts w:cs="Calibri"/>
          <w:sz w:val="20"/>
          <w:szCs w:val="20"/>
        </w:rPr>
        <w:t xml:space="preserve"> </w:t>
      </w:r>
      <w:r w:rsidR="00C913C7">
        <w:rPr>
          <w:rFonts w:cs="Calibri"/>
          <w:sz w:val="20"/>
          <w:szCs w:val="20"/>
        </w:rPr>
        <w:t>ensures</w:t>
      </w:r>
      <w:r w:rsidR="00FB678B">
        <w:rPr>
          <w:rFonts w:cs="Calibri"/>
          <w:sz w:val="20"/>
          <w:szCs w:val="20"/>
        </w:rPr>
        <w:t xml:space="preserve"> that </w:t>
      </w:r>
      <w:r w:rsidR="00C913C7">
        <w:rPr>
          <w:rFonts w:cs="Calibri"/>
          <w:sz w:val="20"/>
          <w:szCs w:val="20"/>
        </w:rPr>
        <w:t>both</w:t>
      </w:r>
      <w:r w:rsidR="00DB6975" w:rsidRPr="003F626E">
        <w:rPr>
          <w:rFonts w:cs="Calibri"/>
          <w:sz w:val="20"/>
          <w:szCs w:val="20"/>
        </w:rPr>
        <w:t xml:space="preserve"> </w:t>
      </w:r>
      <w:r w:rsidR="00EF3605">
        <w:rPr>
          <w:rFonts w:cs="Calibri"/>
          <w:sz w:val="20"/>
          <w:szCs w:val="20"/>
        </w:rPr>
        <w:t>the State</w:t>
      </w:r>
      <w:r w:rsidR="00DB6975" w:rsidRPr="003F626E">
        <w:rPr>
          <w:rFonts w:cs="Calibri"/>
          <w:sz w:val="20"/>
          <w:szCs w:val="20"/>
        </w:rPr>
        <w:t xml:space="preserve"> </w:t>
      </w:r>
      <w:r w:rsidR="00C913C7">
        <w:rPr>
          <w:rFonts w:cs="Calibri"/>
          <w:sz w:val="20"/>
          <w:szCs w:val="20"/>
        </w:rPr>
        <w:t>and</w:t>
      </w:r>
      <w:r w:rsidR="00DB6975" w:rsidRPr="003F626E">
        <w:rPr>
          <w:rFonts w:cs="Calibri"/>
          <w:sz w:val="20"/>
          <w:szCs w:val="20"/>
        </w:rPr>
        <w:t xml:space="preserve"> </w:t>
      </w:r>
      <w:r w:rsidR="00083A20">
        <w:rPr>
          <w:rFonts w:cs="Calibri"/>
          <w:sz w:val="20"/>
          <w:szCs w:val="20"/>
        </w:rPr>
        <w:t>the petitioner party</w:t>
      </w:r>
      <w:r w:rsidR="00DB6975" w:rsidRPr="003F626E">
        <w:rPr>
          <w:rFonts w:cs="Calibri"/>
          <w:sz w:val="20"/>
          <w:szCs w:val="20"/>
        </w:rPr>
        <w:t xml:space="preserve"> </w:t>
      </w:r>
      <w:r w:rsidR="00C913C7">
        <w:rPr>
          <w:rFonts w:cs="Calibri"/>
          <w:sz w:val="20"/>
          <w:szCs w:val="20"/>
        </w:rPr>
        <w:t>have full opportunity to</w:t>
      </w:r>
      <w:r w:rsidR="00DB6975" w:rsidRPr="003F626E">
        <w:rPr>
          <w:rFonts w:cs="Calibri"/>
          <w:sz w:val="20"/>
          <w:szCs w:val="20"/>
        </w:rPr>
        <w:t xml:space="preserve"> </w:t>
      </w:r>
      <w:r w:rsidR="00C913C7">
        <w:rPr>
          <w:rFonts w:cs="Calibri"/>
          <w:sz w:val="20"/>
          <w:szCs w:val="20"/>
        </w:rPr>
        <w:t>submit</w:t>
      </w:r>
      <w:r w:rsidR="00DB6975" w:rsidRPr="003F626E">
        <w:rPr>
          <w:rFonts w:cs="Calibri"/>
          <w:sz w:val="20"/>
          <w:szCs w:val="20"/>
        </w:rPr>
        <w:t xml:space="preserve"> </w:t>
      </w:r>
      <w:r w:rsidR="000F792C">
        <w:rPr>
          <w:rFonts w:cs="Calibri"/>
          <w:sz w:val="20"/>
          <w:szCs w:val="20"/>
        </w:rPr>
        <w:t>information</w:t>
      </w:r>
      <w:r w:rsidR="00FB678B">
        <w:rPr>
          <w:rFonts w:cs="Calibri"/>
          <w:sz w:val="20"/>
          <w:szCs w:val="20"/>
        </w:rPr>
        <w:t xml:space="preserve"> and </w:t>
      </w:r>
      <w:r w:rsidR="00C913C7">
        <w:rPr>
          <w:rFonts w:cs="Calibri"/>
          <w:sz w:val="20"/>
          <w:szCs w:val="20"/>
        </w:rPr>
        <w:t>allegations</w:t>
      </w:r>
      <w:r w:rsidR="00DB6975" w:rsidRPr="003F626E">
        <w:rPr>
          <w:rStyle w:val="FootnoteReference"/>
          <w:rFonts w:cs="Calibri"/>
          <w:sz w:val="20"/>
          <w:szCs w:val="20"/>
        </w:rPr>
        <w:footnoteReference w:id="4"/>
      </w:r>
      <w:r w:rsidR="00DB6975" w:rsidRPr="003F626E">
        <w:rPr>
          <w:rFonts w:cs="Calibri"/>
          <w:sz w:val="20"/>
          <w:szCs w:val="20"/>
        </w:rPr>
        <w:t>.</w:t>
      </w:r>
    </w:p>
    <w:p w14:paraId="10AAA5E2" w14:textId="77777777" w:rsidR="00DB6975" w:rsidRPr="003F626E" w:rsidRDefault="00DB6975" w:rsidP="00DB69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720"/>
        <w:jc w:val="both"/>
        <w:rPr>
          <w:sz w:val="20"/>
          <w:szCs w:val="20"/>
        </w:rPr>
      </w:pPr>
    </w:p>
    <w:p w14:paraId="1DC4974B" w14:textId="1B82B42E" w:rsidR="00DB6975" w:rsidRPr="003F626E" w:rsidRDefault="00C913C7"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rPr>
      </w:pPr>
      <w:r>
        <w:rPr>
          <w:sz w:val="20"/>
          <w:szCs w:val="20"/>
        </w:rPr>
        <w:t>In this sense</w:t>
      </w:r>
      <w:r w:rsidR="00DB6975" w:rsidRPr="003F626E">
        <w:rPr>
          <w:sz w:val="20"/>
          <w:szCs w:val="20"/>
        </w:rPr>
        <w:t>,</w:t>
      </w:r>
      <w:r w:rsidR="00FB678B">
        <w:rPr>
          <w:sz w:val="20"/>
          <w:szCs w:val="20"/>
        </w:rPr>
        <w:t xml:space="preserve"> and </w:t>
      </w:r>
      <w:r>
        <w:rPr>
          <w:sz w:val="20"/>
          <w:szCs w:val="20"/>
        </w:rPr>
        <w:t>after</w:t>
      </w:r>
      <w:r w:rsidR="00DB6975" w:rsidRPr="003F626E">
        <w:rPr>
          <w:sz w:val="20"/>
          <w:szCs w:val="20"/>
        </w:rPr>
        <w:t xml:space="preserve"> </w:t>
      </w:r>
      <w:r>
        <w:rPr>
          <w:sz w:val="20"/>
          <w:szCs w:val="20"/>
        </w:rPr>
        <w:t>analyzing the</w:t>
      </w:r>
      <w:r w:rsidR="00DB6975" w:rsidRPr="003F626E">
        <w:rPr>
          <w:sz w:val="20"/>
          <w:szCs w:val="20"/>
        </w:rPr>
        <w:t xml:space="preserve"> </w:t>
      </w:r>
      <w:r w:rsidR="000F792C">
        <w:rPr>
          <w:sz w:val="20"/>
          <w:szCs w:val="20"/>
        </w:rPr>
        <w:t>information</w:t>
      </w:r>
      <w:r w:rsidR="00DB6975" w:rsidRPr="003F626E">
        <w:rPr>
          <w:sz w:val="20"/>
          <w:szCs w:val="20"/>
        </w:rPr>
        <w:t xml:space="preserve"> </w:t>
      </w:r>
      <w:r>
        <w:rPr>
          <w:sz w:val="20"/>
          <w:szCs w:val="20"/>
        </w:rPr>
        <w:t>provided by both</w:t>
      </w:r>
      <w:r w:rsidR="00F746DC">
        <w:rPr>
          <w:sz w:val="20"/>
          <w:szCs w:val="20"/>
        </w:rPr>
        <w:t xml:space="preserve"> parties</w:t>
      </w:r>
      <w:r w:rsidR="00DB6975" w:rsidRPr="003F626E">
        <w:rPr>
          <w:sz w:val="20"/>
          <w:szCs w:val="20"/>
        </w:rPr>
        <w:t xml:space="preserve">, </w:t>
      </w:r>
      <w:r w:rsidR="003F626E">
        <w:rPr>
          <w:sz w:val="20"/>
          <w:szCs w:val="20"/>
        </w:rPr>
        <w:t>the IACHR</w:t>
      </w:r>
      <w:r w:rsidR="00DB6975" w:rsidRPr="003F626E">
        <w:rPr>
          <w:sz w:val="20"/>
          <w:szCs w:val="20"/>
        </w:rPr>
        <w:t xml:space="preserve"> observ</w:t>
      </w:r>
      <w:r>
        <w:rPr>
          <w:sz w:val="20"/>
          <w:szCs w:val="20"/>
        </w:rPr>
        <w:t>es</w:t>
      </w:r>
      <w:r w:rsidR="00FB678B">
        <w:rPr>
          <w:sz w:val="20"/>
          <w:szCs w:val="20"/>
        </w:rPr>
        <w:t xml:space="preserve"> that </w:t>
      </w:r>
      <w:r>
        <w:rPr>
          <w:sz w:val="20"/>
          <w:szCs w:val="20"/>
        </w:rPr>
        <w:t>it is not a contested fact</w:t>
      </w:r>
      <w:r w:rsidR="00FB678B">
        <w:rPr>
          <w:sz w:val="20"/>
          <w:szCs w:val="20"/>
        </w:rPr>
        <w:t xml:space="preserve"> that </w:t>
      </w:r>
      <w:r w:rsidR="00083A20">
        <w:rPr>
          <w:sz w:val="20"/>
          <w:szCs w:val="20"/>
        </w:rPr>
        <w:t>the alleged victims</w:t>
      </w:r>
      <w:r w:rsidR="00DB6975" w:rsidRPr="003F626E">
        <w:rPr>
          <w:sz w:val="20"/>
          <w:szCs w:val="20"/>
        </w:rPr>
        <w:t xml:space="preserve"> </w:t>
      </w:r>
      <w:r>
        <w:rPr>
          <w:sz w:val="20"/>
          <w:szCs w:val="20"/>
        </w:rPr>
        <w:t>were subjected to</w:t>
      </w:r>
      <w:r w:rsidR="00DB6975" w:rsidRPr="003F626E">
        <w:rPr>
          <w:sz w:val="20"/>
          <w:szCs w:val="20"/>
        </w:rPr>
        <w:t xml:space="preserve"> </w:t>
      </w:r>
      <w:r>
        <w:rPr>
          <w:sz w:val="20"/>
          <w:szCs w:val="20"/>
        </w:rPr>
        <w:t xml:space="preserve">forced </w:t>
      </w:r>
      <w:r w:rsidR="000F792C">
        <w:rPr>
          <w:sz w:val="20"/>
          <w:szCs w:val="20"/>
        </w:rPr>
        <w:t>disappearance</w:t>
      </w:r>
      <w:r w:rsidR="00DB6975" w:rsidRPr="003F626E">
        <w:rPr>
          <w:sz w:val="20"/>
          <w:szCs w:val="20"/>
        </w:rPr>
        <w:t xml:space="preserve"> </w:t>
      </w:r>
      <w:r>
        <w:rPr>
          <w:sz w:val="20"/>
          <w:szCs w:val="20"/>
        </w:rPr>
        <w:t>in a</w:t>
      </w:r>
      <w:r w:rsidR="00DB6975" w:rsidRPr="003F626E">
        <w:rPr>
          <w:sz w:val="20"/>
          <w:szCs w:val="20"/>
        </w:rPr>
        <w:t xml:space="preserve"> </w:t>
      </w:r>
      <w:r w:rsidR="00BB23D1">
        <w:rPr>
          <w:sz w:val="20"/>
          <w:szCs w:val="20"/>
        </w:rPr>
        <w:t>context</w:t>
      </w:r>
      <w:r w:rsidR="00FB678B">
        <w:rPr>
          <w:sz w:val="20"/>
          <w:szCs w:val="20"/>
        </w:rPr>
        <w:t xml:space="preserve"> </w:t>
      </w:r>
      <w:r>
        <w:rPr>
          <w:sz w:val="20"/>
          <w:szCs w:val="20"/>
        </w:rPr>
        <w:t>which leads to</w:t>
      </w:r>
      <w:r w:rsidR="00DB6975" w:rsidRPr="003F626E">
        <w:rPr>
          <w:sz w:val="20"/>
          <w:szCs w:val="20"/>
        </w:rPr>
        <w:t xml:space="preserve"> consider</w:t>
      </w:r>
      <w:r w:rsidR="00FB678B">
        <w:rPr>
          <w:sz w:val="20"/>
          <w:szCs w:val="20"/>
        </w:rPr>
        <w:t xml:space="preserve"> that </w:t>
      </w:r>
      <w:r>
        <w:rPr>
          <w:sz w:val="20"/>
          <w:szCs w:val="20"/>
        </w:rPr>
        <w:t>the</w:t>
      </w:r>
      <w:r w:rsidR="00DB6975" w:rsidRPr="003F626E">
        <w:rPr>
          <w:sz w:val="20"/>
          <w:szCs w:val="20"/>
        </w:rPr>
        <w:t xml:space="preserve"> act </w:t>
      </w:r>
      <w:r>
        <w:rPr>
          <w:sz w:val="20"/>
          <w:szCs w:val="20"/>
        </w:rPr>
        <w:t>was</w:t>
      </w:r>
      <w:r w:rsidR="00DB6975" w:rsidRPr="003F626E">
        <w:rPr>
          <w:sz w:val="20"/>
          <w:szCs w:val="20"/>
        </w:rPr>
        <w:t xml:space="preserve"> perpetra</w:t>
      </w:r>
      <w:r>
        <w:rPr>
          <w:sz w:val="20"/>
          <w:szCs w:val="20"/>
        </w:rPr>
        <w:t>ted by State agents</w:t>
      </w:r>
      <w:r w:rsidR="00DB6975" w:rsidRPr="003F626E">
        <w:rPr>
          <w:sz w:val="20"/>
          <w:szCs w:val="20"/>
        </w:rPr>
        <w:t>, o</w:t>
      </w:r>
      <w:r>
        <w:rPr>
          <w:sz w:val="20"/>
          <w:szCs w:val="20"/>
        </w:rPr>
        <w:t>r</w:t>
      </w:r>
      <w:r w:rsidR="00DB6975" w:rsidRPr="003F626E">
        <w:rPr>
          <w:sz w:val="20"/>
          <w:szCs w:val="20"/>
        </w:rPr>
        <w:t xml:space="preserve"> </w:t>
      </w:r>
      <w:r>
        <w:rPr>
          <w:sz w:val="20"/>
          <w:szCs w:val="20"/>
        </w:rPr>
        <w:t>by</w:t>
      </w:r>
      <w:r w:rsidR="00DB6975" w:rsidRPr="003F626E">
        <w:rPr>
          <w:sz w:val="20"/>
          <w:szCs w:val="20"/>
        </w:rPr>
        <w:t xml:space="preserve"> persons</w:t>
      </w:r>
      <w:r w:rsidR="00FB678B">
        <w:rPr>
          <w:sz w:val="20"/>
          <w:szCs w:val="20"/>
        </w:rPr>
        <w:t xml:space="preserve"> </w:t>
      </w:r>
      <w:r>
        <w:rPr>
          <w:sz w:val="20"/>
          <w:szCs w:val="20"/>
        </w:rPr>
        <w:t>who acted under its instructions</w:t>
      </w:r>
      <w:r w:rsidR="00DB6975" w:rsidRPr="003F626E">
        <w:rPr>
          <w:sz w:val="20"/>
          <w:szCs w:val="20"/>
        </w:rPr>
        <w:t xml:space="preserve">. </w:t>
      </w:r>
      <w:r>
        <w:rPr>
          <w:sz w:val="20"/>
          <w:szCs w:val="20"/>
        </w:rPr>
        <w:t>It is not controverted either</w:t>
      </w:r>
      <w:r w:rsidR="00DB6975" w:rsidRPr="003F626E">
        <w:rPr>
          <w:sz w:val="20"/>
          <w:szCs w:val="20"/>
        </w:rPr>
        <w:t xml:space="preserve"> </w:t>
      </w:r>
      <w:r w:rsidR="00E41FB8">
        <w:rPr>
          <w:sz w:val="20"/>
          <w:szCs w:val="20"/>
        </w:rPr>
        <w:t>between the parties</w:t>
      </w:r>
      <w:r w:rsidR="00FB678B">
        <w:rPr>
          <w:sz w:val="20"/>
          <w:szCs w:val="20"/>
        </w:rPr>
        <w:t xml:space="preserve"> that </w:t>
      </w:r>
      <w:r w:rsidR="00E41FB8">
        <w:rPr>
          <w:sz w:val="20"/>
          <w:szCs w:val="20"/>
        </w:rPr>
        <w:t>the</w:t>
      </w:r>
      <w:r w:rsidR="00DB6975" w:rsidRPr="003F626E">
        <w:rPr>
          <w:sz w:val="20"/>
          <w:szCs w:val="20"/>
        </w:rPr>
        <w:t xml:space="preserve"> </w:t>
      </w:r>
      <w:r w:rsidR="00445DFF">
        <w:rPr>
          <w:sz w:val="20"/>
          <w:szCs w:val="20"/>
        </w:rPr>
        <w:t>famil</w:t>
      </w:r>
      <w:r w:rsidR="00E41FB8">
        <w:rPr>
          <w:sz w:val="20"/>
          <w:szCs w:val="20"/>
        </w:rPr>
        <w:t>ies</w:t>
      </w:r>
      <w:r w:rsidR="00DB6975" w:rsidRPr="003F626E">
        <w:rPr>
          <w:sz w:val="20"/>
          <w:szCs w:val="20"/>
        </w:rPr>
        <w:t xml:space="preserve"> </w:t>
      </w:r>
      <w:r w:rsidR="00E41FB8" w:rsidRPr="003F626E">
        <w:rPr>
          <w:sz w:val="20"/>
          <w:szCs w:val="20"/>
        </w:rPr>
        <w:t>formal</w:t>
      </w:r>
      <w:r w:rsidR="00E41FB8">
        <w:rPr>
          <w:sz w:val="20"/>
          <w:szCs w:val="20"/>
        </w:rPr>
        <w:t>ly</w:t>
      </w:r>
      <w:r w:rsidR="00E41FB8" w:rsidRPr="003F626E">
        <w:rPr>
          <w:sz w:val="20"/>
          <w:szCs w:val="20"/>
        </w:rPr>
        <w:t xml:space="preserve"> </w:t>
      </w:r>
      <w:r w:rsidR="00E41FB8">
        <w:rPr>
          <w:sz w:val="20"/>
          <w:szCs w:val="20"/>
        </w:rPr>
        <w:t>claimed</w:t>
      </w:r>
      <w:r w:rsidR="00DB6975" w:rsidRPr="003F626E">
        <w:rPr>
          <w:sz w:val="20"/>
          <w:szCs w:val="20"/>
        </w:rPr>
        <w:t xml:space="preserve"> </w:t>
      </w:r>
      <w:r w:rsidR="00D67FAB">
        <w:rPr>
          <w:sz w:val="20"/>
          <w:szCs w:val="20"/>
        </w:rPr>
        <w:t>the facts</w:t>
      </w:r>
      <w:r w:rsidR="00DB6975" w:rsidRPr="003F626E">
        <w:rPr>
          <w:sz w:val="20"/>
          <w:szCs w:val="20"/>
        </w:rPr>
        <w:t xml:space="preserve"> </w:t>
      </w:r>
      <w:r w:rsidR="00E41FB8">
        <w:rPr>
          <w:sz w:val="20"/>
          <w:szCs w:val="20"/>
        </w:rPr>
        <w:t xml:space="preserve">at the moment </w:t>
      </w:r>
      <w:r w:rsidR="00F746DC">
        <w:rPr>
          <w:sz w:val="20"/>
          <w:szCs w:val="20"/>
        </w:rPr>
        <w:t>when</w:t>
      </w:r>
      <w:r w:rsidR="00E41FB8">
        <w:rPr>
          <w:sz w:val="20"/>
          <w:szCs w:val="20"/>
        </w:rPr>
        <w:t xml:space="preserve"> they occurred</w:t>
      </w:r>
      <w:r w:rsidR="00DB6975" w:rsidRPr="003F626E">
        <w:rPr>
          <w:sz w:val="20"/>
          <w:szCs w:val="20"/>
        </w:rPr>
        <w:t xml:space="preserve">, </w:t>
      </w:r>
      <w:r w:rsidR="00E41FB8">
        <w:rPr>
          <w:sz w:val="20"/>
          <w:szCs w:val="20"/>
        </w:rPr>
        <w:t>with no result due to the cited</w:t>
      </w:r>
      <w:r w:rsidR="00DB6975" w:rsidRPr="003F626E">
        <w:rPr>
          <w:sz w:val="20"/>
          <w:szCs w:val="20"/>
        </w:rPr>
        <w:t xml:space="preserve"> </w:t>
      </w:r>
      <w:r w:rsidR="00BB23D1">
        <w:rPr>
          <w:sz w:val="20"/>
          <w:szCs w:val="20"/>
        </w:rPr>
        <w:t>context</w:t>
      </w:r>
      <w:r w:rsidR="00DB6975" w:rsidRPr="003F626E">
        <w:rPr>
          <w:sz w:val="20"/>
          <w:szCs w:val="20"/>
        </w:rPr>
        <w:t>;</w:t>
      </w:r>
      <w:r w:rsidR="00FB678B">
        <w:rPr>
          <w:sz w:val="20"/>
          <w:szCs w:val="20"/>
        </w:rPr>
        <w:t xml:space="preserve"> and that </w:t>
      </w:r>
      <w:r w:rsidR="00E41FB8">
        <w:rPr>
          <w:sz w:val="20"/>
          <w:szCs w:val="20"/>
        </w:rPr>
        <w:t>they did it again in</w:t>
      </w:r>
      <w:r w:rsidR="00DB6975" w:rsidRPr="003F626E">
        <w:rPr>
          <w:sz w:val="20"/>
          <w:szCs w:val="20"/>
        </w:rPr>
        <w:t xml:space="preserve"> 2010, </w:t>
      </w:r>
      <w:r w:rsidR="00E41FB8">
        <w:rPr>
          <w:sz w:val="20"/>
          <w:szCs w:val="20"/>
        </w:rPr>
        <w:t>in a</w:t>
      </w:r>
      <w:r w:rsidR="00DB6975" w:rsidRPr="003F626E">
        <w:rPr>
          <w:sz w:val="20"/>
          <w:szCs w:val="20"/>
        </w:rPr>
        <w:t xml:space="preserve"> </w:t>
      </w:r>
      <w:r w:rsidR="00E41FB8" w:rsidRPr="003F626E">
        <w:rPr>
          <w:sz w:val="20"/>
          <w:szCs w:val="20"/>
        </w:rPr>
        <w:t>democratic</w:t>
      </w:r>
      <w:r w:rsidR="00E41FB8">
        <w:rPr>
          <w:sz w:val="20"/>
          <w:szCs w:val="20"/>
        </w:rPr>
        <w:t xml:space="preserve"> </w:t>
      </w:r>
      <w:r w:rsidR="00BB23D1">
        <w:rPr>
          <w:sz w:val="20"/>
          <w:szCs w:val="20"/>
        </w:rPr>
        <w:t>context</w:t>
      </w:r>
      <w:r w:rsidR="00DB6975" w:rsidRPr="003F626E">
        <w:rPr>
          <w:sz w:val="20"/>
          <w:szCs w:val="20"/>
        </w:rPr>
        <w:t xml:space="preserve"> </w:t>
      </w:r>
      <w:r w:rsidR="00FB678B">
        <w:rPr>
          <w:sz w:val="20"/>
          <w:szCs w:val="20"/>
        </w:rPr>
        <w:t xml:space="preserve">and </w:t>
      </w:r>
      <w:r w:rsidR="00E41FB8">
        <w:rPr>
          <w:sz w:val="20"/>
          <w:szCs w:val="20"/>
        </w:rPr>
        <w:t xml:space="preserve">in the framework of other </w:t>
      </w:r>
      <w:r w:rsidR="00EF3605">
        <w:rPr>
          <w:sz w:val="20"/>
          <w:szCs w:val="20"/>
        </w:rPr>
        <w:t>international</w:t>
      </w:r>
      <w:r w:rsidR="00DB6975" w:rsidRPr="003F626E">
        <w:rPr>
          <w:sz w:val="20"/>
          <w:szCs w:val="20"/>
        </w:rPr>
        <w:t xml:space="preserve"> </w:t>
      </w:r>
      <w:r w:rsidR="00E41FB8" w:rsidRPr="003F626E">
        <w:rPr>
          <w:sz w:val="20"/>
          <w:szCs w:val="20"/>
        </w:rPr>
        <w:t xml:space="preserve">obligations </w:t>
      </w:r>
      <w:r w:rsidR="00DB6975" w:rsidRPr="003F626E">
        <w:rPr>
          <w:sz w:val="20"/>
          <w:szCs w:val="20"/>
        </w:rPr>
        <w:t>as</w:t>
      </w:r>
      <w:r w:rsidR="00E41FB8">
        <w:rPr>
          <w:sz w:val="20"/>
          <w:szCs w:val="20"/>
        </w:rPr>
        <w:t>s</w:t>
      </w:r>
      <w:r w:rsidR="00DB6975" w:rsidRPr="003F626E">
        <w:rPr>
          <w:sz w:val="20"/>
          <w:szCs w:val="20"/>
        </w:rPr>
        <w:t>um</w:t>
      </w:r>
      <w:r w:rsidR="00E41FB8">
        <w:rPr>
          <w:sz w:val="20"/>
          <w:szCs w:val="20"/>
        </w:rPr>
        <w:t>ed by</w:t>
      </w:r>
      <w:r w:rsidR="00DB6975" w:rsidRPr="003F626E">
        <w:rPr>
          <w:sz w:val="20"/>
          <w:szCs w:val="20"/>
        </w:rPr>
        <w:t xml:space="preserve"> </w:t>
      </w:r>
      <w:r w:rsidR="00EF3605">
        <w:rPr>
          <w:sz w:val="20"/>
          <w:szCs w:val="20"/>
        </w:rPr>
        <w:t>the State</w:t>
      </w:r>
      <w:r w:rsidR="00DB6975" w:rsidRPr="003F626E">
        <w:rPr>
          <w:sz w:val="20"/>
          <w:szCs w:val="20"/>
        </w:rPr>
        <w:t xml:space="preserve">. </w:t>
      </w:r>
      <w:r w:rsidR="00E41FB8">
        <w:rPr>
          <w:sz w:val="20"/>
          <w:szCs w:val="20"/>
        </w:rPr>
        <w:t>The casefile also yields that</w:t>
      </w:r>
      <w:r w:rsidR="00FB678B">
        <w:rPr>
          <w:sz w:val="20"/>
          <w:szCs w:val="20"/>
        </w:rPr>
        <w:t xml:space="preserve"> </w:t>
      </w:r>
      <w:r w:rsidR="00E41FB8">
        <w:rPr>
          <w:sz w:val="20"/>
          <w:szCs w:val="20"/>
        </w:rPr>
        <w:t>a decade after</w:t>
      </w:r>
      <w:r w:rsidR="00DB6975" w:rsidRPr="003F626E">
        <w:rPr>
          <w:sz w:val="20"/>
          <w:szCs w:val="20"/>
        </w:rPr>
        <w:t xml:space="preserve">, </w:t>
      </w:r>
      <w:r w:rsidR="00E41FB8">
        <w:rPr>
          <w:sz w:val="20"/>
          <w:szCs w:val="20"/>
        </w:rPr>
        <w:t>at the date of</w:t>
      </w:r>
      <w:r w:rsidR="00DB6975" w:rsidRPr="003F626E">
        <w:rPr>
          <w:sz w:val="20"/>
          <w:szCs w:val="20"/>
        </w:rPr>
        <w:t xml:space="preserve"> adop</w:t>
      </w:r>
      <w:r w:rsidR="00E41FB8">
        <w:rPr>
          <w:sz w:val="20"/>
          <w:szCs w:val="20"/>
        </w:rPr>
        <w:t>tio</w:t>
      </w:r>
      <w:r w:rsidR="00DB6975" w:rsidRPr="003F626E">
        <w:rPr>
          <w:sz w:val="20"/>
          <w:szCs w:val="20"/>
        </w:rPr>
        <w:t>n</w:t>
      </w:r>
      <w:r w:rsidR="00FB678B">
        <w:rPr>
          <w:sz w:val="20"/>
          <w:szCs w:val="20"/>
        </w:rPr>
        <w:t xml:space="preserve"> of the </w:t>
      </w:r>
      <w:r w:rsidR="00DB6975" w:rsidRPr="003F626E">
        <w:rPr>
          <w:sz w:val="20"/>
          <w:szCs w:val="20"/>
        </w:rPr>
        <w:t xml:space="preserve">present </w:t>
      </w:r>
      <w:r w:rsidR="00E41FB8">
        <w:rPr>
          <w:sz w:val="20"/>
          <w:szCs w:val="20"/>
        </w:rPr>
        <w:t>report</w:t>
      </w:r>
      <w:r w:rsidR="00DB6975" w:rsidRPr="003F626E">
        <w:rPr>
          <w:sz w:val="20"/>
          <w:szCs w:val="20"/>
        </w:rPr>
        <w:t xml:space="preserve">, </w:t>
      </w:r>
      <w:r w:rsidR="00EF3605">
        <w:rPr>
          <w:sz w:val="20"/>
          <w:szCs w:val="20"/>
        </w:rPr>
        <w:t>the State</w:t>
      </w:r>
      <w:r w:rsidR="00DB6975" w:rsidRPr="003F626E">
        <w:rPr>
          <w:sz w:val="20"/>
          <w:szCs w:val="20"/>
        </w:rPr>
        <w:t xml:space="preserve"> </w:t>
      </w:r>
      <w:r w:rsidR="00E41FB8">
        <w:rPr>
          <w:sz w:val="20"/>
          <w:szCs w:val="20"/>
        </w:rPr>
        <w:t>has not informed of any relevant progress at all</w:t>
      </w:r>
      <w:r w:rsidR="00DB6975" w:rsidRPr="003F626E">
        <w:rPr>
          <w:sz w:val="20"/>
          <w:szCs w:val="20"/>
        </w:rPr>
        <w:t xml:space="preserve"> </w:t>
      </w:r>
      <w:r w:rsidR="00E41FB8">
        <w:rPr>
          <w:sz w:val="20"/>
          <w:szCs w:val="20"/>
        </w:rPr>
        <w:t>in the</w:t>
      </w:r>
      <w:r w:rsidR="00DB6975" w:rsidRPr="003F626E">
        <w:rPr>
          <w:sz w:val="20"/>
          <w:szCs w:val="20"/>
        </w:rPr>
        <w:t xml:space="preserve"> </w:t>
      </w:r>
      <w:r w:rsidR="00E41FB8" w:rsidRPr="003F626E">
        <w:rPr>
          <w:sz w:val="20"/>
          <w:szCs w:val="20"/>
        </w:rPr>
        <w:t>investigation</w:t>
      </w:r>
      <w:r w:rsidR="00FB678B">
        <w:rPr>
          <w:sz w:val="20"/>
          <w:szCs w:val="20"/>
        </w:rPr>
        <w:t xml:space="preserve"> of the </w:t>
      </w:r>
      <w:r w:rsidR="000F792C">
        <w:rPr>
          <w:sz w:val="20"/>
          <w:szCs w:val="20"/>
        </w:rPr>
        <w:t>disappearance</w:t>
      </w:r>
      <w:r w:rsidR="00DB6975" w:rsidRPr="003F626E">
        <w:rPr>
          <w:sz w:val="20"/>
          <w:szCs w:val="20"/>
        </w:rPr>
        <w:t xml:space="preserve"> </w:t>
      </w:r>
      <w:r w:rsidR="00E41FB8">
        <w:rPr>
          <w:sz w:val="20"/>
          <w:szCs w:val="20"/>
        </w:rPr>
        <w:t>of</w:t>
      </w:r>
      <w:r w:rsidR="00DB6975" w:rsidRPr="003F626E">
        <w:rPr>
          <w:sz w:val="20"/>
          <w:szCs w:val="20"/>
        </w:rPr>
        <w:t xml:space="preserve"> </w:t>
      </w:r>
      <w:r w:rsidR="00083A20">
        <w:rPr>
          <w:sz w:val="20"/>
          <w:szCs w:val="20"/>
        </w:rPr>
        <w:t>the alleged victims</w:t>
      </w:r>
      <w:r w:rsidR="00DB6975" w:rsidRPr="003F626E">
        <w:rPr>
          <w:sz w:val="20"/>
          <w:szCs w:val="20"/>
        </w:rPr>
        <w:t>.</w:t>
      </w:r>
    </w:p>
    <w:p w14:paraId="19ECEC3E" w14:textId="77777777" w:rsidR="00DB6975" w:rsidRPr="003F626E" w:rsidRDefault="00DB6975" w:rsidP="00DB6975">
      <w:pPr>
        <w:pStyle w:val="ListParagraph"/>
        <w:rPr>
          <w:sz w:val="20"/>
          <w:szCs w:val="20"/>
        </w:rPr>
      </w:pPr>
    </w:p>
    <w:p w14:paraId="05415C74" w14:textId="6B8F07DE" w:rsidR="00F621C3" w:rsidRPr="003F626E" w:rsidRDefault="00E41FB8" w:rsidP="00DB6975">
      <w:pPr>
        <w:pStyle w:val="ListParagraph"/>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rPr>
      </w:pPr>
      <w:r>
        <w:rPr>
          <w:sz w:val="20"/>
          <w:szCs w:val="20"/>
        </w:rPr>
        <w:t>As a result</w:t>
      </w:r>
      <w:r w:rsidR="00DB6975" w:rsidRPr="003F626E">
        <w:rPr>
          <w:sz w:val="20"/>
          <w:szCs w:val="20"/>
        </w:rPr>
        <w:t xml:space="preserve">, </w:t>
      </w:r>
      <w:r w:rsidR="00EF3605">
        <w:rPr>
          <w:sz w:val="20"/>
          <w:szCs w:val="20"/>
        </w:rPr>
        <w:t xml:space="preserve">the </w:t>
      </w:r>
      <w:r w:rsidRPr="003F626E">
        <w:rPr>
          <w:rFonts w:cs="Calibri"/>
          <w:sz w:val="20"/>
          <w:szCs w:val="20"/>
          <w:lang w:bidi="es-ES"/>
        </w:rPr>
        <w:t>Inter</w:t>
      </w:r>
      <w:r>
        <w:rPr>
          <w:rFonts w:cs="Calibri"/>
          <w:sz w:val="20"/>
          <w:szCs w:val="20"/>
          <w:lang w:bidi="es-ES"/>
        </w:rPr>
        <w:t>-</w:t>
      </w:r>
      <w:r w:rsidRPr="003F626E">
        <w:rPr>
          <w:rFonts w:cs="Calibri"/>
          <w:sz w:val="20"/>
          <w:szCs w:val="20"/>
          <w:lang w:bidi="es-ES"/>
        </w:rPr>
        <w:t>American</w:t>
      </w:r>
      <w:r>
        <w:rPr>
          <w:rFonts w:cs="Calibri"/>
          <w:sz w:val="20"/>
          <w:szCs w:val="20"/>
          <w:lang w:bidi="es-ES"/>
        </w:rPr>
        <w:t xml:space="preserve"> Commission</w:t>
      </w:r>
      <w:r w:rsidRPr="003F626E">
        <w:rPr>
          <w:rFonts w:cs="Calibri"/>
          <w:sz w:val="20"/>
          <w:szCs w:val="20"/>
        </w:rPr>
        <w:t xml:space="preserve"> </w:t>
      </w:r>
      <w:r>
        <w:rPr>
          <w:sz w:val="20"/>
          <w:szCs w:val="20"/>
        </w:rPr>
        <w:t>applies on the present matter</w:t>
      </w:r>
      <w:r w:rsidR="00DB6975" w:rsidRPr="003F626E">
        <w:rPr>
          <w:sz w:val="20"/>
          <w:szCs w:val="20"/>
        </w:rPr>
        <w:t xml:space="preserve"> </w:t>
      </w:r>
      <w:r>
        <w:rPr>
          <w:sz w:val="20"/>
          <w:szCs w:val="20"/>
        </w:rPr>
        <w:t>the exception foreseen in</w:t>
      </w:r>
      <w:r w:rsidR="00DB6975" w:rsidRPr="003F626E">
        <w:rPr>
          <w:sz w:val="20"/>
          <w:szCs w:val="20"/>
        </w:rPr>
        <w:t xml:space="preserve"> </w:t>
      </w:r>
      <w:r w:rsidR="00EF3605">
        <w:rPr>
          <w:sz w:val="20"/>
          <w:szCs w:val="20"/>
        </w:rPr>
        <w:t>Article</w:t>
      </w:r>
      <w:r w:rsidR="00DB6975" w:rsidRPr="003F626E">
        <w:rPr>
          <w:sz w:val="20"/>
          <w:szCs w:val="20"/>
        </w:rPr>
        <w:t xml:space="preserve"> 46.2(c) </w:t>
      </w:r>
      <w:r>
        <w:rPr>
          <w:sz w:val="20"/>
          <w:szCs w:val="20"/>
        </w:rPr>
        <w:t>of</w:t>
      </w:r>
      <w:r w:rsidR="00DB6975" w:rsidRPr="003F626E">
        <w:rPr>
          <w:sz w:val="20"/>
          <w:szCs w:val="20"/>
        </w:rPr>
        <w:t xml:space="preserve"> </w:t>
      </w:r>
      <w:r w:rsidR="00EF3605">
        <w:rPr>
          <w:sz w:val="20"/>
          <w:szCs w:val="20"/>
        </w:rPr>
        <w:t xml:space="preserve">the </w:t>
      </w:r>
      <w:r w:rsidR="00C913C7">
        <w:rPr>
          <w:sz w:val="20"/>
          <w:szCs w:val="20"/>
        </w:rPr>
        <w:t>American</w:t>
      </w:r>
      <w:r w:rsidR="00EF3605">
        <w:rPr>
          <w:sz w:val="20"/>
          <w:szCs w:val="20"/>
        </w:rPr>
        <w:t xml:space="preserve"> Convention</w:t>
      </w:r>
      <w:r w:rsidR="00DB6975" w:rsidRPr="003F626E">
        <w:rPr>
          <w:sz w:val="20"/>
          <w:szCs w:val="20"/>
        </w:rPr>
        <w:t xml:space="preserve">, </w:t>
      </w:r>
      <w:r>
        <w:rPr>
          <w:sz w:val="20"/>
          <w:szCs w:val="20"/>
        </w:rPr>
        <w:t>concerning unjustified delay in the</w:t>
      </w:r>
      <w:r w:rsidR="00DB6975" w:rsidRPr="003F626E">
        <w:rPr>
          <w:sz w:val="20"/>
          <w:szCs w:val="20"/>
        </w:rPr>
        <w:t xml:space="preserve"> </w:t>
      </w:r>
      <w:r w:rsidRPr="003F626E">
        <w:rPr>
          <w:sz w:val="20"/>
          <w:szCs w:val="20"/>
        </w:rPr>
        <w:t>resolution</w:t>
      </w:r>
      <w:r w:rsidR="000F792C">
        <w:rPr>
          <w:sz w:val="20"/>
          <w:szCs w:val="20"/>
        </w:rPr>
        <w:t xml:space="preserve"> of </w:t>
      </w:r>
      <w:r>
        <w:rPr>
          <w:sz w:val="20"/>
          <w:szCs w:val="20"/>
        </w:rPr>
        <w:t>domestic remedies</w:t>
      </w:r>
      <w:r w:rsidR="00DB6975" w:rsidRPr="003F626E">
        <w:rPr>
          <w:sz w:val="20"/>
          <w:szCs w:val="20"/>
        </w:rPr>
        <w:t xml:space="preserve">. </w:t>
      </w:r>
      <w:r>
        <w:rPr>
          <w:sz w:val="20"/>
          <w:szCs w:val="20"/>
        </w:rPr>
        <w:t>In accordance</w:t>
      </w:r>
      <w:r w:rsidR="00F746DC">
        <w:rPr>
          <w:sz w:val="20"/>
          <w:szCs w:val="20"/>
        </w:rPr>
        <w:t xml:space="preserve"> with the aforesaid</w:t>
      </w:r>
      <w:r w:rsidR="00DB6975" w:rsidRPr="003F626E">
        <w:rPr>
          <w:sz w:val="20"/>
          <w:szCs w:val="20"/>
        </w:rPr>
        <w:t xml:space="preserve">, </w:t>
      </w:r>
      <w:r w:rsidR="00EF3605">
        <w:rPr>
          <w:sz w:val="20"/>
          <w:szCs w:val="20"/>
        </w:rPr>
        <w:t>Article</w:t>
      </w:r>
      <w:r w:rsidR="00DB6975" w:rsidRPr="003F626E">
        <w:rPr>
          <w:sz w:val="20"/>
          <w:szCs w:val="20"/>
        </w:rPr>
        <w:t xml:space="preserve"> 32</w:t>
      </w:r>
      <w:r w:rsidR="00FB678B">
        <w:rPr>
          <w:sz w:val="20"/>
          <w:szCs w:val="20"/>
        </w:rPr>
        <w:t xml:space="preserve"> of the </w:t>
      </w:r>
      <w:r w:rsidR="003F626E">
        <w:rPr>
          <w:sz w:val="20"/>
          <w:szCs w:val="20"/>
        </w:rPr>
        <w:t>IACHR</w:t>
      </w:r>
      <w:r>
        <w:rPr>
          <w:sz w:val="20"/>
          <w:szCs w:val="20"/>
        </w:rPr>
        <w:t xml:space="preserve">’s Rules of Procedure </w:t>
      </w:r>
      <w:r w:rsidR="00DB6975" w:rsidRPr="003F626E">
        <w:rPr>
          <w:sz w:val="20"/>
          <w:szCs w:val="20"/>
        </w:rPr>
        <w:t>contempla</w:t>
      </w:r>
      <w:r>
        <w:rPr>
          <w:sz w:val="20"/>
          <w:szCs w:val="20"/>
        </w:rPr>
        <w:t>tes</w:t>
      </w:r>
      <w:r w:rsidR="00FB678B">
        <w:rPr>
          <w:sz w:val="20"/>
          <w:szCs w:val="20"/>
        </w:rPr>
        <w:t xml:space="preserve"> that </w:t>
      </w:r>
      <w:r>
        <w:rPr>
          <w:sz w:val="20"/>
          <w:szCs w:val="20"/>
        </w:rPr>
        <w:t>when</w:t>
      </w:r>
      <w:r w:rsidR="00DB6975" w:rsidRPr="003F626E">
        <w:rPr>
          <w:sz w:val="20"/>
          <w:szCs w:val="20"/>
        </w:rPr>
        <w:t xml:space="preserve"> </w:t>
      </w:r>
      <w:r>
        <w:rPr>
          <w:sz w:val="20"/>
          <w:szCs w:val="20"/>
        </w:rPr>
        <w:t>any exception to the requirement of exhaustion of domestic remedies applies</w:t>
      </w:r>
      <w:r w:rsidR="00DB6975" w:rsidRPr="003F626E">
        <w:rPr>
          <w:sz w:val="20"/>
          <w:szCs w:val="20"/>
        </w:rPr>
        <w:t xml:space="preserve">, </w:t>
      </w:r>
      <w:r>
        <w:rPr>
          <w:sz w:val="20"/>
          <w:szCs w:val="20"/>
        </w:rPr>
        <w:t>the</w:t>
      </w:r>
      <w:r w:rsidR="00DB6975" w:rsidRPr="003F626E">
        <w:rPr>
          <w:sz w:val="20"/>
          <w:szCs w:val="20"/>
        </w:rPr>
        <w:t xml:space="preserve"> </w:t>
      </w:r>
      <w:r>
        <w:rPr>
          <w:sz w:val="20"/>
          <w:szCs w:val="20"/>
        </w:rPr>
        <w:t>p</w:t>
      </w:r>
      <w:r w:rsidR="003F626E">
        <w:rPr>
          <w:sz w:val="20"/>
          <w:szCs w:val="20"/>
        </w:rPr>
        <w:t>etition</w:t>
      </w:r>
      <w:r w:rsidR="00DB6975" w:rsidRPr="003F626E">
        <w:rPr>
          <w:sz w:val="20"/>
          <w:szCs w:val="20"/>
        </w:rPr>
        <w:t xml:space="preserve"> </w:t>
      </w:r>
      <w:r>
        <w:rPr>
          <w:sz w:val="20"/>
          <w:szCs w:val="20"/>
        </w:rPr>
        <w:t>shall be filed within a reasonable time</w:t>
      </w:r>
      <w:r w:rsidR="00DB6975" w:rsidRPr="003F626E">
        <w:rPr>
          <w:sz w:val="20"/>
          <w:szCs w:val="20"/>
        </w:rPr>
        <w:t xml:space="preserve">. </w:t>
      </w:r>
      <w:r>
        <w:rPr>
          <w:sz w:val="20"/>
          <w:szCs w:val="20"/>
        </w:rPr>
        <w:t>On this matter</w:t>
      </w:r>
      <w:r w:rsidR="00DB6975" w:rsidRPr="003F626E">
        <w:rPr>
          <w:sz w:val="20"/>
          <w:szCs w:val="20"/>
        </w:rPr>
        <w:t xml:space="preserve">, </w:t>
      </w:r>
      <w:r w:rsidR="00EF3605">
        <w:rPr>
          <w:sz w:val="20"/>
          <w:szCs w:val="20"/>
        </w:rPr>
        <w:t xml:space="preserve">the </w:t>
      </w:r>
      <w:r>
        <w:rPr>
          <w:sz w:val="20"/>
          <w:szCs w:val="20"/>
        </w:rPr>
        <w:t>Inter-American Commission</w:t>
      </w:r>
      <w:r w:rsidR="00DB6975" w:rsidRPr="003F626E">
        <w:rPr>
          <w:sz w:val="20"/>
          <w:szCs w:val="20"/>
        </w:rPr>
        <w:t xml:space="preserve"> observ</w:t>
      </w:r>
      <w:r>
        <w:rPr>
          <w:sz w:val="20"/>
          <w:szCs w:val="20"/>
        </w:rPr>
        <w:t>es</w:t>
      </w:r>
      <w:r w:rsidR="00FB678B">
        <w:rPr>
          <w:sz w:val="20"/>
          <w:szCs w:val="20"/>
        </w:rPr>
        <w:t xml:space="preserve"> that </w:t>
      </w:r>
      <w:r w:rsidR="00D67FAB">
        <w:rPr>
          <w:sz w:val="20"/>
          <w:szCs w:val="20"/>
        </w:rPr>
        <w:t xml:space="preserve">the </w:t>
      </w:r>
      <w:r w:rsidRPr="003F626E">
        <w:rPr>
          <w:sz w:val="20"/>
          <w:szCs w:val="20"/>
        </w:rPr>
        <w:t xml:space="preserve">initial </w:t>
      </w:r>
      <w:r w:rsidR="00D67FAB">
        <w:rPr>
          <w:sz w:val="20"/>
          <w:szCs w:val="20"/>
        </w:rPr>
        <w:t>facts</w:t>
      </w:r>
      <w:r w:rsidR="00DB6975" w:rsidRPr="003F626E">
        <w:rPr>
          <w:sz w:val="20"/>
          <w:szCs w:val="20"/>
        </w:rPr>
        <w:t xml:space="preserve"> </w:t>
      </w:r>
      <w:r>
        <w:rPr>
          <w:sz w:val="20"/>
          <w:szCs w:val="20"/>
        </w:rPr>
        <w:t>occur</w:t>
      </w:r>
      <w:r w:rsidR="005820D3">
        <w:rPr>
          <w:sz w:val="20"/>
          <w:szCs w:val="20"/>
        </w:rPr>
        <w:t>r</w:t>
      </w:r>
      <w:r>
        <w:rPr>
          <w:sz w:val="20"/>
          <w:szCs w:val="20"/>
        </w:rPr>
        <w:t>ed</w:t>
      </w:r>
      <w:r w:rsidR="00DB6975" w:rsidRPr="003F626E">
        <w:rPr>
          <w:sz w:val="20"/>
          <w:szCs w:val="20"/>
        </w:rPr>
        <w:t xml:space="preserve"> </w:t>
      </w:r>
      <w:r w:rsidR="005820D3">
        <w:rPr>
          <w:sz w:val="20"/>
          <w:szCs w:val="20"/>
        </w:rPr>
        <w:t>i</w:t>
      </w:r>
      <w:r w:rsidR="00DB6975" w:rsidRPr="003F626E">
        <w:rPr>
          <w:sz w:val="20"/>
          <w:szCs w:val="20"/>
        </w:rPr>
        <w:t>n 1980;</w:t>
      </w:r>
      <w:r w:rsidR="00FB678B">
        <w:rPr>
          <w:sz w:val="20"/>
          <w:szCs w:val="20"/>
        </w:rPr>
        <w:t xml:space="preserve"> </w:t>
      </w:r>
      <w:r w:rsidR="005820D3">
        <w:rPr>
          <w:sz w:val="20"/>
          <w:szCs w:val="20"/>
        </w:rPr>
        <w:t>which were claimed at that time</w:t>
      </w:r>
      <w:r w:rsidR="00FB678B">
        <w:rPr>
          <w:sz w:val="20"/>
          <w:szCs w:val="20"/>
        </w:rPr>
        <w:t xml:space="preserve"> and </w:t>
      </w:r>
      <w:r w:rsidR="005820D3">
        <w:rPr>
          <w:sz w:val="20"/>
          <w:szCs w:val="20"/>
        </w:rPr>
        <w:t>again in</w:t>
      </w:r>
      <w:r w:rsidR="00DB6975" w:rsidRPr="003F626E">
        <w:rPr>
          <w:sz w:val="20"/>
          <w:szCs w:val="20"/>
        </w:rPr>
        <w:t xml:space="preserve"> 2010;</w:t>
      </w:r>
      <w:r w:rsidR="00FB678B">
        <w:rPr>
          <w:sz w:val="20"/>
          <w:szCs w:val="20"/>
        </w:rPr>
        <w:t xml:space="preserve"> that </w:t>
      </w:r>
      <w:r w:rsidR="005820D3">
        <w:rPr>
          <w:sz w:val="20"/>
          <w:szCs w:val="20"/>
        </w:rPr>
        <w:t>the</w:t>
      </w:r>
      <w:r w:rsidR="00DB6975" w:rsidRPr="003F626E">
        <w:rPr>
          <w:sz w:val="20"/>
          <w:szCs w:val="20"/>
        </w:rPr>
        <w:t xml:space="preserve"> </w:t>
      </w:r>
      <w:r w:rsidR="005820D3">
        <w:rPr>
          <w:sz w:val="20"/>
          <w:szCs w:val="20"/>
        </w:rPr>
        <w:t>p</w:t>
      </w:r>
      <w:r w:rsidR="003F626E">
        <w:rPr>
          <w:sz w:val="20"/>
          <w:szCs w:val="20"/>
        </w:rPr>
        <w:t>etition</w:t>
      </w:r>
      <w:r w:rsidR="00DB6975" w:rsidRPr="003F626E">
        <w:rPr>
          <w:sz w:val="20"/>
          <w:szCs w:val="20"/>
        </w:rPr>
        <w:t xml:space="preserve"> </w:t>
      </w:r>
      <w:r w:rsidR="005820D3">
        <w:rPr>
          <w:sz w:val="20"/>
          <w:szCs w:val="20"/>
        </w:rPr>
        <w:t>was filed before the</w:t>
      </w:r>
      <w:r w:rsidR="00DB6975" w:rsidRPr="003F626E">
        <w:rPr>
          <w:sz w:val="20"/>
          <w:szCs w:val="20"/>
        </w:rPr>
        <w:t xml:space="preserve"> </w:t>
      </w:r>
      <w:r w:rsidR="003F626E">
        <w:rPr>
          <w:sz w:val="20"/>
          <w:szCs w:val="20"/>
        </w:rPr>
        <w:t>IACHR</w:t>
      </w:r>
      <w:r w:rsidR="00DB6975" w:rsidRPr="003F626E">
        <w:rPr>
          <w:sz w:val="20"/>
          <w:szCs w:val="20"/>
        </w:rPr>
        <w:t xml:space="preserve"> </w:t>
      </w:r>
      <w:r w:rsidR="005820D3">
        <w:rPr>
          <w:sz w:val="20"/>
          <w:szCs w:val="20"/>
        </w:rPr>
        <w:t>i</w:t>
      </w:r>
      <w:r w:rsidR="00DB6975" w:rsidRPr="003F626E">
        <w:rPr>
          <w:sz w:val="20"/>
          <w:szCs w:val="20"/>
        </w:rPr>
        <w:t>n 2011;</w:t>
      </w:r>
      <w:r w:rsidR="00FB678B">
        <w:rPr>
          <w:sz w:val="20"/>
          <w:szCs w:val="20"/>
        </w:rPr>
        <w:t xml:space="preserve"> and that </w:t>
      </w:r>
      <w:r w:rsidR="005820D3">
        <w:rPr>
          <w:sz w:val="20"/>
          <w:szCs w:val="20"/>
        </w:rPr>
        <w:t>the consequences of the violations claimed</w:t>
      </w:r>
      <w:r w:rsidR="00DB6975" w:rsidRPr="003F626E">
        <w:rPr>
          <w:sz w:val="20"/>
          <w:szCs w:val="20"/>
        </w:rPr>
        <w:t xml:space="preserve">, </w:t>
      </w:r>
      <w:r w:rsidR="005820D3">
        <w:rPr>
          <w:sz w:val="20"/>
          <w:szCs w:val="20"/>
        </w:rPr>
        <w:t>in terms</w:t>
      </w:r>
      <w:r w:rsidR="00FB678B">
        <w:rPr>
          <w:sz w:val="20"/>
          <w:szCs w:val="20"/>
        </w:rPr>
        <w:t xml:space="preserve"> of the </w:t>
      </w:r>
      <w:r w:rsidR="005820D3">
        <w:rPr>
          <w:sz w:val="20"/>
          <w:szCs w:val="20"/>
        </w:rPr>
        <w:t>lack of a proper</w:t>
      </w:r>
      <w:r w:rsidR="00DB6975" w:rsidRPr="003F626E">
        <w:rPr>
          <w:sz w:val="20"/>
          <w:szCs w:val="20"/>
        </w:rPr>
        <w:t xml:space="preserve"> </w:t>
      </w:r>
      <w:r w:rsidR="005820D3" w:rsidRPr="003F626E">
        <w:rPr>
          <w:sz w:val="20"/>
          <w:szCs w:val="20"/>
        </w:rPr>
        <w:t>investigation</w:t>
      </w:r>
      <w:r w:rsidR="00FB678B">
        <w:rPr>
          <w:sz w:val="20"/>
          <w:szCs w:val="20"/>
        </w:rPr>
        <w:t xml:space="preserve"> and </w:t>
      </w:r>
      <w:r w:rsidR="005820D3">
        <w:rPr>
          <w:sz w:val="20"/>
          <w:szCs w:val="20"/>
        </w:rPr>
        <w:t>punishment</w:t>
      </w:r>
      <w:r w:rsidR="000F792C">
        <w:rPr>
          <w:sz w:val="20"/>
          <w:szCs w:val="20"/>
        </w:rPr>
        <w:t xml:space="preserve"> of th</w:t>
      </w:r>
      <w:r w:rsidR="005820D3">
        <w:rPr>
          <w:sz w:val="20"/>
          <w:szCs w:val="20"/>
        </w:rPr>
        <w:t>os</w:t>
      </w:r>
      <w:r w:rsidR="000F792C">
        <w:rPr>
          <w:sz w:val="20"/>
          <w:szCs w:val="20"/>
        </w:rPr>
        <w:t xml:space="preserve">e </w:t>
      </w:r>
      <w:r w:rsidR="005820D3" w:rsidRPr="003F626E">
        <w:rPr>
          <w:sz w:val="20"/>
          <w:szCs w:val="20"/>
        </w:rPr>
        <w:t>responsible</w:t>
      </w:r>
      <w:r w:rsidR="00DB6975" w:rsidRPr="003F626E">
        <w:rPr>
          <w:sz w:val="20"/>
          <w:szCs w:val="20"/>
        </w:rPr>
        <w:t xml:space="preserve"> </w:t>
      </w:r>
      <w:r w:rsidR="005820D3">
        <w:rPr>
          <w:sz w:val="20"/>
          <w:szCs w:val="20"/>
        </w:rPr>
        <w:t>would remain until the</w:t>
      </w:r>
      <w:r w:rsidR="00DB6975" w:rsidRPr="003F626E">
        <w:rPr>
          <w:sz w:val="20"/>
          <w:szCs w:val="20"/>
        </w:rPr>
        <w:t xml:space="preserve"> present. </w:t>
      </w:r>
      <w:r w:rsidR="005820D3">
        <w:rPr>
          <w:sz w:val="20"/>
          <w:szCs w:val="20"/>
        </w:rPr>
        <w:t>Consequentially</w:t>
      </w:r>
      <w:r w:rsidR="00DB6975" w:rsidRPr="003F626E">
        <w:rPr>
          <w:sz w:val="20"/>
          <w:szCs w:val="20"/>
        </w:rPr>
        <w:t xml:space="preserve">, </w:t>
      </w:r>
      <w:r w:rsidR="003F626E">
        <w:rPr>
          <w:sz w:val="20"/>
          <w:szCs w:val="20"/>
        </w:rPr>
        <w:t>the IACHR</w:t>
      </w:r>
      <w:r w:rsidR="00DB6975" w:rsidRPr="003F626E">
        <w:rPr>
          <w:sz w:val="20"/>
          <w:szCs w:val="20"/>
        </w:rPr>
        <w:t xml:space="preserve"> conclu</w:t>
      </w:r>
      <w:r w:rsidR="005820D3">
        <w:rPr>
          <w:sz w:val="20"/>
          <w:szCs w:val="20"/>
        </w:rPr>
        <w:t>d</w:t>
      </w:r>
      <w:r w:rsidR="00DB6975" w:rsidRPr="003F626E">
        <w:rPr>
          <w:sz w:val="20"/>
          <w:szCs w:val="20"/>
        </w:rPr>
        <w:t>e</w:t>
      </w:r>
      <w:r w:rsidR="005820D3">
        <w:rPr>
          <w:sz w:val="20"/>
          <w:szCs w:val="20"/>
        </w:rPr>
        <w:t>s</w:t>
      </w:r>
      <w:r w:rsidR="00FB678B">
        <w:rPr>
          <w:sz w:val="20"/>
          <w:szCs w:val="20"/>
        </w:rPr>
        <w:t xml:space="preserve"> that </w:t>
      </w:r>
      <w:r w:rsidR="005820D3">
        <w:rPr>
          <w:sz w:val="20"/>
          <w:szCs w:val="20"/>
        </w:rPr>
        <w:t>the</w:t>
      </w:r>
      <w:r w:rsidR="00DB6975" w:rsidRPr="003F626E">
        <w:rPr>
          <w:sz w:val="20"/>
          <w:szCs w:val="20"/>
        </w:rPr>
        <w:t xml:space="preserve"> </w:t>
      </w:r>
      <w:r w:rsidR="00011AF2">
        <w:rPr>
          <w:sz w:val="20"/>
          <w:szCs w:val="20"/>
        </w:rPr>
        <w:t xml:space="preserve">present </w:t>
      </w:r>
      <w:r w:rsidR="005820D3">
        <w:rPr>
          <w:sz w:val="20"/>
          <w:szCs w:val="20"/>
        </w:rPr>
        <w:t>p</w:t>
      </w:r>
      <w:r w:rsidR="00011AF2">
        <w:rPr>
          <w:sz w:val="20"/>
          <w:szCs w:val="20"/>
        </w:rPr>
        <w:t>etition</w:t>
      </w:r>
      <w:r w:rsidR="00DB6975" w:rsidRPr="003F626E">
        <w:rPr>
          <w:sz w:val="20"/>
          <w:szCs w:val="20"/>
        </w:rPr>
        <w:t xml:space="preserve"> </w:t>
      </w:r>
      <w:r w:rsidR="005820D3">
        <w:rPr>
          <w:sz w:val="20"/>
          <w:szCs w:val="20"/>
        </w:rPr>
        <w:t>was filed within a reasonable time</w:t>
      </w:r>
      <w:r w:rsidR="00DB6975" w:rsidRPr="003F626E">
        <w:rPr>
          <w:sz w:val="20"/>
          <w:szCs w:val="20"/>
        </w:rPr>
        <w:t xml:space="preserve"> </w:t>
      </w:r>
      <w:r w:rsidR="005820D3">
        <w:rPr>
          <w:sz w:val="20"/>
          <w:szCs w:val="20"/>
        </w:rPr>
        <w:t xml:space="preserve">in the terms of </w:t>
      </w:r>
      <w:r w:rsidR="00EF3605">
        <w:rPr>
          <w:sz w:val="20"/>
          <w:szCs w:val="20"/>
        </w:rPr>
        <w:t>Article</w:t>
      </w:r>
      <w:r w:rsidR="00DB6975" w:rsidRPr="003F626E">
        <w:rPr>
          <w:sz w:val="20"/>
          <w:szCs w:val="20"/>
        </w:rPr>
        <w:t xml:space="preserve"> 32.2 </w:t>
      </w:r>
      <w:r w:rsidR="005820D3">
        <w:rPr>
          <w:sz w:val="20"/>
          <w:szCs w:val="20"/>
        </w:rPr>
        <w:t>of its Rules of Procedure</w:t>
      </w:r>
      <w:r w:rsidR="00DB6975" w:rsidRPr="003F626E">
        <w:rPr>
          <w:sz w:val="20"/>
          <w:szCs w:val="20"/>
        </w:rPr>
        <w:t>.</w:t>
      </w:r>
    </w:p>
    <w:p w14:paraId="29E36844" w14:textId="77777777" w:rsidR="00DB6975" w:rsidRPr="005820D3" w:rsidRDefault="00F621C3" w:rsidP="00DB6975">
      <w:pPr>
        <w:pStyle w:val="ListParagraph"/>
        <w:spacing w:before="240" w:after="240"/>
        <w:jc w:val="both"/>
        <w:rPr>
          <w:rFonts w:asciiTheme="majorHAnsi" w:hAnsiTheme="majorHAnsi"/>
          <w:b/>
          <w:bCs/>
          <w:sz w:val="20"/>
          <w:szCs w:val="20"/>
        </w:rPr>
      </w:pPr>
      <w:r w:rsidRPr="003F626E">
        <w:rPr>
          <w:rFonts w:asciiTheme="majorHAnsi" w:hAnsiTheme="majorHAnsi"/>
          <w:b/>
          <w:bCs/>
          <w:sz w:val="20"/>
          <w:szCs w:val="20"/>
        </w:rPr>
        <w:t>VII.</w:t>
      </w:r>
      <w:r w:rsidRPr="003F626E">
        <w:rPr>
          <w:rFonts w:asciiTheme="majorHAnsi" w:hAnsiTheme="majorHAnsi"/>
          <w:b/>
          <w:bCs/>
          <w:sz w:val="20"/>
          <w:szCs w:val="20"/>
        </w:rPr>
        <w:tab/>
      </w:r>
      <w:r w:rsidR="001F1902" w:rsidRPr="005820D3">
        <w:rPr>
          <w:rFonts w:asciiTheme="majorHAnsi" w:hAnsiTheme="majorHAnsi"/>
          <w:b/>
          <w:bCs/>
          <w:sz w:val="20"/>
          <w:szCs w:val="20"/>
        </w:rPr>
        <w:t xml:space="preserve">ANALYSIS OF </w:t>
      </w:r>
      <w:r w:rsidRPr="005820D3">
        <w:rPr>
          <w:rFonts w:asciiTheme="majorHAnsi" w:hAnsiTheme="majorHAnsi"/>
          <w:b/>
          <w:bCs/>
          <w:sz w:val="20"/>
          <w:szCs w:val="20"/>
        </w:rPr>
        <w:t>COLORABLE CLAIM</w:t>
      </w:r>
    </w:p>
    <w:p w14:paraId="548A523A" w14:textId="386763F9" w:rsidR="00885183" w:rsidRPr="005820D3" w:rsidRDefault="00DB6975" w:rsidP="00DB6975">
      <w:pPr>
        <w:spacing w:before="240" w:after="240"/>
        <w:ind w:firstLine="720"/>
        <w:jc w:val="both"/>
        <w:rPr>
          <w:rFonts w:asciiTheme="majorHAnsi" w:hAnsiTheme="majorHAnsi"/>
          <w:b/>
          <w:bCs/>
          <w:sz w:val="20"/>
          <w:szCs w:val="20"/>
        </w:rPr>
      </w:pPr>
      <w:r w:rsidRPr="005820D3">
        <w:rPr>
          <w:rFonts w:asciiTheme="majorHAnsi" w:hAnsiTheme="majorHAnsi"/>
          <w:sz w:val="20"/>
          <w:szCs w:val="20"/>
        </w:rPr>
        <w:t>17.</w:t>
      </w:r>
      <w:r w:rsidRPr="005820D3">
        <w:rPr>
          <w:rFonts w:asciiTheme="majorHAnsi" w:hAnsiTheme="majorHAnsi"/>
          <w:sz w:val="20"/>
          <w:szCs w:val="20"/>
        </w:rPr>
        <w:tab/>
      </w:r>
      <w:r w:rsidR="005820D3">
        <w:rPr>
          <w:rFonts w:asciiTheme="majorHAnsi" w:hAnsiTheme="majorHAnsi"/>
          <w:sz w:val="20"/>
          <w:szCs w:val="20"/>
        </w:rPr>
        <w:t>The subject matter</w:t>
      </w:r>
      <w:r w:rsidR="00FB678B" w:rsidRPr="005820D3">
        <w:rPr>
          <w:rFonts w:asciiTheme="majorHAnsi" w:hAnsiTheme="majorHAnsi"/>
          <w:sz w:val="20"/>
          <w:szCs w:val="20"/>
        </w:rPr>
        <w:t xml:space="preserve"> of the </w:t>
      </w:r>
      <w:r w:rsidR="00011AF2" w:rsidRPr="005820D3">
        <w:rPr>
          <w:rFonts w:asciiTheme="majorHAnsi" w:hAnsiTheme="majorHAnsi"/>
          <w:sz w:val="20"/>
          <w:szCs w:val="20"/>
        </w:rPr>
        <w:t>present Petition</w:t>
      </w:r>
      <w:r w:rsidRPr="005820D3">
        <w:rPr>
          <w:rFonts w:asciiTheme="majorHAnsi" w:hAnsiTheme="majorHAnsi"/>
          <w:sz w:val="20"/>
          <w:szCs w:val="20"/>
        </w:rPr>
        <w:t xml:space="preserve"> consist</w:t>
      </w:r>
      <w:r w:rsidR="005820D3">
        <w:rPr>
          <w:rFonts w:asciiTheme="majorHAnsi" w:hAnsiTheme="majorHAnsi"/>
          <w:sz w:val="20"/>
          <w:szCs w:val="20"/>
        </w:rPr>
        <w:t>s</w:t>
      </w:r>
      <w:r w:rsidRPr="005820D3">
        <w:rPr>
          <w:rFonts w:asciiTheme="majorHAnsi" w:hAnsiTheme="majorHAnsi"/>
          <w:sz w:val="20"/>
          <w:szCs w:val="20"/>
        </w:rPr>
        <w:t xml:space="preserve"> </w:t>
      </w:r>
      <w:r w:rsidR="005820D3">
        <w:rPr>
          <w:rFonts w:asciiTheme="majorHAnsi" w:hAnsiTheme="majorHAnsi"/>
          <w:sz w:val="20"/>
          <w:szCs w:val="20"/>
        </w:rPr>
        <w:t>of the alleged</w:t>
      </w:r>
      <w:r w:rsidRPr="005820D3">
        <w:rPr>
          <w:rFonts w:asciiTheme="majorHAnsi" w:hAnsiTheme="majorHAnsi"/>
          <w:sz w:val="20"/>
          <w:szCs w:val="20"/>
        </w:rPr>
        <w:t xml:space="preserve"> </w:t>
      </w:r>
      <w:r w:rsidR="005820D3">
        <w:rPr>
          <w:rFonts w:asciiTheme="majorHAnsi" w:hAnsiTheme="majorHAnsi"/>
          <w:sz w:val="20"/>
          <w:szCs w:val="20"/>
        </w:rPr>
        <w:t xml:space="preserve">forced </w:t>
      </w:r>
      <w:r w:rsidR="000F792C" w:rsidRPr="005820D3">
        <w:rPr>
          <w:rFonts w:asciiTheme="majorHAnsi" w:hAnsiTheme="majorHAnsi"/>
          <w:sz w:val="20"/>
          <w:szCs w:val="20"/>
        </w:rPr>
        <w:t>disappearance</w:t>
      </w:r>
      <w:r w:rsidRPr="005820D3">
        <w:rPr>
          <w:rFonts w:asciiTheme="majorHAnsi" w:hAnsiTheme="majorHAnsi"/>
          <w:sz w:val="20"/>
          <w:szCs w:val="20"/>
        </w:rPr>
        <w:t xml:space="preserve"> </w:t>
      </w:r>
      <w:r w:rsidR="005820D3">
        <w:rPr>
          <w:rFonts w:asciiTheme="majorHAnsi" w:hAnsiTheme="majorHAnsi"/>
          <w:sz w:val="20"/>
          <w:szCs w:val="20"/>
        </w:rPr>
        <w:t>of</w:t>
      </w:r>
      <w:r w:rsidRPr="005820D3">
        <w:rPr>
          <w:rFonts w:asciiTheme="majorHAnsi" w:hAnsiTheme="majorHAnsi"/>
          <w:sz w:val="20"/>
          <w:szCs w:val="20"/>
        </w:rPr>
        <w:t xml:space="preserve"> </w:t>
      </w:r>
      <w:r w:rsidR="00083A20" w:rsidRPr="005820D3">
        <w:rPr>
          <w:rFonts w:asciiTheme="majorHAnsi" w:hAnsiTheme="majorHAnsi"/>
          <w:sz w:val="20"/>
          <w:szCs w:val="20"/>
        </w:rPr>
        <w:t>the alleged victims</w:t>
      </w:r>
      <w:r w:rsidRPr="005820D3">
        <w:rPr>
          <w:rFonts w:asciiTheme="majorHAnsi" w:hAnsiTheme="majorHAnsi"/>
          <w:sz w:val="20"/>
          <w:szCs w:val="20"/>
        </w:rPr>
        <w:t>,</w:t>
      </w:r>
      <w:r w:rsidR="00FB678B" w:rsidRPr="005820D3">
        <w:rPr>
          <w:rFonts w:asciiTheme="majorHAnsi" w:hAnsiTheme="majorHAnsi"/>
          <w:sz w:val="20"/>
          <w:szCs w:val="20"/>
        </w:rPr>
        <w:t xml:space="preserve"> and </w:t>
      </w:r>
      <w:r w:rsidR="005820D3">
        <w:rPr>
          <w:rFonts w:asciiTheme="majorHAnsi" w:hAnsiTheme="majorHAnsi"/>
          <w:sz w:val="20"/>
          <w:szCs w:val="20"/>
        </w:rPr>
        <w:t>the consequent lack of</w:t>
      </w:r>
      <w:r w:rsidRPr="005820D3">
        <w:rPr>
          <w:rFonts w:asciiTheme="majorHAnsi" w:hAnsiTheme="majorHAnsi"/>
          <w:sz w:val="20"/>
          <w:szCs w:val="20"/>
        </w:rPr>
        <w:t xml:space="preserve"> </w:t>
      </w:r>
      <w:r w:rsidR="005820D3" w:rsidRPr="005820D3">
        <w:rPr>
          <w:rFonts w:asciiTheme="majorHAnsi" w:hAnsiTheme="majorHAnsi"/>
          <w:sz w:val="20"/>
          <w:szCs w:val="20"/>
        </w:rPr>
        <w:t>investigation</w:t>
      </w:r>
      <w:r w:rsidR="00FB678B" w:rsidRPr="005820D3">
        <w:rPr>
          <w:rFonts w:asciiTheme="majorHAnsi" w:hAnsiTheme="majorHAnsi"/>
          <w:sz w:val="20"/>
          <w:szCs w:val="20"/>
        </w:rPr>
        <w:t xml:space="preserve"> and </w:t>
      </w:r>
      <w:r w:rsidR="005820D3">
        <w:rPr>
          <w:rFonts w:asciiTheme="majorHAnsi" w:hAnsiTheme="majorHAnsi"/>
          <w:sz w:val="20"/>
          <w:szCs w:val="20"/>
        </w:rPr>
        <w:t>punishment</w:t>
      </w:r>
      <w:r w:rsidR="000F792C" w:rsidRPr="005820D3">
        <w:rPr>
          <w:rFonts w:asciiTheme="majorHAnsi" w:hAnsiTheme="majorHAnsi"/>
          <w:sz w:val="20"/>
          <w:szCs w:val="20"/>
        </w:rPr>
        <w:t xml:space="preserve"> of the </w:t>
      </w:r>
      <w:r w:rsidR="005820D3" w:rsidRPr="005820D3">
        <w:rPr>
          <w:rFonts w:asciiTheme="majorHAnsi" w:hAnsiTheme="majorHAnsi"/>
          <w:sz w:val="20"/>
          <w:szCs w:val="20"/>
        </w:rPr>
        <w:t>perpetrators</w:t>
      </w:r>
      <w:r w:rsidRPr="005820D3">
        <w:rPr>
          <w:rFonts w:asciiTheme="majorHAnsi" w:hAnsiTheme="majorHAnsi"/>
          <w:sz w:val="20"/>
          <w:szCs w:val="20"/>
        </w:rPr>
        <w:t xml:space="preserve">. </w:t>
      </w:r>
      <w:r w:rsidR="005820D3">
        <w:rPr>
          <w:rFonts w:asciiTheme="majorHAnsi" w:hAnsiTheme="majorHAnsi"/>
          <w:sz w:val="20"/>
          <w:szCs w:val="20"/>
        </w:rPr>
        <w:t>A</w:t>
      </w:r>
      <w:r w:rsidR="005820D3" w:rsidRPr="003F626E">
        <w:rPr>
          <w:rFonts w:asciiTheme="majorHAnsi" w:hAnsiTheme="majorHAnsi"/>
          <w:sz w:val="20"/>
          <w:szCs w:val="20"/>
        </w:rPr>
        <w:t>fter examining the factual and legal elements set forth by the parties, the IACHR considers that the petitioner’s claims are not manifestly unfounded and require a study on the merits, since the alleged facts, if corroborated, may characterize violations of rights established in articles</w:t>
      </w:r>
      <w:r w:rsidRPr="005820D3">
        <w:rPr>
          <w:rFonts w:asciiTheme="majorHAnsi" w:hAnsiTheme="majorHAnsi"/>
          <w:sz w:val="20"/>
          <w:szCs w:val="20"/>
        </w:rPr>
        <w:t xml:space="preserve"> 3 </w:t>
      </w:r>
      <w:r w:rsidR="003F626E" w:rsidRPr="005820D3">
        <w:rPr>
          <w:rFonts w:asciiTheme="majorHAnsi" w:hAnsiTheme="majorHAnsi"/>
          <w:sz w:val="20"/>
          <w:szCs w:val="20"/>
        </w:rPr>
        <w:t>(juridical personality)</w:t>
      </w:r>
      <w:r w:rsidRPr="005820D3">
        <w:rPr>
          <w:rFonts w:asciiTheme="majorHAnsi" w:hAnsiTheme="majorHAnsi"/>
          <w:sz w:val="20"/>
          <w:szCs w:val="20"/>
        </w:rPr>
        <w:t xml:space="preserve">, 4 </w:t>
      </w:r>
      <w:r w:rsidR="003F626E" w:rsidRPr="005820D3">
        <w:rPr>
          <w:rFonts w:asciiTheme="majorHAnsi" w:hAnsiTheme="majorHAnsi"/>
          <w:sz w:val="20"/>
          <w:szCs w:val="20"/>
        </w:rPr>
        <w:t>(life)</w:t>
      </w:r>
      <w:r w:rsidRPr="005820D3">
        <w:rPr>
          <w:rFonts w:asciiTheme="majorHAnsi" w:hAnsiTheme="majorHAnsi"/>
          <w:sz w:val="20"/>
          <w:szCs w:val="20"/>
        </w:rPr>
        <w:t xml:space="preserve">, 5 </w:t>
      </w:r>
      <w:r w:rsidR="003F626E" w:rsidRPr="005820D3">
        <w:rPr>
          <w:rFonts w:asciiTheme="majorHAnsi" w:hAnsiTheme="majorHAnsi"/>
          <w:sz w:val="20"/>
          <w:szCs w:val="20"/>
        </w:rPr>
        <w:t>(humane treatment)</w:t>
      </w:r>
      <w:r w:rsidRPr="005820D3">
        <w:rPr>
          <w:rFonts w:asciiTheme="majorHAnsi" w:hAnsiTheme="majorHAnsi"/>
          <w:sz w:val="20"/>
          <w:szCs w:val="20"/>
        </w:rPr>
        <w:t xml:space="preserve">, 7 </w:t>
      </w:r>
      <w:r w:rsidR="003F626E" w:rsidRPr="005820D3">
        <w:rPr>
          <w:rFonts w:asciiTheme="majorHAnsi" w:hAnsiTheme="majorHAnsi"/>
          <w:sz w:val="20"/>
          <w:szCs w:val="20"/>
        </w:rPr>
        <w:t>(personal liberty)</w:t>
      </w:r>
      <w:r w:rsidRPr="005820D3">
        <w:rPr>
          <w:rFonts w:asciiTheme="majorHAnsi" w:hAnsiTheme="majorHAnsi"/>
          <w:sz w:val="20"/>
          <w:szCs w:val="20"/>
        </w:rPr>
        <w:t>, 8 (</w:t>
      </w:r>
      <w:r w:rsidR="005820D3">
        <w:rPr>
          <w:rFonts w:asciiTheme="majorHAnsi" w:hAnsiTheme="majorHAnsi"/>
          <w:sz w:val="20"/>
          <w:szCs w:val="20"/>
        </w:rPr>
        <w:t>fair trial</w:t>
      </w:r>
      <w:r w:rsidRPr="005820D3">
        <w:rPr>
          <w:rFonts w:asciiTheme="majorHAnsi" w:hAnsiTheme="majorHAnsi"/>
          <w:sz w:val="20"/>
          <w:szCs w:val="20"/>
        </w:rPr>
        <w:t>)</w:t>
      </w:r>
      <w:r w:rsidR="00FB678B" w:rsidRPr="005820D3">
        <w:rPr>
          <w:rFonts w:asciiTheme="majorHAnsi" w:hAnsiTheme="majorHAnsi"/>
          <w:sz w:val="20"/>
          <w:szCs w:val="20"/>
        </w:rPr>
        <w:t xml:space="preserve"> and </w:t>
      </w:r>
      <w:r w:rsidRPr="005820D3">
        <w:rPr>
          <w:rFonts w:asciiTheme="majorHAnsi" w:hAnsiTheme="majorHAnsi"/>
          <w:sz w:val="20"/>
          <w:szCs w:val="20"/>
        </w:rPr>
        <w:t>25 (judicial</w:t>
      </w:r>
      <w:r w:rsidR="005820D3" w:rsidRPr="005820D3">
        <w:rPr>
          <w:rFonts w:asciiTheme="majorHAnsi" w:hAnsiTheme="majorHAnsi"/>
          <w:sz w:val="20"/>
          <w:szCs w:val="20"/>
        </w:rPr>
        <w:t xml:space="preserve"> protection</w:t>
      </w:r>
      <w:r w:rsidRPr="005820D3">
        <w:rPr>
          <w:rFonts w:asciiTheme="majorHAnsi" w:hAnsiTheme="majorHAnsi"/>
          <w:sz w:val="20"/>
          <w:szCs w:val="20"/>
        </w:rPr>
        <w:t xml:space="preserve">) </w:t>
      </w:r>
      <w:r w:rsidR="005820D3">
        <w:rPr>
          <w:rFonts w:asciiTheme="majorHAnsi" w:hAnsiTheme="majorHAnsi"/>
          <w:sz w:val="20"/>
          <w:szCs w:val="20"/>
        </w:rPr>
        <w:t>of</w:t>
      </w:r>
      <w:r w:rsidRPr="005820D3">
        <w:rPr>
          <w:rFonts w:asciiTheme="majorHAnsi" w:hAnsiTheme="majorHAnsi"/>
          <w:sz w:val="20"/>
          <w:szCs w:val="20"/>
        </w:rPr>
        <w:t xml:space="preserve"> </w:t>
      </w:r>
      <w:r w:rsidR="00EF3605" w:rsidRPr="005820D3">
        <w:rPr>
          <w:rFonts w:asciiTheme="majorHAnsi" w:hAnsiTheme="majorHAnsi"/>
          <w:sz w:val="20"/>
          <w:szCs w:val="20"/>
        </w:rPr>
        <w:t xml:space="preserve">the </w:t>
      </w:r>
      <w:r w:rsidR="00C913C7" w:rsidRPr="005820D3">
        <w:rPr>
          <w:rFonts w:asciiTheme="majorHAnsi" w:hAnsiTheme="majorHAnsi"/>
          <w:sz w:val="20"/>
          <w:szCs w:val="20"/>
        </w:rPr>
        <w:t>American</w:t>
      </w:r>
      <w:r w:rsidR="00EF3605" w:rsidRPr="005820D3">
        <w:rPr>
          <w:rFonts w:asciiTheme="majorHAnsi" w:hAnsiTheme="majorHAnsi"/>
          <w:sz w:val="20"/>
          <w:szCs w:val="20"/>
        </w:rPr>
        <w:t xml:space="preserve"> Convention</w:t>
      </w:r>
      <w:r w:rsidRPr="005820D3">
        <w:rPr>
          <w:rFonts w:asciiTheme="majorHAnsi" w:hAnsiTheme="majorHAnsi"/>
          <w:sz w:val="20"/>
          <w:szCs w:val="20"/>
        </w:rPr>
        <w:t xml:space="preserve">, </w:t>
      </w:r>
      <w:r w:rsidR="005820D3">
        <w:rPr>
          <w:rFonts w:asciiTheme="majorHAnsi" w:hAnsiTheme="majorHAnsi"/>
          <w:sz w:val="20"/>
          <w:szCs w:val="20"/>
        </w:rPr>
        <w:t>in connection to its</w:t>
      </w:r>
      <w:r w:rsidRPr="005820D3">
        <w:rPr>
          <w:rFonts w:asciiTheme="majorHAnsi" w:hAnsiTheme="majorHAnsi"/>
          <w:sz w:val="20"/>
          <w:szCs w:val="20"/>
        </w:rPr>
        <w:t xml:space="preserve"> </w:t>
      </w:r>
      <w:r w:rsidR="009F64A4" w:rsidRPr="005820D3">
        <w:rPr>
          <w:rFonts w:asciiTheme="majorHAnsi" w:hAnsiTheme="majorHAnsi"/>
          <w:sz w:val="20"/>
          <w:szCs w:val="20"/>
        </w:rPr>
        <w:t>article</w:t>
      </w:r>
      <w:r w:rsidRPr="005820D3">
        <w:rPr>
          <w:rFonts w:asciiTheme="majorHAnsi" w:hAnsiTheme="majorHAnsi"/>
          <w:sz w:val="20"/>
          <w:szCs w:val="20"/>
        </w:rPr>
        <w:t xml:space="preserve"> 1.1 (</w:t>
      </w:r>
      <w:r w:rsidR="005820D3" w:rsidRPr="005820D3">
        <w:rPr>
          <w:rFonts w:asciiTheme="majorHAnsi" w:hAnsiTheme="majorHAnsi"/>
          <w:sz w:val="20"/>
          <w:szCs w:val="20"/>
        </w:rPr>
        <w:t>obligation</w:t>
      </w:r>
      <w:r w:rsidRPr="005820D3">
        <w:rPr>
          <w:rFonts w:asciiTheme="majorHAnsi" w:hAnsiTheme="majorHAnsi"/>
          <w:sz w:val="20"/>
          <w:szCs w:val="20"/>
        </w:rPr>
        <w:t xml:space="preserve"> </w:t>
      </w:r>
      <w:r w:rsidR="005820D3">
        <w:rPr>
          <w:rFonts w:asciiTheme="majorHAnsi" w:hAnsiTheme="majorHAnsi"/>
          <w:sz w:val="20"/>
          <w:szCs w:val="20"/>
        </w:rPr>
        <w:t>to respect rights</w:t>
      </w:r>
      <w:r w:rsidRPr="005820D3">
        <w:rPr>
          <w:rFonts w:asciiTheme="majorHAnsi" w:hAnsiTheme="majorHAnsi"/>
          <w:sz w:val="20"/>
          <w:szCs w:val="20"/>
        </w:rPr>
        <w:t xml:space="preserve">), </w:t>
      </w:r>
      <w:r w:rsidR="005820D3">
        <w:rPr>
          <w:rFonts w:asciiTheme="majorHAnsi" w:hAnsiTheme="majorHAnsi"/>
          <w:sz w:val="20"/>
          <w:szCs w:val="20"/>
        </w:rPr>
        <w:t>to the detriment of</w:t>
      </w:r>
      <w:r w:rsidRPr="005820D3">
        <w:rPr>
          <w:rFonts w:asciiTheme="majorHAnsi" w:hAnsiTheme="majorHAnsi"/>
          <w:sz w:val="20"/>
          <w:szCs w:val="20"/>
        </w:rPr>
        <w:t xml:space="preserve"> </w:t>
      </w:r>
      <w:r w:rsidR="00083A20" w:rsidRPr="005820D3">
        <w:rPr>
          <w:rFonts w:asciiTheme="majorHAnsi" w:hAnsiTheme="majorHAnsi"/>
          <w:sz w:val="20"/>
          <w:szCs w:val="20"/>
        </w:rPr>
        <w:t>the alleged victims</w:t>
      </w:r>
      <w:r w:rsidR="00FB678B" w:rsidRPr="005820D3">
        <w:rPr>
          <w:rFonts w:asciiTheme="majorHAnsi" w:hAnsiTheme="majorHAnsi"/>
          <w:sz w:val="20"/>
          <w:szCs w:val="20"/>
        </w:rPr>
        <w:t xml:space="preserve"> and </w:t>
      </w:r>
      <w:r w:rsidR="005820D3">
        <w:rPr>
          <w:rFonts w:asciiTheme="majorHAnsi" w:hAnsiTheme="majorHAnsi"/>
          <w:sz w:val="20"/>
          <w:szCs w:val="20"/>
        </w:rPr>
        <w:t>their duly identified families</w:t>
      </w:r>
      <w:r w:rsidRPr="005820D3">
        <w:rPr>
          <w:rFonts w:asciiTheme="majorHAnsi" w:hAnsiTheme="majorHAnsi"/>
          <w:sz w:val="20"/>
          <w:szCs w:val="20"/>
        </w:rPr>
        <w:t xml:space="preserve"> </w:t>
      </w:r>
      <w:r w:rsidR="005820D3">
        <w:rPr>
          <w:rFonts w:asciiTheme="majorHAnsi" w:hAnsiTheme="majorHAnsi"/>
          <w:sz w:val="20"/>
          <w:szCs w:val="20"/>
        </w:rPr>
        <w:t>at the merits stage of the present matter</w:t>
      </w:r>
      <w:r w:rsidRPr="005820D3">
        <w:rPr>
          <w:rFonts w:asciiTheme="majorHAnsi" w:hAnsiTheme="majorHAnsi"/>
          <w:sz w:val="20"/>
          <w:szCs w:val="20"/>
        </w:rPr>
        <w:t xml:space="preserve">. </w:t>
      </w:r>
    </w:p>
    <w:p w14:paraId="5A70550C" w14:textId="77777777" w:rsidR="00F621C3" w:rsidRPr="003F626E" w:rsidRDefault="00F621C3" w:rsidP="005820D3">
      <w:pPr>
        <w:pStyle w:val="ListParagraph"/>
        <w:spacing w:before="240" w:after="240"/>
        <w:jc w:val="both"/>
        <w:rPr>
          <w:rFonts w:asciiTheme="majorHAnsi" w:hAnsiTheme="majorHAnsi"/>
          <w:b/>
          <w:bCs/>
          <w:sz w:val="20"/>
          <w:szCs w:val="20"/>
        </w:rPr>
      </w:pPr>
      <w:r w:rsidRPr="003F626E">
        <w:rPr>
          <w:rFonts w:asciiTheme="majorHAnsi" w:hAnsiTheme="majorHAnsi"/>
          <w:b/>
          <w:bCs/>
          <w:sz w:val="20"/>
          <w:szCs w:val="20"/>
        </w:rPr>
        <w:t xml:space="preserve">VIII. </w:t>
      </w:r>
      <w:r w:rsidRPr="003F626E">
        <w:rPr>
          <w:rFonts w:asciiTheme="majorHAnsi" w:hAnsiTheme="majorHAnsi"/>
          <w:b/>
          <w:bCs/>
          <w:sz w:val="20"/>
          <w:szCs w:val="20"/>
        </w:rPr>
        <w:tab/>
        <w:t>DECISION</w:t>
      </w:r>
    </w:p>
    <w:p w14:paraId="47F30965" w14:textId="7109C307" w:rsidR="00F621C3" w:rsidRPr="003F626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626E">
        <w:rPr>
          <w:rFonts w:asciiTheme="majorHAnsi" w:hAnsiTheme="majorHAnsi"/>
          <w:sz w:val="20"/>
          <w:szCs w:val="20"/>
        </w:rPr>
        <w:t>To find the instant petition admissible in relation to Articles</w:t>
      </w:r>
      <w:r w:rsidR="00DB6975" w:rsidRPr="003F626E">
        <w:rPr>
          <w:rFonts w:asciiTheme="majorHAnsi" w:hAnsiTheme="majorHAnsi"/>
          <w:sz w:val="20"/>
          <w:szCs w:val="20"/>
        </w:rPr>
        <w:t xml:space="preserve"> </w:t>
      </w:r>
      <w:r w:rsidR="00DB6975" w:rsidRPr="003F626E">
        <w:rPr>
          <w:rFonts w:ascii="Cambria" w:hAnsi="Cambria"/>
          <w:sz w:val="20"/>
          <w:szCs w:val="20"/>
        </w:rPr>
        <w:t xml:space="preserve">3, 4, 5, 7, 8 and 25 </w:t>
      </w:r>
      <w:r w:rsidR="003268E4" w:rsidRPr="003F626E">
        <w:rPr>
          <w:rFonts w:asciiTheme="majorHAnsi" w:hAnsiTheme="majorHAnsi"/>
          <w:sz w:val="20"/>
          <w:szCs w:val="20"/>
        </w:rPr>
        <w:t>of the American Convention in connection to its articles 1.1</w:t>
      </w:r>
      <w:r w:rsidR="0086488F">
        <w:rPr>
          <w:rFonts w:asciiTheme="majorHAnsi" w:hAnsiTheme="majorHAnsi"/>
          <w:sz w:val="20"/>
          <w:szCs w:val="20"/>
        </w:rPr>
        <w:t>.</w:t>
      </w:r>
    </w:p>
    <w:p w14:paraId="2122B46A" w14:textId="70700AAA" w:rsidR="00C55560" w:rsidRPr="00D06C6B" w:rsidRDefault="00F621C3" w:rsidP="00F746D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626E">
        <w:rPr>
          <w:rFonts w:asciiTheme="majorHAnsi" w:hAnsiTheme="majorHAnsi"/>
          <w:sz w:val="20"/>
          <w:szCs w:val="20"/>
        </w:rPr>
        <w:t>To notify the parties of this decision;</w:t>
      </w:r>
      <w:r w:rsidR="001F1902" w:rsidRPr="003F626E">
        <w:rPr>
          <w:rFonts w:asciiTheme="majorHAnsi" w:hAnsiTheme="majorHAnsi"/>
          <w:sz w:val="20"/>
          <w:szCs w:val="20"/>
        </w:rPr>
        <w:t xml:space="preserve"> t</w:t>
      </w:r>
      <w:r w:rsidRPr="003F626E">
        <w:rPr>
          <w:rFonts w:asciiTheme="majorHAnsi" w:hAnsiTheme="majorHAnsi"/>
          <w:sz w:val="20"/>
          <w:szCs w:val="20"/>
        </w:rPr>
        <w:t xml:space="preserve">o continue with the analysis on the merits; and </w:t>
      </w:r>
      <w:r w:rsidR="001F1902" w:rsidRPr="003F626E">
        <w:rPr>
          <w:rFonts w:asciiTheme="majorHAnsi" w:hAnsiTheme="majorHAnsi"/>
          <w:sz w:val="20"/>
          <w:szCs w:val="20"/>
        </w:rPr>
        <w:t>t</w:t>
      </w:r>
      <w:r w:rsidRPr="003F626E">
        <w:rPr>
          <w:rFonts w:asciiTheme="majorHAnsi" w:hAnsiTheme="majorHAnsi"/>
          <w:sz w:val="20"/>
          <w:szCs w:val="20"/>
        </w:rPr>
        <w:t>o publish this decision and include it in its Annual Report to the General Assembly of the Organization of American States.</w:t>
      </w:r>
    </w:p>
    <w:p w14:paraId="38033287" w14:textId="44492B73" w:rsidR="00D06C6B" w:rsidRDefault="00D06C6B" w:rsidP="00D06C6B">
      <w:pPr>
        <w:suppressAutoHyphens/>
        <w:ind w:firstLine="720"/>
        <w:jc w:val="both"/>
        <w:rPr>
          <w:rFonts w:ascii="Cambria" w:hAnsi="Cambria"/>
          <w:spacing w:val="-2"/>
          <w:sz w:val="20"/>
        </w:rPr>
      </w:pPr>
      <w:bookmarkStart w:id="0" w:name="_Hlk69908510"/>
      <w:r w:rsidRPr="006D25D7">
        <w:rPr>
          <w:rFonts w:ascii="Cambria" w:hAnsi="Cambria"/>
          <w:spacing w:val="-2"/>
          <w:sz w:val="20"/>
        </w:rPr>
        <w:lastRenderedPageBreak/>
        <w:t xml:space="preserve">Approved by the Inter-American Commission on Human Rights on the </w:t>
      </w:r>
      <w:r w:rsidR="00A54481">
        <w:rPr>
          <w:rFonts w:ascii="Cambria" w:hAnsi="Cambria"/>
          <w:spacing w:val="-2"/>
          <w:sz w:val="20"/>
        </w:rPr>
        <w:t>22</w:t>
      </w:r>
      <w:r w:rsidR="00A54481" w:rsidRPr="00A54481">
        <w:rPr>
          <w:rFonts w:ascii="Cambria" w:hAnsi="Cambria"/>
          <w:spacing w:val="-2"/>
          <w:sz w:val="20"/>
          <w:vertAlign w:val="superscript"/>
        </w:rPr>
        <w:t>nd</w:t>
      </w:r>
      <w:r w:rsidR="00A54481">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sidR="00A54481">
        <w:rPr>
          <w:rFonts w:ascii="Cambria" w:hAnsi="Cambria"/>
          <w:spacing w:val="-2"/>
          <w:sz w:val="20"/>
        </w:rPr>
        <w:t>November</w:t>
      </w:r>
      <w:r>
        <w:rPr>
          <w:rFonts w:ascii="Cambria" w:hAnsi="Cambria"/>
          <w:spacing w:val="-2"/>
          <w:sz w:val="20"/>
        </w:rPr>
        <w:t>,</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0"/>
    <w:p w14:paraId="4CF5C3A1" w14:textId="77777777" w:rsidR="00D06C6B" w:rsidRPr="00F746DC" w:rsidRDefault="00D06C6B" w:rsidP="00D06C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D06C6B" w:rsidRPr="00F746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DF55" w14:textId="77777777" w:rsidR="00CE2372" w:rsidRDefault="00CE2372" w:rsidP="00036A8A">
      <w:r>
        <w:separator/>
      </w:r>
    </w:p>
  </w:endnote>
  <w:endnote w:type="continuationSeparator" w:id="0">
    <w:p w14:paraId="0DA255C5" w14:textId="77777777" w:rsidR="00CE2372" w:rsidRDefault="00CE237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18A7">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26D2" w14:textId="77777777" w:rsidR="00CE2372" w:rsidRPr="00036A8A" w:rsidRDefault="00CE237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74550DE" w14:textId="77777777" w:rsidR="00CE2372" w:rsidRPr="00036A8A" w:rsidRDefault="00CE2372" w:rsidP="00036A8A">
      <w:pPr>
        <w:rPr>
          <w:rFonts w:asciiTheme="majorHAnsi" w:hAnsiTheme="majorHAnsi"/>
          <w:sz w:val="16"/>
          <w:szCs w:val="16"/>
        </w:rPr>
      </w:pPr>
      <w:r w:rsidRPr="00036A8A">
        <w:rPr>
          <w:rFonts w:asciiTheme="majorHAnsi" w:hAnsiTheme="majorHAnsi"/>
          <w:sz w:val="16"/>
          <w:szCs w:val="16"/>
        </w:rPr>
        <w:separator/>
      </w:r>
    </w:p>
    <w:p w14:paraId="193C3310" w14:textId="77777777" w:rsidR="00CE2372" w:rsidRPr="00036A8A" w:rsidRDefault="00CE237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B719158" w14:textId="77777777" w:rsidR="00CE2372" w:rsidRPr="0093441A" w:rsidRDefault="00CE237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2E6F7C" w:rsidRPr="003F626E" w:rsidRDefault="002E6F7C"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3F626E">
        <w:rPr>
          <w:rStyle w:val="FootnoteReference"/>
          <w:rFonts w:ascii="Cambria" w:hAnsi="Cambria"/>
          <w:sz w:val="16"/>
          <w:szCs w:val="16"/>
        </w:rPr>
        <w:footnoteRef/>
      </w:r>
      <w:r w:rsidRPr="003F626E">
        <w:rPr>
          <w:rFonts w:ascii="Cambria" w:hAnsi="Cambria"/>
          <w:sz w:val="16"/>
          <w:szCs w:val="16"/>
        </w:rPr>
        <w:t xml:space="preserve"> Hereinafter “the American Convention”.</w:t>
      </w:r>
    </w:p>
  </w:footnote>
  <w:footnote w:id="3">
    <w:p w14:paraId="6F51BDAF" w14:textId="5F4755E7" w:rsidR="00653EA6" w:rsidRPr="003F626E" w:rsidRDefault="00653EA6" w:rsidP="00210F4B">
      <w:pPr>
        <w:pStyle w:val="FootnoteText"/>
        <w:ind w:firstLine="720"/>
        <w:jc w:val="both"/>
        <w:rPr>
          <w:rFonts w:ascii="Cambria" w:hAnsi="Cambria"/>
          <w:sz w:val="16"/>
          <w:szCs w:val="16"/>
        </w:rPr>
      </w:pPr>
      <w:r w:rsidRPr="003F626E">
        <w:rPr>
          <w:rStyle w:val="FootnoteReference"/>
          <w:rFonts w:ascii="Cambria" w:hAnsi="Cambria"/>
          <w:sz w:val="16"/>
          <w:szCs w:val="16"/>
        </w:rPr>
        <w:footnoteRef/>
      </w:r>
      <w:r w:rsidRPr="003F626E">
        <w:rPr>
          <w:rFonts w:ascii="Cambria" w:hAnsi="Cambria"/>
          <w:sz w:val="16"/>
          <w:szCs w:val="16"/>
        </w:rPr>
        <w:t xml:space="preserve"> The observations </w:t>
      </w:r>
      <w:r w:rsidR="00321AFD" w:rsidRPr="003F626E">
        <w:rPr>
          <w:rFonts w:ascii="Cambria" w:hAnsi="Cambria"/>
          <w:sz w:val="16"/>
          <w:szCs w:val="16"/>
        </w:rPr>
        <w:t>submitted</w:t>
      </w:r>
      <w:r w:rsidRPr="003F626E">
        <w:rPr>
          <w:rFonts w:ascii="Cambria" w:hAnsi="Cambria"/>
          <w:sz w:val="16"/>
          <w:szCs w:val="16"/>
        </w:rPr>
        <w:t xml:space="preserve"> by each party were duly transmitted to the opposing party.</w:t>
      </w:r>
    </w:p>
  </w:footnote>
  <w:footnote w:id="4">
    <w:p w14:paraId="67C0E546" w14:textId="014864DB" w:rsidR="00DB6975" w:rsidRPr="003F626E" w:rsidRDefault="00DB6975" w:rsidP="00DB6975">
      <w:pPr>
        <w:pStyle w:val="FootnoteText"/>
        <w:spacing w:after="120"/>
        <w:jc w:val="both"/>
        <w:rPr>
          <w:rFonts w:ascii="Cambria" w:hAnsi="Cambria"/>
          <w:sz w:val="16"/>
          <w:szCs w:val="16"/>
        </w:rPr>
      </w:pPr>
      <w:r w:rsidRPr="003F626E">
        <w:rPr>
          <w:rFonts w:ascii="Cambria" w:hAnsi="Cambria"/>
          <w:sz w:val="16"/>
          <w:szCs w:val="16"/>
        </w:rPr>
        <w:tab/>
      </w:r>
      <w:r w:rsidRPr="003F626E">
        <w:rPr>
          <w:rStyle w:val="FootnoteReference"/>
          <w:rFonts w:ascii="Cambria" w:hAnsi="Cambria"/>
          <w:sz w:val="16"/>
          <w:szCs w:val="16"/>
        </w:rPr>
        <w:footnoteRef/>
      </w:r>
      <w:r w:rsidRPr="003F626E">
        <w:rPr>
          <w:rFonts w:ascii="Cambria" w:hAnsi="Cambria"/>
          <w:sz w:val="16"/>
          <w:szCs w:val="16"/>
        </w:rPr>
        <w:t xml:space="preserve"> </w:t>
      </w:r>
      <w:r w:rsidR="003F626E">
        <w:rPr>
          <w:rFonts w:ascii="Cambria" w:hAnsi="Cambria"/>
          <w:sz w:val="16"/>
          <w:szCs w:val="16"/>
        </w:rPr>
        <w:t>IACHR</w:t>
      </w:r>
      <w:r w:rsidRPr="003F626E">
        <w:rPr>
          <w:rFonts w:ascii="Cambria" w:hAnsi="Cambria"/>
          <w:sz w:val="16"/>
          <w:szCs w:val="16"/>
        </w:rPr>
        <w:t xml:space="preserve">, </w:t>
      </w:r>
      <w:r w:rsidR="003F626E">
        <w:rPr>
          <w:rFonts w:ascii="Cambria" w:hAnsi="Cambria"/>
          <w:sz w:val="16"/>
          <w:szCs w:val="16"/>
        </w:rPr>
        <w:t>Report No</w:t>
      </w:r>
      <w:r w:rsidRPr="003F626E">
        <w:rPr>
          <w:rFonts w:ascii="Cambria" w:hAnsi="Cambria"/>
          <w:sz w:val="16"/>
          <w:szCs w:val="16"/>
        </w:rPr>
        <w:t xml:space="preserve">. 35/16, </w:t>
      </w:r>
      <w:r w:rsidR="003F626E">
        <w:rPr>
          <w:rFonts w:ascii="Cambria" w:hAnsi="Cambria"/>
          <w:sz w:val="16"/>
          <w:szCs w:val="16"/>
        </w:rPr>
        <w:t>Petition</w:t>
      </w:r>
      <w:r w:rsidRPr="003F626E">
        <w:rPr>
          <w:rFonts w:ascii="Cambria" w:hAnsi="Cambria"/>
          <w:sz w:val="16"/>
          <w:szCs w:val="16"/>
        </w:rPr>
        <w:t xml:space="preserve"> 4480-02. </w:t>
      </w:r>
      <w:r w:rsidR="003F626E">
        <w:rPr>
          <w:rFonts w:ascii="Cambria" w:hAnsi="Cambria"/>
          <w:sz w:val="16"/>
          <w:szCs w:val="16"/>
        </w:rPr>
        <w:t>Admissibility</w:t>
      </w:r>
      <w:r w:rsidRPr="003F626E">
        <w:rPr>
          <w:rFonts w:ascii="Cambria" w:hAnsi="Cambria"/>
          <w:sz w:val="16"/>
          <w:szCs w:val="16"/>
        </w:rPr>
        <w:t xml:space="preserve">. </w:t>
      </w:r>
      <w:r w:rsidRPr="0086488F">
        <w:rPr>
          <w:rFonts w:ascii="Cambria" w:hAnsi="Cambria"/>
          <w:sz w:val="16"/>
          <w:szCs w:val="16"/>
          <w:lang w:val="es-PY"/>
        </w:rPr>
        <w:t xml:space="preserve">Carlos Manuel </w:t>
      </w:r>
      <w:proofErr w:type="spellStart"/>
      <w:r w:rsidRPr="0086488F">
        <w:rPr>
          <w:rFonts w:ascii="Cambria" w:hAnsi="Cambria"/>
          <w:sz w:val="16"/>
          <w:szCs w:val="16"/>
          <w:lang w:val="es-PY"/>
        </w:rPr>
        <w:t>Veraza</w:t>
      </w:r>
      <w:proofErr w:type="spellEnd"/>
      <w:r w:rsidRPr="0086488F">
        <w:rPr>
          <w:rFonts w:ascii="Cambria" w:hAnsi="Cambria"/>
          <w:sz w:val="16"/>
          <w:szCs w:val="16"/>
          <w:lang w:val="es-PY"/>
        </w:rPr>
        <w:t xml:space="preserve"> </w:t>
      </w:r>
      <w:proofErr w:type="spellStart"/>
      <w:r w:rsidRPr="0086488F">
        <w:rPr>
          <w:rFonts w:ascii="Cambria" w:hAnsi="Cambria"/>
          <w:sz w:val="16"/>
          <w:szCs w:val="16"/>
          <w:lang w:val="es-PY"/>
        </w:rPr>
        <w:t>Urtusuástegui</w:t>
      </w:r>
      <w:proofErr w:type="spellEnd"/>
      <w:r w:rsidRPr="0086488F">
        <w:rPr>
          <w:rFonts w:ascii="Cambria" w:hAnsi="Cambria"/>
          <w:sz w:val="16"/>
          <w:szCs w:val="16"/>
          <w:lang w:val="es-PY"/>
        </w:rPr>
        <w:t xml:space="preserve">. </w:t>
      </w:r>
      <w:r w:rsidR="003F626E" w:rsidRPr="0086488F">
        <w:rPr>
          <w:rFonts w:ascii="Cambria" w:hAnsi="Cambria"/>
          <w:sz w:val="16"/>
          <w:szCs w:val="16"/>
          <w:lang w:val="es-PY"/>
        </w:rPr>
        <w:t>Mexico</w:t>
      </w:r>
      <w:r w:rsidRPr="0086488F">
        <w:rPr>
          <w:rFonts w:ascii="Cambria" w:hAnsi="Cambria"/>
          <w:sz w:val="16"/>
          <w:szCs w:val="16"/>
          <w:lang w:val="es-PY"/>
        </w:rPr>
        <w:t xml:space="preserve">. </w:t>
      </w:r>
      <w:r w:rsidR="003F626E">
        <w:rPr>
          <w:rFonts w:ascii="Cambria" w:hAnsi="Cambria"/>
          <w:sz w:val="16"/>
          <w:szCs w:val="16"/>
        </w:rPr>
        <w:t xml:space="preserve">July 29, </w:t>
      </w:r>
      <w:r w:rsidRPr="003F626E">
        <w:rPr>
          <w:rFonts w:ascii="Cambria" w:hAnsi="Cambria"/>
          <w:sz w:val="16"/>
          <w:szCs w:val="16"/>
        </w:rPr>
        <w:t xml:space="preserve">2016, </w:t>
      </w:r>
      <w:r w:rsidR="003F626E">
        <w:rPr>
          <w:rFonts w:ascii="Cambria" w:hAnsi="Cambria"/>
          <w:sz w:val="16"/>
          <w:szCs w:val="16"/>
        </w:rPr>
        <w:t>para</w:t>
      </w:r>
      <w:r w:rsidRPr="003F626E">
        <w:rPr>
          <w:rFonts w:ascii="Cambria" w:hAnsi="Cambria"/>
          <w:sz w:val="16"/>
          <w:szCs w:val="16"/>
        </w:rPr>
        <w:t>.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E237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5750D43"/>
    <w:multiLevelType w:val="hybridMultilevel"/>
    <w:tmpl w:val="1EAE590E"/>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001150"/>
    <w:multiLevelType w:val="hybridMultilevel"/>
    <w:tmpl w:val="1EAE590E"/>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2"/>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5"/>
  </w:num>
  <w:num w:numId="93">
    <w:abstractNumId w:val="66"/>
  </w:num>
  <w:num w:numId="94">
    <w:abstractNumId w:val="22"/>
  </w:num>
  <w:num w:numId="95">
    <w:abstractNumId w:val="43"/>
  </w:num>
  <w:num w:numId="96">
    <w:abstractNumId w:val="56"/>
  </w:num>
  <w:num w:numId="97">
    <w:abstractNumId w:val="54"/>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4"/>
  </w:num>
  <w:num w:numId="109">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1AF2"/>
    <w:rsid w:val="0001788C"/>
    <w:rsid w:val="00022CF5"/>
    <w:rsid w:val="00025EAD"/>
    <w:rsid w:val="00036A8A"/>
    <w:rsid w:val="00040C3A"/>
    <w:rsid w:val="00050768"/>
    <w:rsid w:val="000639C0"/>
    <w:rsid w:val="00070F3A"/>
    <w:rsid w:val="000716C5"/>
    <w:rsid w:val="00072E3D"/>
    <w:rsid w:val="00075E23"/>
    <w:rsid w:val="00083A20"/>
    <w:rsid w:val="00083BC3"/>
    <w:rsid w:val="00092F32"/>
    <w:rsid w:val="0009344A"/>
    <w:rsid w:val="000A575F"/>
    <w:rsid w:val="000C4365"/>
    <w:rsid w:val="000D10DB"/>
    <w:rsid w:val="000E217C"/>
    <w:rsid w:val="000F792C"/>
    <w:rsid w:val="00116AA5"/>
    <w:rsid w:val="00124116"/>
    <w:rsid w:val="0013104F"/>
    <w:rsid w:val="00137EBA"/>
    <w:rsid w:val="00143619"/>
    <w:rsid w:val="00144FC2"/>
    <w:rsid w:val="00145EDC"/>
    <w:rsid w:val="00153084"/>
    <w:rsid w:val="00167A34"/>
    <w:rsid w:val="001714B4"/>
    <w:rsid w:val="0018037F"/>
    <w:rsid w:val="001867A2"/>
    <w:rsid w:val="0019302D"/>
    <w:rsid w:val="00193530"/>
    <w:rsid w:val="00193AAD"/>
    <w:rsid w:val="001A5F27"/>
    <w:rsid w:val="001A65E4"/>
    <w:rsid w:val="001A7870"/>
    <w:rsid w:val="001C1B41"/>
    <w:rsid w:val="001D2379"/>
    <w:rsid w:val="001E366B"/>
    <w:rsid w:val="001F1902"/>
    <w:rsid w:val="00210E0E"/>
    <w:rsid w:val="00210F4B"/>
    <w:rsid w:val="00211615"/>
    <w:rsid w:val="00223D82"/>
    <w:rsid w:val="00230163"/>
    <w:rsid w:val="0023351C"/>
    <w:rsid w:val="00247403"/>
    <w:rsid w:val="00247542"/>
    <w:rsid w:val="00257893"/>
    <w:rsid w:val="00266092"/>
    <w:rsid w:val="00266B61"/>
    <w:rsid w:val="0026712A"/>
    <w:rsid w:val="002704DB"/>
    <w:rsid w:val="002760CE"/>
    <w:rsid w:val="002A54E6"/>
    <w:rsid w:val="002A7F77"/>
    <w:rsid w:val="002B7A85"/>
    <w:rsid w:val="002C1641"/>
    <w:rsid w:val="002D7EA2"/>
    <w:rsid w:val="002E15DF"/>
    <w:rsid w:val="002E187C"/>
    <w:rsid w:val="002E597A"/>
    <w:rsid w:val="002E6E57"/>
    <w:rsid w:val="002E6F7C"/>
    <w:rsid w:val="002F3266"/>
    <w:rsid w:val="00301075"/>
    <w:rsid w:val="00302733"/>
    <w:rsid w:val="00311A4F"/>
    <w:rsid w:val="00314078"/>
    <w:rsid w:val="00321AFD"/>
    <w:rsid w:val="00322450"/>
    <w:rsid w:val="003246B5"/>
    <w:rsid w:val="00324BA6"/>
    <w:rsid w:val="003268E4"/>
    <w:rsid w:val="0033169F"/>
    <w:rsid w:val="003414AC"/>
    <w:rsid w:val="00356185"/>
    <w:rsid w:val="00360380"/>
    <w:rsid w:val="003771A3"/>
    <w:rsid w:val="00377FAE"/>
    <w:rsid w:val="00386CF0"/>
    <w:rsid w:val="003A18A7"/>
    <w:rsid w:val="003A4348"/>
    <w:rsid w:val="003C32BC"/>
    <w:rsid w:val="003C4D7B"/>
    <w:rsid w:val="003C71C1"/>
    <w:rsid w:val="003E3E03"/>
    <w:rsid w:val="003F1BBF"/>
    <w:rsid w:val="003F626E"/>
    <w:rsid w:val="004162B1"/>
    <w:rsid w:val="004165C2"/>
    <w:rsid w:val="00430356"/>
    <w:rsid w:val="00445DFF"/>
    <w:rsid w:val="00450A4A"/>
    <w:rsid w:val="004532F3"/>
    <w:rsid w:val="004666FB"/>
    <w:rsid w:val="00466D0B"/>
    <w:rsid w:val="00467B7E"/>
    <w:rsid w:val="00473041"/>
    <w:rsid w:val="00487E58"/>
    <w:rsid w:val="0049419D"/>
    <w:rsid w:val="004B07FC"/>
    <w:rsid w:val="004B2762"/>
    <w:rsid w:val="004B7EB6"/>
    <w:rsid w:val="004C41DE"/>
    <w:rsid w:val="004C4B62"/>
    <w:rsid w:val="004C7A36"/>
    <w:rsid w:val="004D6025"/>
    <w:rsid w:val="004D72BC"/>
    <w:rsid w:val="004E3066"/>
    <w:rsid w:val="004F6B67"/>
    <w:rsid w:val="00501399"/>
    <w:rsid w:val="00507BC4"/>
    <w:rsid w:val="005128E4"/>
    <w:rsid w:val="00525560"/>
    <w:rsid w:val="005357A6"/>
    <w:rsid w:val="005406C2"/>
    <w:rsid w:val="00541AF5"/>
    <w:rsid w:val="00544C49"/>
    <w:rsid w:val="0057402A"/>
    <w:rsid w:val="005771D0"/>
    <w:rsid w:val="005816E5"/>
    <w:rsid w:val="005820D3"/>
    <w:rsid w:val="0059191A"/>
    <w:rsid w:val="005921FF"/>
    <w:rsid w:val="00592718"/>
    <w:rsid w:val="005A6D0E"/>
    <w:rsid w:val="005B222D"/>
    <w:rsid w:val="005B52B0"/>
    <w:rsid w:val="005B6806"/>
    <w:rsid w:val="005B74C8"/>
    <w:rsid w:val="005C00F9"/>
    <w:rsid w:val="005C4225"/>
    <w:rsid w:val="005F0F33"/>
    <w:rsid w:val="00600DEB"/>
    <w:rsid w:val="00601FD2"/>
    <w:rsid w:val="00605DE2"/>
    <w:rsid w:val="00613027"/>
    <w:rsid w:val="00627C9F"/>
    <w:rsid w:val="006311DA"/>
    <w:rsid w:val="006311E9"/>
    <w:rsid w:val="006318B2"/>
    <w:rsid w:val="00632354"/>
    <w:rsid w:val="00642810"/>
    <w:rsid w:val="006466C1"/>
    <w:rsid w:val="00652333"/>
    <w:rsid w:val="00653EA6"/>
    <w:rsid w:val="006614CA"/>
    <w:rsid w:val="00662C6F"/>
    <w:rsid w:val="00666CE4"/>
    <w:rsid w:val="0068009E"/>
    <w:rsid w:val="006A17D2"/>
    <w:rsid w:val="006A73E6"/>
    <w:rsid w:val="006B2D5C"/>
    <w:rsid w:val="006B32E7"/>
    <w:rsid w:val="006C4EB1"/>
    <w:rsid w:val="006C7BED"/>
    <w:rsid w:val="006D4707"/>
    <w:rsid w:val="006E0166"/>
    <w:rsid w:val="006E7B34"/>
    <w:rsid w:val="00701B24"/>
    <w:rsid w:val="0071495F"/>
    <w:rsid w:val="0073798E"/>
    <w:rsid w:val="007413CC"/>
    <w:rsid w:val="00745899"/>
    <w:rsid w:val="007607C4"/>
    <w:rsid w:val="0076643F"/>
    <w:rsid w:val="00781653"/>
    <w:rsid w:val="0079245D"/>
    <w:rsid w:val="007A2F70"/>
    <w:rsid w:val="007C2E54"/>
    <w:rsid w:val="007C3334"/>
    <w:rsid w:val="007C52BB"/>
    <w:rsid w:val="007D2B98"/>
    <w:rsid w:val="007E6ECE"/>
    <w:rsid w:val="007F196E"/>
    <w:rsid w:val="00803F1C"/>
    <w:rsid w:val="008056F9"/>
    <w:rsid w:val="0080600E"/>
    <w:rsid w:val="00817612"/>
    <w:rsid w:val="00821F0E"/>
    <w:rsid w:val="00834369"/>
    <w:rsid w:val="00837C45"/>
    <w:rsid w:val="00853419"/>
    <w:rsid w:val="0085687F"/>
    <w:rsid w:val="0086488F"/>
    <w:rsid w:val="00885183"/>
    <w:rsid w:val="00890B82"/>
    <w:rsid w:val="00897E12"/>
    <w:rsid w:val="008D2229"/>
    <w:rsid w:val="008D43BA"/>
    <w:rsid w:val="008D5117"/>
    <w:rsid w:val="008E3759"/>
    <w:rsid w:val="009041DC"/>
    <w:rsid w:val="009104B4"/>
    <w:rsid w:val="009228DA"/>
    <w:rsid w:val="00925FCD"/>
    <w:rsid w:val="0093441A"/>
    <w:rsid w:val="00954BF7"/>
    <w:rsid w:val="0096706E"/>
    <w:rsid w:val="0097441A"/>
    <w:rsid w:val="00981FBA"/>
    <w:rsid w:val="00986906"/>
    <w:rsid w:val="009A733D"/>
    <w:rsid w:val="009B381B"/>
    <w:rsid w:val="009C5549"/>
    <w:rsid w:val="009D7611"/>
    <w:rsid w:val="009E53DE"/>
    <w:rsid w:val="009E566A"/>
    <w:rsid w:val="009F64A4"/>
    <w:rsid w:val="00A12DBC"/>
    <w:rsid w:val="00A43458"/>
    <w:rsid w:val="00A51C9D"/>
    <w:rsid w:val="00A528D1"/>
    <w:rsid w:val="00A54481"/>
    <w:rsid w:val="00A611D0"/>
    <w:rsid w:val="00A66BE5"/>
    <w:rsid w:val="00AB6E55"/>
    <w:rsid w:val="00AD37C1"/>
    <w:rsid w:val="00AE66EC"/>
    <w:rsid w:val="00AE6F91"/>
    <w:rsid w:val="00AE7AB3"/>
    <w:rsid w:val="00AF5571"/>
    <w:rsid w:val="00B06BB7"/>
    <w:rsid w:val="00B167E9"/>
    <w:rsid w:val="00B179ED"/>
    <w:rsid w:val="00B314DB"/>
    <w:rsid w:val="00B31EBE"/>
    <w:rsid w:val="00B3567C"/>
    <w:rsid w:val="00B3718B"/>
    <w:rsid w:val="00B44B23"/>
    <w:rsid w:val="00B4632A"/>
    <w:rsid w:val="00B81A5C"/>
    <w:rsid w:val="00B90B3D"/>
    <w:rsid w:val="00B92E49"/>
    <w:rsid w:val="00BA276C"/>
    <w:rsid w:val="00BA2CFE"/>
    <w:rsid w:val="00BA40D0"/>
    <w:rsid w:val="00BB23D1"/>
    <w:rsid w:val="00BB306F"/>
    <w:rsid w:val="00BD232B"/>
    <w:rsid w:val="00BD2E42"/>
    <w:rsid w:val="00BD4B89"/>
    <w:rsid w:val="00C21762"/>
    <w:rsid w:val="00C24543"/>
    <w:rsid w:val="00C256A2"/>
    <w:rsid w:val="00C3492D"/>
    <w:rsid w:val="00C55560"/>
    <w:rsid w:val="00C66B72"/>
    <w:rsid w:val="00C72899"/>
    <w:rsid w:val="00C913C7"/>
    <w:rsid w:val="00C9567A"/>
    <w:rsid w:val="00CA6577"/>
    <w:rsid w:val="00CB2660"/>
    <w:rsid w:val="00CC5E90"/>
    <w:rsid w:val="00CD046C"/>
    <w:rsid w:val="00CD2A23"/>
    <w:rsid w:val="00CE2372"/>
    <w:rsid w:val="00CE5199"/>
    <w:rsid w:val="00CE66D5"/>
    <w:rsid w:val="00D062DA"/>
    <w:rsid w:val="00D06C6B"/>
    <w:rsid w:val="00D234A7"/>
    <w:rsid w:val="00D23EC9"/>
    <w:rsid w:val="00D34786"/>
    <w:rsid w:val="00D40A1E"/>
    <w:rsid w:val="00D52A2B"/>
    <w:rsid w:val="00D533C0"/>
    <w:rsid w:val="00D67FAB"/>
    <w:rsid w:val="00D712D3"/>
    <w:rsid w:val="00D71422"/>
    <w:rsid w:val="00D7145E"/>
    <w:rsid w:val="00D75084"/>
    <w:rsid w:val="00D7558D"/>
    <w:rsid w:val="00D81D92"/>
    <w:rsid w:val="00D93446"/>
    <w:rsid w:val="00DA4D25"/>
    <w:rsid w:val="00DA7B5F"/>
    <w:rsid w:val="00DB6975"/>
    <w:rsid w:val="00DB7972"/>
    <w:rsid w:val="00DF078B"/>
    <w:rsid w:val="00DF350D"/>
    <w:rsid w:val="00E06700"/>
    <w:rsid w:val="00E227C1"/>
    <w:rsid w:val="00E41FB8"/>
    <w:rsid w:val="00E43157"/>
    <w:rsid w:val="00E47F3D"/>
    <w:rsid w:val="00E533FF"/>
    <w:rsid w:val="00E709B3"/>
    <w:rsid w:val="00E7588C"/>
    <w:rsid w:val="00E850B6"/>
    <w:rsid w:val="00E8789F"/>
    <w:rsid w:val="00E97B71"/>
    <w:rsid w:val="00EB454D"/>
    <w:rsid w:val="00EC0F30"/>
    <w:rsid w:val="00EC7620"/>
    <w:rsid w:val="00ED0D1B"/>
    <w:rsid w:val="00EE3522"/>
    <w:rsid w:val="00EF1617"/>
    <w:rsid w:val="00EF3605"/>
    <w:rsid w:val="00EF619B"/>
    <w:rsid w:val="00F00B55"/>
    <w:rsid w:val="00F1380F"/>
    <w:rsid w:val="00F14F0E"/>
    <w:rsid w:val="00F15A3B"/>
    <w:rsid w:val="00F24C29"/>
    <w:rsid w:val="00F253CC"/>
    <w:rsid w:val="00F42B71"/>
    <w:rsid w:val="00F56BA5"/>
    <w:rsid w:val="00F621C3"/>
    <w:rsid w:val="00F644E6"/>
    <w:rsid w:val="00F746DC"/>
    <w:rsid w:val="00F9653B"/>
    <w:rsid w:val="00FB62CF"/>
    <w:rsid w:val="00FB678B"/>
    <w:rsid w:val="00FC3EB4"/>
    <w:rsid w:val="00FC6C58"/>
    <w:rsid w:val="00FD4901"/>
    <w:rsid w:val="00FE6B45"/>
    <w:rsid w:val="00FF395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4G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DB697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890">
      <w:bodyDiv w:val="1"/>
      <w:marLeft w:val="0"/>
      <w:marRight w:val="0"/>
      <w:marTop w:val="0"/>
      <w:marBottom w:val="0"/>
      <w:divBdr>
        <w:top w:val="none" w:sz="0" w:space="0" w:color="auto"/>
        <w:left w:val="none" w:sz="0" w:space="0" w:color="auto"/>
        <w:bottom w:val="none" w:sz="0" w:space="0" w:color="auto"/>
        <w:right w:val="none" w:sz="0" w:space="0" w:color="auto"/>
      </w:divBdr>
    </w:div>
    <w:div w:id="479076277">
      <w:bodyDiv w:val="1"/>
      <w:marLeft w:val="0"/>
      <w:marRight w:val="0"/>
      <w:marTop w:val="0"/>
      <w:marBottom w:val="0"/>
      <w:divBdr>
        <w:top w:val="none" w:sz="0" w:space="0" w:color="auto"/>
        <w:left w:val="none" w:sz="0" w:space="0" w:color="auto"/>
        <w:bottom w:val="none" w:sz="0" w:space="0" w:color="auto"/>
        <w:right w:val="none" w:sz="0" w:space="0" w:color="auto"/>
      </w:divBdr>
    </w:div>
    <w:div w:id="923956589">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 w:id="2099710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161B89"/>
    <w:rsid w:val="00192C79"/>
    <w:rsid w:val="001D7A73"/>
    <w:rsid w:val="00201CAB"/>
    <w:rsid w:val="002647F2"/>
    <w:rsid w:val="002B503B"/>
    <w:rsid w:val="003200EB"/>
    <w:rsid w:val="00324B7D"/>
    <w:rsid w:val="003426A5"/>
    <w:rsid w:val="004108B1"/>
    <w:rsid w:val="00414BD0"/>
    <w:rsid w:val="00501C02"/>
    <w:rsid w:val="00644C5E"/>
    <w:rsid w:val="006F06C4"/>
    <w:rsid w:val="00725C6C"/>
    <w:rsid w:val="00733948"/>
    <w:rsid w:val="00777E76"/>
    <w:rsid w:val="00804798"/>
    <w:rsid w:val="008505CB"/>
    <w:rsid w:val="008D54FA"/>
    <w:rsid w:val="00925FBF"/>
    <w:rsid w:val="00986408"/>
    <w:rsid w:val="009F57AB"/>
    <w:rsid w:val="00A67C91"/>
    <w:rsid w:val="00AB44F1"/>
    <w:rsid w:val="00AC0512"/>
    <w:rsid w:val="00B17DFA"/>
    <w:rsid w:val="00C2041E"/>
    <w:rsid w:val="00C443B4"/>
    <w:rsid w:val="00CC1AF8"/>
    <w:rsid w:val="00E715BD"/>
    <w:rsid w:val="00EA0868"/>
    <w:rsid w:val="00F13C2E"/>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F616-2B11-4C6C-BD1E-C12D4135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12709</Characters>
  <Application>Microsoft Office Word</Application>
  <DocSecurity>0</DocSecurity>
  <Lines>204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349/21</dc:title>
  <dc:creator/>
  <cp:lastModifiedBy/>
  <cp:revision>1</cp:revision>
  <dcterms:created xsi:type="dcterms:W3CDTF">2022-02-18T16:24:00Z</dcterms:created>
  <dcterms:modified xsi:type="dcterms:W3CDTF">2022-02-18T16:24:00Z</dcterms:modified>
</cp:coreProperties>
</file>