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86655A" w:rsidRDefault="00D306D1" w:rsidP="00627C9F">
      <w:pPr>
        <w:jc w:val="both"/>
        <w:rPr>
          <w:rFonts w:asciiTheme="majorHAnsi" w:hAnsiTheme="majorHAnsi" w:cs="Univers"/>
          <w:b/>
          <w:bCs/>
          <w:sz w:val="20"/>
          <w:szCs w:val="20"/>
          <w:lang w:val="es-ES_tradnl"/>
        </w:rPr>
      </w:pPr>
      <w:r w:rsidRPr="0086655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7CB32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6655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6655A" w:rsidRDefault="00040C3A" w:rsidP="00040C3A">
      <w:pPr>
        <w:tabs>
          <w:tab w:val="center" w:pos="5400"/>
        </w:tabs>
        <w:suppressAutoHyphens/>
        <w:jc w:val="both"/>
        <w:rPr>
          <w:rFonts w:asciiTheme="majorHAnsi" w:hAnsiTheme="majorHAnsi"/>
          <w:sz w:val="20"/>
          <w:szCs w:val="20"/>
          <w:lang w:val="es-ES"/>
        </w:rPr>
      </w:pPr>
    </w:p>
    <w:p w14:paraId="5A87E141" w14:textId="77777777" w:rsidR="00040C3A" w:rsidRPr="0086655A" w:rsidRDefault="00040C3A" w:rsidP="00040C3A">
      <w:pPr>
        <w:tabs>
          <w:tab w:val="center" w:pos="5400"/>
        </w:tabs>
        <w:suppressAutoHyphens/>
        <w:jc w:val="both"/>
        <w:rPr>
          <w:rFonts w:asciiTheme="majorHAnsi" w:hAnsiTheme="majorHAnsi"/>
          <w:sz w:val="20"/>
          <w:szCs w:val="20"/>
          <w:lang w:val="es-ES"/>
        </w:rPr>
      </w:pPr>
    </w:p>
    <w:p w14:paraId="29D95BCC" w14:textId="77777777" w:rsidR="005128E4" w:rsidRPr="0086655A" w:rsidRDefault="005128E4" w:rsidP="00040C3A">
      <w:pPr>
        <w:tabs>
          <w:tab w:val="center" w:pos="5400"/>
        </w:tabs>
        <w:suppressAutoHyphens/>
        <w:rPr>
          <w:rFonts w:asciiTheme="majorHAnsi" w:hAnsiTheme="majorHAnsi"/>
          <w:sz w:val="20"/>
          <w:szCs w:val="20"/>
          <w:lang w:val="es-ES_tradnl"/>
        </w:rPr>
      </w:pPr>
    </w:p>
    <w:p w14:paraId="12A36B24" w14:textId="77777777" w:rsidR="005128E4" w:rsidRPr="0086655A" w:rsidRDefault="005128E4" w:rsidP="00040C3A">
      <w:pPr>
        <w:tabs>
          <w:tab w:val="center" w:pos="5400"/>
        </w:tabs>
        <w:suppressAutoHyphens/>
        <w:rPr>
          <w:rFonts w:asciiTheme="majorHAnsi" w:hAnsiTheme="majorHAnsi"/>
          <w:sz w:val="20"/>
          <w:szCs w:val="20"/>
          <w:lang w:val="es-ES_tradnl"/>
        </w:rPr>
      </w:pPr>
    </w:p>
    <w:p w14:paraId="2252093D" w14:textId="77777777" w:rsidR="005128E4" w:rsidRPr="0086655A" w:rsidRDefault="005128E4" w:rsidP="00040C3A">
      <w:pPr>
        <w:tabs>
          <w:tab w:val="center" w:pos="5400"/>
        </w:tabs>
        <w:suppressAutoHyphens/>
        <w:rPr>
          <w:rFonts w:asciiTheme="majorHAnsi" w:hAnsiTheme="majorHAnsi"/>
          <w:sz w:val="20"/>
          <w:szCs w:val="20"/>
          <w:lang w:val="es-ES_tradnl"/>
        </w:rPr>
      </w:pPr>
    </w:p>
    <w:p w14:paraId="403935BD" w14:textId="77777777" w:rsidR="00040C3A" w:rsidRPr="0086655A" w:rsidRDefault="00040C3A" w:rsidP="005128E4">
      <w:pPr>
        <w:tabs>
          <w:tab w:val="center" w:pos="5400"/>
        </w:tabs>
        <w:suppressAutoHyphens/>
        <w:jc w:val="center"/>
        <w:rPr>
          <w:rFonts w:asciiTheme="majorHAnsi" w:hAnsiTheme="majorHAnsi"/>
          <w:sz w:val="20"/>
          <w:szCs w:val="20"/>
          <w:lang w:val="es-ES_tradnl"/>
        </w:rPr>
      </w:pPr>
    </w:p>
    <w:p w14:paraId="6DCF5F8F" w14:textId="77777777" w:rsidR="00040C3A" w:rsidRPr="0086655A" w:rsidRDefault="00040C3A" w:rsidP="005128E4">
      <w:pPr>
        <w:tabs>
          <w:tab w:val="center" w:pos="5400"/>
        </w:tabs>
        <w:suppressAutoHyphens/>
        <w:jc w:val="center"/>
        <w:rPr>
          <w:rFonts w:asciiTheme="majorHAnsi" w:hAnsiTheme="majorHAnsi"/>
          <w:sz w:val="20"/>
          <w:szCs w:val="20"/>
          <w:lang w:val="es-ES_tradnl"/>
        </w:rPr>
      </w:pPr>
    </w:p>
    <w:p w14:paraId="4791F13A" w14:textId="77777777" w:rsidR="005B52B0" w:rsidRPr="0086655A" w:rsidRDefault="005B52B0" w:rsidP="005128E4">
      <w:pPr>
        <w:tabs>
          <w:tab w:val="center" w:pos="5400"/>
        </w:tabs>
        <w:suppressAutoHyphens/>
        <w:jc w:val="center"/>
        <w:rPr>
          <w:rFonts w:asciiTheme="majorHAnsi" w:hAnsiTheme="majorHAnsi"/>
          <w:sz w:val="20"/>
          <w:szCs w:val="20"/>
          <w:lang w:val="es-ES_tradnl"/>
        </w:rPr>
      </w:pPr>
    </w:p>
    <w:p w14:paraId="44E016B6" w14:textId="77777777" w:rsidR="005B52B0" w:rsidRPr="0086655A" w:rsidRDefault="005B52B0" w:rsidP="005128E4">
      <w:pPr>
        <w:tabs>
          <w:tab w:val="center" w:pos="5400"/>
        </w:tabs>
        <w:suppressAutoHyphens/>
        <w:jc w:val="center"/>
        <w:rPr>
          <w:rFonts w:asciiTheme="majorHAnsi" w:hAnsiTheme="majorHAnsi"/>
          <w:sz w:val="20"/>
          <w:szCs w:val="20"/>
          <w:lang w:val="es-ES_tradnl"/>
        </w:rPr>
      </w:pPr>
    </w:p>
    <w:p w14:paraId="63D41962" w14:textId="77777777" w:rsidR="005B52B0" w:rsidRPr="0086655A" w:rsidRDefault="005B52B0" w:rsidP="005128E4">
      <w:pPr>
        <w:tabs>
          <w:tab w:val="center" w:pos="5400"/>
        </w:tabs>
        <w:suppressAutoHyphens/>
        <w:jc w:val="center"/>
        <w:rPr>
          <w:rFonts w:asciiTheme="majorHAnsi" w:hAnsiTheme="majorHAnsi"/>
          <w:sz w:val="20"/>
          <w:szCs w:val="20"/>
          <w:lang w:val="es-ES_tradnl"/>
        </w:rPr>
      </w:pPr>
    </w:p>
    <w:p w14:paraId="5ADEB990" w14:textId="77777777" w:rsidR="00040C3A" w:rsidRPr="0086655A" w:rsidRDefault="00040C3A" w:rsidP="00040C3A">
      <w:pPr>
        <w:tabs>
          <w:tab w:val="center" w:pos="5400"/>
        </w:tabs>
        <w:suppressAutoHyphens/>
        <w:jc w:val="center"/>
        <w:rPr>
          <w:rFonts w:asciiTheme="majorHAnsi" w:hAnsiTheme="majorHAnsi"/>
          <w:sz w:val="20"/>
          <w:szCs w:val="20"/>
          <w:lang w:val="es-ES_tradnl"/>
        </w:rPr>
      </w:pPr>
    </w:p>
    <w:p w14:paraId="2D81B7E8" w14:textId="77777777" w:rsidR="00040C3A" w:rsidRPr="0086655A" w:rsidRDefault="00040C3A" w:rsidP="00040C3A">
      <w:pPr>
        <w:tabs>
          <w:tab w:val="center" w:pos="5400"/>
        </w:tabs>
        <w:suppressAutoHyphens/>
        <w:jc w:val="center"/>
        <w:rPr>
          <w:rFonts w:asciiTheme="majorHAnsi" w:hAnsiTheme="majorHAnsi"/>
          <w:sz w:val="20"/>
          <w:szCs w:val="20"/>
          <w:lang w:val="es-ES_tradnl"/>
        </w:rPr>
      </w:pPr>
    </w:p>
    <w:p w14:paraId="64791D04" w14:textId="77777777" w:rsidR="00040C3A" w:rsidRPr="0086655A" w:rsidRDefault="003D3BC2" w:rsidP="00040C3A">
      <w:pPr>
        <w:tabs>
          <w:tab w:val="center" w:pos="5400"/>
        </w:tabs>
        <w:suppressAutoHyphens/>
        <w:jc w:val="center"/>
        <w:rPr>
          <w:rFonts w:asciiTheme="majorHAnsi" w:hAnsiTheme="majorHAnsi"/>
          <w:sz w:val="20"/>
          <w:szCs w:val="20"/>
          <w:lang w:val="es-ES_tradnl"/>
        </w:rPr>
      </w:pPr>
      <w:r w:rsidRPr="0086655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F8CEF1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607D3">
                              <w:rPr>
                                <w:rFonts w:asciiTheme="majorHAnsi" w:hAnsiTheme="majorHAnsi" w:cs="Arial"/>
                                <w:b/>
                                <w:bCs/>
                                <w:color w:val="0D0D0D" w:themeColor="text1" w:themeTint="F2"/>
                                <w:sz w:val="36"/>
                                <w:szCs w:val="22"/>
                                <w:lang w:val="es-ES_tradnl"/>
                              </w:rPr>
                              <w:t>14</w:t>
                            </w:r>
                            <w:r w:rsidR="007B05C4">
                              <w:rPr>
                                <w:rFonts w:asciiTheme="majorHAnsi" w:hAnsiTheme="majorHAnsi" w:cs="Arial"/>
                                <w:b/>
                                <w:bCs/>
                                <w:color w:val="0D0D0D" w:themeColor="text1" w:themeTint="F2"/>
                                <w:sz w:val="36"/>
                                <w:szCs w:val="22"/>
                                <w:lang w:val="es-ES_tradnl"/>
                              </w:rPr>
                              <w:t>/</w:t>
                            </w:r>
                            <w:r w:rsidR="000E7EDF">
                              <w:rPr>
                                <w:rFonts w:asciiTheme="majorHAnsi" w:hAnsiTheme="majorHAnsi" w:cs="Arial"/>
                                <w:b/>
                                <w:bCs/>
                                <w:color w:val="0D0D0D" w:themeColor="text1" w:themeTint="F2"/>
                                <w:sz w:val="36"/>
                                <w:szCs w:val="22"/>
                                <w:lang w:val="es-ES_tradnl"/>
                              </w:rPr>
                              <w:t>20</w:t>
                            </w:r>
                          </w:p>
                          <w:p w14:paraId="09C54AB3" w14:textId="75A951B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76A48">
                              <w:rPr>
                                <w:rFonts w:asciiTheme="majorHAnsi" w:hAnsiTheme="majorHAnsi" w:cs="Arial"/>
                                <w:b/>
                                <w:color w:val="0D0D0D" w:themeColor="text1" w:themeTint="F2"/>
                                <w:sz w:val="36"/>
                                <w:szCs w:val="22"/>
                                <w:lang w:val="es-ES_tradnl"/>
                              </w:rPr>
                              <w:t>725</w:t>
                            </w:r>
                            <w:r w:rsidR="00246D1F" w:rsidRPr="004E2649">
                              <w:rPr>
                                <w:rFonts w:asciiTheme="majorHAnsi" w:hAnsiTheme="majorHAnsi" w:cs="Arial"/>
                                <w:b/>
                                <w:color w:val="0D0D0D" w:themeColor="text1" w:themeTint="F2"/>
                                <w:sz w:val="36"/>
                                <w:szCs w:val="22"/>
                                <w:lang w:val="es-ES_tradnl"/>
                              </w:rPr>
                              <w:t>-</w:t>
                            </w:r>
                            <w:r w:rsidR="00E76A48">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1E860BA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2A7EBCD" w:rsidR="005B52B0" w:rsidRPr="0010736F" w:rsidRDefault="00E76A4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SILFREDO ANTONIO PEREZ CARVAJAL Y FAMILIA</w:t>
                            </w:r>
                          </w:p>
                          <w:bookmarkEnd w:id="1"/>
                          <w:p w14:paraId="35068D0D" w14:textId="3B5AD94D" w:rsidR="005B52B0" w:rsidRPr="0010736F" w:rsidRDefault="00E76A4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F8CEF1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607D3">
                        <w:rPr>
                          <w:rFonts w:asciiTheme="majorHAnsi" w:hAnsiTheme="majorHAnsi" w:cs="Arial"/>
                          <w:b/>
                          <w:bCs/>
                          <w:color w:val="0D0D0D" w:themeColor="text1" w:themeTint="F2"/>
                          <w:sz w:val="36"/>
                          <w:szCs w:val="22"/>
                          <w:lang w:val="es-ES_tradnl"/>
                        </w:rPr>
                        <w:t>14</w:t>
                      </w:r>
                      <w:r w:rsidR="007B05C4">
                        <w:rPr>
                          <w:rFonts w:asciiTheme="majorHAnsi" w:hAnsiTheme="majorHAnsi" w:cs="Arial"/>
                          <w:b/>
                          <w:bCs/>
                          <w:color w:val="0D0D0D" w:themeColor="text1" w:themeTint="F2"/>
                          <w:sz w:val="36"/>
                          <w:szCs w:val="22"/>
                          <w:lang w:val="es-ES_tradnl"/>
                        </w:rPr>
                        <w:t>/</w:t>
                      </w:r>
                      <w:r w:rsidR="000E7EDF">
                        <w:rPr>
                          <w:rFonts w:asciiTheme="majorHAnsi" w:hAnsiTheme="majorHAnsi" w:cs="Arial"/>
                          <w:b/>
                          <w:bCs/>
                          <w:color w:val="0D0D0D" w:themeColor="text1" w:themeTint="F2"/>
                          <w:sz w:val="36"/>
                          <w:szCs w:val="22"/>
                          <w:lang w:val="es-ES_tradnl"/>
                        </w:rPr>
                        <w:t>20</w:t>
                      </w:r>
                    </w:p>
                    <w:p w14:paraId="09C54AB3" w14:textId="75A951B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76A48">
                        <w:rPr>
                          <w:rFonts w:asciiTheme="majorHAnsi" w:hAnsiTheme="majorHAnsi" w:cs="Arial"/>
                          <w:b/>
                          <w:color w:val="0D0D0D" w:themeColor="text1" w:themeTint="F2"/>
                          <w:sz w:val="36"/>
                          <w:szCs w:val="22"/>
                          <w:lang w:val="es-ES_tradnl"/>
                        </w:rPr>
                        <w:t>725</w:t>
                      </w:r>
                      <w:r w:rsidR="00246D1F" w:rsidRPr="004E2649">
                        <w:rPr>
                          <w:rFonts w:asciiTheme="majorHAnsi" w:hAnsiTheme="majorHAnsi" w:cs="Arial"/>
                          <w:b/>
                          <w:color w:val="0D0D0D" w:themeColor="text1" w:themeTint="F2"/>
                          <w:sz w:val="36"/>
                          <w:szCs w:val="22"/>
                          <w:lang w:val="es-ES_tradnl"/>
                        </w:rPr>
                        <w:t>-</w:t>
                      </w:r>
                      <w:r w:rsidR="00E76A48">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1E860BA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42A7EBCD" w:rsidR="005B52B0" w:rsidRPr="0010736F" w:rsidRDefault="00E76A4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SILFREDO ANTONIO PEREZ CARVAJAL Y FAMILIA</w:t>
                      </w:r>
                    </w:p>
                    <w:bookmarkEnd w:id="2"/>
                    <w:p w14:paraId="35068D0D" w14:textId="3B5AD94D" w:rsidR="005B52B0" w:rsidRPr="0010736F" w:rsidRDefault="00E76A4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86655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5BC97B6"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75C3095" w:rsidR="00627C9F" w:rsidRPr="004E2649" w:rsidRDefault="009607D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w:t>
                            </w:r>
                          </w:p>
                          <w:p w14:paraId="69373ED2" w14:textId="522E5B75" w:rsidR="00627C9F" w:rsidRPr="0029234F" w:rsidRDefault="009607D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13</w:t>
                            </w:r>
                            <w:r w:rsidR="00627C9F" w:rsidRPr="0029234F">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marzo</w:t>
                            </w:r>
                            <w:r w:rsidR="00627C9F" w:rsidRPr="0029234F">
                              <w:rPr>
                                <w:rFonts w:asciiTheme="minorHAnsi" w:hAnsiTheme="minorHAnsi"/>
                                <w:color w:val="FFFFFF" w:themeColor="background1"/>
                                <w:sz w:val="22"/>
                                <w:lang w:val="es-US"/>
                              </w:rPr>
                              <w:t xml:space="preserve"> </w:t>
                            </w:r>
                            <w:r w:rsidR="000E7EDF">
                              <w:rPr>
                                <w:rFonts w:asciiTheme="minorHAnsi" w:hAnsiTheme="minorHAnsi"/>
                                <w:color w:val="FFFFFF" w:themeColor="background1"/>
                                <w:sz w:val="22"/>
                                <w:lang w:val="es-US"/>
                              </w:rPr>
                              <w:t>2020</w:t>
                            </w:r>
                          </w:p>
                          <w:p w14:paraId="0771DB5B" w14:textId="77777777" w:rsidR="00627C9F" w:rsidRPr="0029234F" w:rsidRDefault="00E0340B" w:rsidP="007A5817">
                            <w:pPr>
                              <w:spacing w:line="276" w:lineRule="auto"/>
                              <w:jc w:val="right"/>
                              <w:rPr>
                                <w:rFonts w:asciiTheme="minorHAnsi" w:hAnsiTheme="minorHAnsi"/>
                                <w:color w:val="FFFFFF" w:themeColor="background1"/>
                                <w:sz w:val="22"/>
                                <w:lang w:val="es-US"/>
                              </w:rPr>
                            </w:pPr>
                            <w:r w:rsidRPr="0029234F">
                              <w:rPr>
                                <w:rFonts w:asciiTheme="minorHAnsi" w:hAnsiTheme="minorHAnsi"/>
                                <w:color w:val="FFFFFF" w:themeColor="background1"/>
                                <w:sz w:val="22"/>
                                <w:lang w:val="es-US"/>
                              </w:rPr>
                              <w:t xml:space="preserve">Original: </w:t>
                            </w:r>
                            <w:r w:rsidR="008B12F5" w:rsidRPr="0029234F">
                              <w:rPr>
                                <w:rFonts w:asciiTheme="minorHAnsi" w:hAnsiTheme="minorHAnsi"/>
                                <w:color w:val="FFFFFF" w:themeColor="background1"/>
                                <w:sz w:val="22"/>
                                <w:lang w:val="es-US"/>
                              </w:rPr>
                              <w:t>e</w:t>
                            </w:r>
                            <w:r w:rsidR="00627C9F" w:rsidRPr="0029234F">
                              <w:rPr>
                                <w:rFonts w:asciiTheme="minorHAnsi" w:hAnsiTheme="minorHAnsi"/>
                                <w:color w:val="FFFFFF" w:themeColor="background1"/>
                                <w:sz w:val="22"/>
                                <w:lang w:val="es-U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5BC97B6"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75C3095" w:rsidR="00627C9F" w:rsidRPr="004E2649" w:rsidRDefault="009607D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w:t>
                      </w:r>
                    </w:p>
                    <w:p w14:paraId="69373ED2" w14:textId="522E5B75" w:rsidR="00627C9F" w:rsidRPr="0029234F" w:rsidRDefault="009607D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13</w:t>
                      </w:r>
                      <w:r w:rsidR="00627C9F" w:rsidRPr="0029234F">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marzo</w:t>
                      </w:r>
                      <w:r w:rsidR="00627C9F" w:rsidRPr="0029234F">
                        <w:rPr>
                          <w:rFonts w:asciiTheme="minorHAnsi" w:hAnsiTheme="minorHAnsi"/>
                          <w:color w:val="FFFFFF" w:themeColor="background1"/>
                          <w:sz w:val="22"/>
                          <w:lang w:val="es-US"/>
                        </w:rPr>
                        <w:t xml:space="preserve"> </w:t>
                      </w:r>
                      <w:r w:rsidR="000E7EDF">
                        <w:rPr>
                          <w:rFonts w:asciiTheme="minorHAnsi" w:hAnsiTheme="minorHAnsi"/>
                          <w:color w:val="FFFFFF" w:themeColor="background1"/>
                          <w:sz w:val="22"/>
                          <w:lang w:val="es-US"/>
                        </w:rPr>
                        <w:t>2020</w:t>
                      </w:r>
                    </w:p>
                    <w:p w14:paraId="0771DB5B" w14:textId="77777777" w:rsidR="00627C9F" w:rsidRPr="0029234F" w:rsidRDefault="00E0340B" w:rsidP="007A5817">
                      <w:pPr>
                        <w:spacing w:line="276" w:lineRule="auto"/>
                        <w:jc w:val="right"/>
                        <w:rPr>
                          <w:rFonts w:asciiTheme="minorHAnsi" w:hAnsiTheme="minorHAnsi"/>
                          <w:color w:val="FFFFFF" w:themeColor="background1"/>
                          <w:sz w:val="22"/>
                          <w:lang w:val="es-US"/>
                        </w:rPr>
                      </w:pPr>
                      <w:r w:rsidRPr="0029234F">
                        <w:rPr>
                          <w:rFonts w:asciiTheme="minorHAnsi" w:hAnsiTheme="minorHAnsi"/>
                          <w:color w:val="FFFFFF" w:themeColor="background1"/>
                          <w:sz w:val="22"/>
                          <w:lang w:val="es-US"/>
                        </w:rPr>
                        <w:t xml:space="preserve">Original: </w:t>
                      </w:r>
                      <w:r w:rsidR="008B12F5" w:rsidRPr="0029234F">
                        <w:rPr>
                          <w:rFonts w:asciiTheme="minorHAnsi" w:hAnsiTheme="minorHAnsi"/>
                          <w:color w:val="FFFFFF" w:themeColor="background1"/>
                          <w:sz w:val="22"/>
                          <w:lang w:val="es-US"/>
                        </w:rPr>
                        <w:t>e</w:t>
                      </w:r>
                      <w:r w:rsidR="00627C9F" w:rsidRPr="0029234F">
                        <w:rPr>
                          <w:rFonts w:asciiTheme="minorHAnsi" w:hAnsiTheme="minorHAnsi"/>
                          <w:color w:val="FFFFFF" w:themeColor="background1"/>
                          <w:sz w:val="22"/>
                          <w:lang w:val="es-US"/>
                        </w:rPr>
                        <w:t>spañol</w:t>
                      </w:r>
                    </w:p>
                  </w:txbxContent>
                </v:textbox>
              </v:shape>
            </w:pict>
          </mc:Fallback>
        </mc:AlternateContent>
      </w:r>
    </w:p>
    <w:p w14:paraId="155B0536" w14:textId="77777777" w:rsidR="00040C3A" w:rsidRPr="0086655A" w:rsidRDefault="00040C3A" w:rsidP="00040C3A">
      <w:pPr>
        <w:tabs>
          <w:tab w:val="center" w:pos="5400"/>
        </w:tabs>
        <w:suppressAutoHyphens/>
        <w:jc w:val="center"/>
        <w:rPr>
          <w:rFonts w:asciiTheme="majorHAnsi" w:hAnsiTheme="majorHAnsi"/>
          <w:sz w:val="20"/>
          <w:szCs w:val="20"/>
          <w:lang w:val="es-ES_tradnl"/>
        </w:rPr>
      </w:pPr>
    </w:p>
    <w:p w14:paraId="5FE3AB87" w14:textId="77777777" w:rsidR="00040C3A" w:rsidRPr="0086655A" w:rsidRDefault="00040C3A" w:rsidP="00040C3A">
      <w:pPr>
        <w:tabs>
          <w:tab w:val="center" w:pos="5400"/>
        </w:tabs>
        <w:suppressAutoHyphens/>
        <w:jc w:val="center"/>
        <w:rPr>
          <w:rFonts w:asciiTheme="majorHAnsi" w:hAnsiTheme="majorHAnsi"/>
          <w:sz w:val="20"/>
          <w:szCs w:val="20"/>
          <w:lang w:val="es-ES_tradnl"/>
        </w:rPr>
      </w:pPr>
    </w:p>
    <w:p w14:paraId="3C383BC0" w14:textId="77777777" w:rsidR="00040C3A" w:rsidRPr="0086655A" w:rsidRDefault="00040C3A" w:rsidP="00040C3A">
      <w:pPr>
        <w:tabs>
          <w:tab w:val="center" w:pos="5400"/>
        </w:tabs>
        <w:suppressAutoHyphens/>
        <w:jc w:val="center"/>
        <w:rPr>
          <w:rFonts w:asciiTheme="majorHAnsi" w:hAnsiTheme="majorHAnsi" w:cs="Arial"/>
          <w:sz w:val="20"/>
          <w:szCs w:val="20"/>
          <w:lang w:val="es-ES_tradnl"/>
        </w:rPr>
      </w:pPr>
    </w:p>
    <w:p w14:paraId="54590931" w14:textId="77777777" w:rsidR="00040C3A" w:rsidRPr="0086655A" w:rsidRDefault="00040C3A" w:rsidP="00040C3A">
      <w:pPr>
        <w:tabs>
          <w:tab w:val="center" w:pos="5400"/>
        </w:tabs>
        <w:suppressAutoHyphens/>
        <w:jc w:val="center"/>
        <w:rPr>
          <w:rFonts w:asciiTheme="majorHAnsi" w:hAnsiTheme="majorHAnsi"/>
          <w:sz w:val="20"/>
          <w:szCs w:val="20"/>
          <w:lang w:val="es-ES_tradnl"/>
        </w:rPr>
      </w:pPr>
    </w:p>
    <w:p w14:paraId="76C291D6" w14:textId="77777777" w:rsidR="00040C3A" w:rsidRPr="0086655A" w:rsidRDefault="00040C3A" w:rsidP="00040C3A">
      <w:pPr>
        <w:tabs>
          <w:tab w:val="center" w:pos="5400"/>
        </w:tabs>
        <w:suppressAutoHyphens/>
        <w:jc w:val="center"/>
        <w:rPr>
          <w:rFonts w:asciiTheme="majorHAnsi" w:hAnsiTheme="majorHAnsi"/>
          <w:sz w:val="20"/>
          <w:szCs w:val="20"/>
          <w:lang w:val="es-ES_tradnl"/>
        </w:rPr>
      </w:pPr>
    </w:p>
    <w:p w14:paraId="2161B44F" w14:textId="77777777" w:rsidR="00040C3A" w:rsidRPr="0086655A" w:rsidRDefault="00040C3A" w:rsidP="00040C3A">
      <w:pPr>
        <w:tabs>
          <w:tab w:val="center" w:pos="5400"/>
        </w:tabs>
        <w:suppressAutoHyphens/>
        <w:jc w:val="center"/>
        <w:rPr>
          <w:rFonts w:asciiTheme="majorHAnsi" w:hAnsiTheme="majorHAnsi"/>
          <w:sz w:val="20"/>
          <w:szCs w:val="20"/>
          <w:lang w:val="es-ES_tradnl"/>
        </w:rPr>
      </w:pPr>
    </w:p>
    <w:p w14:paraId="3C4EEE07" w14:textId="77777777" w:rsidR="00040C3A" w:rsidRPr="0086655A" w:rsidRDefault="00040C3A" w:rsidP="00040C3A">
      <w:pPr>
        <w:tabs>
          <w:tab w:val="center" w:pos="5400"/>
        </w:tabs>
        <w:suppressAutoHyphens/>
        <w:jc w:val="center"/>
        <w:rPr>
          <w:rFonts w:asciiTheme="majorHAnsi" w:hAnsiTheme="majorHAnsi"/>
          <w:sz w:val="20"/>
          <w:szCs w:val="20"/>
          <w:lang w:val="es-ES_tradnl"/>
        </w:rPr>
      </w:pPr>
    </w:p>
    <w:p w14:paraId="3B0E4647" w14:textId="77777777" w:rsidR="005128E4" w:rsidRPr="0086655A" w:rsidRDefault="005128E4" w:rsidP="00040C3A">
      <w:pPr>
        <w:tabs>
          <w:tab w:val="center" w:pos="5400"/>
        </w:tabs>
        <w:suppressAutoHyphens/>
        <w:jc w:val="center"/>
        <w:rPr>
          <w:rFonts w:asciiTheme="majorHAnsi" w:hAnsiTheme="majorHAnsi"/>
          <w:sz w:val="20"/>
          <w:szCs w:val="20"/>
          <w:lang w:val="es-ES_tradnl"/>
        </w:rPr>
      </w:pPr>
    </w:p>
    <w:p w14:paraId="2DAAF36D" w14:textId="77777777" w:rsidR="00040C3A" w:rsidRPr="0086655A" w:rsidRDefault="00040C3A" w:rsidP="00040C3A">
      <w:pPr>
        <w:tabs>
          <w:tab w:val="center" w:pos="5400"/>
        </w:tabs>
        <w:suppressAutoHyphens/>
        <w:jc w:val="center"/>
        <w:rPr>
          <w:rFonts w:asciiTheme="majorHAnsi" w:hAnsiTheme="majorHAnsi"/>
          <w:sz w:val="20"/>
          <w:szCs w:val="20"/>
          <w:lang w:val="es-ES_tradnl"/>
        </w:rPr>
      </w:pPr>
    </w:p>
    <w:p w14:paraId="12496A14" w14:textId="77777777" w:rsidR="005128E4" w:rsidRPr="0086655A" w:rsidRDefault="005128E4" w:rsidP="00040C3A">
      <w:pPr>
        <w:tabs>
          <w:tab w:val="center" w:pos="5400"/>
        </w:tabs>
        <w:suppressAutoHyphens/>
        <w:jc w:val="center"/>
        <w:rPr>
          <w:rFonts w:asciiTheme="majorHAnsi" w:hAnsiTheme="majorHAnsi"/>
          <w:sz w:val="20"/>
          <w:szCs w:val="20"/>
          <w:lang w:val="es-ES_tradnl"/>
        </w:rPr>
      </w:pPr>
    </w:p>
    <w:p w14:paraId="25772DB3" w14:textId="77777777" w:rsidR="005128E4" w:rsidRPr="0086655A" w:rsidRDefault="005128E4" w:rsidP="00040C3A">
      <w:pPr>
        <w:tabs>
          <w:tab w:val="center" w:pos="5400"/>
        </w:tabs>
        <w:suppressAutoHyphens/>
        <w:jc w:val="center"/>
        <w:rPr>
          <w:rFonts w:asciiTheme="majorHAnsi" w:hAnsiTheme="majorHAnsi"/>
          <w:sz w:val="20"/>
          <w:szCs w:val="20"/>
          <w:lang w:val="es-ES_tradnl"/>
        </w:rPr>
      </w:pPr>
    </w:p>
    <w:p w14:paraId="6820FADA" w14:textId="77777777" w:rsidR="005128E4" w:rsidRPr="0086655A" w:rsidRDefault="005128E4" w:rsidP="00040C3A">
      <w:pPr>
        <w:tabs>
          <w:tab w:val="center" w:pos="5400"/>
        </w:tabs>
        <w:suppressAutoHyphens/>
        <w:jc w:val="center"/>
        <w:rPr>
          <w:rFonts w:asciiTheme="majorHAnsi" w:hAnsiTheme="majorHAnsi"/>
          <w:sz w:val="20"/>
          <w:szCs w:val="20"/>
          <w:lang w:val="es-ES_tradnl"/>
        </w:rPr>
      </w:pPr>
    </w:p>
    <w:p w14:paraId="54445A55" w14:textId="77777777" w:rsidR="00040C3A" w:rsidRPr="0086655A" w:rsidRDefault="00040C3A" w:rsidP="00040C3A">
      <w:pPr>
        <w:tabs>
          <w:tab w:val="center" w:pos="5400"/>
        </w:tabs>
        <w:suppressAutoHyphens/>
        <w:jc w:val="center"/>
        <w:rPr>
          <w:rFonts w:asciiTheme="majorHAnsi" w:hAnsiTheme="majorHAnsi"/>
          <w:sz w:val="20"/>
          <w:szCs w:val="20"/>
          <w:lang w:val="es-ES_tradnl"/>
        </w:rPr>
      </w:pPr>
    </w:p>
    <w:p w14:paraId="5D4A4040" w14:textId="77777777" w:rsidR="00040C3A" w:rsidRPr="0086655A" w:rsidRDefault="00040C3A" w:rsidP="00040C3A">
      <w:pPr>
        <w:tabs>
          <w:tab w:val="center" w:pos="5400"/>
        </w:tabs>
        <w:suppressAutoHyphens/>
        <w:jc w:val="center"/>
        <w:rPr>
          <w:rFonts w:asciiTheme="majorHAnsi" w:hAnsiTheme="majorHAnsi"/>
          <w:sz w:val="20"/>
          <w:szCs w:val="20"/>
          <w:lang w:val="es-ES_tradnl"/>
        </w:rPr>
      </w:pPr>
    </w:p>
    <w:p w14:paraId="048FBB22"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190ABFB3"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4C690048"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733CA438"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7874DEEB"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3698D0D6"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1F907823"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045D9AC1"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16068EE5"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14A4A430"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0B3B735F"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02C5C441"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7806A2B0"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319C392B"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514A0182" w14:textId="77777777" w:rsidR="00A50FCF" w:rsidRPr="0086655A" w:rsidRDefault="0090270B" w:rsidP="00040C3A">
      <w:pPr>
        <w:tabs>
          <w:tab w:val="center" w:pos="5400"/>
        </w:tabs>
        <w:suppressAutoHyphens/>
        <w:jc w:val="center"/>
        <w:rPr>
          <w:rFonts w:asciiTheme="majorHAnsi" w:hAnsiTheme="majorHAnsi"/>
          <w:sz w:val="20"/>
          <w:szCs w:val="20"/>
          <w:lang w:val="es-ES_tradnl"/>
        </w:rPr>
      </w:pPr>
      <w:r w:rsidRPr="0086655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777829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607D3">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9607D3">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607D3">
                              <w:rPr>
                                <w:rFonts w:asciiTheme="majorHAnsi" w:hAnsiTheme="majorHAnsi"/>
                                <w:color w:val="0D0D0D" w:themeColor="text1" w:themeTint="F2"/>
                                <w:sz w:val="18"/>
                                <w:szCs w:val="22"/>
                                <w:lang w:val="es-ES"/>
                              </w:rPr>
                              <w:t>20</w:t>
                            </w:r>
                            <w:r w:rsidR="000E7ED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777829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607D3">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9607D3">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607D3">
                        <w:rPr>
                          <w:rFonts w:asciiTheme="majorHAnsi" w:hAnsiTheme="majorHAnsi"/>
                          <w:color w:val="0D0D0D" w:themeColor="text1" w:themeTint="F2"/>
                          <w:sz w:val="18"/>
                          <w:szCs w:val="22"/>
                          <w:lang w:val="es-ES"/>
                        </w:rPr>
                        <w:t>20</w:t>
                      </w:r>
                      <w:r w:rsidR="000E7ED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7929D1FD"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5469D0BE"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7A79F059"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330672AE" w14:textId="77777777" w:rsidR="00A50FCF" w:rsidRPr="0086655A" w:rsidRDefault="0090270B" w:rsidP="00040C3A">
      <w:pPr>
        <w:tabs>
          <w:tab w:val="center" w:pos="5400"/>
        </w:tabs>
        <w:suppressAutoHyphens/>
        <w:jc w:val="center"/>
        <w:rPr>
          <w:rFonts w:asciiTheme="majorHAnsi" w:hAnsiTheme="majorHAnsi"/>
          <w:sz w:val="20"/>
          <w:szCs w:val="20"/>
          <w:lang w:val="es-ES_tradnl"/>
        </w:rPr>
      </w:pPr>
      <w:r w:rsidRPr="0086655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BFC3867" w:rsidR="00113F73" w:rsidRPr="007B05C4" w:rsidRDefault="00113F73" w:rsidP="009607D3">
                            <w:pPr>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607D3" w:rsidRPr="009607D3">
                              <w:rPr>
                                <w:rFonts w:asciiTheme="majorHAnsi" w:hAnsiTheme="majorHAnsi"/>
                                <w:color w:val="595959" w:themeColor="text1" w:themeTint="A6"/>
                                <w:sz w:val="18"/>
                                <w:szCs w:val="18"/>
                                <w:lang w:val="pt-BR"/>
                              </w:rPr>
                              <w:t>14</w:t>
                            </w:r>
                            <w:r w:rsidR="007B05C4" w:rsidRPr="009607D3">
                              <w:rPr>
                                <w:rFonts w:asciiTheme="majorHAnsi" w:hAnsiTheme="majorHAnsi"/>
                                <w:color w:val="595959" w:themeColor="text1" w:themeTint="A6"/>
                                <w:sz w:val="18"/>
                                <w:szCs w:val="18"/>
                                <w:lang w:val="pt-BR"/>
                              </w:rPr>
                              <w:t>/</w:t>
                            </w:r>
                            <w:r w:rsidR="009607D3" w:rsidRPr="009607D3">
                              <w:rPr>
                                <w:rFonts w:asciiTheme="majorHAnsi" w:hAnsiTheme="majorHAnsi"/>
                                <w:color w:val="595959" w:themeColor="text1" w:themeTint="A6"/>
                                <w:sz w:val="18"/>
                                <w:szCs w:val="18"/>
                                <w:lang w:val="pt-BR"/>
                              </w:rPr>
                              <w:t>20</w:t>
                            </w:r>
                            <w:r w:rsidRPr="009607D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607D3">
                              <w:rPr>
                                <w:rFonts w:asciiTheme="majorHAnsi" w:hAnsiTheme="majorHAnsi"/>
                                <w:color w:val="595959" w:themeColor="text1" w:themeTint="A6"/>
                                <w:sz w:val="18"/>
                                <w:szCs w:val="18"/>
                                <w:lang w:val="es-ES"/>
                              </w:rPr>
                              <w:t>725</w:t>
                            </w:r>
                            <w:r w:rsidR="000433C9">
                              <w:rPr>
                                <w:rFonts w:asciiTheme="majorHAnsi" w:hAnsiTheme="majorHAnsi"/>
                                <w:color w:val="595959" w:themeColor="text1" w:themeTint="A6"/>
                                <w:sz w:val="18"/>
                                <w:szCs w:val="18"/>
                                <w:lang w:val="es-ES"/>
                              </w:rPr>
                              <w:t>-</w:t>
                            </w:r>
                            <w:r w:rsidR="009607D3">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9607D3">
                              <w:rPr>
                                <w:color w:val="000000"/>
                                <w:sz w:val="20"/>
                                <w:szCs w:val="20"/>
                                <w:lang w:val="es-US"/>
                              </w:rPr>
                              <w:t>Silfredo</w:t>
                            </w:r>
                            <w:proofErr w:type="spellEnd"/>
                            <w:r w:rsidR="009607D3">
                              <w:rPr>
                                <w:color w:val="000000"/>
                                <w:sz w:val="20"/>
                                <w:szCs w:val="20"/>
                                <w:lang w:val="es-US"/>
                              </w:rPr>
                              <w:t xml:space="preserve"> Antonio Pérez Carvajal y familia</w:t>
                            </w:r>
                            <w:r w:rsidRPr="00890650">
                              <w:rPr>
                                <w:rFonts w:asciiTheme="majorHAnsi" w:hAnsiTheme="majorHAnsi"/>
                                <w:color w:val="595959" w:themeColor="text1" w:themeTint="A6"/>
                                <w:sz w:val="18"/>
                                <w:szCs w:val="18"/>
                                <w:lang w:val="es-ES_tradnl"/>
                              </w:rPr>
                              <w:t xml:space="preserve">. </w:t>
                            </w:r>
                            <w:r w:rsidR="009607D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9607D3">
                              <w:rPr>
                                <w:rFonts w:asciiTheme="majorHAnsi" w:hAnsiTheme="majorHAnsi"/>
                                <w:color w:val="595959" w:themeColor="text1" w:themeTint="A6"/>
                                <w:sz w:val="18"/>
                                <w:szCs w:val="18"/>
                                <w:lang w:val="es-ES"/>
                              </w:rPr>
                              <w:t>13 de marzo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BFC3867" w:rsidR="00113F73" w:rsidRPr="007B05C4" w:rsidRDefault="00113F73" w:rsidP="009607D3">
                      <w:pPr>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607D3" w:rsidRPr="009607D3">
                        <w:rPr>
                          <w:rFonts w:asciiTheme="majorHAnsi" w:hAnsiTheme="majorHAnsi"/>
                          <w:color w:val="595959" w:themeColor="text1" w:themeTint="A6"/>
                          <w:sz w:val="18"/>
                          <w:szCs w:val="18"/>
                          <w:lang w:val="pt-BR"/>
                        </w:rPr>
                        <w:t>14</w:t>
                      </w:r>
                      <w:r w:rsidR="007B05C4" w:rsidRPr="009607D3">
                        <w:rPr>
                          <w:rFonts w:asciiTheme="majorHAnsi" w:hAnsiTheme="majorHAnsi"/>
                          <w:color w:val="595959" w:themeColor="text1" w:themeTint="A6"/>
                          <w:sz w:val="18"/>
                          <w:szCs w:val="18"/>
                          <w:lang w:val="pt-BR"/>
                        </w:rPr>
                        <w:t>/</w:t>
                      </w:r>
                      <w:r w:rsidR="009607D3" w:rsidRPr="009607D3">
                        <w:rPr>
                          <w:rFonts w:asciiTheme="majorHAnsi" w:hAnsiTheme="majorHAnsi"/>
                          <w:color w:val="595959" w:themeColor="text1" w:themeTint="A6"/>
                          <w:sz w:val="18"/>
                          <w:szCs w:val="18"/>
                          <w:lang w:val="pt-BR"/>
                        </w:rPr>
                        <w:t>20</w:t>
                      </w:r>
                      <w:r w:rsidRPr="009607D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bookmarkStart w:id="3" w:name="_GoBack"/>
                      <w:bookmarkEnd w:id="3"/>
                      <w:proofErr w:type="spellStart"/>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607D3">
                        <w:rPr>
                          <w:rFonts w:asciiTheme="majorHAnsi" w:hAnsiTheme="majorHAnsi"/>
                          <w:color w:val="595959" w:themeColor="text1" w:themeTint="A6"/>
                          <w:sz w:val="18"/>
                          <w:szCs w:val="18"/>
                          <w:lang w:val="es-ES"/>
                        </w:rPr>
                        <w:t>725</w:t>
                      </w:r>
                      <w:r w:rsidR="000433C9">
                        <w:rPr>
                          <w:rFonts w:asciiTheme="majorHAnsi" w:hAnsiTheme="majorHAnsi"/>
                          <w:color w:val="595959" w:themeColor="text1" w:themeTint="A6"/>
                          <w:sz w:val="18"/>
                          <w:szCs w:val="18"/>
                          <w:lang w:val="es-ES"/>
                        </w:rPr>
                        <w:t>-</w:t>
                      </w:r>
                      <w:r w:rsidR="009607D3">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9607D3">
                        <w:rPr>
                          <w:color w:val="000000"/>
                          <w:sz w:val="20"/>
                          <w:szCs w:val="20"/>
                          <w:lang w:val="es-US"/>
                        </w:rPr>
                        <w:t>Silfredo</w:t>
                      </w:r>
                      <w:proofErr w:type="spellEnd"/>
                      <w:r w:rsidR="009607D3">
                        <w:rPr>
                          <w:color w:val="000000"/>
                          <w:sz w:val="20"/>
                          <w:szCs w:val="20"/>
                          <w:lang w:val="es-US"/>
                        </w:rPr>
                        <w:t xml:space="preserve"> Antonio Pérez Carvajal y familia</w:t>
                      </w:r>
                      <w:r w:rsidRPr="00890650">
                        <w:rPr>
                          <w:rFonts w:asciiTheme="majorHAnsi" w:hAnsiTheme="majorHAnsi"/>
                          <w:color w:val="595959" w:themeColor="text1" w:themeTint="A6"/>
                          <w:sz w:val="18"/>
                          <w:szCs w:val="18"/>
                          <w:lang w:val="es-ES_tradnl"/>
                        </w:rPr>
                        <w:t xml:space="preserve">. </w:t>
                      </w:r>
                      <w:r w:rsidR="009607D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9607D3">
                        <w:rPr>
                          <w:rFonts w:asciiTheme="majorHAnsi" w:hAnsiTheme="majorHAnsi"/>
                          <w:color w:val="595959" w:themeColor="text1" w:themeTint="A6"/>
                          <w:sz w:val="18"/>
                          <w:szCs w:val="18"/>
                          <w:lang w:val="es-ES"/>
                        </w:rPr>
                        <w:t>13 de marzo de 2020.</w:t>
                      </w:r>
                    </w:p>
                  </w:txbxContent>
                </v:textbox>
              </v:shape>
            </w:pict>
          </mc:Fallback>
        </mc:AlternateContent>
      </w:r>
    </w:p>
    <w:p w14:paraId="196A49DE" w14:textId="77777777" w:rsidR="00A50FCF" w:rsidRPr="0086655A" w:rsidRDefault="00A50FCF" w:rsidP="00040C3A">
      <w:pPr>
        <w:tabs>
          <w:tab w:val="center" w:pos="5400"/>
        </w:tabs>
        <w:suppressAutoHyphens/>
        <w:jc w:val="center"/>
        <w:rPr>
          <w:rFonts w:asciiTheme="majorHAnsi" w:hAnsiTheme="majorHAnsi"/>
          <w:sz w:val="20"/>
          <w:szCs w:val="20"/>
          <w:lang w:val="es-ES_tradnl"/>
        </w:rPr>
      </w:pPr>
    </w:p>
    <w:p w14:paraId="1DA07629" w14:textId="77777777" w:rsidR="0090270B" w:rsidRPr="0086655A" w:rsidRDefault="00D306D1" w:rsidP="005516A1">
      <w:pPr>
        <w:tabs>
          <w:tab w:val="center" w:pos="5400"/>
        </w:tabs>
        <w:suppressAutoHyphens/>
        <w:jc w:val="center"/>
        <w:rPr>
          <w:rFonts w:asciiTheme="majorHAnsi" w:hAnsiTheme="majorHAnsi"/>
          <w:b/>
          <w:sz w:val="20"/>
          <w:szCs w:val="20"/>
          <w:lang w:val="es-ES_tradnl"/>
        </w:rPr>
      </w:pPr>
      <w:r w:rsidRPr="0086655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6655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86655A" w:rsidRDefault="004A6A54" w:rsidP="005516A1">
      <w:pPr>
        <w:tabs>
          <w:tab w:val="center" w:pos="5400"/>
        </w:tabs>
        <w:suppressAutoHyphens/>
        <w:jc w:val="center"/>
        <w:rPr>
          <w:rFonts w:asciiTheme="majorHAnsi" w:hAnsiTheme="majorHAnsi"/>
          <w:b/>
          <w:sz w:val="20"/>
          <w:szCs w:val="20"/>
          <w:lang w:val="es-ES_tradnl"/>
        </w:rPr>
        <w:sectPr w:rsidR="0070697F" w:rsidRPr="0086655A"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86655A">
        <w:rPr>
          <w:rFonts w:asciiTheme="majorHAnsi" w:hAnsiTheme="majorHAnsi"/>
          <w:b/>
          <w:sz w:val="20"/>
          <w:szCs w:val="20"/>
          <w:lang w:val="es-ES_tradnl"/>
        </w:rPr>
        <w:tab/>
      </w:r>
    </w:p>
    <w:p w14:paraId="376DDC8B" w14:textId="77777777" w:rsidR="003239B8" w:rsidRPr="0086655A" w:rsidRDefault="003239B8" w:rsidP="004A6A54">
      <w:pPr>
        <w:spacing w:after="240"/>
        <w:ind w:firstLine="720"/>
        <w:jc w:val="both"/>
        <w:rPr>
          <w:rFonts w:asciiTheme="majorHAnsi" w:hAnsiTheme="majorHAnsi"/>
          <w:b/>
          <w:bCs/>
          <w:sz w:val="20"/>
          <w:szCs w:val="20"/>
          <w:lang w:val="es-ES"/>
        </w:rPr>
      </w:pPr>
      <w:r w:rsidRPr="0086655A">
        <w:rPr>
          <w:rFonts w:asciiTheme="majorHAnsi" w:hAnsiTheme="majorHAnsi"/>
          <w:b/>
          <w:bCs/>
          <w:sz w:val="20"/>
          <w:szCs w:val="20"/>
          <w:lang w:val="es-ES"/>
        </w:rPr>
        <w:lastRenderedPageBreak/>
        <w:t>I.</w:t>
      </w:r>
      <w:r w:rsidRPr="0086655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6655A"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86655A" w:rsidRDefault="003239B8" w:rsidP="008D2290">
            <w:pPr>
              <w:jc w:val="center"/>
              <w:rPr>
                <w:rFonts w:ascii="Cambria" w:hAnsi="Cambria"/>
                <w:b/>
                <w:bCs/>
                <w:color w:val="FFFFFF" w:themeColor="background1"/>
                <w:sz w:val="20"/>
                <w:szCs w:val="20"/>
              </w:rPr>
            </w:pPr>
            <w:r w:rsidRPr="0086655A">
              <w:rPr>
                <w:rFonts w:ascii="Cambria" w:hAnsi="Cambria"/>
                <w:b/>
                <w:bCs/>
                <w:color w:val="FFFFFF" w:themeColor="background1"/>
                <w:sz w:val="20"/>
                <w:szCs w:val="20"/>
              </w:rPr>
              <w:t xml:space="preserve">Parte </w:t>
            </w:r>
            <w:proofErr w:type="spellStart"/>
            <w:r w:rsidRPr="0086655A">
              <w:rPr>
                <w:rFonts w:ascii="Cambria" w:hAnsi="Cambria"/>
                <w:b/>
                <w:bCs/>
                <w:color w:val="FFFFFF" w:themeColor="background1"/>
                <w:sz w:val="20"/>
                <w:szCs w:val="20"/>
              </w:rPr>
              <w:t>peticionaria</w:t>
            </w:r>
            <w:proofErr w:type="spellEnd"/>
            <w:r w:rsidRPr="0086655A">
              <w:rPr>
                <w:rFonts w:ascii="Cambria" w:hAnsi="Cambria"/>
                <w:b/>
                <w:bCs/>
                <w:color w:val="FFFFFF" w:themeColor="background1"/>
                <w:sz w:val="20"/>
                <w:szCs w:val="20"/>
              </w:rPr>
              <w:t>:</w:t>
            </w:r>
          </w:p>
        </w:tc>
        <w:tc>
          <w:tcPr>
            <w:tcW w:w="5760" w:type="dxa"/>
            <w:vAlign w:val="center"/>
          </w:tcPr>
          <w:p w14:paraId="3C5315D8" w14:textId="06352996" w:rsidR="003239B8" w:rsidRPr="0086655A" w:rsidRDefault="004F6380" w:rsidP="004F6380">
            <w:pPr>
              <w:jc w:val="both"/>
              <w:rPr>
                <w:rFonts w:ascii="Cambria" w:hAnsi="Cambria"/>
                <w:bCs/>
                <w:sz w:val="20"/>
                <w:szCs w:val="20"/>
              </w:rPr>
            </w:pPr>
            <w:r w:rsidRPr="0086655A">
              <w:rPr>
                <w:rFonts w:ascii="Cambria" w:hAnsi="Cambria"/>
                <w:bCs/>
                <w:sz w:val="20"/>
                <w:szCs w:val="20"/>
              </w:rPr>
              <w:t xml:space="preserve">Walter </w:t>
            </w:r>
            <w:proofErr w:type="spellStart"/>
            <w:r w:rsidRPr="0086655A">
              <w:rPr>
                <w:rFonts w:ascii="Cambria" w:hAnsi="Cambria"/>
                <w:bCs/>
                <w:sz w:val="20"/>
                <w:szCs w:val="20"/>
              </w:rPr>
              <w:t>Raúl</w:t>
            </w:r>
            <w:proofErr w:type="spellEnd"/>
            <w:r w:rsidRPr="0086655A">
              <w:rPr>
                <w:rFonts w:ascii="Cambria" w:hAnsi="Cambria"/>
                <w:bCs/>
                <w:sz w:val="20"/>
                <w:szCs w:val="20"/>
              </w:rPr>
              <w:t xml:space="preserve"> </w:t>
            </w:r>
            <w:proofErr w:type="spellStart"/>
            <w:r w:rsidRPr="0086655A">
              <w:rPr>
                <w:rFonts w:ascii="Cambria" w:hAnsi="Cambria"/>
                <w:bCs/>
                <w:sz w:val="20"/>
                <w:szCs w:val="20"/>
              </w:rPr>
              <w:t>Mejía</w:t>
            </w:r>
            <w:proofErr w:type="spellEnd"/>
            <w:r w:rsidRPr="0086655A">
              <w:rPr>
                <w:rFonts w:ascii="Cambria" w:hAnsi="Cambria"/>
                <w:bCs/>
                <w:sz w:val="20"/>
                <w:szCs w:val="20"/>
              </w:rPr>
              <w:t xml:space="preserve"> Cardona</w:t>
            </w:r>
          </w:p>
        </w:tc>
      </w:tr>
      <w:tr w:rsidR="003239B8" w:rsidRPr="00ED573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86655A" w:rsidRDefault="0076122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6655A">
                  <w:rPr>
                    <w:rFonts w:ascii="Cambria" w:hAnsi="Cambria"/>
                    <w:b/>
                    <w:bCs/>
                    <w:color w:val="FFFFFF" w:themeColor="background1"/>
                    <w:sz w:val="20"/>
                    <w:szCs w:val="20"/>
                  </w:rPr>
                  <w:t>Presunta víctima</w:t>
                </w:r>
              </w:sdtContent>
            </w:sdt>
            <w:r w:rsidR="003239B8" w:rsidRPr="0086655A">
              <w:rPr>
                <w:rFonts w:ascii="Cambria" w:hAnsi="Cambria"/>
                <w:b/>
                <w:bCs/>
                <w:color w:val="FFFFFF" w:themeColor="background1"/>
                <w:sz w:val="20"/>
                <w:szCs w:val="20"/>
              </w:rPr>
              <w:t>:</w:t>
            </w:r>
          </w:p>
        </w:tc>
        <w:tc>
          <w:tcPr>
            <w:tcW w:w="5760" w:type="dxa"/>
            <w:vAlign w:val="center"/>
          </w:tcPr>
          <w:p w14:paraId="4AEBF59E" w14:textId="678F4FE8" w:rsidR="003239B8" w:rsidRPr="0086655A" w:rsidRDefault="004F6380" w:rsidP="008D2290">
            <w:pPr>
              <w:jc w:val="both"/>
              <w:rPr>
                <w:rFonts w:ascii="Cambria" w:hAnsi="Cambria"/>
                <w:bCs/>
                <w:sz w:val="20"/>
                <w:szCs w:val="20"/>
                <w:lang w:val="es-ES_tradnl"/>
              </w:rPr>
            </w:pPr>
            <w:proofErr w:type="spellStart"/>
            <w:r w:rsidRPr="0086655A">
              <w:rPr>
                <w:rFonts w:ascii="Cambria" w:hAnsi="Cambria"/>
                <w:bCs/>
                <w:sz w:val="20"/>
                <w:szCs w:val="20"/>
                <w:lang w:val="es-ES_tradnl"/>
              </w:rPr>
              <w:t>Silfredo</w:t>
            </w:r>
            <w:proofErr w:type="spellEnd"/>
            <w:r w:rsidRPr="0086655A">
              <w:rPr>
                <w:rFonts w:ascii="Cambria" w:hAnsi="Cambria"/>
                <w:bCs/>
                <w:sz w:val="20"/>
                <w:szCs w:val="20"/>
                <w:lang w:val="es-ES_tradnl"/>
              </w:rPr>
              <w:t xml:space="preserve"> Antonio Pérez Carvajal y familia</w:t>
            </w:r>
          </w:p>
        </w:tc>
      </w:tr>
      <w:tr w:rsidR="003239B8" w:rsidRPr="0086655A"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86655A" w:rsidRDefault="003239B8" w:rsidP="008D2290">
            <w:pPr>
              <w:jc w:val="center"/>
              <w:rPr>
                <w:rFonts w:ascii="Cambria" w:hAnsi="Cambria"/>
                <w:b/>
                <w:bCs/>
                <w:color w:val="FFFFFF" w:themeColor="background1"/>
                <w:sz w:val="20"/>
                <w:szCs w:val="20"/>
              </w:rPr>
            </w:pPr>
            <w:r w:rsidRPr="0086655A">
              <w:rPr>
                <w:rFonts w:ascii="Cambria" w:hAnsi="Cambria"/>
                <w:b/>
                <w:bCs/>
                <w:color w:val="FFFFFF" w:themeColor="background1"/>
                <w:sz w:val="20"/>
                <w:szCs w:val="20"/>
              </w:rPr>
              <w:t xml:space="preserve">Estado </w:t>
            </w:r>
            <w:proofErr w:type="spellStart"/>
            <w:r w:rsidRPr="0086655A">
              <w:rPr>
                <w:rFonts w:ascii="Cambria" w:hAnsi="Cambria"/>
                <w:b/>
                <w:bCs/>
                <w:color w:val="FFFFFF" w:themeColor="background1"/>
                <w:sz w:val="20"/>
                <w:szCs w:val="20"/>
              </w:rPr>
              <w:t>denunciado</w:t>
            </w:r>
            <w:proofErr w:type="spellEnd"/>
            <w:r w:rsidRPr="0086655A">
              <w:rPr>
                <w:rFonts w:ascii="Cambria" w:hAnsi="Cambria"/>
                <w:b/>
                <w:bCs/>
                <w:color w:val="FFFFFF" w:themeColor="background1"/>
                <w:sz w:val="20"/>
                <w:szCs w:val="20"/>
              </w:rPr>
              <w:t>:</w:t>
            </w:r>
          </w:p>
        </w:tc>
        <w:tc>
          <w:tcPr>
            <w:tcW w:w="5760" w:type="dxa"/>
            <w:vAlign w:val="center"/>
          </w:tcPr>
          <w:p w14:paraId="274C8A50" w14:textId="7FF9711C" w:rsidR="003239B8" w:rsidRPr="0086655A" w:rsidRDefault="004F6380" w:rsidP="008D2290">
            <w:pPr>
              <w:jc w:val="both"/>
              <w:rPr>
                <w:rFonts w:ascii="Cambria" w:hAnsi="Cambria"/>
                <w:bCs/>
                <w:sz w:val="20"/>
                <w:szCs w:val="20"/>
                <w:lang w:val="es-AR"/>
              </w:rPr>
            </w:pPr>
            <w:r w:rsidRPr="0086655A">
              <w:rPr>
                <w:rFonts w:ascii="Cambria" w:hAnsi="Cambria"/>
                <w:bCs/>
                <w:sz w:val="20"/>
                <w:szCs w:val="20"/>
                <w:lang w:val="es-AR"/>
              </w:rPr>
              <w:t>Colombia</w:t>
            </w:r>
            <w:r w:rsidR="004A6A54" w:rsidRPr="0086655A">
              <w:rPr>
                <w:rStyle w:val="FootnoteReference"/>
                <w:rFonts w:ascii="Cambria" w:hAnsi="Cambria"/>
                <w:bCs/>
                <w:sz w:val="20"/>
                <w:szCs w:val="20"/>
              </w:rPr>
              <w:footnoteReference w:id="2"/>
            </w:r>
          </w:p>
        </w:tc>
      </w:tr>
      <w:tr w:rsidR="00223A29" w:rsidRPr="00ED573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86655A" w:rsidRDefault="001B3A00" w:rsidP="00E4118C">
            <w:pPr>
              <w:jc w:val="center"/>
              <w:rPr>
                <w:rFonts w:ascii="Cambria" w:hAnsi="Cambria"/>
                <w:b/>
                <w:bCs/>
                <w:color w:val="FFFFFF" w:themeColor="background1"/>
                <w:sz w:val="20"/>
                <w:szCs w:val="20"/>
              </w:rPr>
            </w:pPr>
            <w:r w:rsidRPr="0086655A">
              <w:rPr>
                <w:rFonts w:ascii="Cambria" w:hAnsi="Cambria"/>
                <w:b/>
                <w:bCs/>
                <w:color w:val="FFFFFF" w:themeColor="background1"/>
                <w:sz w:val="20"/>
                <w:szCs w:val="20"/>
              </w:rPr>
              <w:t xml:space="preserve">Derechos </w:t>
            </w:r>
            <w:proofErr w:type="spellStart"/>
            <w:r w:rsidR="00E4118C" w:rsidRPr="0086655A">
              <w:rPr>
                <w:rFonts w:ascii="Cambria" w:hAnsi="Cambria"/>
                <w:b/>
                <w:bCs/>
                <w:color w:val="FFFFFF" w:themeColor="background1"/>
                <w:sz w:val="20"/>
                <w:szCs w:val="20"/>
              </w:rPr>
              <w:t>invocados</w:t>
            </w:r>
            <w:proofErr w:type="spellEnd"/>
            <w:r w:rsidRPr="0086655A">
              <w:rPr>
                <w:rFonts w:ascii="Cambria" w:hAnsi="Cambria"/>
                <w:b/>
                <w:bCs/>
                <w:color w:val="FFFFFF" w:themeColor="background1"/>
                <w:sz w:val="20"/>
                <w:szCs w:val="20"/>
              </w:rPr>
              <w:t>:</w:t>
            </w:r>
          </w:p>
        </w:tc>
        <w:tc>
          <w:tcPr>
            <w:tcW w:w="5760" w:type="dxa"/>
            <w:vAlign w:val="center"/>
          </w:tcPr>
          <w:p w14:paraId="6DEE1EEB" w14:textId="46A66A93" w:rsidR="00223A29" w:rsidRPr="0086655A" w:rsidRDefault="002F58F2" w:rsidP="002100F9">
            <w:pPr>
              <w:jc w:val="both"/>
              <w:rPr>
                <w:rFonts w:ascii="Cambria" w:hAnsi="Cambria"/>
                <w:bCs/>
                <w:sz w:val="20"/>
                <w:szCs w:val="20"/>
                <w:lang w:val="es-CO"/>
              </w:rPr>
            </w:pPr>
            <w:r w:rsidRPr="0086655A">
              <w:rPr>
                <w:rFonts w:ascii="Cambria" w:hAnsi="Cambria"/>
                <w:bCs/>
                <w:sz w:val="20"/>
                <w:szCs w:val="20"/>
                <w:lang w:val="es-CO"/>
              </w:rPr>
              <w:t xml:space="preserve">Artículos </w:t>
            </w:r>
            <w:r w:rsidR="002100F9" w:rsidRPr="0086655A">
              <w:rPr>
                <w:rFonts w:ascii="Cambria" w:hAnsi="Cambria"/>
                <w:bCs/>
                <w:sz w:val="20"/>
                <w:szCs w:val="20"/>
                <w:lang w:val="es-CO"/>
              </w:rPr>
              <w:t xml:space="preserve">2 (deber de adoptar disposiciones de derechos interno), </w:t>
            </w:r>
            <w:r w:rsidRPr="0086655A">
              <w:rPr>
                <w:rFonts w:ascii="Cambria" w:hAnsi="Cambria"/>
                <w:bCs/>
                <w:sz w:val="20"/>
                <w:szCs w:val="20"/>
                <w:lang w:val="es-CO"/>
              </w:rPr>
              <w:t>5 (i</w:t>
            </w:r>
            <w:r w:rsidR="004F6380" w:rsidRPr="0086655A">
              <w:rPr>
                <w:rFonts w:ascii="Cambria" w:hAnsi="Cambria"/>
                <w:bCs/>
                <w:sz w:val="20"/>
                <w:szCs w:val="20"/>
                <w:lang w:val="es-CO"/>
              </w:rPr>
              <w:t xml:space="preserve">ntegridad </w:t>
            </w:r>
            <w:r w:rsidRPr="0086655A">
              <w:rPr>
                <w:rFonts w:ascii="Cambria" w:hAnsi="Cambria"/>
                <w:bCs/>
                <w:sz w:val="20"/>
                <w:szCs w:val="20"/>
                <w:lang w:val="es-CO"/>
              </w:rPr>
              <w:t>p</w:t>
            </w:r>
            <w:r w:rsidR="004F6380" w:rsidRPr="0086655A">
              <w:rPr>
                <w:rFonts w:ascii="Cambria" w:hAnsi="Cambria"/>
                <w:bCs/>
                <w:sz w:val="20"/>
                <w:szCs w:val="20"/>
                <w:lang w:val="es-CO"/>
              </w:rPr>
              <w:t>ersonal</w:t>
            </w:r>
            <w:r w:rsidRPr="0086655A">
              <w:rPr>
                <w:rFonts w:ascii="Cambria" w:hAnsi="Cambria"/>
                <w:bCs/>
                <w:sz w:val="20"/>
                <w:szCs w:val="20"/>
                <w:lang w:val="es-CO"/>
              </w:rPr>
              <w:t>), 7 (libertad personal</w:t>
            </w:r>
            <w:r w:rsidR="004F6380" w:rsidRPr="0086655A">
              <w:rPr>
                <w:rFonts w:ascii="Cambria" w:hAnsi="Cambria"/>
                <w:bCs/>
                <w:sz w:val="20"/>
                <w:szCs w:val="20"/>
                <w:lang w:val="es-CO"/>
              </w:rPr>
              <w:t xml:space="preserve">), </w:t>
            </w:r>
            <w:r w:rsidRPr="0086655A">
              <w:rPr>
                <w:rFonts w:ascii="Cambria" w:hAnsi="Cambria"/>
                <w:bCs/>
                <w:sz w:val="20"/>
                <w:szCs w:val="20"/>
                <w:lang w:val="es-CO"/>
              </w:rPr>
              <w:t>8 (g</w:t>
            </w:r>
            <w:r w:rsidR="004F6380" w:rsidRPr="0086655A">
              <w:rPr>
                <w:rFonts w:ascii="Cambria" w:hAnsi="Cambria"/>
                <w:bCs/>
                <w:sz w:val="20"/>
                <w:szCs w:val="20"/>
                <w:lang w:val="es-CO"/>
              </w:rPr>
              <w:t xml:space="preserve">arantías </w:t>
            </w:r>
            <w:r w:rsidRPr="0086655A">
              <w:rPr>
                <w:rFonts w:ascii="Cambria" w:hAnsi="Cambria"/>
                <w:bCs/>
                <w:sz w:val="20"/>
                <w:szCs w:val="20"/>
                <w:lang w:val="es-CO"/>
              </w:rPr>
              <w:t>j</w:t>
            </w:r>
            <w:r w:rsidR="004F6380" w:rsidRPr="0086655A">
              <w:rPr>
                <w:rFonts w:ascii="Cambria" w:hAnsi="Cambria"/>
                <w:bCs/>
                <w:sz w:val="20"/>
                <w:szCs w:val="20"/>
                <w:lang w:val="es-CO"/>
              </w:rPr>
              <w:t>udiciales</w:t>
            </w:r>
            <w:r w:rsidRPr="0086655A">
              <w:rPr>
                <w:rFonts w:ascii="Cambria" w:hAnsi="Cambria"/>
                <w:bCs/>
                <w:sz w:val="20"/>
                <w:szCs w:val="20"/>
                <w:lang w:val="es-CO"/>
              </w:rPr>
              <w:t>), 11 (honra y dignidad), 25 (</w:t>
            </w:r>
            <w:r w:rsidR="002100F9" w:rsidRPr="0086655A">
              <w:rPr>
                <w:rFonts w:ascii="Cambria" w:hAnsi="Cambria"/>
                <w:bCs/>
                <w:sz w:val="20"/>
                <w:szCs w:val="20"/>
                <w:lang w:val="es-CO"/>
              </w:rPr>
              <w:t>protección judicial</w:t>
            </w:r>
            <w:r w:rsidRPr="0086655A">
              <w:rPr>
                <w:rFonts w:ascii="Cambria" w:hAnsi="Cambria"/>
                <w:bCs/>
                <w:sz w:val="20"/>
                <w:szCs w:val="20"/>
                <w:lang w:val="es-CO"/>
              </w:rPr>
              <w:t xml:space="preserve">) </w:t>
            </w:r>
            <w:r w:rsidR="002100F9" w:rsidRPr="0086655A">
              <w:rPr>
                <w:rFonts w:ascii="Cambria" w:hAnsi="Cambria"/>
                <w:bCs/>
                <w:sz w:val="20"/>
                <w:szCs w:val="20"/>
                <w:lang w:val="es-CO"/>
              </w:rPr>
              <w:t>de la Convención Americana s</w:t>
            </w:r>
            <w:r w:rsidR="008256F9" w:rsidRPr="0086655A">
              <w:rPr>
                <w:rFonts w:ascii="Cambria" w:hAnsi="Cambria"/>
                <w:bCs/>
                <w:sz w:val="20"/>
                <w:szCs w:val="20"/>
                <w:lang w:val="es-CO"/>
              </w:rPr>
              <w:t>obre Derechos Humanos</w:t>
            </w:r>
            <w:r w:rsidR="008256F9" w:rsidRPr="0086655A">
              <w:rPr>
                <w:rStyle w:val="FootnoteReference"/>
                <w:rFonts w:ascii="Cambria" w:hAnsi="Cambria"/>
                <w:bCs/>
                <w:sz w:val="20"/>
                <w:szCs w:val="20"/>
                <w:lang w:val="es-CO"/>
              </w:rPr>
              <w:footnoteReference w:id="3"/>
            </w:r>
            <w:r w:rsidR="002100F9" w:rsidRPr="0086655A">
              <w:rPr>
                <w:rFonts w:ascii="Cambria" w:hAnsi="Cambria"/>
                <w:bCs/>
                <w:sz w:val="20"/>
                <w:szCs w:val="20"/>
                <w:lang w:val="es-CO"/>
              </w:rPr>
              <w:t>; Articulo 14 (debido proceso) del Pacto Internacional de Derechos Civiles y Políticos, y A</w:t>
            </w:r>
            <w:r w:rsidR="004F6380" w:rsidRPr="0086655A">
              <w:rPr>
                <w:rFonts w:ascii="Cambria" w:hAnsi="Cambria"/>
                <w:bCs/>
                <w:sz w:val="20"/>
                <w:szCs w:val="20"/>
                <w:lang w:val="es-CO"/>
              </w:rPr>
              <w:t>rtículo</w:t>
            </w:r>
            <w:r w:rsidR="002100F9" w:rsidRPr="0086655A">
              <w:rPr>
                <w:rFonts w:ascii="Cambria" w:hAnsi="Cambria"/>
                <w:bCs/>
                <w:sz w:val="20"/>
                <w:szCs w:val="20"/>
                <w:lang w:val="es-CO"/>
              </w:rPr>
              <w:t>s</w:t>
            </w:r>
            <w:r w:rsidR="004F6380" w:rsidRPr="0086655A">
              <w:rPr>
                <w:rFonts w:ascii="Cambria" w:hAnsi="Cambria"/>
                <w:bCs/>
                <w:sz w:val="20"/>
                <w:szCs w:val="20"/>
                <w:lang w:val="es-CO"/>
              </w:rPr>
              <w:t xml:space="preserve"> </w:t>
            </w:r>
            <w:r w:rsidR="002100F9" w:rsidRPr="0086655A">
              <w:rPr>
                <w:rFonts w:ascii="Cambria" w:hAnsi="Cambria"/>
                <w:bCs/>
                <w:sz w:val="20"/>
                <w:szCs w:val="20"/>
                <w:lang w:val="es-CO"/>
              </w:rPr>
              <w:t xml:space="preserve">I (Derecho a La Vida, a La Libertad, a La Seguridad e Integridad de la Persona), </w:t>
            </w:r>
            <w:r w:rsidR="004F6380" w:rsidRPr="0086655A">
              <w:rPr>
                <w:rFonts w:ascii="Cambria" w:hAnsi="Cambria"/>
                <w:bCs/>
                <w:sz w:val="20"/>
                <w:szCs w:val="20"/>
                <w:lang w:val="es-CO"/>
              </w:rPr>
              <w:t>XVIII</w:t>
            </w:r>
            <w:r w:rsidR="002100F9" w:rsidRPr="0086655A">
              <w:rPr>
                <w:rFonts w:ascii="Cambria" w:hAnsi="Cambria"/>
                <w:bCs/>
                <w:sz w:val="20"/>
                <w:szCs w:val="20"/>
                <w:lang w:val="es-CO"/>
              </w:rPr>
              <w:t xml:space="preserve"> (derechos de justicia)</w:t>
            </w:r>
            <w:r w:rsidR="004F6380" w:rsidRPr="0086655A">
              <w:rPr>
                <w:rFonts w:ascii="Cambria" w:hAnsi="Cambria"/>
                <w:bCs/>
                <w:sz w:val="20"/>
                <w:szCs w:val="20"/>
                <w:lang w:val="es-CO"/>
              </w:rPr>
              <w:t xml:space="preserve"> </w:t>
            </w:r>
            <w:r w:rsidR="002100F9" w:rsidRPr="0086655A">
              <w:rPr>
                <w:rFonts w:ascii="Cambria" w:hAnsi="Cambria"/>
                <w:bCs/>
                <w:sz w:val="20"/>
                <w:szCs w:val="20"/>
                <w:lang w:val="es-CO"/>
              </w:rPr>
              <w:t xml:space="preserve">de la </w:t>
            </w:r>
            <w:r w:rsidR="004F6380" w:rsidRPr="0086655A">
              <w:rPr>
                <w:rFonts w:ascii="Cambria" w:hAnsi="Cambria"/>
                <w:bCs/>
                <w:sz w:val="20"/>
                <w:szCs w:val="20"/>
                <w:lang w:val="es-CO"/>
              </w:rPr>
              <w:t>Declaración Americana de los Derechos y Deberes del Hombre</w:t>
            </w:r>
          </w:p>
        </w:tc>
      </w:tr>
    </w:tbl>
    <w:p w14:paraId="20263696" w14:textId="77777777" w:rsidR="003239B8" w:rsidRPr="0086655A" w:rsidRDefault="003239B8" w:rsidP="003239B8">
      <w:pPr>
        <w:spacing w:before="240" w:after="240"/>
        <w:ind w:firstLine="720"/>
        <w:jc w:val="both"/>
        <w:rPr>
          <w:rFonts w:asciiTheme="majorHAnsi" w:hAnsiTheme="majorHAnsi"/>
          <w:b/>
          <w:bCs/>
          <w:sz w:val="20"/>
          <w:szCs w:val="20"/>
          <w:lang w:val="es-CO"/>
        </w:rPr>
      </w:pPr>
      <w:r w:rsidRPr="0086655A">
        <w:rPr>
          <w:rFonts w:asciiTheme="majorHAnsi" w:hAnsiTheme="majorHAnsi"/>
          <w:b/>
          <w:bCs/>
          <w:sz w:val="20"/>
          <w:szCs w:val="20"/>
          <w:lang w:val="es-ES"/>
        </w:rPr>
        <w:t>II.</w:t>
      </w:r>
      <w:r w:rsidRPr="0086655A">
        <w:rPr>
          <w:rFonts w:asciiTheme="majorHAnsi" w:hAnsiTheme="majorHAnsi"/>
          <w:b/>
          <w:bCs/>
          <w:sz w:val="20"/>
          <w:szCs w:val="20"/>
          <w:lang w:val="es-ES"/>
        </w:rPr>
        <w:tab/>
        <w:t>TRÁMITE ANTE LA CIDH</w:t>
      </w:r>
      <w:r w:rsidR="008E3BFE" w:rsidRPr="0086655A">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6655A"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86655A" w:rsidRDefault="004A6A54" w:rsidP="004A6A54">
            <w:pPr>
              <w:jc w:val="center"/>
              <w:rPr>
                <w:rFonts w:ascii="Cambria" w:hAnsi="Cambria"/>
                <w:b/>
                <w:bCs/>
                <w:color w:val="FFFFFF" w:themeColor="background1"/>
                <w:sz w:val="20"/>
                <w:szCs w:val="20"/>
                <w:lang w:val="es-ES"/>
              </w:rPr>
            </w:pPr>
            <w:r w:rsidRPr="0086655A">
              <w:rPr>
                <w:rFonts w:ascii="Cambria" w:hAnsi="Cambria"/>
                <w:b/>
                <w:bCs/>
                <w:color w:val="FFFFFF" w:themeColor="background1"/>
                <w:sz w:val="20"/>
                <w:szCs w:val="20"/>
                <w:lang w:val="es-ES"/>
              </w:rPr>
              <w:t>P</w:t>
            </w:r>
            <w:r w:rsidR="004C2312" w:rsidRPr="0086655A">
              <w:rPr>
                <w:rFonts w:ascii="Cambria" w:hAnsi="Cambria"/>
                <w:b/>
                <w:bCs/>
                <w:color w:val="FFFFFF" w:themeColor="background1"/>
                <w:sz w:val="20"/>
                <w:szCs w:val="20"/>
                <w:lang w:val="es-ES"/>
              </w:rPr>
              <w:t>resentación de la petición:</w:t>
            </w:r>
          </w:p>
        </w:tc>
        <w:tc>
          <w:tcPr>
            <w:tcW w:w="5760" w:type="dxa"/>
            <w:vAlign w:val="center"/>
          </w:tcPr>
          <w:p w14:paraId="6E579153" w14:textId="0701BBF2" w:rsidR="004C2312" w:rsidRPr="0086655A" w:rsidRDefault="004F6380" w:rsidP="00864A32">
            <w:pPr>
              <w:jc w:val="both"/>
              <w:rPr>
                <w:rFonts w:ascii="Cambria" w:hAnsi="Cambria"/>
                <w:bCs/>
                <w:sz w:val="20"/>
                <w:szCs w:val="20"/>
                <w:lang w:val="es-ES"/>
              </w:rPr>
            </w:pPr>
            <w:r w:rsidRPr="0086655A">
              <w:rPr>
                <w:rFonts w:ascii="Cambria" w:hAnsi="Cambria"/>
                <w:bCs/>
                <w:sz w:val="20"/>
                <w:szCs w:val="20"/>
                <w:lang w:val="es-ES"/>
              </w:rPr>
              <w:t>14 de mayo de 2010</w:t>
            </w:r>
          </w:p>
        </w:tc>
      </w:tr>
      <w:tr w:rsidR="001E49E7" w:rsidRPr="0086655A"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86655A" w:rsidRDefault="001E49E7" w:rsidP="001E49E7">
            <w:pPr>
              <w:jc w:val="center"/>
              <w:rPr>
                <w:rFonts w:ascii="Cambria" w:hAnsi="Cambria"/>
                <w:b/>
                <w:bCs/>
                <w:color w:val="FFFFFF" w:themeColor="background1"/>
                <w:sz w:val="20"/>
                <w:szCs w:val="20"/>
                <w:lang w:val="es-ES"/>
              </w:rPr>
            </w:pPr>
            <w:r w:rsidRPr="0086655A">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76FEEB96" w:rsidR="001E49E7" w:rsidRPr="0086655A" w:rsidRDefault="00ED2A82" w:rsidP="00864A32">
            <w:pPr>
              <w:jc w:val="both"/>
              <w:rPr>
                <w:rFonts w:ascii="Cambria" w:hAnsi="Cambria"/>
                <w:bCs/>
                <w:sz w:val="20"/>
                <w:szCs w:val="20"/>
                <w:lang w:val="es-AR"/>
              </w:rPr>
            </w:pPr>
            <w:r w:rsidRPr="0086655A">
              <w:rPr>
                <w:rFonts w:ascii="Cambria" w:hAnsi="Cambria"/>
                <w:bCs/>
                <w:sz w:val="20"/>
                <w:szCs w:val="20"/>
                <w:lang w:val="es-AR"/>
              </w:rPr>
              <w:t>26 de octubre de 2011</w:t>
            </w:r>
          </w:p>
        </w:tc>
      </w:tr>
      <w:tr w:rsidR="004C2312" w:rsidRPr="0086655A"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86655A" w:rsidRDefault="004A6A54" w:rsidP="004A6A54">
            <w:pPr>
              <w:jc w:val="center"/>
              <w:rPr>
                <w:rFonts w:ascii="Cambria" w:hAnsi="Cambria"/>
                <w:b/>
                <w:bCs/>
                <w:color w:val="FFFFFF" w:themeColor="background1"/>
                <w:sz w:val="20"/>
                <w:szCs w:val="20"/>
                <w:lang w:val="es-ES"/>
              </w:rPr>
            </w:pPr>
            <w:r w:rsidRPr="0086655A">
              <w:rPr>
                <w:rFonts w:ascii="Cambria" w:hAnsi="Cambria"/>
                <w:b/>
                <w:color w:val="FFFFFF" w:themeColor="background1"/>
                <w:sz w:val="20"/>
                <w:szCs w:val="20"/>
                <w:lang w:val="es-ES"/>
              </w:rPr>
              <w:t>N</w:t>
            </w:r>
            <w:r w:rsidR="004C2312" w:rsidRPr="0086655A">
              <w:rPr>
                <w:rFonts w:ascii="Cambria" w:hAnsi="Cambria"/>
                <w:b/>
                <w:color w:val="FFFFFF" w:themeColor="background1"/>
                <w:sz w:val="20"/>
                <w:szCs w:val="20"/>
                <w:lang w:val="es-ES"/>
              </w:rPr>
              <w:t>otificación de la petición al Estado:</w:t>
            </w:r>
          </w:p>
        </w:tc>
        <w:tc>
          <w:tcPr>
            <w:tcW w:w="5760" w:type="dxa"/>
            <w:vAlign w:val="center"/>
          </w:tcPr>
          <w:p w14:paraId="1519DA6A" w14:textId="2CA0C5FD" w:rsidR="004C2312" w:rsidRPr="0086655A" w:rsidRDefault="00ED2A82" w:rsidP="00864A32">
            <w:pPr>
              <w:jc w:val="both"/>
              <w:rPr>
                <w:rFonts w:ascii="Cambria" w:hAnsi="Cambria"/>
                <w:bCs/>
                <w:sz w:val="20"/>
                <w:szCs w:val="20"/>
                <w:lang w:val="es-ES"/>
              </w:rPr>
            </w:pPr>
            <w:r w:rsidRPr="0086655A">
              <w:rPr>
                <w:rFonts w:ascii="Cambria" w:hAnsi="Cambria"/>
                <w:bCs/>
                <w:sz w:val="20"/>
                <w:szCs w:val="20"/>
                <w:lang w:val="es-ES"/>
              </w:rPr>
              <w:t>12 de mayo de 2016</w:t>
            </w:r>
          </w:p>
        </w:tc>
      </w:tr>
      <w:tr w:rsidR="004C2312" w:rsidRPr="0086655A"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86655A" w:rsidRDefault="004A6A54" w:rsidP="004A6A54">
            <w:pPr>
              <w:jc w:val="center"/>
              <w:rPr>
                <w:rFonts w:ascii="Cambria" w:hAnsi="Cambria"/>
                <w:b/>
                <w:bCs/>
                <w:color w:val="FFFFFF" w:themeColor="background1"/>
                <w:sz w:val="20"/>
                <w:szCs w:val="20"/>
                <w:lang w:val="es-ES"/>
              </w:rPr>
            </w:pPr>
            <w:r w:rsidRPr="0086655A">
              <w:rPr>
                <w:rFonts w:ascii="Cambria" w:hAnsi="Cambria"/>
                <w:b/>
                <w:color w:val="FFFFFF" w:themeColor="background1"/>
                <w:sz w:val="20"/>
                <w:szCs w:val="20"/>
                <w:lang w:val="es-ES"/>
              </w:rPr>
              <w:t>P</w:t>
            </w:r>
            <w:r w:rsidR="004C2312" w:rsidRPr="0086655A">
              <w:rPr>
                <w:rFonts w:ascii="Cambria" w:hAnsi="Cambria"/>
                <w:b/>
                <w:color w:val="FFFFFF" w:themeColor="background1"/>
                <w:sz w:val="20"/>
                <w:szCs w:val="20"/>
                <w:lang w:val="es-ES"/>
              </w:rPr>
              <w:t>rimera respuesta del Estado:</w:t>
            </w:r>
          </w:p>
        </w:tc>
        <w:tc>
          <w:tcPr>
            <w:tcW w:w="5760" w:type="dxa"/>
            <w:vAlign w:val="center"/>
          </w:tcPr>
          <w:p w14:paraId="1972B99E" w14:textId="2ED8555A" w:rsidR="004C2312" w:rsidRPr="0086655A" w:rsidRDefault="00ED2A82" w:rsidP="00864A32">
            <w:pPr>
              <w:jc w:val="both"/>
              <w:rPr>
                <w:rFonts w:ascii="Cambria" w:hAnsi="Cambria"/>
                <w:bCs/>
                <w:sz w:val="20"/>
                <w:szCs w:val="20"/>
                <w:lang w:val="es-ES"/>
              </w:rPr>
            </w:pPr>
            <w:r w:rsidRPr="0086655A">
              <w:rPr>
                <w:rFonts w:ascii="Cambria" w:hAnsi="Cambria"/>
                <w:bCs/>
                <w:sz w:val="20"/>
                <w:szCs w:val="20"/>
                <w:lang w:val="es-ES"/>
              </w:rPr>
              <w:t>30 de noviembre de 2017</w:t>
            </w:r>
          </w:p>
        </w:tc>
      </w:tr>
      <w:tr w:rsidR="004C2312" w:rsidRPr="0086655A"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86655A" w:rsidRDefault="008E3BFE" w:rsidP="008E3BFE">
            <w:pPr>
              <w:jc w:val="center"/>
              <w:rPr>
                <w:rFonts w:ascii="Cambria" w:hAnsi="Cambria"/>
                <w:b/>
                <w:bCs/>
                <w:color w:val="FFFFFF" w:themeColor="background1"/>
                <w:sz w:val="20"/>
                <w:szCs w:val="20"/>
                <w:lang w:val="es-ES"/>
              </w:rPr>
            </w:pPr>
            <w:r w:rsidRPr="0086655A">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1B426C0" w:rsidR="004C2312" w:rsidRPr="0086655A" w:rsidRDefault="00ED2A82" w:rsidP="00864A32">
            <w:pPr>
              <w:jc w:val="both"/>
              <w:rPr>
                <w:rFonts w:ascii="Cambria" w:hAnsi="Cambria"/>
                <w:bCs/>
                <w:sz w:val="20"/>
                <w:szCs w:val="20"/>
                <w:lang w:val="es-ES"/>
              </w:rPr>
            </w:pPr>
            <w:r w:rsidRPr="0086655A">
              <w:rPr>
                <w:rFonts w:ascii="Cambria" w:hAnsi="Cambria"/>
                <w:bCs/>
                <w:sz w:val="20"/>
                <w:szCs w:val="20"/>
                <w:lang w:val="es-ES"/>
              </w:rPr>
              <w:t>22 de enero de 2018</w:t>
            </w:r>
          </w:p>
        </w:tc>
      </w:tr>
      <w:tr w:rsidR="004C2312" w:rsidRPr="00ED5736"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86655A" w:rsidRDefault="004C2312" w:rsidP="008E3BFE">
            <w:pPr>
              <w:jc w:val="center"/>
              <w:rPr>
                <w:rFonts w:ascii="Cambria" w:hAnsi="Cambria"/>
                <w:b/>
                <w:bCs/>
                <w:color w:val="FFFFFF" w:themeColor="background1"/>
                <w:sz w:val="20"/>
                <w:szCs w:val="20"/>
              </w:rPr>
            </w:pPr>
            <w:proofErr w:type="spellStart"/>
            <w:r w:rsidRPr="0086655A">
              <w:rPr>
                <w:rFonts w:ascii="Cambria" w:hAnsi="Cambria"/>
                <w:b/>
                <w:bCs/>
                <w:color w:val="FFFFFF" w:themeColor="background1"/>
                <w:sz w:val="20"/>
                <w:szCs w:val="20"/>
              </w:rPr>
              <w:t>Observaciones</w:t>
            </w:r>
            <w:proofErr w:type="spellEnd"/>
            <w:r w:rsidRPr="0086655A">
              <w:rPr>
                <w:rFonts w:ascii="Cambria" w:hAnsi="Cambria"/>
                <w:b/>
                <w:bCs/>
                <w:color w:val="FFFFFF" w:themeColor="background1"/>
                <w:sz w:val="20"/>
                <w:szCs w:val="20"/>
              </w:rPr>
              <w:t xml:space="preserve"> </w:t>
            </w:r>
            <w:proofErr w:type="spellStart"/>
            <w:r w:rsidRPr="0086655A">
              <w:rPr>
                <w:rFonts w:ascii="Cambria" w:hAnsi="Cambria"/>
                <w:b/>
                <w:bCs/>
                <w:color w:val="FFFFFF" w:themeColor="background1"/>
                <w:sz w:val="20"/>
                <w:szCs w:val="20"/>
              </w:rPr>
              <w:t>adicionales</w:t>
            </w:r>
            <w:proofErr w:type="spellEnd"/>
            <w:r w:rsidRPr="0086655A">
              <w:rPr>
                <w:rFonts w:ascii="Cambria" w:hAnsi="Cambria"/>
                <w:b/>
                <w:bCs/>
                <w:color w:val="FFFFFF" w:themeColor="background1"/>
                <w:sz w:val="20"/>
                <w:szCs w:val="20"/>
              </w:rPr>
              <w:t xml:space="preserve"> del Estado:</w:t>
            </w:r>
          </w:p>
        </w:tc>
        <w:tc>
          <w:tcPr>
            <w:tcW w:w="5760" w:type="dxa"/>
            <w:vAlign w:val="center"/>
          </w:tcPr>
          <w:p w14:paraId="3CE49AFE" w14:textId="10704788" w:rsidR="004C2312" w:rsidRPr="0086655A" w:rsidRDefault="00ED2A82" w:rsidP="00ED2A82">
            <w:pPr>
              <w:jc w:val="both"/>
              <w:rPr>
                <w:rFonts w:ascii="Cambria" w:hAnsi="Cambria"/>
                <w:bCs/>
                <w:sz w:val="20"/>
                <w:szCs w:val="20"/>
                <w:lang w:val="es-AR"/>
              </w:rPr>
            </w:pPr>
            <w:r w:rsidRPr="0086655A">
              <w:rPr>
                <w:rFonts w:ascii="Cambria" w:hAnsi="Cambria"/>
                <w:bCs/>
                <w:sz w:val="20"/>
                <w:szCs w:val="20"/>
                <w:lang w:val="es-AR"/>
              </w:rPr>
              <w:t xml:space="preserve">6 de diciembre de 2017 y 18 de septiembre de 2018 </w:t>
            </w:r>
          </w:p>
        </w:tc>
      </w:tr>
    </w:tbl>
    <w:p w14:paraId="21DAA666" w14:textId="77777777" w:rsidR="003239B8" w:rsidRPr="0086655A" w:rsidRDefault="003239B8" w:rsidP="003239B8">
      <w:pPr>
        <w:spacing w:before="240" w:after="240"/>
        <w:ind w:firstLine="720"/>
        <w:jc w:val="both"/>
        <w:rPr>
          <w:rFonts w:asciiTheme="majorHAnsi" w:hAnsiTheme="majorHAnsi"/>
          <w:b/>
          <w:bCs/>
          <w:sz w:val="20"/>
          <w:szCs w:val="20"/>
          <w:lang w:val="es-ES"/>
        </w:rPr>
      </w:pPr>
      <w:r w:rsidRPr="0086655A">
        <w:rPr>
          <w:rFonts w:asciiTheme="majorHAnsi" w:hAnsiTheme="majorHAnsi"/>
          <w:b/>
          <w:bCs/>
          <w:sz w:val="20"/>
          <w:szCs w:val="20"/>
          <w:lang w:val="es-ES"/>
        </w:rPr>
        <w:t xml:space="preserve">III. </w:t>
      </w:r>
      <w:r w:rsidRPr="0086655A">
        <w:rPr>
          <w:rFonts w:asciiTheme="majorHAnsi" w:hAnsiTheme="majorHAnsi"/>
          <w:b/>
          <w:bCs/>
          <w:sz w:val="20"/>
          <w:szCs w:val="20"/>
          <w:lang w:val="es-ES"/>
        </w:rPr>
        <w:tab/>
        <w:t>COMPETENCIA</w:t>
      </w:r>
      <w:r w:rsidR="00EE00E9" w:rsidRPr="0086655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86655A"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86655A" w:rsidRDefault="003239B8" w:rsidP="008D2290">
            <w:pPr>
              <w:jc w:val="center"/>
              <w:rPr>
                <w:rFonts w:ascii="Cambria" w:hAnsi="Cambria"/>
                <w:b/>
                <w:bCs/>
                <w:i/>
                <w:color w:val="FFFFFF" w:themeColor="background1"/>
                <w:sz w:val="20"/>
                <w:szCs w:val="20"/>
              </w:rPr>
            </w:pPr>
            <w:proofErr w:type="spellStart"/>
            <w:r w:rsidRPr="0086655A">
              <w:rPr>
                <w:rFonts w:ascii="Cambria" w:hAnsi="Cambria"/>
                <w:b/>
                <w:bCs/>
                <w:color w:val="FFFFFF" w:themeColor="background1"/>
                <w:sz w:val="20"/>
                <w:szCs w:val="20"/>
              </w:rPr>
              <w:t>Competencia</w:t>
            </w:r>
            <w:proofErr w:type="spellEnd"/>
            <w:r w:rsidRPr="0086655A">
              <w:rPr>
                <w:rFonts w:ascii="Cambria" w:hAnsi="Cambria"/>
                <w:b/>
                <w:bCs/>
                <w:i/>
                <w:color w:val="FFFFFF" w:themeColor="background1"/>
                <w:sz w:val="20"/>
                <w:szCs w:val="20"/>
              </w:rPr>
              <w:t xml:space="preserve"> </w:t>
            </w:r>
            <w:proofErr w:type="spellStart"/>
            <w:r w:rsidRPr="0086655A">
              <w:rPr>
                <w:rFonts w:ascii="Cambria" w:hAnsi="Cambria"/>
                <w:b/>
                <w:bCs/>
                <w:i/>
                <w:color w:val="FFFFFF" w:themeColor="background1"/>
                <w:sz w:val="20"/>
                <w:szCs w:val="20"/>
              </w:rPr>
              <w:t>Ratione</w:t>
            </w:r>
            <w:proofErr w:type="spellEnd"/>
            <w:r w:rsidRPr="0086655A">
              <w:rPr>
                <w:rFonts w:ascii="Cambria" w:hAnsi="Cambria"/>
                <w:b/>
                <w:bCs/>
                <w:i/>
                <w:color w:val="FFFFFF" w:themeColor="background1"/>
                <w:sz w:val="20"/>
                <w:szCs w:val="20"/>
              </w:rPr>
              <w:t xml:space="preserve"> personae:</w:t>
            </w:r>
          </w:p>
        </w:tc>
        <w:tc>
          <w:tcPr>
            <w:tcW w:w="5760" w:type="dxa"/>
            <w:vAlign w:val="center"/>
          </w:tcPr>
          <w:p w14:paraId="7707F3E9" w14:textId="0B7C0D34" w:rsidR="003239B8" w:rsidRPr="0086655A" w:rsidRDefault="004F6380" w:rsidP="008D2290">
            <w:pPr>
              <w:rPr>
                <w:rFonts w:ascii="Cambria" w:hAnsi="Cambria"/>
                <w:bCs/>
                <w:sz w:val="20"/>
                <w:szCs w:val="20"/>
              </w:rPr>
            </w:pPr>
            <w:proofErr w:type="spellStart"/>
            <w:r w:rsidRPr="0086655A">
              <w:rPr>
                <w:rFonts w:ascii="Cambria" w:hAnsi="Cambria"/>
                <w:bCs/>
                <w:sz w:val="20"/>
                <w:szCs w:val="20"/>
              </w:rPr>
              <w:t>Sí</w:t>
            </w:r>
            <w:proofErr w:type="spellEnd"/>
          </w:p>
        </w:tc>
      </w:tr>
      <w:tr w:rsidR="003239B8" w:rsidRPr="0086655A"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86655A" w:rsidRDefault="003239B8" w:rsidP="008D2290">
            <w:pPr>
              <w:jc w:val="center"/>
              <w:rPr>
                <w:rFonts w:ascii="Cambria" w:hAnsi="Cambria"/>
                <w:b/>
                <w:bCs/>
                <w:color w:val="FFFFFF" w:themeColor="background1"/>
                <w:sz w:val="20"/>
                <w:szCs w:val="20"/>
              </w:rPr>
            </w:pPr>
            <w:proofErr w:type="spellStart"/>
            <w:r w:rsidRPr="0086655A">
              <w:rPr>
                <w:rFonts w:ascii="Cambria" w:hAnsi="Cambria"/>
                <w:b/>
                <w:bCs/>
                <w:color w:val="FFFFFF" w:themeColor="background1"/>
                <w:sz w:val="20"/>
                <w:szCs w:val="20"/>
              </w:rPr>
              <w:t>Competencia</w:t>
            </w:r>
            <w:proofErr w:type="spellEnd"/>
            <w:r w:rsidRPr="0086655A">
              <w:rPr>
                <w:rFonts w:ascii="Cambria" w:hAnsi="Cambria"/>
                <w:b/>
                <w:bCs/>
                <w:i/>
                <w:color w:val="FFFFFF" w:themeColor="background1"/>
                <w:sz w:val="20"/>
                <w:szCs w:val="20"/>
              </w:rPr>
              <w:t xml:space="preserve"> </w:t>
            </w:r>
            <w:proofErr w:type="spellStart"/>
            <w:r w:rsidRPr="0086655A">
              <w:rPr>
                <w:rFonts w:ascii="Cambria" w:hAnsi="Cambria"/>
                <w:b/>
                <w:bCs/>
                <w:i/>
                <w:color w:val="FFFFFF" w:themeColor="background1"/>
                <w:sz w:val="20"/>
                <w:szCs w:val="20"/>
              </w:rPr>
              <w:t>Ratione</w:t>
            </w:r>
            <w:proofErr w:type="spellEnd"/>
            <w:r w:rsidRPr="0086655A">
              <w:rPr>
                <w:rFonts w:ascii="Cambria" w:hAnsi="Cambria"/>
                <w:b/>
                <w:bCs/>
                <w:i/>
                <w:color w:val="FFFFFF" w:themeColor="background1"/>
                <w:sz w:val="20"/>
                <w:szCs w:val="20"/>
              </w:rPr>
              <w:t xml:space="preserve"> loci</w:t>
            </w:r>
            <w:r w:rsidRPr="0086655A">
              <w:rPr>
                <w:rFonts w:ascii="Cambria" w:hAnsi="Cambria"/>
                <w:b/>
                <w:bCs/>
                <w:color w:val="FFFFFF" w:themeColor="background1"/>
                <w:sz w:val="20"/>
                <w:szCs w:val="20"/>
              </w:rPr>
              <w:t>:</w:t>
            </w:r>
          </w:p>
        </w:tc>
        <w:tc>
          <w:tcPr>
            <w:tcW w:w="5760" w:type="dxa"/>
            <w:vAlign w:val="center"/>
          </w:tcPr>
          <w:p w14:paraId="12C931CB" w14:textId="4AD53096" w:rsidR="003239B8" w:rsidRPr="0086655A" w:rsidRDefault="004F6380" w:rsidP="008D2290">
            <w:pPr>
              <w:rPr>
                <w:rFonts w:ascii="Cambria" w:hAnsi="Cambria"/>
                <w:bCs/>
                <w:sz w:val="20"/>
                <w:szCs w:val="20"/>
              </w:rPr>
            </w:pPr>
            <w:proofErr w:type="spellStart"/>
            <w:r w:rsidRPr="0086655A">
              <w:rPr>
                <w:rFonts w:ascii="Cambria" w:hAnsi="Cambria"/>
                <w:bCs/>
                <w:sz w:val="20"/>
                <w:szCs w:val="20"/>
              </w:rPr>
              <w:t>Sí</w:t>
            </w:r>
            <w:proofErr w:type="spellEnd"/>
          </w:p>
        </w:tc>
      </w:tr>
      <w:tr w:rsidR="003239B8" w:rsidRPr="0086655A"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86655A" w:rsidRDefault="003239B8" w:rsidP="008D2290">
            <w:pPr>
              <w:jc w:val="center"/>
              <w:rPr>
                <w:rFonts w:ascii="Cambria" w:hAnsi="Cambria"/>
                <w:b/>
                <w:bCs/>
                <w:color w:val="FFFFFF" w:themeColor="background1"/>
                <w:sz w:val="20"/>
                <w:szCs w:val="20"/>
              </w:rPr>
            </w:pPr>
            <w:proofErr w:type="spellStart"/>
            <w:r w:rsidRPr="0086655A">
              <w:rPr>
                <w:rFonts w:ascii="Cambria" w:hAnsi="Cambria"/>
                <w:b/>
                <w:bCs/>
                <w:color w:val="FFFFFF" w:themeColor="background1"/>
                <w:sz w:val="20"/>
                <w:szCs w:val="20"/>
              </w:rPr>
              <w:t>Competencia</w:t>
            </w:r>
            <w:proofErr w:type="spellEnd"/>
            <w:r w:rsidRPr="0086655A">
              <w:rPr>
                <w:rFonts w:ascii="Cambria" w:hAnsi="Cambria"/>
                <w:b/>
                <w:bCs/>
                <w:i/>
                <w:color w:val="FFFFFF" w:themeColor="background1"/>
                <w:sz w:val="20"/>
                <w:szCs w:val="20"/>
              </w:rPr>
              <w:t xml:space="preserve"> </w:t>
            </w:r>
            <w:proofErr w:type="spellStart"/>
            <w:r w:rsidRPr="0086655A">
              <w:rPr>
                <w:rFonts w:ascii="Cambria" w:hAnsi="Cambria"/>
                <w:b/>
                <w:bCs/>
                <w:i/>
                <w:color w:val="FFFFFF" w:themeColor="background1"/>
                <w:sz w:val="20"/>
                <w:szCs w:val="20"/>
              </w:rPr>
              <w:t>Ratione</w:t>
            </w:r>
            <w:proofErr w:type="spellEnd"/>
            <w:r w:rsidRPr="0086655A">
              <w:rPr>
                <w:rFonts w:ascii="Cambria" w:hAnsi="Cambria"/>
                <w:b/>
                <w:bCs/>
                <w:i/>
                <w:color w:val="FFFFFF" w:themeColor="background1"/>
                <w:sz w:val="20"/>
                <w:szCs w:val="20"/>
              </w:rPr>
              <w:t xml:space="preserve"> </w:t>
            </w:r>
            <w:proofErr w:type="spellStart"/>
            <w:r w:rsidRPr="0086655A">
              <w:rPr>
                <w:rFonts w:ascii="Cambria" w:hAnsi="Cambria"/>
                <w:b/>
                <w:bCs/>
                <w:i/>
                <w:color w:val="FFFFFF" w:themeColor="background1"/>
                <w:sz w:val="20"/>
                <w:szCs w:val="20"/>
              </w:rPr>
              <w:t>temporis</w:t>
            </w:r>
            <w:proofErr w:type="spellEnd"/>
            <w:r w:rsidRPr="0086655A">
              <w:rPr>
                <w:rFonts w:ascii="Cambria" w:hAnsi="Cambria"/>
                <w:b/>
                <w:bCs/>
                <w:color w:val="FFFFFF" w:themeColor="background1"/>
                <w:sz w:val="20"/>
                <w:szCs w:val="20"/>
              </w:rPr>
              <w:t>:</w:t>
            </w:r>
          </w:p>
        </w:tc>
        <w:tc>
          <w:tcPr>
            <w:tcW w:w="5760" w:type="dxa"/>
            <w:vAlign w:val="center"/>
          </w:tcPr>
          <w:p w14:paraId="6F8B059B" w14:textId="2A50ED07" w:rsidR="003239B8" w:rsidRPr="0086655A" w:rsidRDefault="004F6380" w:rsidP="008D2290">
            <w:pPr>
              <w:rPr>
                <w:rFonts w:ascii="Cambria" w:hAnsi="Cambria"/>
                <w:bCs/>
                <w:sz w:val="20"/>
                <w:szCs w:val="20"/>
              </w:rPr>
            </w:pPr>
            <w:proofErr w:type="spellStart"/>
            <w:r w:rsidRPr="0086655A">
              <w:rPr>
                <w:rFonts w:ascii="Cambria" w:hAnsi="Cambria"/>
                <w:bCs/>
                <w:sz w:val="20"/>
                <w:szCs w:val="20"/>
              </w:rPr>
              <w:t>Sí</w:t>
            </w:r>
            <w:proofErr w:type="spellEnd"/>
          </w:p>
        </w:tc>
      </w:tr>
      <w:tr w:rsidR="003239B8" w:rsidRPr="00ED573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86655A" w:rsidRDefault="003239B8" w:rsidP="008D2290">
            <w:pPr>
              <w:jc w:val="center"/>
              <w:rPr>
                <w:rFonts w:ascii="Cambria" w:hAnsi="Cambria"/>
                <w:b/>
                <w:bCs/>
                <w:color w:val="FFFFFF" w:themeColor="background1"/>
                <w:sz w:val="20"/>
                <w:szCs w:val="20"/>
              </w:rPr>
            </w:pPr>
            <w:proofErr w:type="spellStart"/>
            <w:r w:rsidRPr="0086655A">
              <w:rPr>
                <w:rFonts w:ascii="Cambria" w:hAnsi="Cambria"/>
                <w:b/>
                <w:bCs/>
                <w:color w:val="FFFFFF" w:themeColor="background1"/>
                <w:sz w:val="20"/>
                <w:szCs w:val="20"/>
              </w:rPr>
              <w:t>Competencia</w:t>
            </w:r>
            <w:proofErr w:type="spellEnd"/>
            <w:r w:rsidRPr="0086655A">
              <w:rPr>
                <w:rFonts w:ascii="Cambria" w:hAnsi="Cambria"/>
                <w:b/>
                <w:bCs/>
                <w:i/>
                <w:color w:val="FFFFFF" w:themeColor="background1"/>
                <w:sz w:val="20"/>
                <w:szCs w:val="20"/>
              </w:rPr>
              <w:t xml:space="preserve"> </w:t>
            </w:r>
            <w:proofErr w:type="spellStart"/>
            <w:r w:rsidRPr="0086655A">
              <w:rPr>
                <w:rFonts w:ascii="Cambria" w:hAnsi="Cambria"/>
                <w:b/>
                <w:bCs/>
                <w:i/>
                <w:color w:val="FFFFFF" w:themeColor="background1"/>
                <w:sz w:val="20"/>
                <w:szCs w:val="20"/>
              </w:rPr>
              <w:t>Ratione</w:t>
            </w:r>
            <w:proofErr w:type="spellEnd"/>
            <w:r w:rsidRPr="0086655A">
              <w:rPr>
                <w:rFonts w:ascii="Cambria" w:hAnsi="Cambria"/>
                <w:b/>
                <w:bCs/>
                <w:i/>
                <w:color w:val="FFFFFF" w:themeColor="background1"/>
                <w:sz w:val="20"/>
                <w:szCs w:val="20"/>
              </w:rPr>
              <w:t xml:space="preserve"> </w:t>
            </w:r>
            <w:proofErr w:type="spellStart"/>
            <w:r w:rsidRPr="0086655A">
              <w:rPr>
                <w:rFonts w:ascii="Cambria" w:hAnsi="Cambria"/>
                <w:b/>
                <w:bCs/>
                <w:i/>
                <w:color w:val="FFFFFF" w:themeColor="background1"/>
                <w:sz w:val="20"/>
                <w:szCs w:val="20"/>
              </w:rPr>
              <w:t>materia</w:t>
            </w:r>
            <w:r w:rsidR="00EE00E9" w:rsidRPr="0086655A">
              <w:rPr>
                <w:rFonts w:ascii="Cambria" w:hAnsi="Cambria"/>
                <w:b/>
                <w:bCs/>
                <w:i/>
                <w:color w:val="FFFFFF" w:themeColor="background1"/>
                <w:sz w:val="20"/>
                <w:szCs w:val="20"/>
              </w:rPr>
              <w:t>e</w:t>
            </w:r>
            <w:proofErr w:type="spellEnd"/>
            <w:r w:rsidRPr="0086655A">
              <w:rPr>
                <w:rFonts w:ascii="Cambria" w:hAnsi="Cambria"/>
                <w:b/>
                <w:bCs/>
                <w:color w:val="FFFFFF" w:themeColor="background1"/>
                <w:sz w:val="20"/>
                <w:szCs w:val="20"/>
              </w:rPr>
              <w:t>:</w:t>
            </w:r>
          </w:p>
        </w:tc>
        <w:tc>
          <w:tcPr>
            <w:tcW w:w="5760" w:type="dxa"/>
            <w:vAlign w:val="center"/>
          </w:tcPr>
          <w:p w14:paraId="7F6E87F5" w14:textId="77FFCAF1" w:rsidR="001A1693" w:rsidRPr="001A1693" w:rsidRDefault="004F6380" w:rsidP="001A1693">
            <w:pPr>
              <w:rPr>
                <w:bdr w:val="none" w:sz="0" w:space="0" w:color="auto"/>
                <w:lang w:val="es-AR" w:eastAsia="es-AR"/>
              </w:rPr>
            </w:pPr>
            <w:r w:rsidRPr="0086655A">
              <w:rPr>
                <w:rFonts w:ascii="Cambria" w:hAnsi="Cambria"/>
                <w:bCs/>
                <w:sz w:val="20"/>
                <w:szCs w:val="20"/>
                <w:lang w:val="es-ES"/>
              </w:rPr>
              <w:t>Sí</w:t>
            </w:r>
            <w:r w:rsidR="000B22FF" w:rsidRPr="0086655A">
              <w:rPr>
                <w:rFonts w:ascii="Cambria" w:hAnsi="Cambria"/>
                <w:bCs/>
                <w:sz w:val="20"/>
                <w:szCs w:val="20"/>
                <w:lang w:val="es-ES"/>
              </w:rPr>
              <w:t>, Convención Americana (depósito de instrumento realizado el 31 de julio de 1973)</w:t>
            </w:r>
            <w:r w:rsidR="00A83AAE" w:rsidRPr="00A83AAE">
              <w:rPr>
                <w:lang w:val="es-AR"/>
              </w:rPr>
              <w:t xml:space="preserve"> </w:t>
            </w:r>
            <w:r w:rsidR="001A1693">
              <w:rPr>
                <w:lang w:val="es-AR"/>
              </w:rPr>
              <w:t xml:space="preserve">y </w:t>
            </w:r>
            <w:r w:rsidR="001A1693" w:rsidRPr="001A1693">
              <w:rPr>
                <w:rFonts w:ascii="Cambria" w:hAnsi="Cambria"/>
                <w:bCs/>
                <w:sz w:val="20"/>
                <w:szCs w:val="20"/>
                <w:bdr w:val="none" w:sz="0" w:space="0" w:color="auto"/>
                <w:lang w:val="es-ES"/>
              </w:rPr>
              <w:t>Convención Interamericana para Prevenir y Sancionar la Tortura</w:t>
            </w:r>
            <w:r w:rsidR="001A1693" w:rsidRPr="001A1693">
              <w:rPr>
                <w:rFonts w:ascii="Cambria" w:hAnsi="Cambria"/>
                <w:bCs/>
                <w:sz w:val="20"/>
                <w:szCs w:val="20"/>
                <w:bdr w:val="none" w:sz="0" w:space="0" w:color="auto"/>
                <w:vertAlign w:val="superscript"/>
                <w:lang w:val="es-ES"/>
              </w:rPr>
              <w:footnoteReference w:id="5"/>
            </w:r>
            <w:r w:rsidR="001A1693" w:rsidRPr="001A1693">
              <w:rPr>
                <w:rFonts w:ascii="Cambria" w:hAnsi="Cambria"/>
                <w:bCs/>
                <w:sz w:val="20"/>
                <w:szCs w:val="20"/>
                <w:bdr w:val="none" w:sz="0" w:space="0" w:color="auto"/>
                <w:lang w:val="es-ES"/>
              </w:rPr>
              <w:t xml:space="preserve"> (depósito de instrumento realizado el 19 de enero de 1999),</w:t>
            </w:r>
            <w:r w:rsidR="001A1693" w:rsidRPr="001A1693">
              <w:rPr>
                <w:bdr w:val="none" w:sz="0" w:space="0" w:color="auto"/>
                <w:lang w:val="es-AR" w:eastAsia="es-AR"/>
              </w:rPr>
              <w:t xml:space="preserve"> </w:t>
            </w:r>
          </w:p>
          <w:p w14:paraId="0C122F44" w14:textId="2C98B59E" w:rsidR="003239B8" w:rsidRPr="001A1693" w:rsidRDefault="003239B8" w:rsidP="00985BF1">
            <w:pPr>
              <w:jc w:val="both"/>
              <w:rPr>
                <w:rFonts w:ascii="Cambria" w:hAnsi="Cambria"/>
                <w:bCs/>
                <w:sz w:val="20"/>
                <w:szCs w:val="20"/>
                <w:lang w:val="es-AR"/>
              </w:rPr>
            </w:pPr>
          </w:p>
        </w:tc>
      </w:tr>
    </w:tbl>
    <w:p w14:paraId="4E92C444" w14:textId="1DAF1B79" w:rsidR="003239B8" w:rsidRPr="0086655A" w:rsidRDefault="003239B8" w:rsidP="003239B8">
      <w:pPr>
        <w:spacing w:before="240" w:after="240"/>
        <w:ind w:firstLine="720"/>
        <w:jc w:val="both"/>
        <w:rPr>
          <w:rFonts w:asciiTheme="majorHAnsi" w:hAnsiTheme="majorHAnsi"/>
          <w:b/>
          <w:bCs/>
          <w:sz w:val="20"/>
          <w:szCs w:val="20"/>
          <w:lang w:val="es-ES"/>
        </w:rPr>
      </w:pPr>
      <w:r w:rsidRPr="0086655A">
        <w:rPr>
          <w:rFonts w:asciiTheme="majorHAnsi" w:hAnsiTheme="majorHAnsi"/>
          <w:b/>
          <w:bCs/>
          <w:sz w:val="20"/>
          <w:szCs w:val="20"/>
          <w:lang w:val="es-ES"/>
        </w:rPr>
        <w:t xml:space="preserve">IV. </w:t>
      </w:r>
      <w:r w:rsidRPr="0086655A">
        <w:rPr>
          <w:rFonts w:asciiTheme="majorHAnsi" w:hAnsiTheme="majorHAnsi"/>
          <w:b/>
          <w:bCs/>
          <w:sz w:val="20"/>
          <w:szCs w:val="20"/>
          <w:lang w:val="es-ES"/>
        </w:rPr>
        <w:tab/>
      </w:r>
      <w:r w:rsidR="00EE00E9" w:rsidRPr="0086655A">
        <w:rPr>
          <w:rFonts w:asciiTheme="majorHAnsi" w:hAnsiTheme="majorHAnsi"/>
          <w:b/>
          <w:bCs/>
          <w:sz w:val="20"/>
          <w:szCs w:val="20"/>
          <w:lang w:val="es-ES"/>
        </w:rPr>
        <w:t>DUPLICACIÓN</w:t>
      </w:r>
      <w:r w:rsidR="00EE00E9" w:rsidRPr="0086655A">
        <w:rPr>
          <w:rFonts w:asciiTheme="majorHAnsi" w:hAnsiTheme="majorHAnsi"/>
          <w:b/>
          <w:bCs/>
          <w:color w:val="FFFFFF" w:themeColor="background1"/>
          <w:sz w:val="20"/>
          <w:szCs w:val="20"/>
          <w:lang w:val="es-ES"/>
        </w:rPr>
        <w:t xml:space="preserve"> </w:t>
      </w:r>
      <w:r w:rsidR="00EE00E9" w:rsidRPr="0086655A">
        <w:rPr>
          <w:rFonts w:asciiTheme="majorHAnsi" w:hAnsiTheme="majorHAnsi"/>
          <w:b/>
          <w:bCs/>
          <w:sz w:val="20"/>
          <w:szCs w:val="20"/>
          <w:lang w:val="es-ES"/>
        </w:rPr>
        <w:t>DE PROCEDIMIENTOS Y COSA JUZGADA</w:t>
      </w:r>
      <w:r w:rsidR="00EE00E9" w:rsidRPr="0086655A">
        <w:rPr>
          <w:rFonts w:asciiTheme="majorHAnsi" w:hAnsiTheme="majorHAnsi"/>
          <w:b/>
          <w:bCs/>
          <w:i/>
          <w:sz w:val="20"/>
          <w:szCs w:val="20"/>
          <w:lang w:val="es-ES"/>
        </w:rPr>
        <w:t xml:space="preserve"> </w:t>
      </w:r>
      <w:r w:rsidR="00EE00E9" w:rsidRPr="0086655A">
        <w:rPr>
          <w:rFonts w:asciiTheme="majorHAnsi" w:hAnsiTheme="majorHAnsi"/>
          <w:b/>
          <w:bCs/>
          <w:sz w:val="20"/>
          <w:szCs w:val="20"/>
          <w:lang w:val="es-ES"/>
        </w:rPr>
        <w:t xml:space="preserve">INTERNACIONAL, </w:t>
      </w:r>
      <w:r w:rsidRPr="0086655A">
        <w:rPr>
          <w:rFonts w:asciiTheme="majorHAnsi" w:hAnsiTheme="majorHAnsi"/>
          <w:b/>
          <w:bCs/>
          <w:sz w:val="20"/>
          <w:szCs w:val="20"/>
          <w:lang w:val="es-ES"/>
        </w:rPr>
        <w:t xml:space="preserve"> CARACTERIZACIÓN, </w:t>
      </w:r>
      <w:r w:rsidRPr="0086655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6655A"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86655A" w:rsidRDefault="00EE00E9" w:rsidP="008D2290">
            <w:pPr>
              <w:jc w:val="center"/>
              <w:rPr>
                <w:rFonts w:ascii="Cambria" w:hAnsi="Cambria"/>
                <w:b/>
                <w:bCs/>
                <w:color w:val="FFFFFF" w:themeColor="background1"/>
                <w:sz w:val="20"/>
                <w:szCs w:val="20"/>
                <w:lang w:val="es-ES"/>
              </w:rPr>
            </w:pPr>
            <w:r w:rsidRPr="0086655A">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83A1017" w:rsidR="00EE00E9" w:rsidRPr="0086655A" w:rsidRDefault="004F6380" w:rsidP="008D2290">
            <w:pPr>
              <w:jc w:val="both"/>
              <w:rPr>
                <w:rFonts w:ascii="Cambria" w:hAnsi="Cambria"/>
                <w:bCs/>
                <w:sz w:val="20"/>
                <w:szCs w:val="20"/>
                <w:lang w:val="es-ES"/>
              </w:rPr>
            </w:pPr>
            <w:r w:rsidRPr="0086655A">
              <w:rPr>
                <w:rFonts w:ascii="Cambria" w:hAnsi="Cambria"/>
                <w:bCs/>
                <w:sz w:val="20"/>
                <w:szCs w:val="20"/>
                <w:lang w:val="es-ES"/>
              </w:rPr>
              <w:t>No</w:t>
            </w:r>
          </w:p>
        </w:tc>
      </w:tr>
      <w:tr w:rsidR="003239B8" w:rsidRPr="00ED5736"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86655A" w:rsidRDefault="003239B8" w:rsidP="008D2290">
            <w:pPr>
              <w:jc w:val="center"/>
              <w:rPr>
                <w:rFonts w:ascii="Cambria" w:hAnsi="Cambria"/>
                <w:b/>
                <w:bCs/>
                <w:i/>
                <w:color w:val="FFFFFF" w:themeColor="background1"/>
                <w:sz w:val="20"/>
                <w:szCs w:val="20"/>
              </w:rPr>
            </w:pPr>
            <w:r w:rsidRPr="0086655A">
              <w:rPr>
                <w:rFonts w:ascii="Cambria" w:hAnsi="Cambria"/>
                <w:b/>
                <w:bCs/>
                <w:color w:val="FFFFFF" w:themeColor="background1"/>
                <w:sz w:val="20"/>
                <w:szCs w:val="20"/>
              </w:rPr>
              <w:t xml:space="preserve">Derechos </w:t>
            </w:r>
            <w:proofErr w:type="spellStart"/>
            <w:r w:rsidRPr="0086655A">
              <w:rPr>
                <w:rFonts w:ascii="Cambria" w:hAnsi="Cambria"/>
                <w:b/>
                <w:bCs/>
                <w:color w:val="FFFFFF" w:themeColor="background1"/>
                <w:sz w:val="20"/>
                <w:szCs w:val="20"/>
              </w:rPr>
              <w:t>declarados</w:t>
            </w:r>
            <w:proofErr w:type="spellEnd"/>
            <w:r w:rsidRPr="0086655A">
              <w:rPr>
                <w:rFonts w:ascii="Cambria" w:hAnsi="Cambria"/>
                <w:b/>
                <w:bCs/>
                <w:color w:val="FFFFFF" w:themeColor="background1"/>
                <w:sz w:val="20"/>
                <w:szCs w:val="20"/>
              </w:rPr>
              <w:t xml:space="preserve"> </w:t>
            </w:r>
            <w:proofErr w:type="spellStart"/>
            <w:r w:rsidRPr="0086655A">
              <w:rPr>
                <w:rFonts w:ascii="Cambria" w:hAnsi="Cambria"/>
                <w:b/>
                <w:bCs/>
                <w:color w:val="FFFFFF" w:themeColor="background1"/>
                <w:sz w:val="20"/>
                <w:szCs w:val="20"/>
              </w:rPr>
              <w:t>admisibles</w:t>
            </w:r>
            <w:proofErr w:type="spellEnd"/>
            <w:r w:rsidRPr="0086655A">
              <w:rPr>
                <w:rFonts w:ascii="Cambria" w:hAnsi="Cambria"/>
                <w:b/>
                <w:bCs/>
                <w:i/>
                <w:color w:val="FFFFFF" w:themeColor="background1"/>
                <w:sz w:val="20"/>
                <w:szCs w:val="20"/>
              </w:rPr>
              <w:t>:</w:t>
            </w:r>
          </w:p>
        </w:tc>
        <w:tc>
          <w:tcPr>
            <w:tcW w:w="5760" w:type="dxa"/>
            <w:vAlign w:val="center"/>
          </w:tcPr>
          <w:p w14:paraId="6310C8F7" w14:textId="17F82CB0" w:rsidR="003239B8" w:rsidRPr="0086655A" w:rsidRDefault="000B22FF" w:rsidP="00F62B96">
            <w:pPr>
              <w:jc w:val="both"/>
              <w:rPr>
                <w:rFonts w:ascii="Cambria" w:hAnsi="Cambria"/>
                <w:bCs/>
                <w:sz w:val="20"/>
                <w:szCs w:val="20"/>
                <w:lang w:val="es-AR"/>
              </w:rPr>
            </w:pPr>
            <w:r w:rsidRPr="0086655A">
              <w:rPr>
                <w:rFonts w:ascii="Cambria" w:hAnsi="Cambria"/>
                <w:bCs/>
                <w:sz w:val="20"/>
                <w:szCs w:val="20"/>
                <w:lang w:val="es-AR"/>
              </w:rPr>
              <w:t>Artículos 4 (vida), 5 (integridad personal), 7 (libertad personal), 8 (garantías judiciales), 11 (honra y dignidad), y 25 (protección judicial) de la Convención Americana, en conexión con su artículo</w:t>
            </w:r>
            <w:r w:rsidR="00A03C1B" w:rsidRPr="0086655A">
              <w:rPr>
                <w:rFonts w:ascii="Cambria" w:hAnsi="Cambria"/>
                <w:bCs/>
                <w:sz w:val="20"/>
                <w:szCs w:val="20"/>
                <w:lang w:val="es-AR"/>
              </w:rPr>
              <w:t xml:space="preserve"> </w:t>
            </w:r>
            <w:r w:rsidR="00A03C1B" w:rsidRPr="00985BF1">
              <w:rPr>
                <w:rFonts w:ascii="Cambria" w:hAnsi="Cambria"/>
                <w:bCs/>
                <w:sz w:val="20"/>
                <w:szCs w:val="20"/>
                <w:lang w:val="es-AR"/>
              </w:rPr>
              <w:t>1.1</w:t>
            </w:r>
            <w:r w:rsidR="00C96CC4" w:rsidRPr="00985BF1">
              <w:rPr>
                <w:rFonts w:ascii="Cambria" w:hAnsi="Cambria"/>
                <w:sz w:val="20"/>
                <w:szCs w:val="20"/>
                <w:lang w:val="es-AR"/>
              </w:rPr>
              <w:t xml:space="preserve"> </w:t>
            </w:r>
            <w:r w:rsidR="001A1693">
              <w:rPr>
                <w:rFonts w:ascii="Cambria" w:hAnsi="Cambria"/>
                <w:sz w:val="20"/>
                <w:szCs w:val="20"/>
                <w:lang w:val="es-AR"/>
              </w:rPr>
              <w:t xml:space="preserve">y </w:t>
            </w:r>
            <w:r w:rsidR="001A1693" w:rsidRPr="001A1693">
              <w:rPr>
                <w:rFonts w:ascii="Cambria" w:hAnsi="Cambria"/>
                <w:sz w:val="20"/>
                <w:szCs w:val="20"/>
                <w:lang w:val="es-AR"/>
              </w:rPr>
              <w:t>artículos 1, 6 y 8 de la CIPST</w:t>
            </w:r>
          </w:p>
        </w:tc>
      </w:tr>
      <w:tr w:rsidR="003239B8" w:rsidRPr="00ED573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86655A" w:rsidRDefault="003239B8" w:rsidP="008D2290">
            <w:pPr>
              <w:jc w:val="center"/>
              <w:rPr>
                <w:rFonts w:ascii="Cambria" w:hAnsi="Cambria"/>
                <w:b/>
                <w:bCs/>
                <w:color w:val="FFFFFF" w:themeColor="background1"/>
                <w:sz w:val="20"/>
                <w:szCs w:val="20"/>
                <w:lang w:val="es-ES"/>
              </w:rPr>
            </w:pPr>
            <w:r w:rsidRPr="0086655A">
              <w:rPr>
                <w:rFonts w:ascii="Cambria" w:hAnsi="Cambria"/>
                <w:b/>
                <w:bCs/>
                <w:color w:val="FFFFFF" w:themeColor="background1"/>
                <w:sz w:val="20"/>
                <w:szCs w:val="20"/>
                <w:lang w:val="es-ES"/>
              </w:rPr>
              <w:lastRenderedPageBreak/>
              <w:t>Agotamiento de recursos internos</w:t>
            </w:r>
            <w:r w:rsidR="00EE00E9" w:rsidRPr="0086655A">
              <w:rPr>
                <w:rFonts w:ascii="Cambria" w:hAnsi="Cambria"/>
                <w:b/>
                <w:bCs/>
                <w:color w:val="FFFFFF" w:themeColor="background1"/>
                <w:sz w:val="20"/>
                <w:szCs w:val="20"/>
                <w:lang w:val="es-ES"/>
              </w:rPr>
              <w:t xml:space="preserve"> o procedencia de una excepción</w:t>
            </w:r>
            <w:r w:rsidRPr="0086655A">
              <w:rPr>
                <w:rFonts w:ascii="Cambria" w:hAnsi="Cambria"/>
                <w:b/>
                <w:bCs/>
                <w:color w:val="FFFFFF" w:themeColor="background1"/>
                <w:sz w:val="20"/>
                <w:szCs w:val="20"/>
                <w:lang w:val="es-ES"/>
              </w:rPr>
              <w:t>:</w:t>
            </w:r>
          </w:p>
        </w:tc>
        <w:tc>
          <w:tcPr>
            <w:tcW w:w="5760" w:type="dxa"/>
            <w:vAlign w:val="center"/>
          </w:tcPr>
          <w:p w14:paraId="69C53E8A" w14:textId="50DB82F5" w:rsidR="003239B8" w:rsidRPr="0086655A" w:rsidRDefault="001C22F4" w:rsidP="00AA78C4">
            <w:pPr>
              <w:rPr>
                <w:rFonts w:ascii="Cambria" w:hAnsi="Cambria"/>
                <w:bCs/>
                <w:sz w:val="20"/>
                <w:szCs w:val="20"/>
                <w:lang w:val="es-ES"/>
              </w:rPr>
            </w:pPr>
            <w:r w:rsidRPr="001C22F4">
              <w:rPr>
                <w:rFonts w:ascii="Cambria" w:hAnsi="Cambria"/>
                <w:bCs/>
                <w:sz w:val="20"/>
                <w:szCs w:val="20"/>
                <w:lang w:val="es-ES"/>
              </w:rPr>
              <w:t>S</w:t>
            </w:r>
            <w:r>
              <w:rPr>
                <w:rFonts w:ascii="Cambria" w:hAnsi="Cambria"/>
                <w:bCs/>
                <w:sz w:val="20"/>
                <w:szCs w:val="20"/>
                <w:lang w:val="es-ES"/>
              </w:rPr>
              <w:t>í</w:t>
            </w:r>
            <w:r w:rsidRPr="001C22F4">
              <w:rPr>
                <w:rFonts w:ascii="Cambria" w:hAnsi="Cambria"/>
                <w:bCs/>
                <w:sz w:val="20"/>
                <w:szCs w:val="20"/>
                <w:lang w:val="es-ES"/>
              </w:rPr>
              <w:t xml:space="preserve">, aplica excepción artículo 46.2.c de la </w:t>
            </w:r>
            <w:r w:rsidR="00AA78C4" w:rsidRPr="001C22F4">
              <w:rPr>
                <w:rFonts w:ascii="Cambria" w:hAnsi="Cambria"/>
                <w:bCs/>
                <w:sz w:val="20"/>
                <w:szCs w:val="20"/>
                <w:lang w:val="es-ES"/>
              </w:rPr>
              <w:t>C</w:t>
            </w:r>
            <w:r w:rsidR="00AA78C4">
              <w:rPr>
                <w:rFonts w:ascii="Cambria" w:hAnsi="Cambria"/>
                <w:bCs/>
                <w:sz w:val="20"/>
                <w:szCs w:val="20"/>
                <w:lang w:val="es-ES"/>
              </w:rPr>
              <w:t>onvención Americana</w:t>
            </w:r>
          </w:p>
        </w:tc>
      </w:tr>
      <w:tr w:rsidR="003239B8" w:rsidRPr="00ED573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86655A" w:rsidRDefault="003239B8" w:rsidP="008D2290">
            <w:pPr>
              <w:jc w:val="center"/>
              <w:rPr>
                <w:rFonts w:ascii="Cambria" w:hAnsi="Cambria"/>
                <w:b/>
                <w:bCs/>
                <w:color w:val="FFFFFF" w:themeColor="background1"/>
                <w:sz w:val="20"/>
                <w:szCs w:val="20"/>
              </w:rPr>
            </w:pPr>
            <w:proofErr w:type="spellStart"/>
            <w:r w:rsidRPr="0086655A">
              <w:rPr>
                <w:rFonts w:ascii="Cambria" w:hAnsi="Cambria"/>
                <w:b/>
                <w:bCs/>
                <w:color w:val="FFFFFF" w:themeColor="background1"/>
                <w:sz w:val="20"/>
                <w:szCs w:val="20"/>
              </w:rPr>
              <w:t>Presentación</w:t>
            </w:r>
            <w:proofErr w:type="spellEnd"/>
            <w:r w:rsidRPr="0086655A">
              <w:rPr>
                <w:rFonts w:ascii="Cambria" w:hAnsi="Cambria"/>
                <w:b/>
                <w:bCs/>
                <w:color w:val="FFFFFF" w:themeColor="background1"/>
                <w:sz w:val="20"/>
                <w:szCs w:val="20"/>
              </w:rPr>
              <w:t xml:space="preserve"> </w:t>
            </w:r>
            <w:proofErr w:type="spellStart"/>
            <w:r w:rsidRPr="0086655A">
              <w:rPr>
                <w:rFonts w:ascii="Cambria" w:hAnsi="Cambria"/>
                <w:b/>
                <w:bCs/>
                <w:color w:val="FFFFFF" w:themeColor="background1"/>
                <w:sz w:val="20"/>
                <w:szCs w:val="20"/>
              </w:rPr>
              <w:t>dentro</w:t>
            </w:r>
            <w:proofErr w:type="spellEnd"/>
            <w:r w:rsidRPr="0086655A">
              <w:rPr>
                <w:rFonts w:ascii="Cambria" w:hAnsi="Cambria"/>
                <w:b/>
                <w:bCs/>
                <w:color w:val="FFFFFF" w:themeColor="background1"/>
                <w:sz w:val="20"/>
                <w:szCs w:val="20"/>
              </w:rPr>
              <w:t xml:space="preserve"> de </w:t>
            </w:r>
            <w:proofErr w:type="spellStart"/>
            <w:r w:rsidRPr="0086655A">
              <w:rPr>
                <w:rFonts w:ascii="Cambria" w:hAnsi="Cambria"/>
                <w:b/>
                <w:bCs/>
                <w:color w:val="FFFFFF" w:themeColor="background1"/>
                <w:sz w:val="20"/>
                <w:szCs w:val="20"/>
              </w:rPr>
              <w:t>plazo</w:t>
            </w:r>
            <w:proofErr w:type="spellEnd"/>
            <w:r w:rsidRPr="0086655A">
              <w:rPr>
                <w:rFonts w:ascii="Cambria" w:hAnsi="Cambria"/>
                <w:b/>
                <w:bCs/>
                <w:color w:val="FFFFFF" w:themeColor="background1"/>
                <w:sz w:val="20"/>
                <w:szCs w:val="20"/>
              </w:rPr>
              <w:t>:</w:t>
            </w:r>
          </w:p>
        </w:tc>
        <w:tc>
          <w:tcPr>
            <w:tcW w:w="5760" w:type="dxa"/>
            <w:vAlign w:val="center"/>
          </w:tcPr>
          <w:p w14:paraId="4A2A4569" w14:textId="621A75E2" w:rsidR="003239B8" w:rsidRPr="001C22F4" w:rsidRDefault="001C22F4" w:rsidP="001C22F4">
            <w:pPr>
              <w:rPr>
                <w:rFonts w:ascii="Cambria" w:hAnsi="Cambria"/>
                <w:bCs/>
                <w:sz w:val="20"/>
                <w:szCs w:val="20"/>
                <w:lang w:val="es-AR"/>
              </w:rPr>
            </w:pPr>
            <w:r w:rsidRPr="001C22F4">
              <w:rPr>
                <w:rFonts w:ascii="Cambria" w:hAnsi="Cambria"/>
                <w:bCs/>
                <w:sz w:val="20"/>
                <w:szCs w:val="20"/>
                <w:lang w:val="es-AR"/>
              </w:rPr>
              <w:t xml:space="preserve">Sí, en los términos de la sección VI </w:t>
            </w:r>
          </w:p>
        </w:tc>
      </w:tr>
    </w:tbl>
    <w:p w14:paraId="18E6423B" w14:textId="77777777" w:rsidR="003239B8" w:rsidRPr="0086655A" w:rsidRDefault="00223A29" w:rsidP="003239B8">
      <w:pPr>
        <w:spacing w:before="240" w:after="240"/>
        <w:ind w:firstLine="720"/>
        <w:jc w:val="both"/>
        <w:rPr>
          <w:rFonts w:asciiTheme="majorHAnsi" w:hAnsiTheme="majorHAnsi"/>
          <w:b/>
          <w:sz w:val="20"/>
          <w:szCs w:val="20"/>
          <w:lang w:val="es-UY"/>
        </w:rPr>
      </w:pPr>
      <w:r w:rsidRPr="0086655A">
        <w:rPr>
          <w:rFonts w:asciiTheme="majorHAnsi" w:hAnsiTheme="majorHAnsi"/>
          <w:b/>
          <w:sz w:val="20"/>
          <w:szCs w:val="20"/>
          <w:lang w:val="es-UY"/>
        </w:rPr>
        <w:t xml:space="preserve">V. </w:t>
      </w:r>
      <w:r w:rsidRPr="0086655A">
        <w:rPr>
          <w:rFonts w:asciiTheme="majorHAnsi" w:hAnsiTheme="majorHAnsi"/>
          <w:b/>
          <w:sz w:val="20"/>
          <w:szCs w:val="20"/>
          <w:lang w:val="es-UY"/>
        </w:rPr>
        <w:tab/>
      </w:r>
      <w:r w:rsidR="003239B8" w:rsidRPr="0086655A">
        <w:rPr>
          <w:rFonts w:asciiTheme="majorHAnsi" w:hAnsiTheme="majorHAnsi"/>
          <w:b/>
          <w:sz w:val="20"/>
          <w:szCs w:val="20"/>
          <w:lang w:val="es-UY"/>
        </w:rPr>
        <w:t xml:space="preserve">HECHOS ALEGADOS </w:t>
      </w:r>
    </w:p>
    <w:p w14:paraId="7D305708" w14:textId="7B45AC5A" w:rsidR="003A6F1E" w:rsidRPr="003A6F1E" w:rsidRDefault="00A2788B" w:rsidP="00596D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UY"/>
        </w:rPr>
        <w:t>La parte</w:t>
      </w:r>
      <w:r w:rsidR="00A00A95" w:rsidRPr="0086655A">
        <w:rPr>
          <w:rFonts w:ascii="Cambria" w:hAnsi="Cambria"/>
          <w:sz w:val="20"/>
          <w:szCs w:val="20"/>
          <w:lang w:val="es-AR"/>
        </w:rPr>
        <w:t xml:space="preserve"> peticionari</w:t>
      </w:r>
      <w:r>
        <w:rPr>
          <w:rFonts w:ascii="Cambria" w:hAnsi="Cambria"/>
          <w:sz w:val="20"/>
          <w:szCs w:val="20"/>
          <w:lang w:val="es-AR"/>
        </w:rPr>
        <w:t>a</w:t>
      </w:r>
      <w:r w:rsidR="00A00A95" w:rsidRPr="0086655A">
        <w:rPr>
          <w:rFonts w:ascii="Cambria" w:hAnsi="Cambria"/>
          <w:sz w:val="20"/>
          <w:szCs w:val="20"/>
          <w:lang w:val="es-AR"/>
        </w:rPr>
        <w:t xml:space="preserve"> alega </w:t>
      </w:r>
      <w:r>
        <w:rPr>
          <w:rFonts w:ascii="Cambria" w:hAnsi="Cambria"/>
          <w:sz w:val="20"/>
          <w:szCs w:val="20"/>
          <w:lang w:val="es-AR"/>
        </w:rPr>
        <w:t xml:space="preserve">la responsabilidad del Estado colombiano por </w:t>
      </w:r>
      <w:r w:rsidR="00596DCF" w:rsidRPr="00596DCF">
        <w:rPr>
          <w:rFonts w:ascii="Cambria" w:hAnsi="Cambria"/>
          <w:sz w:val="20"/>
          <w:szCs w:val="20"/>
          <w:lang w:val="es-AR"/>
        </w:rPr>
        <w:t xml:space="preserve">la desaparición y posterior ejecución de </w:t>
      </w:r>
      <w:proofErr w:type="spellStart"/>
      <w:r w:rsidR="008256F9" w:rsidRPr="0086655A">
        <w:rPr>
          <w:rFonts w:ascii="Cambria" w:hAnsi="Cambria"/>
          <w:sz w:val="20"/>
          <w:szCs w:val="20"/>
          <w:lang w:val="es-AR"/>
        </w:rPr>
        <w:t>Silfredo</w:t>
      </w:r>
      <w:proofErr w:type="spellEnd"/>
      <w:r w:rsidR="008256F9" w:rsidRPr="0086655A">
        <w:rPr>
          <w:rFonts w:ascii="Cambria" w:hAnsi="Cambria"/>
          <w:sz w:val="20"/>
          <w:szCs w:val="20"/>
          <w:lang w:val="es-AR"/>
        </w:rPr>
        <w:t xml:space="preserve"> Antonio P</w:t>
      </w:r>
      <w:r w:rsidR="008256F9" w:rsidRPr="0086655A">
        <w:rPr>
          <w:rFonts w:ascii="Cambria" w:hAnsi="Cambria" w:hint="eastAsia"/>
          <w:sz w:val="20"/>
          <w:szCs w:val="20"/>
          <w:lang w:val="es-AR"/>
        </w:rPr>
        <w:t>é</w:t>
      </w:r>
      <w:r w:rsidR="008256F9" w:rsidRPr="0086655A">
        <w:rPr>
          <w:rFonts w:ascii="Cambria" w:hAnsi="Cambria"/>
          <w:sz w:val="20"/>
          <w:szCs w:val="20"/>
          <w:lang w:val="es-AR"/>
        </w:rPr>
        <w:t>rez Carvajal (en adelante, “la presunta víctima”)</w:t>
      </w:r>
      <w:r w:rsidR="003A6F1E">
        <w:rPr>
          <w:rFonts w:ascii="Cambria" w:hAnsi="Cambria"/>
          <w:sz w:val="20"/>
          <w:szCs w:val="20"/>
          <w:lang w:val="es-AR"/>
        </w:rPr>
        <w:t xml:space="preserve"> por parte del Ejercito Nacional</w:t>
      </w:r>
      <w:r w:rsidR="00596DCF">
        <w:rPr>
          <w:rFonts w:ascii="Cambria" w:hAnsi="Cambria"/>
          <w:sz w:val="20"/>
          <w:szCs w:val="20"/>
          <w:lang w:val="es-AR"/>
        </w:rPr>
        <w:t>. Indica que la presunta víctima fue sacada</w:t>
      </w:r>
      <w:r w:rsidR="004F6380" w:rsidRPr="0086655A">
        <w:rPr>
          <w:rFonts w:ascii="Cambria" w:hAnsi="Cambria"/>
          <w:sz w:val="20"/>
          <w:szCs w:val="20"/>
          <w:lang w:val="es-AR"/>
        </w:rPr>
        <w:t xml:space="preserve"> por miembros del Ej</w:t>
      </w:r>
      <w:r w:rsidR="004F6380" w:rsidRPr="0086655A">
        <w:rPr>
          <w:rFonts w:ascii="Cambria" w:hAnsi="Cambria" w:hint="eastAsia"/>
          <w:sz w:val="20"/>
          <w:szCs w:val="20"/>
          <w:lang w:val="es-AR"/>
        </w:rPr>
        <w:t>é</w:t>
      </w:r>
      <w:r w:rsidR="004F6380" w:rsidRPr="0086655A">
        <w:rPr>
          <w:rFonts w:ascii="Cambria" w:hAnsi="Cambria"/>
          <w:sz w:val="20"/>
          <w:szCs w:val="20"/>
          <w:lang w:val="es-AR"/>
        </w:rPr>
        <w:t xml:space="preserve">rcito </w:t>
      </w:r>
      <w:r w:rsidR="00790F01" w:rsidRPr="0086655A">
        <w:rPr>
          <w:rFonts w:ascii="Cambria" w:hAnsi="Cambria"/>
          <w:sz w:val="20"/>
          <w:szCs w:val="20"/>
          <w:lang w:val="es-AR"/>
        </w:rPr>
        <w:t xml:space="preserve">Nacional </w:t>
      </w:r>
      <w:r w:rsidR="004F6380" w:rsidRPr="0086655A">
        <w:rPr>
          <w:rFonts w:ascii="Cambria" w:hAnsi="Cambria"/>
          <w:sz w:val="20"/>
          <w:szCs w:val="20"/>
          <w:lang w:val="es-AR"/>
        </w:rPr>
        <w:t xml:space="preserve">de su rancho </w:t>
      </w:r>
      <w:r w:rsidR="00136ED8" w:rsidRPr="0086655A">
        <w:rPr>
          <w:rFonts w:ascii="Cambria" w:hAnsi="Cambria"/>
          <w:sz w:val="20"/>
          <w:szCs w:val="20"/>
          <w:lang w:val="es-AR"/>
        </w:rPr>
        <w:t>ubicado en la Vereda Palaya Larga</w:t>
      </w:r>
      <w:r w:rsidR="008A3FF3" w:rsidRPr="0086655A">
        <w:rPr>
          <w:rFonts w:ascii="Cambria" w:hAnsi="Cambria"/>
          <w:sz w:val="20"/>
          <w:szCs w:val="20"/>
          <w:lang w:val="es-AR"/>
        </w:rPr>
        <w:t xml:space="preserve"> en</w:t>
      </w:r>
      <w:r w:rsidR="00136ED8" w:rsidRPr="0086655A">
        <w:rPr>
          <w:rFonts w:ascii="Cambria" w:hAnsi="Cambria"/>
          <w:sz w:val="20"/>
          <w:szCs w:val="20"/>
          <w:lang w:val="es-AR"/>
        </w:rPr>
        <w:t xml:space="preserve"> </w:t>
      </w:r>
      <w:r w:rsidR="008A3FF3" w:rsidRPr="0086655A">
        <w:rPr>
          <w:rFonts w:ascii="Cambria" w:eastAsia="NotDefSpecial" w:hAnsi="Cambria" w:cs="NotDefSpecial"/>
          <w:sz w:val="20"/>
          <w:szCs w:val="20"/>
          <w:lang w:val="es-AR" w:eastAsia="es-ES"/>
        </w:rPr>
        <w:t>el corregimiento de Nueva Antioquia</w:t>
      </w:r>
      <w:r w:rsidR="00DE1347" w:rsidRPr="0086655A">
        <w:rPr>
          <w:rFonts w:ascii="Cambria" w:eastAsia="NotDefSpecial" w:hAnsi="Cambria" w:cs="NotDefSpecial"/>
          <w:sz w:val="20"/>
          <w:szCs w:val="20"/>
          <w:lang w:val="es-AR" w:eastAsia="es-ES"/>
        </w:rPr>
        <w:t xml:space="preserve"> del Municipio de Turbo-Antioquia </w:t>
      </w:r>
      <w:r w:rsidR="004F6380" w:rsidRPr="0086655A">
        <w:rPr>
          <w:rFonts w:ascii="Cambria" w:hAnsi="Cambria"/>
          <w:sz w:val="20"/>
          <w:szCs w:val="20"/>
          <w:lang w:val="es-AR"/>
        </w:rPr>
        <w:t>el 20 de agosto de 2008 a las 5:30 de la ma</w:t>
      </w:r>
      <w:r w:rsidR="004F6380" w:rsidRPr="0086655A">
        <w:rPr>
          <w:rFonts w:ascii="Cambria" w:hAnsi="Cambria" w:hint="eastAsia"/>
          <w:sz w:val="20"/>
          <w:szCs w:val="20"/>
          <w:lang w:val="es-AR"/>
        </w:rPr>
        <w:t>ñ</w:t>
      </w:r>
      <w:r w:rsidR="004F6380" w:rsidRPr="0086655A">
        <w:rPr>
          <w:rFonts w:ascii="Cambria" w:hAnsi="Cambria"/>
          <w:sz w:val="20"/>
          <w:szCs w:val="20"/>
          <w:lang w:val="es-AR"/>
        </w:rPr>
        <w:t xml:space="preserve">ana </w:t>
      </w:r>
      <w:r w:rsidR="00AF26C1" w:rsidRPr="0086655A">
        <w:rPr>
          <w:rFonts w:ascii="Cambria" w:hAnsi="Cambria"/>
          <w:sz w:val="20"/>
          <w:szCs w:val="20"/>
          <w:lang w:val="es-AR"/>
        </w:rPr>
        <w:t>y ll</w:t>
      </w:r>
      <w:r w:rsidR="00790F01" w:rsidRPr="0086655A">
        <w:rPr>
          <w:rFonts w:ascii="Cambria" w:hAnsi="Cambria"/>
          <w:sz w:val="20"/>
          <w:szCs w:val="20"/>
          <w:lang w:val="es-AR"/>
        </w:rPr>
        <w:t>evado cerca de una quebrada d</w:t>
      </w:r>
      <w:r w:rsidR="00AF26C1" w:rsidRPr="0086655A">
        <w:rPr>
          <w:rFonts w:ascii="Cambria" w:hAnsi="Cambria"/>
          <w:sz w:val="20"/>
          <w:szCs w:val="20"/>
          <w:lang w:val="es-AR"/>
        </w:rPr>
        <w:t xml:space="preserve">onde fue </w:t>
      </w:r>
      <w:r w:rsidR="00790F01" w:rsidRPr="0086655A">
        <w:rPr>
          <w:rFonts w:ascii="Cambria" w:hAnsi="Cambria"/>
          <w:sz w:val="20"/>
          <w:szCs w:val="20"/>
          <w:lang w:val="es-AR"/>
        </w:rPr>
        <w:t>ejecutado extrajudicialmente</w:t>
      </w:r>
      <w:r w:rsidR="00AF26C1" w:rsidRPr="0086655A">
        <w:rPr>
          <w:rFonts w:ascii="Cambria" w:hAnsi="Cambria"/>
          <w:sz w:val="20"/>
          <w:szCs w:val="20"/>
          <w:lang w:val="es-AR"/>
        </w:rPr>
        <w:t xml:space="preserve">. Su cuerpo fue encontrado sin vida vestido con un uniforme </w:t>
      </w:r>
      <w:r w:rsidR="00A00A95" w:rsidRPr="0086655A">
        <w:rPr>
          <w:rFonts w:ascii="Cambria" w:hAnsi="Cambria"/>
          <w:sz w:val="20"/>
          <w:szCs w:val="20"/>
          <w:lang w:val="es-AR"/>
        </w:rPr>
        <w:t xml:space="preserve">camuflado similar </w:t>
      </w:r>
      <w:r w:rsidR="00790F01" w:rsidRPr="0086655A">
        <w:rPr>
          <w:rFonts w:ascii="Cambria" w:hAnsi="Cambria"/>
          <w:sz w:val="20"/>
          <w:szCs w:val="20"/>
          <w:lang w:val="es-AR"/>
        </w:rPr>
        <w:t xml:space="preserve">a los que utilizan los grupos armados ilegales. </w:t>
      </w:r>
      <w:r w:rsidR="003A6F1E">
        <w:rPr>
          <w:rFonts w:ascii="Cambria" w:hAnsi="Cambria"/>
          <w:sz w:val="20"/>
          <w:szCs w:val="20"/>
          <w:lang w:val="es-AR"/>
        </w:rPr>
        <w:t>Sostiene que e</w:t>
      </w:r>
      <w:r w:rsidR="00790F01" w:rsidRPr="0086655A">
        <w:rPr>
          <w:rFonts w:ascii="Cambria" w:hAnsi="Cambria"/>
          <w:sz w:val="20"/>
          <w:szCs w:val="20"/>
          <w:lang w:val="es-AR"/>
        </w:rPr>
        <w:t xml:space="preserve">l </w:t>
      </w:r>
      <w:r w:rsidR="003A6F1E" w:rsidRPr="0086655A">
        <w:rPr>
          <w:rFonts w:ascii="Cambria" w:hAnsi="Cambria"/>
          <w:sz w:val="20"/>
          <w:szCs w:val="20"/>
          <w:lang w:val="es-AR"/>
        </w:rPr>
        <w:t>Ejército</w:t>
      </w:r>
      <w:r w:rsidR="00AF26C1" w:rsidRPr="0086655A">
        <w:rPr>
          <w:rFonts w:ascii="Cambria" w:hAnsi="Cambria"/>
          <w:sz w:val="20"/>
          <w:szCs w:val="20"/>
          <w:lang w:val="es-AR"/>
        </w:rPr>
        <w:t xml:space="preserve"> </w:t>
      </w:r>
      <w:r w:rsidR="00790F01" w:rsidRPr="0086655A">
        <w:rPr>
          <w:rFonts w:ascii="Cambria" w:hAnsi="Cambria"/>
          <w:sz w:val="20"/>
          <w:szCs w:val="20"/>
          <w:lang w:val="es-AR"/>
        </w:rPr>
        <w:t>report</w:t>
      </w:r>
      <w:r w:rsidR="003A6F1E">
        <w:rPr>
          <w:rFonts w:ascii="Cambria" w:hAnsi="Cambria"/>
          <w:sz w:val="20"/>
          <w:szCs w:val="20"/>
          <w:lang w:val="es-AR"/>
        </w:rPr>
        <w:t>ó</w:t>
      </w:r>
      <w:r w:rsidR="00790F01" w:rsidRPr="0086655A">
        <w:rPr>
          <w:rFonts w:ascii="Cambria" w:hAnsi="Cambria"/>
          <w:sz w:val="20"/>
          <w:szCs w:val="20"/>
          <w:lang w:val="es-AR"/>
        </w:rPr>
        <w:t xml:space="preserve"> </w:t>
      </w:r>
      <w:r w:rsidR="003A6F1E">
        <w:rPr>
          <w:rFonts w:ascii="Cambria" w:hAnsi="Cambria"/>
          <w:sz w:val="20"/>
          <w:szCs w:val="20"/>
          <w:lang w:val="es-AR"/>
        </w:rPr>
        <w:t xml:space="preserve">en medios de comunicación </w:t>
      </w:r>
      <w:r w:rsidR="00790F01" w:rsidRPr="0086655A">
        <w:rPr>
          <w:rFonts w:ascii="Cambria" w:hAnsi="Cambria"/>
          <w:sz w:val="20"/>
          <w:szCs w:val="20"/>
          <w:lang w:val="es-AR"/>
        </w:rPr>
        <w:t>que la muerte</w:t>
      </w:r>
      <w:r w:rsidR="003A6F1E">
        <w:rPr>
          <w:rFonts w:ascii="Cambria" w:hAnsi="Cambria"/>
          <w:sz w:val="20"/>
          <w:szCs w:val="20"/>
          <w:lang w:val="es-AR"/>
        </w:rPr>
        <w:t xml:space="preserve"> de la presunta víctima </w:t>
      </w:r>
      <w:r w:rsidR="00790F01" w:rsidRPr="0086655A">
        <w:rPr>
          <w:rFonts w:ascii="Cambria" w:hAnsi="Cambria"/>
          <w:sz w:val="20"/>
          <w:szCs w:val="20"/>
          <w:lang w:val="es-AR"/>
        </w:rPr>
        <w:t xml:space="preserve">se produjo en </w:t>
      </w:r>
      <w:r w:rsidR="00AF26C1" w:rsidRPr="0086655A">
        <w:rPr>
          <w:rFonts w:ascii="Cambria" w:hAnsi="Cambria"/>
          <w:sz w:val="20"/>
          <w:szCs w:val="20"/>
          <w:lang w:val="es-AR"/>
        </w:rPr>
        <w:t>el desarrollo de un combate.</w:t>
      </w:r>
      <w:r w:rsidR="00790F01" w:rsidRPr="0086655A">
        <w:rPr>
          <w:rFonts w:ascii="Cambria" w:hAnsi="Cambria"/>
          <w:sz w:val="20"/>
          <w:szCs w:val="20"/>
          <w:lang w:val="es-AR"/>
        </w:rPr>
        <w:t xml:space="preserve"> </w:t>
      </w:r>
      <w:r w:rsidR="003A6F1E">
        <w:rPr>
          <w:rFonts w:ascii="Cambria" w:hAnsi="Cambria"/>
          <w:sz w:val="20"/>
          <w:szCs w:val="20"/>
          <w:lang w:val="es-AR"/>
        </w:rPr>
        <w:t xml:space="preserve">Aduce </w:t>
      </w:r>
      <w:r w:rsidR="00A00A95" w:rsidRPr="0086655A">
        <w:rPr>
          <w:rFonts w:ascii="Cambria" w:hAnsi="Cambria"/>
          <w:sz w:val="20"/>
          <w:szCs w:val="20"/>
          <w:lang w:val="es-AR"/>
        </w:rPr>
        <w:t>que</w:t>
      </w:r>
      <w:r>
        <w:rPr>
          <w:rFonts w:ascii="Cambria" w:hAnsi="Cambria"/>
          <w:sz w:val="20"/>
          <w:szCs w:val="20"/>
          <w:lang w:val="es-AR"/>
        </w:rPr>
        <w:t xml:space="preserve"> el</w:t>
      </w:r>
      <w:r w:rsidR="00A00A95" w:rsidRPr="0086655A">
        <w:rPr>
          <w:rFonts w:ascii="Cambria" w:hAnsi="Cambria"/>
          <w:sz w:val="20"/>
          <w:szCs w:val="20"/>
          <w:lang w:val="es-AR"/>
        </w:rPr>
        <w:t xml:space="preserve"> cuerpo de la presunta víctima presentaba un tiro en la frente y su cuerpo torturado.</w:t>
      </w:r>
      <w:r w:rsidR="00C2534C" w:rsidRPr="0086655A">
        <w:rPr>
          <w:rFonts w:ascii="Cambria" w:hAnsi="Cambria"/>
          <w:sz w:val="20"/>
          <w:szCs w:val="20"/>
          <w:lang w:val="es-AR"/>
        </w:rPr>
        <w:t xml:space="preserve"> Afirma que </w:t>
      </w:r>
      <w:r w:rsidR="00DD4BE3">
        <w:rPr>
          <w:rFonts w:ascii="Cambria" w:hAnsi="Cambria"/>
          <w:sz w:val="20"/>
          <w:szCs w:val="20"/>
          <w:lang w:val="es-AR"/>
        </w:rPr>
        <w:t xml:space="preserve">el caso </w:t>
      </w:r>
      <w:r w:rsidR="00C2534C" w:rsidRPr="0086655A">
        <w:rPr>
          <w:rFonts w:ascii="Cambria" w:eastAsia="NotDefSpecial" w:hAnsi="Cambria" w:cs="NotDefSpecial"/>
          <w:sz w:val="20"/>
          <w:szCs w:val="20"/>
          <w:lang w:val="es-AR" w:eastAsia="es-ES"/>
        </w:rPr>
        <w:t xml:space="preserve">sigue el mismo </w:t>
      </w:r>
      <w:r w:rsidR="00C2534C" w:rsidRPr="0086655A">
        <w:rPr>
          <w:rFonts w:ascii="Cambria" w:eastAsia="NotDefSpecial" w:hAnsi="Cambria" w:cs="NotDefSpecial"/>
          <w:i/>
          <w:sz w:val="20"/>
          <w:szCs w:val="20"/>
          <w:lang w:val="es-AR" w:eastAsia="es-ES"/>
        </w:rPr>
        <w:t>modus operandi</w:t>
      </w:r>
      <w:r w:rsidR="00C2534C" w:rsidRPr="0086655A">
        <w:rPr>
          <w:rFonts w:ascii="Cambria" w:eastAsia="NotDefSpecial" w:hAnsi="Cambria" w:cs="NotDefSpecial"/>
          <w:sz w:val="20"/>
          <w:szCs w:val="20"/>
          <w:lang w:val="es-AR" w:eastAsia="es-ES"/>
        </w:rPr>
        <w:t xml:space="preserve"> de los llamados "falsos positivos"</w:t>
      </w:r>
      <w:r w:rsidR="003A6F1E">
        <w:rPr>
          <w:rFonts w:ascii="Cambria" w:eastAsia="NotDefSpecial" w:hAnsi="Cambria" w:cs="NotDefSpecial"/>
          <w:sz w:val="20"/>
          <w:szCs w:val="20"/>
          <w:lang w:val="es-AR" w:eastAsia="es-ES"/>
        </w:rPr>
        <w:t xml:space="preserve"> en Colombia</w:t>
      </w:r>
      <w:r w:rsidR="00C2534C" w:rsidRPr="0086655A">
        <w:rPr>
          <w:rFonts w:ascii="Cambria" w:eastAsia="NotDefSpecial" w:hAnsi="Cambria" w:cs="NotDefSpecial"/>
          <w:sz w:val="20"/>
          <w:szCs w:val="20"/>
          <w:lang w:val="es-AR" w:eastAsia="es-ES"/>
        </w:rPr>
        <w:t xml:space="preserve">, pues el fallecido no tenía ningún vínculo con grupos armados ilegales, </w:t>
      </w:r>
      <w:r w:rsidR="00DD4BE3">
        <w:rPr>
          <w:rFonts w:ascii="Cambria" w:eastAsia="NotDefSpecial" w:hAnsi="Cambria" w:cs="NotDefSpecial"/>
          <w:sz w:val="20"/>
          <w:szCs w:val="20"/>
          <w:lang w:val="es-AR" w:eastAsia="es-ES"/>
        </w:rPr>
        <w:t>era un joven campesino</w:t>
      </w:r>
      <w:r w:rsidR="00C2534C" w:rsidRPr="0086655A">
        <w:rPr>
          <w:rFonts w:ascii="Cambria" w:eastAsia="NotDefSpecial" w:hAnsi="Cambria" w:cs="NotDefSpecial"/>
          <w:sz w:val="20"/>
          <w:szCs w:val="20"/>
          <w:lang w:val="es-AR" w:eastAsia="es-ES"/>
        </w:rPr>
        <w:t xml:space="preserve">, </w:t>
      </w:r>
      <w:r>
        <w:rPr>
          <w:rFonts w:ascii="Cambria" w:eastAsia="NotDefSpecial" w:hAnsi="Cambria" w:cs="NotDefSpecial"/>
          <w:sz w:val="20"/>
          <w:szCs w:val="20"/>
          <w:lang w:val="es-AR" w:eastAsia="es-ES"/>
        </w:rPr>
        <w:t>que</w:t>
      </w:r>
      <w:r w:rsidR="00C2534C" w:rsidRPr="0086655A">
        <w:rPr>
          <w:rFonts w:ascii="Cambria" w:eastAsia="NotDefSpecial" w:hAnsi="Cambria" w:cs="NotDefSpecial"/>
          <w:sz w:val="20"/>
          <w:szCs w:val="20"/>
          <w:lang w:val="es-AR" w:eastAsia="es-ES"/>
        </w:rPr>
        <w:t xml:space="preserve"> fue presentado por el Ejército como un peligroso terrorista d</w:t>
      </w:r>
      <w:r>
        <w:rPr>
          <w:rFonts w:ascii="Cambria" w:eastAsia="NotDefSpecial" w:hAnsi="Cambria" w:cs="NotDefSpecial"/>
          <w:sz w:val="20"/>
          <w:szCs w:val="20"/>
          <w:lang w:val="es-AR" w:eastAsia="es-ES"/>
        </w:rPr>
        <w:t>ado de baja en combate y colocando,</w:t>
      </w:r>
      <w:r w:rsidR="00C2534C" w:rsidRPr="0086655A">
        <w:rPr>
          <w:rFonts w:ascii="Cambria" w:eastAsia="NotDefSpecial" w:hAnsi="Cambria" w:cs="NotDefSpecial"/>
          <w:sz w:val="20"/>
          <w:szCs w:val="20"/>
          <w:lang w:val="es-AR" w:eastAsia="es-ES"/>
        </w:rPr>
        <w:t xml:space="preserve"> </w:t>
      </w:r>
      <w:r w:rsidR="003A6F1E" w:rsidRPr="0086655A">
        <w:rPr>
          <w:rFonts w:ascii="Cambria" w:eastAsia="NotDefSpecial" w:hAnsi="Cambria" w:cs="NotDefSpecial"/>
          <w:sz w:val="20"/>
          <w:szCs w:val="20"/>
          <w:lang w:val="es-AR" w:eastAsia="es-ES"/>
        </w:rPr>
        <w:t>en el lugar de los hechos</w:t>
      </w:r>
      <w:r w:rsidR="003A6F1E">
        <w:rPr>
          <w:rFonts w:ascii="Cambria" w:eastAsia="NotDefSpecial" w:hAnsi="Cambria" w:cs="NotDefSpecial"/>
          <w:sz w:val="20"/>
          <w:szCs w:val="20"/>
          <w:lang w:val="es-AR" w:eastAsia="es-ES"/>
        </w:rPr>
        <w:t>,</w:t>
      </w:r>
      <w:r w:rsidR="003A6F1E" w:rsidRPr="0086655A">
        <w:rPr>
          <w:rFonts w:ascii="Cambria" w:eastAsia="NotDefSpecial" w:hAnsi="Cambria" w:cs="NotDefSpecial"/>
          <w:sz w:val="20"/>
          <w:szCs w:val="20"/>
          <w:lang w:val="es-AR" w:eastAsia="es-ES"/>
        </w:rPr>
        <w:t xml:space="preserve"> </w:t>
      </w:r>
      <w:r w:rsidR="00C2534C" w:rsidRPr="0086655A">
        <w:rPr>
          <w:rFonts w:ascii="Cambria" w:eastAsia="NotDefSpecial" w:hAnsi="Cambria" w:cs="NotDefSpecial"/>
          <w:sz w:val="20"/>
          <w:szCs w:val="20"/>
          <w:lang w:val="es-AR" w:eastAsia="es-ES"/>
        </w:rPr>
        <w:t>un arma al lado de su cuerpo sin vida.</w:t>
      </w:r>
      <w:r w:rsidR="00D16ECD" w:rsidRPr="0086655A">
        <w:rPr>
          <w:rFonts w:ascii="Cambria" w:eastAsia="NotDefSpecial" w:hAnsi="Cambria" w:cs="NotDefSpecial"/>
          <w:sz w:val="20"/>
          <w:szCs w:val="20"/>
          <w:lang w:val="es-AR" w:eastAsia="es-ES"/>
        </w:rPr>
        <w:t xml:space="preserve"> </w:t>
      </w:r>
      <w:r w:rsidR="00A00A95" w:rsidRPr="0086655A">
        <w:rPr>
          <w:rFonts w:ascii="Cambria" w:hAnsi="Cambria"/>
          <w:sz w:val="20"/>
          <w:szCs w:val="20"/>
          <w:lang w:val="es-AR"/>
        </w:rPr>
        <w:t xml:space="preserve">Aduce </w:t>
      </w:r>
      <w:r w:rsidR="00A00A95" w:rsidRPr="0086655A">
        <w:rPr>
          <w:rFonts w:ascii="Cambria" w:eastAsia="NotDefSpecial" w:hAnsi="Cambria" w:cs="NotDefSpecial"/>
          <w:sz w:val="20"/>
          <w:szCs w:val="20"/>
          <w:lang w:val="es-AR" w:eastAsia="es-ES"/>
        </w:rPr>
        <w:t xml:space="preserve">que sobre la situación denunciada se instauraron investigaciones penales y disciplinarias y una demanda ante la jurisdicción contenciosa que continúan en curso. </w:t>
      </w:r>
      <w:r w:rsidR="00A00A95" w:rsidRPr="0086655A">
        <w:rPr>
          <w:rFonts w:ascii="Cambria" w:hAnsi="Cambria"/>
          <w:sz w:val="20"/>
          <w:szCs w:val="20"/>
          <w:lang w:val="es-AR"/>
        </w:rPr>
        <w:t xml:space="preserve">Argumenta que </w:t>
      </w:r>
      <w:r>
        <w:rPr>
          <w:rFonts w:ascii="Cambria" w:hAnsi="Cambria"/>
          <w:sz w:val="20"/>
          <w:szCs w:val="20"/>
          <w:lang w:val="es-AR"/>
        </w:rPr>
        <w:t>a</w:t>
      </w:r>
      <w:r w:rsidR="00A00A95" w:rsidRPr="0086655A">
        <w:rPr>
          <w:rFonts w:ascii="Cambria" w:hAnsi="Cambria"/>
          <w:sz w:val="20"/>
          <w:szCs w:val="20"/>
          <w:lang w:val="es-AR"/>
        </w:rPr>
        <w:t xml:space="preserve"> más de </w:t>
      </w:r>
      <w:r w:rsidR="00F9681B" w:rsidRPr="0086655A">
        <w:rPr>
          <w:rFonts w:ascii="Cambria" w:hAnsi="Cambria"/>
          <w:sz w:val="20"/>
          <w:szCs w:val="20"/>
          <w:lang w:val="es-AR"/>
        </w:rPr>
        <w:t>1</w:t>
      </w:r>
      <w:r w:rsidR="00A00A95" w:rsidRPr="0086655A">
        <w:rPr>
          <w:rFonts w:ascii="Cambria" w:hAnsi="Cambria"/>
          <w:sz w:val="20"/>
          <w:szCs w:val="20"/>
          <w:lang w:val="es-AR"/>
        </w:rPr>
        <w:t>0</w:t>
      </w:r>
      <w:r w:rsidR="00F9681B" w:rsidRPr="0086655A">
        <w:rPr>
          <w:rFonts w:ascii="Cambria" w:hAnsi="Cambria"/>
          <w:sz w:val="20"/>
          <w:szCs w:val="20"/>
          <w:lang w:val="es-AR"/>
        </w:rPr>
        <w:t xml:space="preserve"> años de los hechos el Estado no ha esclarecido l</w:t>
      </w:r>
      <w:r>
        <w:rPr>
          <w:rFonts w:ascii="Cambria" w:hAnsi="Cambria"/>
          <w:sz w:val="20"/>
          <w:szCs w:val="20"/>
          <w:lang w:val="es-AR"/>
        </w:rPr>
        <w:t>as</w:t>
      </w:r>
      <w:r w:rsidR="00F9681B" w:rsidRPr="0086655A">
        <w:rPr>
          <w:rFonts w:ascii="Cambria" w:hAnsi="Cambria"/>
          <w:sz w:val="20"/>
          <w:szCs w:val="20"/>
          <w:lang w:val="es-AR"/>
        </w:rPr>
        <w:t xml:space="preserve"> </w:t>
      </w:r>
      <w:r>
        <w:rPr>
          <w:rFonts w:ascii="Cambria" w:hAnsi="Cambria"/>
          <w:sz w:val="20"/>
          <w:szCs w:val="20"/>
          <w:lang w:val="es-AR"/>
        </w:rPr>
        <w:t>circunstancias de la muerte de la presunta víctima</w:t>
      </w:r>
      <w:r w:rsidR="00F9681B" w:rsidRPr="0086655A">
        <w:rPr>
          <w:rFonts w:ascii="Cambria" w:hAnsi="Cambria"/>
          <w:sz w:val="20"/>
          <w:szCs w:val="20"/>
          <w:lang w:val="es-AR"/>
        </w:rPr>
        <w:t>, ni</w:t>
      </w:r>
      <w:r w:rsidR="00634B65" w:rsidRPr="0086655A">
        <w:rPr>
          <w:rFonts w:ascii="Cambria" w:hAnsi="Cambria"/>
          <w:sz w:val="20"/>
          <w:szCs w:val="20"/>
          <w:lang w:val="es-AR"/>
        </w:rPr>
        <w:t xml:space="preserve"> </w:t>
      </w:r>
      <w:r w:rsidR="00F9681B" w:rsidRPr="0086655A">
        <w:rPr>
          <w:rFonts w:ascii="Cambria" w:hAnsi="Cambria"/>
          <w:sz w:val="20"/>
          <w:szCs w:val="20"/>
          <w:lang w:val="es-AR"/>
        </w:rPr>
        <w:t xml:space="preserve">ha identificado ni </w:t>
      </w:r>
      <w:r w:rsidR="00634B65" w:rsidRPr="0086655A">
        <w:rPr>
          <w:rFonts w:ascii="Cambria" w:hAnsi="Cambria"/>
          <w:sz w:val="20"/>
          <w:szCs w:val="20"/>
          <w:lang w:val="es-AR"/>
        </w:rPr>
        <w:t xml:space="preserve">sancionado a los </w:t>
      </w:r>
      <w:r>
        <w:rPr>
          <w:rFonts w:ascii="Cambria" w:hAnsi="Cambria"/>
          <w:sz w:val="20"/>
          <w:szCs w:val="20"/>
          <w:lang w:val="es-AR"/>
        </w:rPr>
        <w:t xml:space="preserve">presuntos </w:t>
      </w:r>
      <w:r w:rsidR="00634B65" w:rsidRPr="0086655A">
        <w:rPr>
          <w:rFonts w:ascii="Cambria" w:hAnsi="Cambria"/>
          <w:sz w:val="20"/>
          <w:szCs w:val="20"/>
          <w:lang w:val="es-AR"/>
        </w:rPr>
        <w:t xml:space="preserve">responsables y </w:t>
      </w:r>
      <w:r w:rsidR="00F9681B" w:rsidRPr="0086655A">
        <w:rPr>
          <w:rFonts w:ascii="Cambria" w:hAnsi="Cambria"/>
          <w:sz w:val="20"/>
          <w:szCs w:val="20"/>
          <w:lang w:val="es-AR"/>
        </w:rPr>
        <w:t xml:space="preserve">tampoco ha </w:t>
      </w:r>
      <w:r w:rsidR="00634B65" w:rsidRPr="0086655A">
        <w:rPr>
          <w:rFonts w:ascii="Cambria" w:hAnsi="Cambria"/>
          <w:sz w:val="20"/>
          <w:szCs w:val="20"/>
          <w:lang w:val="es-AR"/>
        </w:rPr>
        <w:t xml:space="preserve">reparado </w:t>
      </w:r>
      <w:r w:rsidR="00F9681B" w:rsidRPr="0086655A">
        <w:rPr>
          <w:rFonts w:ascii="Cambria" w:hAnsi="Cambria"/>
          <w:sz w:val="20"/>
          <w:szCs w:val="20"/>
          <w:lang w:val="es-AR"/>
        </w:rPr>
        <w:t xml:space="preserve">en forma integral </w:t>
      </w:r>
      <w:r w:rsidR="00634B65" w:rsidRPr="0086655A">
        <w:rPr>
          <w:rFonts w:ascii="Cambria" w:hAnsi="Cambria"/>
          <w:sz w:val="20"/>
          <w:szCs w:val="20"/>
          <w:lang w:val="es-AR"/>
        </w:rPr>
        <w:t xml:space="preserve">a </w:t>
      </w:r>
      <w:r>
        <w:rPr>
          <w:rFonts w:ascii="Cambria" w:hAnsi="Cambria"/>
          <w:sz w:val="20"/>
          <w:szCs w:val="20"/>
          <w:lang w:val="es-AR"/>
        </w:rPr>
        <w:t>sus</w:t>
      </w:r>
      <w:r w:rsidR="00634B65" w:rsidRPr="0086655A">
        <w:rPr>
          <w:rFonts w:ascii="Cambria" w:hAnsi="Cambria"/>
          <w:sz w:val="20"/>
          <w:szCs w:val="20"/>
          <w:lang w:val="es-AR"/>
        </w:rPr>
        <w:t xml:space="preserve"> familiares</w:t>
      </w:r>
      <w:r>
        <w:rPr>
          <w:rFonts w:ascii="Cambria" w:hAnsi="Cambria"/>
          <w:sz w:val="20"/>
          <w:szCs w:val="20"/>
          <w:lang w:val="es-AR"/>
        </w:rPr>
        <w:t>.</w:t>
      </w:r>
      <w:r w:rsidR="003A6F1E" w:rsidRPr="003A6F1E">
        <w:rPr>
          <w:rFonts w:ascii="Cambria" w:hAnsi="Cambria"/>
          <w:sz w:val="20"/>
          <w:szCs w:val="20"/>
          <w:lang w:val="es-ES"/>
        </w:rPr>
        <w:t xml:space="preserve"> </w:t>
      </w:r>
    </w:p>
    <w:p w14:paraId="068E2CDD" w14:textId="62481ACF" w:rsidR="0097576F" w:rsidRPr="0097576F" w:rsidRDefault="003A6F1E" w:rsidP="006B17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 xml:space="preserve">Sostiene que </w:t>
      </w:r>
      <w:r w:rsidRPr="00596DCF">
        <w:rPr>
          <w:rFonts w:ascii="Cambria" w:hAnsi="Cambria"/>
          <w:sz w:val="20"/>
          <w:szCs w:val="20"/>
          <w:lang w:val="es-ES"/>
        </w:rPr>
        <w:t xml:space="preserve">una vez diligenciado el levantamiento del cadáver de la presunta víctima se inició </w:t>
      </w:r>
      <w:r w:rsidR="00A2788B">
        <w:rPr>
          <w:rFonts w:ascii="Cambria" w:hAnsi="Cambria"/>
          <w:sz w:val="20"/>
          <w:szCs w:val="20"/>
          <w:lang w:val="es-ES"/>
        </w:rPr>
        <w:t xml:space="preserve">una </w:t>
      </w:r>
      <w:r w:rsidRPr="00596DCF">
        <w:rPr>
          <w:rFonts w:ascii="Cambria" w:hAnsi="Cambria"/>
          <w:sz w:val="20"/>
          <w:szCs w:val="20"/>
          <w:lang w:val="es-ES"/>
        </w:rPr>
        <w:t xml:space="preserve">investigación en Justicia Penal Militar siendo luego derivada a la jurisdicción ordinaria a cargo de la Fiscalía 114 Seccional de Turbo Antioquia en el que están identificado los actores materias. El 18 de abril de 2011 la Dirección Seccional de Fiscalías de Antioquia habría realizado una inspección judicial con el fin de solicitar que el proceso penal sea adelantado por la Unidad Nacional de Derechos Humanos </w:t>
      </w:r>
      <w:r w:rsidR="006B1715" w:rsidRPr="006B1715">
        <w:rPr>
          <w:rFonts w:ascii="Cambria" w:hAnsi="Cambria"/>
          <w:sz w:val="20"/>
          <w:szCs w:val="20"/>
          <w:lang w:val="es-ES"/>
        </w:rPr>
        <w:t xml:space="preserve">(DDHH) </w:t>
      </w:r>
      <w:r w:rsidRPr="00596DCF">
        <w:rPr>
          <w:rFonts w:ascii="Cambria" w:hAnsi="Cambria"/>
          <w:sz w:val="20"/>
          <w:szCs w:val="20"/>
          <w:lang w:val="es-ES"/>
        </w:rPr>
        <w:t>y Derechos Internacional Humanitario</w:t>
      </w:r>
      <w:r w:rsidR="0097576F">
        <w:rPr>
          <w:rFonts w:ascii="Cambria" w:hAnsi="Cambria"/>
          <w:sz w:val="20"/>
          <w:szCs w:val="20"/>
          <w:lang w:val="es-ES"/>
        </w:rPr>
        <w:t xml:space="preserve"> </w:t>
      </w:r>
      <w:r w:rsidR="006B1715" w:rsidRPr="006B1715">
        <w:rPr>
          <w:rFonts w:ascii="Cambria" w:hAnsi="Cambria"/>
          <w:sz w:val="20"/>
          <w:szCs w:val="20"/>
          <w:lang w:val="es-ES"/>
        </w:rPr>
        <w:t xml:space="preserve">(DIH) </w:t>
      </w:r>
      <w:r w:rsidR="0097576F">
        <w:rPr>
          <w:rFonts w:ascii="Cambria" w:hAnsi="Cambria"/>
          <w:sz w:val="20"/>
          <w:szCs w:val="20"/>
          <w:lang w:val="es-ES"/>
        </w:rPr>
        <w:t>siendo turnado a la Fiscalía 51 de la mencionada Unidad donde se vienen analizado el material probatorio</w:t>
      </w:r>
      <w:r w:rsidRPr="00596DCF">
        <w:rPr>
          <w:rFonts w:ascii="Cambria" w:hAnsi="Cambria"/>
          <w:sz w:val="20"/>
          <w:szCs w:val="20"/>
          <w:lang w:val="es-ES"/>
        </w:rPr>
        <w:t xml:space="preserve">. Sostiene, sin </w:t>
      </w:r>
      <w:r w:rsidR="009E79FD" w:rsidRPr="00596DCF">
        <w:rPr>
          <w:rFonts w:ascii="Cambria" w:hAnsi="Cambria"/>
          <w:sz w:val="20"/>
          <w:szCs w:val="20"/>
          <w:lang w:val="es-ES"/>
        </w:rPr>
        <w:t>embargo,</w:t>
      </w:r>
      <w:r w:rsidRPr="00596DCF">
        <w:rPr>
          <w:rFonts w:ascii="Cambria" w:hAnsi="Cambria"/>
          <w:sz w:val="20"/>
          <w:szCs w:val="20"/>
          <w:lang w:val="es-ES"/>
        </w:rPr>
        <w:t xml:space="preserve"> que aún no se ha producido ningún fallo en contra de los autores materiales ni intelectuales</w:t>
      </w:r>
      <w:r w:rsidR="00A2788B">
        <w:rPr>
          <w:rFonts w:ascii="Cambria" w:hAnsi="Cambria"/>
          <w:sz w:val="20"/>
          <w:szCs w:val="20"/>
          <w:lang w:val="es-ES"/>
        </w:rPr>
        <w:t xml:space="preserve"> ni esclarecido las circunstancias del caso</w:t>
      </w:r>
      <w:r w:rsidRPr="00596DCF">
        <w:rPr>
          <w:rFonts w:ascii="Cambria" w:hAnsi="Cambria"/>
          <w:sz w:val="20"/>
          <w:szCs w:val="20"/>
          <w:lang w:val="es-ES"/>
        </w:rPr>
        <w:t xml:space="preserve">. </w:t>
      </w:r>
    </w:p>
    <w:p w14:paraId="39A94FBA" w14:textId="77777777" w:rsidR="0097576F" w:rsidRPr="0097576F" w:rsidRDefault="003A6F1E" w:rsidP="00596D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596DCF">
        <w:rPr>
          <w:rFonts w:ascii="Cambria" w:hAnsi="Cambria"/>
          <w:sz w:val="20"/>
          <w:szCs w:val="20"/>
          <w:lang w:val="es-ES"/>
        </w:rPr>
        <w:t xml:space="preserve">Respecto a las acciones disciplinarias el 10 de noviembre de 2008 los familiares de la presunta víctima presentaron denuncia ante la Procuraduría General de la Nación contra el Ejecito Nacional en cabeza del oficial, mayor Juan Carlos Vanegas y otros soldados. Arguye que hasta la fecha no se ha vinculado ni sancionado disciplinariamente a ninguno de los partícipes de la desaparición y posterior ejecución de la presunta víctima. </w:t>
      </w:r>
    </w:p>
    <w:p w14:paraId="22B69C36" w14:textId="3D4E7F7D" w:rsidR="00790F01" w:rsidRPr="0086655A" w:rsidRDefault="003A6F1E" w:rsidP="00596D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596DCF">
        <w:rPr>
          <w:rFonts w:ascii="Cambria" w:hAnsi="Cambria"/>
          <w:sz w:val="20"/>
          <w:szCs w:val="20"/>
          <w:lang w:val="es-ES"/>
        </w:rPr>
        <w:t>Por otra parte, el 11 de diciembre de 2009 los familiares de la presunta víctima interpusieron una demanda de reparación directa ante el Juzgado Administrativo de Turbo-Antioquia, el cual determinó la responsabilidad del Estado al establecer que la muerte de la presunta víctima no ocurrió en combate. Sostienen que esta decisión fue confirmada el 20 de agosto de 2015 por parte del Tribunal Administrativo de Antioquia ordenando una indemnización pecuniaria</w:t>
      </w:r>
      <w:r w:rsidR="0097576F">
        <w:rPr>
          <w:rFonts w:ascii="Cambria" w:hAnsi="Cambria"/>
          <w:sz w:val="20"/>
          <w:szCs w:val="20"/>
          <w:lang w:val="es-ES"/>
        </w:rPr>
        <w:t xml:space="preserve">, la cual consideran </w:t>
      </w:r>
      <w:r w:rsidRPr="00596DCF">
        <w:rPr>
          <w:rFonts w:ascii="Cambria" w:hAnsi="Cambria"/>
          <w:sz w:val="20"/>
          <w:szCs w:val="20"/>
          <w:lang w:val="es-ES"/>
        </w:rPr>
        <w:t>parcial y que no ha sido cumplid</w:t>
      </w:r>
      <w:r w:rsidR="0097576F">
        <w:rPr>
          <w:rFonts w:ascii="Cambria" w:hAnsi="Cambria"/>
          <w:sz w:val="20"/>
          <w:szCs w:val="20"/>
          <w:lang w:val="es-ES"/>
        </w:rPr>
        <w:t>a</w:t>
      </w:r>
      <w:r w:rsidRPr="00596DCF">
        <w:rPr>
          <w:rFonts w:ascii="Cambria" w:hAnsi="Cambria"/>
          <w:sz w:val="20"/>
          <w:szCs w:val="20"/>
          <w:lang w:val="es-ES"/>
        </w:rPr>
        <w:t xml:space="preserve"> </w:t>
      </w:r>
      <w:r w:rsidR="0097576F">
        <w:rPr>
          <w:rFonts w:ascii="Cambria" w:hAnsi="Cambria"/>
          <w:sz w:val="20"/>
          <w:szCs w:val="20"/>
          <w:lang w:val="es-ES"/>
        </w:rPr>
        <w:t>por</w:t>
      </w:r>
      <w:r w:rsidRPr="00596DCF">
        <w:rPr>
          <w:rFonts w:ascii="Cambria" w:hAnsi="Cambria"/>
          <w:sz w:val="20"/>
          <w:szCs w:val="20"/>
          <w:lang w:val="es-ES"/>
        </w:rPr>
        <w:t xml:space="preserve"> el Ministerio de Defensa Nacional </w:t>
      </w:r>
      <w:r w:rsidR="0097576F">
        <w:rPr>
          <w:rFonts w:ascii="Cambria" w:hAnsi="Cambria"/>
          <w:sz w:val="20"/>
          <w:szCs w:val="20"/>
          <w:lang w:val="es-ES"/>
        </w:rPr>
        <w:t xml:space="preserve">toda vez que se ha argumentado </w:t>
      </w:r>
      <w:r w:rsidRPr="00596DCF">
        <w:rPr>
          <w:rFonts w:ascii="Cambria" w:hAnsi="Cambria"/>
          <w:sz w:val="20"/>
          <w:szCs w:val="20"/>
          <w:lang w:val="es-ES"/>
        </w:rPr>
        <w:t>falta de presupuesto.</w:t>
      </w:r>
      <w:r w:rsidR="00790F01" w:rsidRPr="0086655A">
        <w:rPr>
          <w:color w:val="1F497D"/>
          <w:sz w:val="20"/>
          <w:szCs w:val="20"/>
          <w:lang w:val="es-AR"/>
        </w:rPr>
        <w:t xml:space="preserve"> </w:t>
      </w:r>
    </w:p>
    <w:p w14:paraId="69CF69E0" w14:textId="5250406B" w:rsidR="0086655A" w:rsidRPr="0086655A" w:rsidRDefault="00B04C05" w:rsidP="00B04C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B04C05">
        <w:rPr>
          <w:rFonts w:ascii="Cambria" w:eastAsia="NotDefSpecial" w:hAnsi="Cambria" w:cs="NotDefSpecial"/>
          <w:sz w:val="20"/>
          <w:szCs w:val="20"/>
          <w:lang w:val="es-AR" w:eastAsia="es-ES"/>
        </w:rPr>
        <w:t>Por su parte, el Estado señala que existe falta de agotamiento de los recursos internos en lo referente a la acción penal dado que la investigación sigue en curso</w:t>
      </w:r>
      <w:r w:rsidR="00DD11FE">
        <w:rPr>
          <w:rFonts w:ascii="Cambria" w:eastAsia="NotDefSpecial" w:hAnsi="Cambria" w:cs="NotDefSpecial"/>
          <w:sz w:val="20"/>
          <w:szCs w:val="20"/>
          <w:lang w:val="es-AR" w:eastAsia="es-ES"/>
        </w:rPr>
        <w:t xml:space="preserve"> en </w:t>
      </w:r>
      <w:r w:rsidRPr="00B04C05">
        <w:rPr>
          <w:rFonts w:ascii="Cambria" w:eastAsia="NotDefSpecial" w:hAnsi="Cambria" w:cs="NotDefSpecial"/>
          <w:sz w:val="20"/>
          <w:szCs w:val="20"/>
          <w:lang w:val="es-AR" w:eastAsia="es-ES"/>
        </w:rPr>
        <w:t xml:space="preserve">la Fiscalía 51 de </w:t>
      </w:r>
      <w:r w:rsidR="006B1715">
        <w:rPr>
          <w:rFonts w:ascii="Cambria" w:eastAsia="NotDefSpecial" w:hAnsi="Cambria" w:cs="NotDefSpecial"/>
          <w:sz w:val="20"/>
          <w:szCs w:val="20"/>
          <w:lang w:val="es-AR" w:eastAsia="es-ES"/>
        </w:rPr>
        <w:t>DDHH</w:t>
      </w:r>
      <w:r w:rsidRPr="00B04C05">
        <w:rPr>
          <w:rFonts w:ascii="Cambria" w:eastAsia="NotDefSpecial" w:hAnsi="Cambria" w:cs="NotDefSpecial"/>
          <w:sz w:val="20"/>
          <w:szCs w:val="20"/>
          <w:lang w:val="es-AR" w:eastAsia="es-ES"/>
        </w:rPr>
        <w:t xml:space="preserve"> y DIH donde se</w:t>
      </w:r>
      <w:r w:rsidR="00C81194">
        <w:rPr>
          <w:rFonts w:ascii="Cambria" w:eastAsia="NotDefSpecial" w:hAnsi="Cambria" w:cs="NotDefSpecial"/>
          <w:sz w:val="20"/>
          <w:szCs w:val="20"/>
          <w:lang w:val="es-AR" w:eastAsia="es-ES"/>
        </w:rPr>
        <w:t xml:space="preserve"> vienen </w:t>
      </w:r>
      <w:r w:rsidRPr="00B04C05">
        <w:rPr>
          <w:rFonts w:ascii="Cambria" w:eastAsia="NotDefSpecial" w:hAnsi="Cambria" w:cs="NotDefSpecial"/>
          <w:sz w:val="20"/>
          <w:szCs w:val="20"/>
          <w:lang w:val="es-AR" w:eastAsia="es-ES"/>
        </w:rPr>
        <w:t>llevan</w:t>
      </w:r>
      <w:r w:rsidR="00C81194">
        <w:rPr>
          <w:rFonts w:ascii="Cambria" w:eastAsia="NotDefSpecial" w:hAnsi="Cambria" w:cs="NotDefSpecial"/>
          <w:sz w:val="20"/>
          <w:szCs w:val="20"/>
          <w:lang w:val="es-AR" w:eastAsia="es-ES"/>
        </w:rPr>
        <w:t>do</w:t>
      </w:r>
      <w:r w:rsidRPr="00B04C05">
        <w:rPr>
          <w:rFonts w:ascii="Cambria" w:eastAsia="NotDefSpecial" w:hAnsi="Cambria" w:cs="NotDefSpecial"/>
          <w:sz w:val="20"/>
          <w:szCs w:val="20"/>
          <w:lang w:val="es-AR" w:eastAsia="es-ES"/>
        </w:rPr>
        <w:t xml:space="preserve"> nuevas diligencias investigativas entre el 2011 hasta el 2016, pudiendo establecer que la muerte de la presunta víctima no había tenido lugar con ocasión de un enfrentamiento </w:t>
      </w:r>
      <w:r w:rsidR="009E79FD" w:rsidRPr="00B04C05">
        <w:rPr>
          <w:rFonts w:ascii="Cambria" w:eastAsia="NotDefSpecial" w:hAnsi="Cambria" w:cs="NotDefSpecial"/>
          <w:sz w:val="20"/>
          <w:szCs w:val="20"/>
          <w:lang w:val="es-AR" w:eastAsia="es-ES"/>
        </w:rPr>
        <w:t>armado,</w:t>
      </w:r>
      <w:r w:rsidRPr="00B04C05">
        <w:rPr>
          <w:rFonts w:ascii="Cambria" w:eastAsia="NotDefSpecial" w:hAnsi="Cambria" w:cs="NotDefSpecial"/>
          <w:sz w:val="20"/>
          <w:szCs w:val="20"/>
          <w:lang w:val="es-AR" w:eastAsia="es-ES"/>
        </w:rPr>
        <w:t xml:space="preserve"> sino que su muerte pudo ser resultado de un presunto operativo militar irregular. Aduce que se viene actuando con debida diligencia y que actualmente se está en la fase de análisis del material probatorio con miras a realizar una imputación a los miembros de la Fuerza Pública implicados en los hechos. En cuanto a la acción de reparación directa el Estado sostiene que los recursos internos se agotaron con la decisión del Tribunal Administrativo de Antioquia del 20 de agosto de 2015 que resolvió las pretensiones indemnizatorias por perjuicios morales, </w:t>
      </w:r>
      <w:r w:rsidRPr="00B04C05">
        <w:rPr>
          <w:rFonts w:ascii="Cambria" w:eastAsia="NotDefSpecial" w:hAnsi="Cambria" w:cs="NotDefSpecial"/>
          <w:sz w:val="20"/>
          <w:szCs w:val="20"/>
          <w:lang w:val="es-AR" w:eastAsia="es-ES"/>
        </w:rPr>
        <w:lastRenderedPageBreak/>
        <w:t>materiales y daño a la vida a los familiares de la presunta víctima en un plazo menor de cuatro años y que conforme al turno interno asignado para la realización de pagos, el Ministerio de Defensa proyecta dar cumplimiento durante el primer semestre de 2020</w:t>
      </w:r>
      <w:r w:rsidR="00634B65" w:rsidRPr="0086655A">
        <w:rPr>
          <w:rFonts w:ascii="Cambria" w:eastAsia="NotDefSpecial" w:hAnsi="Cambria" w:cs="NotDefSpecial"/>
          <w:sz w:val="20"/>
          <w:szCs w:val="20"/>
          <w:lang w:val="es-AR" w:eastAsia="es-ES"/>
        </w:rPr>
        <w:t xml:space="preserve">. </w:t>
      </w:r>
    </w:p>
    <w:p w14:paraId="6F4D4171" w14:textId="551D9E00" w:rsidR="003239B8" w:rsidRPr="0086655A" w:rsidRDefault="003239B8" w:rsidP="008665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UY"/>
        </w:rPr>
      </w:pPr>
      <w:r w:rsidRPr="0086655A">
        <w:rPr>
          <w:rFonts w:asciiTheme="majorHAnsi" w:eastAsia="Cambria" w:hAnsiTheme="majorHAnsi" w:cs="Cambria"/>
          <w:b/>
          <w:bCs/>
          <w:color w:val="000000"/>
          <w:sz w:val="20"/>
          <w:szCs w:val="20"/>
          <w:u w:color="000000"/>
          <w:lang w:val="es-ES" w:eastAsia="es-ES"/>
        </w:rPr>
        <w:t>VI.</w:t>
      </w:r>
      <w:r w:rsidRPr="0086655A">
        <w:rPr>
          <w:rFonts w:asciiTheme="majorHAnsi" w:eastAsia="Cambria" w:hAnsiTheme="majorHAnsi" w:cs="Cambria"/>
          <w:b/>
          <w:bCs/>
          <w:color w:val="000000"/>
          <w:sz w:val="20"/>
          <w:szCs w:val="20"/>
          <w:u w:color="000000"/>
          <w:lang w:val="es-ES" w:eastAsia="es-ES"/>
        </w:rPr>
        <w:tab/>
      </w:r>
      <w:r w:rsidR="004A6A54" w:rsidRPr="0086655A">
        <w:rPr>
          <w:rFonts w:asciiTheme="majorHAnsi" w:hAnsiTheme="majorHAnsi"/>
          <w:b/>
          <w:bCs/>
          <w:sz w:val="20"/>
          <w:szCs w:val="20"/>
          <w:lang w:val="es-ES_tradnl"/>
        </w:rPr>
        <w:t xml:space="preserve">ANÁLISIS DE </w:t>
      </w:r>
      <w:r w:rsidR="00C21FEF" w:rsidRPr="0086655A">
        <w:rPr>
          <w:rFonts w:asciiTheme="majorHAnsi" w:hAnsiTheme="majorHAnsi"/>
          <w:b/>
          <w:sz w:val="20"/>
          <w:szCs w:val="20"/>
          <w:lang w:val="es-ES"/>
        </w:rPr>
        <w:t>AGOTAMIENTO DE LOS RECURSOS INTERNOS Y PLAZO DE PRESENTACIÓN</w:t>
      </w:r>
      <w:r w:rsidR="00C21FEF" w:rsidRPr="0086655A">
        <w:rPr>
          <w:rFonts w:asciiTheme="majorHAnsi" w:eastAsia="Cambria" w:hAnsiTheme="majorHAnsi" w:cs="Cambria"/>
          <w:b/>
          <w:bCs/>
          <w:color w:val="000000"/>
          <w:sz w:val="20"/>
          <w:szCs w:val="20"/>
          <w:u w:color="000000"/>
          <w:lang w:val="es-ES" w:eastAsia="es-ES"/>
        </w:rPr>
        <w:t xml:space="preserve"> </w:t>
      </w:r>
    </w:p>
    <w:p w14:paraId="423B6948" w14:textId="54390647" w:rsidR="00B04C05" w:rsidRDefault="00784CC2" w:rsidP="00B04C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6655A">
        <w:rPr>
          <w:rFonts w:ascii="Cambria" w:hAnsi="Cambria"/>
          <w:sz w:val="20"/>
          <w:szCs w:val="20"/>
          <w:lang w:val="es-ES"/>
        </w:rPr>
        <w:t>El peticionario señala que por la muerte de la presunta víctima hasta la fecha no se ha impulsado el proceso penal debido</w:t>
      </w:r>
      <w:r w:rsidR="00B04C05">
        <w:rPr>
          <w:rFonts w:ascii="Cambria" w:hAnsi="Cambria"/>
          <w:sz w:val="20"/>
          <w:szCs w:val="20"/>
          <w:lang w:val="es-ES"/>
        </w:rPr>
        <w:t xml:space="preserve"> y que </w:t>
      </w:r>
      <w:r w:rsidR="00A2788B">
        <w:rPr>
          <w:rFonts w:ascii="Cambria" w:hAnsi="Cambria"/>
          <w:sz w:val="20"/>
          <w:szCs w:val="20"/>
          <w:lang w:val="es-ES"/>
        </w:rPr>
        <w:t xml:space="preserve">han pasado </w:t>
      </w:r>
      <w:r w:rsidR="00B04C05">
        <w:rPr>
          <w:rFonts w:ascii="Cambria" w:hAnsi="Cambria"/>
          <w:sz w:val="20"/>
          <w:szCs w:val="20"/>
          <w:lang w:val="es-ES"/>
        </w:rPr>
        <w:t>más de 10 años de los hechos</w:t>
      </w:r>
      <w:r w:rsidR="00C81194">
        <w:rPr>
          <w:rFonts w:ascii="Cambria" w:hAnsi="Cambria"/>
          <w:sz w:val="20"/>
          <w:szCs w:val="20"/>
          <w:lang w:val="es-ES"/>
        </w:rPr>
        <w:t xml:space="preserve"> sin obtener un mayor grado de acercamiento a la verdad en cuanto lo ocurrido para obtener justicia y una reparación integral para sus familiares</w:t>
      </w:r>
      <w:r w:rsidRPr="0086655A">
        <w:rPr>
          <w:rFonts w:ascii="Cambria" w:hAnsi="Cambria"/>
          <w:sz w:val="20"/>
          <w:szCs w:val="20"/>
          <w:lang w:val="es-ES"/>
        </w:rPr>
        <w:t xml:space="preserve">. </w:t>
      </w:r>
      <w:r w:rsidR="00B04C05" w:rsidRPr="0086655A">
        <w:rPr>
          <w:rFonts w:ascii="Cambria" w:eastAsia="NotDefSpecial" w:hAnsi="Cambria" w:cs="NotDefSpecial"/>
          <w:sz w:val="20"/>
          <w:szCs w:val="20"/>
          <w:lang w:val="es-AR" w:eastAsia="es-ES"/>
        </w:rPr>
        <w:t>Por su parte</w:t>
      </w:r>
      <w:r w:rsidR="00B04C05">
        <w:rPr>
          <w:rFonts w:ascii="Cambria" w:eastAsia="NotDefSpecial" w:hAnsi="Cambria" w:cs="NotDefSpecial"/>
          <w:sz w:val="20"/>
          <w:szCs w:val="20"/>
          <w:lang w:val="es-AR" w:eastAsia="es-ES"/>
        </w:rPr>
        <w:t>,</w:t>
      </w:r>
      <w:r w:rsidR="00B04C05" w:rsidRPr="0086655A">
        <w:rPr>
          <w:rFonts w:ascii="Cambria" w:eastAsia="NotDefSpecial" w:hAnsi="Cambria" w:cs="NotDefSpecial"/>
          <w:sz w:val="20"/>
          <w:szCs w:val="20"/>
          <w:lang w:val="es-AR" w:eastAsia="es-ES"/>
        </w:rPr>
        <w:t xml:space="preserve"> el Estado </w:t>
      </w:r>
      <w:r w:rsidR="00B04C05">
        <w:rPr>
          <w:rFonts w:ascii="Cambria" w:eastAsia="NotDefSpecial" w:hAnsi="Cambria" w:cs="NotDefSpecial"/>
          <w:sz w:val="20"/>
          <w:szCs w:val="20"/>
          <w:lang w:val="es-AR" w:eastAsia="es-ES"/>
        </w:rPr>
        <w:t>aduce</w:t>
      </w:r>
      <w:r w:rsidR="00B04C05" w:rsidRPr="0086655A">
        <w:rPr>
          <w:rFonts w:ascii="Cambria" w:eastAsia="NotDefSpecial" w:hAnsi="Cambria" w:cs="NotDefSpecial"/>
          <w:sz w:val="20"/>
          <w:szCs w:val="20"/>
          <w:lang w:val="es-AR" w:eastAsia="es-ES"/>
        </w:rPr>
        <w:t xml:space="preserve"> falta de agotamiento de los recursos internos en lo referente a la acción penal dado que la investigación</w:t>
      </w:r>
      <w:r w:rsidR="00B04C05">
        <w:rPr>
          <w:rFonts w:ascii="Cambria" w:eastAsia="NotDefSpecial" w:hAnsi="Cambria" w:cs="NotDefSpecial"/>
          <w:sz w:val="20"/>
          <w:szCs w:val="20"/>
          <w:lang w:val="es-AR" w:eastAsia="es-ES"/>
        </w:rPr>
        <w:t xml:space="preserve"> sigue en curso. Respecto de </w:t>
      </w:r>
      <w:r w:rsidR="00B04C05" w:rsidRPr="0086655A">
        <w:rPr>
          <w:rFonts w:ascii="Cambria" w:eastAsia="NotDefSpecial" w:hAnsi="Cambria" w:cs="NotDefSpecial"/>
          <w:sz w:val="20"/>
          <w:szCs w:val="20"/>
          <w:lang w:val="es-AR" w:eastAsia="es-ES"/>
        </w:rPr>
        <w:t>las pretensiones resarcitorias</w:t>
      </w:r>
      <w:r w:rsidR="00B04C05">
        <w:rPr>
          <w:rFonts w:ascii="Cambria" w:eastAsia="NotDefSpecial" w:hAnsi="Cambria" w:cs="NotDefSpecial"/>
          <w:sz w:val="20"/>
          <w:szCs w:val="20"/>
          <w:lang w:val="es-AR" w:eastAsia="es-ES"/>
        </w:rPr>
        <w:t xml:space="preserve"> sostiene que se configura </w:t>
      </w:r>
      <w:r w:rsidR="00B04C05" w:rsidRPr="0086655A">
        <w:rPr>
          <w:rFonts w:ascii="Cambria" w:eastAsia="NotDefSpecial" w:hAnsi="Cambria" w:cs="NotDefSpecial"/>
          <w:sz w:val="20"/>
          <w:szCs w:val="20"/>
          <w:lang w:val="es-AR" w:eastAsia="es-ES"/>
        </w:rPr>
        <w:t xml:space="preserve">la fórmula de la cuarta instancia </w:t>
      </w:r>
      <w:r w:rsidR="00B04C05">
        <w:rPr>
          <w:rFonts w:ascii="Cambria" w:eastAsia="NotDefSpecial" w:hAnsi="Cambria" w:cs="NotDefSpecial"/>
          <w:sz w:val="20"/>
          <w:szCs w:val="20"/>
          <w:lang w:val="es-AR" w:eastAsia="es-ES"/>
        </w:rPr>
        <w:t>dado que la jurisdicción contenciosa administrativa resolvió en tiempo y forma las pretensiones indemnizatorias de los familiares de la presunta víctima.</w:t>
      </w:r>
    </w:p>
    <w:p w14:paraId="1D023FE1" w14:textId="77777777" w:rsidR="00561D23" w:rsidRDefault="00C81194" w:rsidP="00C811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81194">
        <w:rPr>
          <w:rFonts w:ascii="Cambria" w:hAnsi="Cambria"/>
          <w:sz w:val="20"/>
          <w:szCs w:val="20"/>
          <w:lang w:val="es-ES"/>
        </w:rPr>
        <w:t>Los precedentes establecidos por la CIDH señalan que toda vez que se cometa un presunto delito perseguible de oficio, el Estado tiene la obligación de promover e impulsar el proceso penal y que, éste constituye la vía idónea para esclarecer los hechos, juzgar a los responsables y establecer las sanciones penales correspondientes, además de posibilitar otros modos de reparación de tipo pecuniario. Además, la Comisión ha establecido que, como regla general, una investigación penal debe realizarse prontamente para proteger los intereses de las víctimas, preservar la prueba e incluso salvaguardar los derechos de toda persona que en el contexto de la investigación sea considerada sospechosa</w:t>
      </w:r>
      <w:r w:rsidRPr="008E3BFE">
        <w:rPr>
          <w:rStyle w:val="FootnoteReference"/>
          <w:rFonts w:ascii="Cambria" w:hAnsi="Cambria"/>
          <w:b/>
          <w:sz w:val="20"/>
          <w:szCs w:val="20"/>
        </w:rPr>
        <w:footnoteReference w:id="6"/>
      </w:r>
      <w:r w:rsidRPr="00C81194">
        <w:rPr>
          <w:rFonts w:ascii="Cambria" w:hAnsi="Cambria"/>
          <w:sz w:val="20"/>
          <w:szCs w:val="20"/>
          <w:lang w:val="es-ES"/>
        </w:rPr>
        <w:t xml:space="preserve"> . De la información aportada se observa</w:t>
      </w:r>
      <w:r>
        <w:rPr>
          <w:rFonts w:ascii="Cambria" w:hAnsi="Cambria"/>
          <w:sz w:val="20"/>
          <w:szCs w:val="20"/>
          <w:lang w:val="es-ES"/>
        </w:rPr>
        <w:t xml:space="preserve"> </w:t>
      </w:r>
      <w:r w:rsidR="00561D23" w:rsidRPr="00B04C05">
        <w:rPr>
          <w:rFonts w:ascii="Cambria" w:hAnsi="Cambria"/>
          <w:sz w:val="20"/>
          <w:szCs w:val="20"/>
          <w:lang w:val="es-ES"/>
        </w:rPr>
        <w:t>que habiendo transcurrido más de 10 años desde la muerte de la presunta víctima, el proceso penal no concluyó con una decisión de fondo que estableciera una sanción para los responsables</w:t>
      </w:r>
      <w:r w:rsidR="00561D23">
        <w:rPr>
          <w:rFonts w:ascii="Cambria" w:hAnsi="Cambria"/>
          <w:sz w:val="20"/>
          <w:szCs w:val="20"/>
          <w:lang w:val="es-ES"/>
        </w:rPr>
        <w:t>.</w:t>
      </w:r>
      <w:r w:rsidRPr="00C81194">
        <w:rPr>
          <w:rFonts w:ascii="Cambria" w:hAnsi="Cambria"/>
          <w:sz w:val="20"/>
          <w:szCs w:val="20"/>
          <w:lang w:val="es-ES"/>
        </w:rPr>
        <w:t xml:space="preserve"> </w:t>
      </w:r>
      <w:r w:rsidR="00561D23" w:rsidRPr="00B04C05">
        <w:rPr>
          <w:rFonts w:ascii="Cambria" w:hAnsi="Cambria"/>
          <w:sz w:val="20"/>
          <w:szCs w:val="20"/>
          <w:lang w:val="es-ES"/>
        </w:rPr>
        <w:t>Atendido lo anterior, la CIDH concluye que en el presente caso aplica la excepción al agotamiento de los recursos internos prevista en el artículo 46.2.c de la Convención Americana.</w:t>
      </w:r>
    </w:p>
    <w:p w14:paraId="08257EBA" w14:textId="318F2BA5" w:rsidR="001F5BF6" w:rsidRPr="00B04C05" w:rsidRDefault="001F5BF6" w:rsidP="00C811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04C05">
        <w:rPr>
          <w:rFonts w:ascii="Cambria" w:hAnsi="Cambria"/>
          <w:sz w:val="20"/>
          <w:szCs w:val="20"/>
          <w:lang w:val="es-ES"/>
        </w:rPr>
        <w:t>Respecto a los procesos ante la jurisdicción contencioso administrativa, la CIDH recuerda que, para los efectos de determinar la admisibilidad de un reclamo de la naturaleza del presente, no constituye la vía idónea ni resulta necesario su agotamiento, dado que no es adecuada para proporcionar una reparación integral y justicia a los familiares</w:t>
      </w:r>
      <w:r w:rsidR="00561D23" w:rsidRPr="008E3BFE">
        <w:rPr>
          <w:rStyle w:val="FootnoteReference"/>
          <w:rFonts w:ascii="Cambria" w:hAnsi="Cambria"/>
          <w:b/>
          <w:sz w:val="20"/>
          <w:szCs w:val="20"/>
        </w:rPr>
        <w:footnoteReference w:id="7"/>
      </w:r>
      <w:r w:rsidRPr="00B04C05">
        <w:rPr>
          <w:rFonts w:ascii="Cambria" w:hAnsi="Cambria"/>
          <w:sz w:val="20"/>
          <w:szCs w:val="20"/>
          <w:lang w:val="es-ES"/>
        </w:rPr>
        <w:t xml:space="preserve">. </w:t>
      </w:r>
      <w:r w:rsidR="00784CC2" w:rsidRPr="00B04C05">
        <w:rPr>
          <w:rFonts w:ascii="Cambria" w:hAnsi="Cambria"/>
          <w:sz w:val="20"/>
          <w:szCs w:val="20"/>
          <w:lang w:val="es-ES"/>
        </w:rPr>
        <w:t>Sin perjuicio de lo anterior, l</w:t>
      </w:r>
      <w:r w:rsidRPr="00B04C05">
        <w:rPr>
          <w:rFonts w:ascii="Cambria" w:hAnsi="Cambria"/>
          <w:sz w:val="20"/>
          <w:szCs w:val="20"/>
          <w:lang w:val="es-ES"/>
        </w:rPr>
        <w:t>a Comisión toma en cuenta que en la jurisdicción contencioso administrativa, los recursos internos se agotaron con la decisión de</w:t>
      </w:r>
      <w:r w:rsidR="00784CC2" w:rsidRPr="00B04C05">
        <w:rPr>
          <w:rFonts w:ascii="Cambria" w:hAnsi="Cambria"/>
          <w:sz w:val="20"/>
          <w:szCs w:val="20"/>
          <w:lang w:val="es-ES"/>
        </w:rPr>
        <w:t>l</w:t>
      </w:r>
      <w:r w:rsidRPr="00B04C05">
        <w:rPr>
          <w:rFonts w:ascii="Cambria" w:hAnsi="Cambria"/>
          <w:sz w:val="20"/>
          <w:szCs w:val="20"/>
          <w:lang w:val="es-ES"/>
        </w:rPr>
        <w:t xml:space="preserve"> </w:t>
      </w:r>
      <w:r w:rsidR="00784CC2" w:rsidRPr="00B04C05">
        <w:rPr>
          <w:rFonts w:ascii="Cambria" w:hAnsi="Cambria"/>
          <w:sz w:val="20"/>
          <w:szCs w:val="20"/>
          <w:lang w:val="es-ES"/>
        </w:rPr>
        <w:t>20 de agosto de 2015 d</w:t>
      </w:r>
      <w:r w:rsidRPr="00B04C05">
        <w:rPr>
          <w:rFonts w:ascii="Cambria" w:hAnsi="Cambria"/>
          <w:sz w:val="20"/>
          <w:szCs w:val="20"/>
          <w:lang w:val="es-ES"/>
        </w:rPr>
        <w:t>el Tribunal Administrativo de Antioquia.</w:t>
      </w:r>
      <w:r w:rsidR="00FA742B" w:rsidRPr="00B04C05">
        <w:rPr>
          <w:rFonts w:ascii="Cambria" w:hAnsi="Cambria"/>
          <w:sz w:val="20"/>
          <w:szCs w:val="20"/>
          <w:lang w:val="es-ES"/>
        </w:rPr>
        <w:t xml:space="preserve"> </w:t>
      </w:r>
      <w:r w:rsidR="00784CC2" w:rsidRPr="00B04C05">
        <w:rPr>
          <w:rFonts w:ascii="Cambria" w:hAnsi="Cambria"/>
          <w:sz w:val="20"/>
          <w:szCs w:val="20"/>
          <w:lang w:val="es-ES"/>
        </w:rPr>
        <w:t xml:space="preserve">Finalmente, la petición fue presentada el 19 de marzo de 2009, los alegados hechos materia iniciaron el 14 de mayo de 2010, y sus presuntos efectos se extienden hasta el presente. Por lo tanto, en vista del contexto y las características, la Comisión considera que la petición fue presentada dentro de un plazo razonable y que debe darse por satisfecho el requisito de admisibilidad. </w:t>
      </w:r>
    </w:p>
    <w:p w14:paraId="4FFBE378" w14:textId="64322DE9" w:rsidR="003239B8" w:rsidRPr="0086655A" w:rsidRDefault="003239B8" w:rsidP="003239B8">
      <w:pPr>
        <w:pStyle w:val="ListParagraph"/>
        <w:spacing w:before="240" w:after="240"/>
        <w:jc w:val="both"/>
        <w:rPr>
          <w:rFonts w:asciiTheme="majorHAnsi" w:hAnsiTheme="majorHAnsi"/>
          <w:b/>
          <w:sz w:val="20"/>
          <w:szCs w:val="20"/>
          <w:lang w:val="es-ES"/>
        </w:rPr>
      </w:pPr>
      <w:r w:rsidRPr="0086655A">
        <w:rPr>
          <w:rFonts w:asciiTheme="majorHAnsi" w:hAnsiTheme="majorHAnsi"/>
          <w:b/>
          <w:bCs/>
          <w:sz w:val="20"/>
          <w:szCs w:val="20"/>
          <w:lang w:val="es-ES"/>
        </w:rPr>
        <w:t>VII.</w:t>
      </w:r>
      <w:r w:rsidRPr="0086655A">
        <w:rPr>
          <w:rFonts w:asciiTheme="majorHAnsi" w:hAnsiTheme="majorHAnsi"/>
          <w:b/>
          <w:bCs/>
          <w:sz w:val="20"/>
          <w:szCs w:val="20"/>
          <w:lang w:val="es-ES"/>
        </w:rPr>
        <w:tab/>
      </w:r>
      <w:r w:rsidR="004A6A54" w:rsidRPr="0086655A">
        <w:rPr>
          <w:rFonts w:asciiTheme="majorHAnsi" w:hAnsiTheme="majorHAnsi"/>
          <w:b/>
          <w:bCs/>
          <w:sz w:val="20"/>
          <w:szCs w:val="20"/>
          <w:lang w:val="es-ES_tradnl"/>
        </w:rPr>
        <w:t xml:space="preserve">ANÁLISIS DE </w:t>
      </w:r>
      <w:r w:rsidR="00C21FEF" w:rsidRPr="0086655A">
        <w:rPr>
          <w:rFonts w:asciiTheme="majorHAnsi" w:hAnsiTheme="majorHAnsi"/>
          <w:b/>
          <w:bCs/>
          <w:sz w:val="20"/>
          <w:szCs w:val="20"/>
          <w:lang w:val="es-ES"/>
        </w:rPr>
        <w:t xml:space="preserve">CARACTERIZACIÓN </w:t>
      </w:r>
      <w:r w:rsidR="00C21FEF" w:rsidRPr="0086655A">
        <w:rPr>
          <w:rFonts w:asciiTheme="majorHAnsi" w:hAnsiTheme="majorHAnsi"/>
          <w:b/>
          <w:bCs/>
          <w:sz w:val="20"/>
          <w:szCs w:val="20"/>
          <w:lang w:val="es-UY"/>
        </w:rPr>
        <w:t>DE LOS HECHOS ALEGADOS</w:t>
      </w:r>
    </w:p>
    <w:p w14:paraId="0EEC3942" w14:textId="1741EDE6" w:rsidR="00985BF1" w:rsidRDefault="003D4668" w:rsidP="00D006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6655A">
        <w:rPr>
          <w:rFonts w:ascii="Cambria" w:hAnsi="Cambria"/>
          <w:sz w:val="20"/>
          <w:szCs w:val="20"/>
          <w:lang w:val="es-ES"/>
        </w:rPr>
        <w:t>En vista de los elementos de hecho y de derecho expuestos por las partes y la naturaleza del asunto puesto bajo su conocimiento, la Comisión considera</w:t>
      </w:r>
      <w:r w:rsidR="00A2788B">
        <w:rPr>
          <w:rFonts w:ascii="Cambria" w:hAnsi="Cambria"/>
          <w:sz w:val="20"/>
          <w:szCs w:val="20"/>
          <w:lang w:val="es-ES"/>
        </w:rPr>
        <w:t xml:space="preserve"> los alegatos de la parte peticionaria no resultan manifiestamente infundados </w:t>
      </w:r>
      <w:r w:rsidR="00CD5419">
        <w:rPr>
          <w:rFonts w:ascii="Cambria" w:hAnsi="Cambria"/>
          <w:sz w:val="20"/>
          <w:szCs w:val="20"/>
          <w:lang w:val="es-ES"/>
        </w:rPr>
        <w:t xml:space="preserve">y requieren un estudio de fondo pues los hechos alegados </w:t>
      </w:r>
      <w:r w:rsidR="00A2788B">
        <w:rPr>
          <w:rFonts w:ascii="Cambria" w:hAnsi="Cambria"/>
          <w:sz w:val="20"/>
          <w:szCs w:val="20"/>
          <w:lang w:val="es-ES"/>
        </w:rPr>
        <w:t xml:space="preserve">sobre </w:t>
      </w:r>
      <w:r w:rsidR="00D006B2">
        <w:rPr>
          <w:rFonts w:ascii="Cambria" w:hAnsi="Cambria"/>
          <w:sz w:val="20"/>
          <w:szCs w:val="20"/>
          <w:lang w:val="es-ES"/>
        </w:rPr>
        <w:t xml:space="preserve">la desaparición, tortura y posterior </w:t>
      </w:r>
      <w:r w:rsidR="00D006B2" w:rsidRPr="00D006B2">
        <w:rPr>
          <w:rFonts w:ascii="Cambria" w:hAnsi="Cambria"/>
          <w:sz w:val="20"/>
          <w:szCs w:val="20"/>
          <w:lang w:val="es-ES"/>
        </w:rPr>
        <w:t>ejecución extrajudicial de</w:t>
      </w:r>
      <w:r w:rsidR="00D006B2">
        <w:rPr>
          <w:rFonts w:ascii="Cambria" w:hAnsi="Cambria"/>
          <w:sz w:val="20"/>
          <w:szCs w:val="20"/>
          <w:lang w:val="es-ES"/>
        </w:rPr>
        <w:t xml:space="preserve"> </w:t>
      </w:r>
      <w:r w:rsidR="00D006B2" w:rsidRPr="00D006B2">
        <w:rPr>
          <w:rFonts w:ascii="Cambria" w:hAnsi="Cambria"/>
          <w:sz w:val="20"/>
          <w:szCs w:val="20"/>
          <w:lang w:val="es-ES"/>
        </w:rPr>
        <w:t>l</w:t>
      </w:r>
      <w:r w:rsidR="00D006B2">
        <w:rPr>
          <w:rFonts w:ascii="Cambria" w:hAnsi="Cambria"/>
          <w:sz w:val="20"/>
          <w:szCs w:val="20"/>
          <w:lang w:val="es-ES"/>
        </w:rPr>
        <w:t>a presunta víctima</w:t>
      </w:r>
      <w:r w:rsidR="00D006B2" w:rsidRPr="00D006B2">
        <w:rPr>
          <w:rFonts w:ascii="Cambria" w:hAnsi="Cambria"/>
          <w:sz w:val="20"/>
          <w:szCs w:val="20"/>
          <w:lang w:val="es-ES"/>
        </w:rPr>
        <w:t xml:space="preserve"> por miembros del Ejército Nacional y su posterior encubrimiento con la falsa atribución de conductas delictivas a éste; la falta resolución dentro de plazo razonable de los procesos penales y disciplinarios; la falta de reparación integral para los familiares de la presunta víctima</w:t>
      </w:r>
      <w:r w:rsidRPr="0086655A">
        <w:rPr>
          <w:rFonts w:ascii="Cambria" w:hAnsi="Cambria"/>
          <w:sz w:val="20"/>
          <w:szCs w:val="20"/>
          <w:lang w:val="es-ES"/>
        </w:rPr>
        <w:t xml:space="preserve">, </w:t>
      </w:r>
      <w:r w:rsidR="00CD5419">
        <w:rPr>
          <w:rFonts w:ascii="Cambria" w:hAnsi="Cambria"/>
          <w:sz w:val="20"/>
          <w:szCs w:val="20"/>
          <w:lang w:val="es-ES"/>
        </w:rPr>
        <w:t xml:space="preserve">de corroborarse como ciertos </w:t>
      </w:r>
      <w:r w:rsidRPr="0086655A">
        <w:rPr>
          <w:rFonts w:ascii="Cambria" w:hAnsi="Cambria"/>
          <w:sz w:val="20"/>
          <w:szCs w:val="20"/>
          <w:lang w:val="es-ES"/>
        </w:rPr>
        <w:t>podrían caracterizar posibles violaciones de los artículos 4 (vida), 5 (integridad personal), 7 (libertad personal), 8 (garantías judiciales), 11 (protec</w:t>
      </w:r>
      <w:r w:rsidR="00C869A1" w:rsidRPr="0086655A">
        <w:rPr>
          <w:rFonts w:ascii="Cambria" w:hAnsi="Cambria"/>
          <w:sz w:val="20"/>
          <w:szCs w:val="20"/>
          <w:lang w:val="es-ES"/>
        </w:rPr>
        <w:t xml:space="preserve">ción de la honra y la dignidad), </w:t>
      </w:r>
      <w:r w:rsidRPr="0086655A">
        <w:rPr>
          <w:rFonts w:ascii="Cambria" w:hAnsi="Cambria"/>
          <w:sz w:val="20"/>
          <w:szCs w:val="20"/>
          <w:lang w:val="es-ES"/>
        </w:rPr>
        <w:t>y 25 (protección judicial) de la Convención Americana sobre Derechos Humanos en relación con su artículo 1.1</w:t>
      </w:r>
      <w:r w:rsidR="001A1693">
        <w:rPr>
          <w:rFonts w:ascii="Cambria" w:hAnsi="Cambria"/>
          <w:sz w:val="20"/>
          <w:szCs w:val="20"/>
          <w:lang w:val="es-ES"/>
        </w:rPr>
        <w:t xml:space="preserve">; así como </w:t>
      </w:r>
      <w:r w:rsidR="001A1693" w:rsidRPr="001A1693">
        <w:rPr>
          <w:rFonts w:ascii="Cambria" w:hAnsi="Cambria"/>
          <w:sz w:val="20"/>
          <w:szCs w:val="20"/>
          <w:lang w:val="es-ES"/>
        </w:rPr>
        <w:t>de los artículos 1, 6 y 8 de la CIPST</w:t>
      </w:r>
      <w:r w:rsidR="001A1693">
        <w:rPr>
          <w:rFonts w:ascii="Cambria" w:hAnsi="Cambria"/>
          <w:sz w:val="20"/>
          <w:szCs w:val="20"/>
          <w:lang w:val="es-ES"/>
        </w:rPr>
        <w:t xml:space="preserve"> </w:t>
      </w:r>
      <w:r w:rsidR="00A83AAE" w:rsidRPr="00A83AAE">
        <w:rPr>
          <w:rFonts w:ascii="Cambria" w:hAnsi="Cambria"/>
          <w:sz w:val="20"/>
          <w:szCs w:val="20"/>
          <w:lang w:val="es-ES"/>
        </w:rPr>
        <w:t xml:space="preserve">en perjuicio de la presunta víctima y sus familiares. </w:t>
      </w:r>
    </w:p>
    <w:p w14:paraId="0B84A408" w14:textId="21B5F70F" w:rsidR="00985BF1" w:rsidRDefault="003D4668" w:rsidP="00985B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85BF1">
        <w:rPr>
          <w:rFonts w:ascii="Cambria" w:hAnsi="Cambria"/>
          <w:sz w:val="20"/>
          <w:szCs w:val="20"/>
          <w:lang w:val="es-ES"/>
        </w:rPr>
        <w:lastRenderedPageBreak/>
        <w:t>Respecto a los alegatos del Estado referidos a la fórmula de cuarta instancia, la Comisión reitera que dentro del marco de su mandato sí es competente para declarar una petición y fallar sobre el fondo cuando ésta se refiere a procesos internos que podrían ser violatorios de derechos garantizados por la Convención Americana.</w:t>
      </w:r>
      <w:r w:rsidR="00207BB7" w:rsidRPr="00985BF1">
        <w:rPr>
          <w:lang w:val="es-AR"/>
        </w:rPr>
        <w:t xml:space="preserve"> </w:t>
      </w:r>
    </w:p>
    <w:p w14:paraId="1B0EE0DD" w14:textId="43C672D2" w:rsidR="001F5BF6" w:rsidRPr="00985BF1" w:rsidRDefault="001F5BF6" w:rsidP="00985B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85BF1">
        <w:rPr>
          <w:rFonts w:ascii="Cambria" w:hAnsi="Cambria"/>
          <w:sz w:val="20"/>
          <w:szCs w:val="20"/>
          <w:lang w:val="es-ES"/>
        </w:rPr>
        <w:t>Por otra parte, en relación con el Pacto Internacional de Derechos Civiles y Políticos,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r w:rsidR="00FD449E" w:rsidRPr="00985BF1">
        <w:rPr>
          <w:rFonts w:ascii="Cambria" w:hAnsi="Cambria"/>
          <w:sz w:val="20"/>
          <w:szCs w:val="20"/>
          <w:lang w:val="es-ES"/>
        </w:rPr>
        <w:t xml:space="preserve"> </w:t>
      </w:r>
      <w:r w:rsidR="00985BF1">
        <w:rPr>
          <w:rFonts w:ascii="Cambria" w:hAnsi="Cambria"/>
          <w:sz w:val="20"/>
          <w:szCs w:val="20"/>
          <w:lang w:val="es-ES"/>
        </w:rPr>
        <w:t>R</w:t>
      </w:r>
      <w:r w:rsidR="00FD449E" w:rsidRPr="00985BF1">
        <w:rPr>
          <w:rFonts w:ascii="Cambria" w:hAnsi="Cambria"/>
          <w:sz w:val="20"/>
          <w:szCs w:val="20"/>
          <w:lang w:val="es-ES"/>
        </w:rPr>
        <w:t xml:space="preserve">especto a las aducidas vulneraciones a artículos de la Declaración Americana, esta Comisión ha establecido con anterioridad que, una vez que la Convención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continuada. En este caso las alegadas violaciones a la Declaración encajan dentro del ámbito de protección de los artículos 4, 5, 7, 8 y 25 de la Convención. Por lo </w:t>
      </w:r>
      <w:r w:rsidR="009E79FD" w:rsidRPr="00985BF1">
        <w:rPr>
          <w:rFonts w:ascii="Cambria" w:hAnsi="Cambria"/>
          <w:sz w:val="20"/>
          <w:szCs w:val="20"/>
          <w:lang w:val="es-ES"/>
        </w:rPr>
        <w:t>tanto,</w:t>
      </w:r>
      <w:r w:rsidR="00FD449E" w:rsidRPr="00985BF1">
        <w:rPr>
          <w:rFonts w:ascii="Cambria" w:hAnsi="Cambria"/>
          <w:sz w:val="20"/>
          <w:szCs w:val="20"/>
          <w:lang w:val="es-ES"/>
        </w:rPr>
        <w:t xml:space="preserve"> la Comisión examinará estos alegatos a la luz de la Convención.</w:t>
      </w:r>
    </w:p>
    <w:p w14:paraId="29BB41F5" w14:textId="77777777" w:rsidR="003239B8" w:rsidRPr="0086655A" w:rsidRDefault="003239B8" w:rsidP="003239B8">
      <w:pPr>
        <w:pStyle w:val="ListParagraph"/>
        <w:spacing w:before="240" w:after="240"/>
        <w:jc w:val="both"/>
        <w:rPr>
          <w:rFonts w:asciiTheme="majorHAnsi" w:hAnsiTheme="majorHAnsi"/>
          <w:b/>
          <w:bCs/>
          <w:sz w:val="20"/>
          <w:szCs w:val="20"/>
          <w:lang w:val="es-ES"/>
        </w:rPr>
      </w:pPr>
      <w:r w:rsidRPr="0086655A">
        <w:rPr>
          <w:rFonts w:asciiTheme="majorHAnsi" w:hAnsiTheme="majorHAnsi"/>
          <w:b/>
          <w:bCs/>
          <w:sz w:val="20"/>
          <w:szCs w:val="20"/>
          <w:lang w:val="es-ES"/>
        </w:rPr>
        <w:t xml:space="preserve">VIII. </w:t>
      </w:r>
      <w:r w:rsidRPr="0086655A">
        <w:rPr>
          <w:rFonts w:asciiTheme="majorHAnsi" w:hAnsiTheme="majorHAnsi"/>
          <w:b/>
          <w:bCs/>
          <w:sz w:val="20"/>
          <w:szCs w:val="20"/>
          <w:lang w:val="es-ES"/>
        </w:rPr>
        <w:tab/>
        <w:t>DECISIÓN</w:t>
      </w:r>
    </w:p>
    <w:p w14:paraId="41AA5BF6" w14:textId="6C262A8A" w:rsidR="000419AD" w:rsidRPr="00A83AAE" w:rsidRDefault="003239B8" w:rsidP="001A169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6655A">
        <w:rPr>
          <w:rFonts w:asciiTheme="majorHAnsi" w:hAnsiTheme="majorHAnsi"/>
          <w:sz w:val="20"/>
          <w:szCs w:val="20"/>
          <w:lang w:val="es-ES"/>
        </w:rPr>
        <w:t xml:space="preserve">Declarar admisible la presente petición en relación con </w:t>
      </w:r>
      <w:r w:rsidR="001F5BF6" w:rsidRPr="0086655A">
        <w:rPr>
          <w:rFonts w:asciiTheme="majorHAnsi" w:hAnsiTheme="majorHAnsi"/>
          <w:sz w:val="20"/>
          <w:szCs w:val="20"/>
          <w:lang w:val="es-ES"/>
        </w:rPr>
        <w:t xml:space="preserve">los artículos 4, 5, </w:t>
      </w:r>
      <w:r w:rsidR="003D4668" w:rsidRPr="0086655A">
        <w:rPr>
          <w:rFonts w:asciiTheme="majorHAnsi" w:hAnsiTheme="majorHAnsi"/>
          <w:sz w:val="20"/>
          <w:szCs w:val="20"/>
          <w:lang w:val="es-ES"/>
        </w:rPr>
        <w:t xml:space="preserve">7, </w:t>
      </w:r>
      <w:r w:rsidR="001F5BF6" w:rsidRPr="0086655A">
        <w:rPr>
          <w:rFonts w:asciiTheme="majorHAnsi" w:hAnsiTheme="majorHAnsi"/>
          <w:sz w:val="20"/>
          <w:szCs w:val="20"/>
          <w:lang w:val="es-ES"/>
        </w:rPr>
        <w:t>8</w:t>
      </w:r>
      <w:r w:rsidR="003D4668" w:rsidRPr="0086655A">
        <w:rPr>
          <w:rFonts w:asciiTheme="majorHAnsi" w:hAnsiTheme="majorHAnsi"/>
          <w:sz w:val="20"/>
          <w:szCs w:val="20"/>
          <w:lang w:val="es-ES"/>
        </w:rPr>
        <w:t>, 11</w:t>
      </w:r>
      <w:r w:rsidR="00C869A1" w:rsidRPr="0086655A">
        <w:rPr>
          <w:rFonts w:asciiTheme="majorHAnsi" w:hAnsiTheme="majorHAnsi"/>
          <w:sz w:val="20"/>
          <w:szCs w:val="20"/>
          <w:lang w:val="es-ES"/>
        </w:rPr>
        <w:t xml:space="preserve">, </w:t>
      </w:r>
      <w:r w:rsidR="001F5BF6" w:rsidRPr="0086655A">
        <w:rPr>
          <w:rFonts w:asciiTheme="majorHAnsi" w:hAnsiTheme="majorHAnsi"/>
          <w:sz w:val="20"/>
          <w:szCs w:val="20"/>
          <w:lang w:val="es-ES"/>
        </w:rPr>
        <w:t xml:space="preserve">y 25 en concordancia con </w:t>
      </w:r>
      <w:r w:rsidR="00EB6DA7" w:rsidRPr="0086655A">
        <w:rPr>
          <w:rFonts w:asciiTheme="majorHAnsi" w:hAnsiTheme="majorHAnsi"/>
          <w:sz w:val="20"/>
          <w:szCs w:val="20"/>
          <w:lang w:val="es-ES"/>
        </w:rPr>
        <w:t xml:space="preserve">su </w:t>
      </w:r>
      <w:r w:rsidR="001F5BF6" w:rsidRPr="0086655A">
        <w:rPr>
          <w:rFonts w:asciiTheme="majorHAnsi" w:hAnsiTheme="majorHAnsi"/>
          <w:sz w:val="20"/>
          <w:szCs w:val="20"/>
          <w:lang w:val="es-ES"/>
        </w:rPr>
        <w:t xml:space="preserve">artículo 1.1 </w:t>
      </w:r>
      <w:r w:rsidR="00985BF1">
        <w:rPr>
          <w:rFonts w:asciiTheme="majorHAnsi" w:hAnsiTheme="majorHAnsi"/>
          <w:sz w:val="20"/>
          <w:szCs w:val="20"/>
          <w:lang w:val="es-ES"/>
        </w:rPr>
        <w:t xml:space="preserve">de la Convención Americana </w:t>
      </w:r>
      <w:r w:rsidR="001A1693">
        <w:rPr>
          <w:rFonts w:asciiTheme="majorHAnsi" w:hAnsiTheme="majorHAnsi"/>
          <w:sz w:val="20"/>
          <w:szCs w:val="20"/>
          <w:lang w:val="es-ES"/>
        </w:rPr>
        <w:t xml:space="preserve">y los </w:t>
      </w:r>
      <w:r w:rsidR="001A1693" w:rsidRPr="001A1693">
        <w:rPr>
          <w:rFonts w:asciiTheme="majorHAnsi" w:hAnsiTheme="majorHAnsi"/>
          <w:sz w:val="20"/>
          <w:szCs w:val="20"/>
          <w:lang w:val="es-ES"/>
        </w:rPr>
        <w:t xml:space="preserve">artículos 1, 6 y 8 de la </w:t>
      </w:r>
      <w:r w:rsidR="0029234F" w:rsidRPr="001A1693">
        <w:rPr>
          <w:rFonts w:asciiTheme="majorHAnsi" w:hAnsiTheme="majorHAnsi"/>
          <w:sz w:val="20"/>
          <w:szCs w:val="20"/>
          <w:lang w:val="es-ES"/>
        </w:rPr>
        <w:t>C</w:t>
      </w:r>
      <w:r w:rsidR="0029234F">
        <w:rPr>
          <w:rFonts w:asciiTheme="majorHAnsi" w:hAnsiTheme="majorHAnsi"/>
          <w:sz w:val="20"/>
          <w:szCs w:val="20"/>
          <w:lang w:val="es-ES"/>
        </w:rPr>
        <w:t xml:space="preserve">onvención </w:t>
      </w:r>
      <w:r w:rsidR="001A1693" w:rsidRPr="001A1693">
        <w:rPr>
          <w:rFonts w:asciiTheme="majorHAnsi" w:hAnsiTheme="majorHAnsi"/>
          <w:sz w:val="20"/>
          <w:szCs w:val="20"/>
          <w:lang w:val="es-ES"/>
        </w:rPr>
        <w:t>I</w:t>
      </w:r>
      <w:r w:rsidR="0029234F">
        <w:rPr>
          <w:rFonts w:asciiTheme="majorHAnsi" w:hAnsiTheme="majorHAnsi"/>
          <w:sz w:val="20"/>
          <w:szCs w:val="20"/>
          <w:lang w:val="es-ES"/>
        </w:rPr>
        <w:t>nteramericana para Prevenir y Sancionar la Tortura</w:t>
      </w:r>
      <w:r w:rsidR="001A1693">
        <w:rPr>
          <w:rFonts w:asciiTheme="majorHAnsi" w:hAnsiTheme="majorHAnsi"/>
          <w:sz w:val="20"/>
          <w:szCs w:val="20"/>
          <w:lang w:val="es-ES"/>
        </w:rPr>
        <w:t>;</w:t>
      </w:r>
      <w:r w:rsidR="00A83AAE" w:rsidRPr="00A83AAE">
        <w:rPr>
          <w:rFonts w:asciiTheme="majorHAnsi" w:hAnsiTheme="majorHAnsi"/>
          <w:sz w:val="20"/>
          <w:szCs w:val="20"/>
          <w:lang w:val="es-ES"/>
        </w:rPr>
        <w:t xml:space="preserve"> </w:t>
      </w:r>
      <w:r w:rsidR="00A83AAE">
        <w:rPr>
          <w:rFonts w:asciiTheme="majorHAnsi" w:hAnsiTheme="majorHAnsi"/>
          <w:sz w:val="20"/>
          <w:szCs w:val="20"/>
          <w:lang w:val="es-ES"/>
        </w:rPr>
        <w:t>y</w:t>
      </w:r>
    </w:p>
    <w:p w14:paraId="12A7002C" w14:textId="61550A43"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6655A">
        <w:rPr>
          <w:rFonts w:asciiTheme="majorHAnsi" w:hAnsiTheme="majorHAnsi"/>
          <w:sz w:val="20"/>
          <w:szCs w:val="20"/>
          <w:lang w:val="es-ES"/>
        </w:rPr>
        <w:t xml:space="preserve">Notificar a las partes la presente decisión; </w:t>
      </w:r>
      <w:r w:rsidRPr="00F76789">
        <w:rPr>
          <w:rFonts w:asciiTheme="majorHAnsi" w:hAnsiTheme="majorHAnsi"/>
          <w:sz w:val="20"/>
          <w:szCs w:val="20"/>
          <w:lang w:val="es-ES"/>
        </w:rPr>
        <w:t>continuar con el análisis del fondo de la cuestión</w:t>
      </w:r>
      <w:r w:rsidRPr="0086655A">
        <w:rPr>
          <w:rFonts w:asciiTheme="majorHAnsi" w:hAnsiTheme="majorHAnsi"/>
          <w:sz w:val="20"/>
          <w:szCs w:val="20"/>
          <w:lang w:val="es-ES"/>
        </w:rPr>
        <w:t>; y publicar esta decisión e incluirla en su Informe Anual a la Asamblea General de la Organización de los Estados Americanos.</w:t>
      </w:r>
    </w:p>
    <w:p w14:paraId="4844A392" w14:textId="1F0E1082" w:rsidR="009607D3" w:rsidRPr="00A37B82" w:rsidRDefault="009607D3" w:rsidP="009607D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w:t>
      </w:r>
      <w:r w:rsidR="00735090">
        <w:rPr>
          <w:rFonts w:asciiTheme="majorHAnsi" w:hAnsiTheme="majorHAnsi" w:cs="Arial"/>
          <w:noProof/>
          <w:spacing w:val="-2"/>
          <w:sz w:val="20"/>
          <w:szCs w:val="20"/>
          <w:lang w:val="es-CL"/>
        </w:rPr>
        <w:t>caulay, Julissa Mantilla Falcón</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C43E2D2" w14:textId="77777777" w:rsidR="009607D3" w:rsidRPr="00A37B82" w:rsidRDefault="009607D3" w:rsidP="009607D3">
      <w:pPr>
        <w:suppressAutoHyphens/>
        <w:ind w:firstLine="720"/>
        <w:jc w:val="both"/>
        <w:rPr>
          <w:rFonts w:asciiTheme="majorHAnsi" w:hAnsiTheme="majorHAnsi" w:cs="Arial"/>
          <w:noProof/>
          <w:spacing w:val="-2"/>
          <w:sz w:val="20"/>
          <w:szCs w:val="20"/>
          <w:lang w:val="es-CL"/>
        </w:rPr>
      </w:pPr>
    </w:p>
    <w:sectPr w:rsidR="009607D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8CDA8" w14:textId="77777777" w:rsidR="00761223" w:rsidRDefault="00761223">
      <w:r>
        <w:separator/>
      </w:r>
    </w:p>
  </w:endnote>
  <w:endnote w:type="continuationSeparator" w:id="0">
    <w:p w14:paraId="62E90FF6" w14:textId="77777777" w:rsidR="00761223" w:rsidRDefault="0076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NotDefSpecial">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9A06D" w14:textId="77777777" w:rsidR="00ED5736" w:rsidRDefault="00ED5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CBD047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D5736">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30C91" w14:textId="77777777" w:rsidR="00761223" w:rsidRPr="000F35ED" w:rsidRDefault="0076122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02DD2D3" w14:textId="77777777" w:rsidR="00761223" w:rsidRPr="000F35ED" w:rsidRDefault="00761223" w:rsidP="000F35ED">
      <w:pPr>
        <w:rPr>
          <w:rFonts w:asciiTheme="majorHAnsi" w:hAnsiTheme="majorHAnsi"/>
          <w:sz w:val="16"/>
          <w:szCs w:val="16"/>
        </w:rPr>
      </w:pPr>
      <w:r w:rsidRPr="000F35ED">
        <w:rPr>
          <w:rFonts w:asciiTheme="majorHAnsi" w:hAnsiTheme="majorHAnsi"/>
          <w:sz w:val="16"/>
          <w:szCs w:val="16"/>
        </w:rPr>
        <w:separator/>
      </w:r>
    </w:p>
    <w:p w14:paraId="38FDBA66" w14:textId="77777777" w:rsidR="00761223" w:rsidRPr="000F35ED" w:rsidRDefault="0076122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9F69B9C" w14:textId="77777777" w:rsidR="00761223" w:rsidRPr="000F35ED" w:rsidRDefault="0076122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44B9D1C8" w:rsidR="004A6A54" w:rsidRPr="004A6A54" w:rsidRDefault="004A6A54" w:rsidP="00A52D19">
      <w:pPr>
        <w:pStyle w:val="FootnoteText"/>
        <w:ind w:firstLine="720"/>
        <w:jc w:val="both"/>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w:t>
      </w:r>
      <w:r w:rsidR="008256F9" w:rsidRPr="008256F9">
        <w:rPr>
          <w:lang w:val="es-AR"/>
        </w:rPr>
        <w:t xml:space="preserve"> </w:t>
      </w:r>
      <w:r w:rsidR="008256F9" w:rsidRPr="008256F9">
        <w:rPr>
          <w:rFonts w:ascii="Cambria" w:hAnsi="Cambria"/>
          <w:sz w:val="16"/>
          <w:szCs w:val="16"/>
          <w:lang w:val="es-ES"/>
        </w:rPr>
        <w:t>Luis Ernesto Vargas</w:t>
      </w:r>
      <w:r w:rsidRPr="009C56D9">
        <w:rPr>
          <w:rFonts w:ascii="Cambria" w:hAnsi="Cambria"/>
          <w:sz w:val="16"/>
          <w:szCs w:val="16"/>
          <w:lang w:val="es-ES"/>
        </w:rPr>
        <w:t xml:space="preserve">, de nacionalidad </w:t>
      </w:r>
      <w:r w:rsidR="008256F9">
        <w:rPr>
          <w:rFonts w:ascii="Cambria" w:hAnsi="Cambria"/>
          <w:sz w:val="16"/>
          <w:szCs w:val="16"/>
          <w:lang w:val="es-ES"/>
        </w:rPr>
        <w:t>colombiana</w:t>
      </w:r>
      <w:r w:rsidRPr="009C56D9">
        <w:rPr>
          <w:rFonts w:ascii="Cambria" w:hAnsi="Cambria"/>
          <w:sz w:val="16"/>
          <w:szCs w:val="16"/>
          <w:lang w:val="es-ES"/>
        </w:rPr>
        <w:t>, no participó en el debate ni en la decisión del presente asunto.</w:t>
      </w:r>
    </w:p>
  </w:footnote>
  <w:footnote w:id="3">
    <w:p w14:paraId="79536C3B" w14:textId="3DF47300" w:rsidR="008256F9" w:rsidRPr="008256F9" w:rsidRDefault="008256F9" w:rsidP="008256F9">
      <w:pPr>
        <w:pStyle w:val="FootnoteText"/>
        <w:ind w:firstLine="720"/>
        <w:rPr>
          <w:lang w:val="es-AR"/>
        </w:rPr>
      </w:pPr>
      <w:r>
        <w:rPr>
          <w:rStyle w:val="FootnoteReference"/>
        </w:rPr>
        <w:footnoteRef/>
      </w:r>
      <w:r w:rsidRPr="008256F9">
        <w:rPr>
          <w:lang w:val="es-AR"/>
        </w:rPr>
        <w:t xml:space="preserve"> </w:t>
      </w:r>
      <w:r w:rsidRPr="00B52F5E">
        <w:rPr>
          <w:rFonts w:asciiTheme="majorHAnsi" w:hAnsiTheme="majorHAnsi"/>
          <w:sz w:val="16"/>
          <w:szCs w:val="16"/>
          <w:lang w:val="es-CO"/>
        </w:rPr>
        <w:t>En adelante “Convención” o “Convención Americana”.</w:t>
      </w:r>
    </w:p>
  </w:footnote>
  <w:footnote w:id="4">
    <w:p w14:paraId="79F07139" w14:textId="77777777" w:rsidR="008E3BFE" w:rsidRPr="00537490" w:rsidRDefault="008E3BFE" w:rsidP="00A52D19">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4E62BCD0" w14:textId="24EE45CD" w:rsidR="001A1693" w:rsidRDefault="001A1693" w:rsidP="001A1693">
      <w:pPr>
        <w:pStyle w:val="FootnoteText"/>
        <w:spacing w:before="120"/>
        <w:ind w:firstLine="720"/>
        <w:jc w:val="both"/>
        <w:rPr>
          <w:rFonts w:ascii="Cambria" w:hAnsi="Cambria"/>
          <w:sz w:val="16"/>
          <w:szCs w:val="16"/>
          <w:lang w:val="es-BO"/>
        </w:rPr>
      </w:pPr>
      <w:r>
        <w:rPr>
          <w:rStyle w:val="FootnoteReference"/>
          <w:rFonts w:ascii="Cambria" w:hAnsi="Cambria"/>
          <w:sz w:val="16"/>
          <w:szCs w:val="16"/>
        </w:rPr>
        <w:footnoteRef/>
      </w:r>
      <w:r w:rsidRPr="001A1693">
        <w:rPr>
          <w:rFonts w:ascii="Cambria" w:hAnsi="Cambria"/>
          <w:sz w:val="16"/>
          <w:szCs w:val="16"/>
          <w:lang w:val="es-AR"/>
        </w:rPr>
        <w:t xml:space="preserve"> </w:t>
      </w:r>
      <w:r>
        <w:rPr>
          <w:rFonts w:ascii="Cambria" w:hAnsi="Cambria"/>
          <w:sz w:val="16"/>
          <w:szCs w:val="16"/>
          <w:lang w:val="es-BO"/>
        </w:rPr>
        <w:t>En adelante “CIPST”.</w:t>
      </w:r>
    </w:p>
  </w:footnote>
  <w:footnote w:id="6">
    <w:p w14:paraId="1AF56D77" w14:textId="77777777" w:rsidR="00C81194" w:rsidRPr="00513AD4" w:rsidRDefault="00C81194" w:rsidP="00C81194">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sidRPr="00513AD4">
        <w:rPr>
          <w:rFonts w:ascii="Cambria" w:hAnsi="Cambria"/>
          <w:sz w:val="16"/>
          <w:szCs w:val="16"/>
          <w:lang w:val="es-ES"/>
        </w:rPr>
        <w:t>CIDH, Informe No.49/14. Petición 1196/07. Admisibilidad. Juan Carlos Martínez Gil, Colombia, 21 de julio de 2014, párr. 29.</w:t>
      </w:r>
    </w:p>
  </w:footnote>
  <w:footnote w:id="7">
    <w:p w14:paraId="5C8A1884" w14:textId="77777777" w:rsidR="00561D23" w:rsidRPr="00537490" w:rsidRDefault="00561D23" w:rsidP="00561D23">
      <w:pPr>
        <w:pStyle w:val="FootnoteText"/>
        <w:spacing w:after="120"/>
        <w:ind w:firstLine="720"/>
        <w:jc w:val="both"/>
        <w:rPr>
          <w:rFonts w:ascii="Cambria" w:hAnsi="Cambria"/>
          <w:sz w:val="16"/>
          <w:szCs w:val="16"/>
          <w:lang w:val="es-ES"/>
        </w:rPr>
      </w:pPr>
      <w:r w:rsidRPr="00513AD4">
        <w:rPr>
          <w:rStyle w:val="FootnoteReference"/>
          <w:rFonts w:ascii="Cambria" w:hAnsi="Cambria"/>
          <w:sz w:val="16"/>
          <w:szCs w:val="16"/>
        </w:rPr>
        <w:footnoteRef/>
      </w:r>
      <w:r w:rsidRPr="00513AD4">
        <w:rPr>
          <w:rFonts w:ascii="Cambria" w:hAnsi="Cambria"/>
          <w:sz w:val="16"/>
          <w:szCs w:val="16"/>
          <w:lang w:val="es-ES"/>
        </w:rPr>
        <w:t xml:space="preserve"> CIDH, Informe No.72/16. Petición 694/06. Admisibilidad. Onofre Antonio de La Hoz Montero y Familia, Colombia, 6 de diciembre de 2016,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6122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E1671" w14:textId="77777777" w:rsidR="00ED5736" w:rsidRDefault="00ED5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727B18"/>
    <w:multiLevelType w:val="hybridMultilevel"/>
    <w:tmpl w:val="49A0D1E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074"/>
    <w:rsid w:val="000419AD"/>
    <w:rsid w:val="000433C9"/>
    <w:rsid w:val="000639A8"/>
    <w:rsid w:val="000716C5"/>
    <w:rsid w:val="00075E23"/>
    <w:rsid w:val="00080CDF"/>
    <w:rsid w:val="0009344A"/>
    <w:rsid w:val="000A392E"/>
    <w:rsid w:val="000A575F"/>
    <w:rsid w:val="000B07A7"/>
    <w:rsid w:val="000B22FF"/>
    <w:rsid w:val="000D05CB"/>
    <w:rsid w:val="000D10DB"/>
    <w:rsid w:val="000D1483"/>
    <w:rsid w:val="000E5EB5"/>
    <w:rsid w:val="000E7EDF"/>
    <w:rsid w:val="000F35ED"/>
    <w:rsid w:val="00107131"/>
    <w:rsid w:val="0010736F"/>
    <w:rsid w:val="00107665"/>
    <w:rsid w:val="00113F73"/>
    <w:rsid w:val="00121CC2"/>
    <w:rsid w:val="00133EE5"/>
    <w:rsid w:val="00136ED8"/>
    <w:rsid w:val="0016446A"/>
    <w:rsid w:val="00167A34"/>
    <w:rsid w:val="00180EBD"/>
    <w:rsid w:val="001A1693"/>
    <w:rsid w:val="001A561C"/>
    <w:rsid w:val="001A7870"/>
    <w:rsid w:val="001B3A00"/>
    <w:rsid w:val="001C1B41"/>
    <w:rsid w:val="001C22F4"/>
    <w:rsid w:val="001D3979"/>
    <w:rsid w:val="001D65EF"/>
    <w:rsid w:val="001E49E7"/>
    <w:rsid w:val="001F33BD"/>
    <w:rsid w:val="001F5BF6"/>
    <w:rsid w:val="001F7201"/>
    <w:rsid w:val="00207BB7"/>
    <w:rsid w:val="002100F9"/>
    <w:rsid w:val="00223A29"/>
    <w:rsid w:val="002250A3"/>
    <w:rsid w:val="00227E10"/>
    <w:rsid w:val="00235217"/>
    <w:rsid w:val="00246D1F"/>
    <w:rsid w:val="00247403"/>
    <w:rsid w:val="00247542"/>
    <w:rsid w:val="00266B61"/>
    <w:rsid w:val="0026712A"/>
    <w:rsid w:val="002704DB"/>
    <w:rsid w:val="0029234F"/>
    <w:rsid w:val="002A0AAE"/>
    <w:rsid w:val="002A5820"/>
    <w:rsid w:val="002A6583"/>
    <w:rsid w:val="002D2B26"/>
    <w:rsid w:val="002D7EA2"/>
    <w:rsid w:val="002E187C"/>
    <w:rsid w:val="002F58F2"/>
    <w:rsid w:val="002F7927"/>
    <w:rsid w:val="00302733"/>
    <w:rsid w:val="00314078"/>
    <w:rsid w:val="0031535D"/>
    <w:rsid w:val="003239B8"/>
    <w:rsid w:val="0033169F"/>
    <w:rsid w:val="00344977"/>
    <w:rsid w:val="00346C95"/>
    <w:rsid w:val="00356185"/>
    <w:rsid w:val="00360380"/>
    <w:rsid w:val="0037519E"/>
    <w:rsid w:val="00381D8F"/>
    <w:rsid w:val="00386CF0"/>
    <w:rsid w:val="003970E6"/>
    <w:rsid w:val="003A6F1E"/>
    <w:rsid w:val="003B70FB"/>
    <w:rsid w:val="003C676B"/>
    <w:rsid w:val="003D3BC2"/>
    <w:rsid w:val="003D4668"/>
    <w:rsid w:val="003E67C4"/>
    <w:rsid w:val="003E6CA1"/>
    <w:rsid w:val="003F06E3"/>
    <w:rsid w:val="003F51AA"/>
    <w:rsid w:val="004065A8"/>
    <w:rsid w:val="004165C2"/>
    <w:rsid w:val="00441ECB"/>
    <w:rsid w:val="00445193"/>
    <w:rsid w:val="00462C1B"/>
    <w:rsid w:val="00465653"/>
    <w:rsid w:val="00467B7E"/>
    <w:rsid w:val="00473BB4"/>
    <w:rsid w:val="00477592"/>
    <w:rsid w:val="00486F1C"/>
    <w:rsid w:val="0049419D"/>
    <w:rsid w:val="004A6A54"/>
    <w:rsid w:val="004C20D2"/>
    <w:rsid w:val="004C2312"/>
    <w:rsid w:val="004C4B62"/>
    <w:rsid w:val="004C54C9"/>
    <w:rsid w:val="004D4ABA"/>
    <w:rsid w:val="004D6025"/>
    <w:rsid w:val="004E2649"/>
    <w:rsid w:val="004F6380"/>
    <w:rsid w:val="00501399"/>
    <w:rsid w:val="0050633D"/>
    <w:rsid w:val="00507BC4"/>
    <w:rsid w:val="005128E4"/>
    <w:rsid w:val="005133DB"/>
    <w:rsid w:val="00523A04"/>
    <w:rsid w:val="00525560"/>
    <w:rsid w:val="00544C49"/>
    <w:rsid w:val="005516A1"/>
    <w:rsid w:val="00561D23"/>
    <w:rsid w:val="00563557"/>
    <w:rsid w:val="0057402A"/>
    <w:rsid w:val="005771D0"/>
    <w:rsid w:val="0059191A"/>
    <w:rsid w:val="005921FF"/>
    <w:rsid w:val="00596DCF"/>
    <w:rsid w:val="005A24ED"/>
    <w:rsid w:val="005A2EE1"/>
    <w:rsid w:val="005A6D0E"/>
    <w:rsid w:val="005B52B0"/>
    <w:rsid w:val="005B6806"/>
    <w:rsid w:val="005C4225"/>
    <w:rsid w:val="005D37FB"/>
    <w:rsid w:val="005F0DAD"/>
    <w:rsid w:val="005F0F33"/>
    <w:rsid w:val="00600DEB"/>
    <w:rsid w:val="00604C62"/>
    <w:rsid w:val="00606760"/>
    <w:rsid w:val="00614A05"/>
    <w:rsid w:val="00627C9F"/>
    <w:rsid w:val="00630D07"/>
    <w:rsid w:val="006311E9"/>
    <w:rsid w:val="00632354"/>
    <w:rsid w:val="00634B65"/>
    <w:rsid w:val="00642810"/>
    <w:rsid w:val="00650187"/>
    <w:rsid w:val="00652333"/>
    <w:rsid w:val="00657FEC"/>
    <w:rsid w:val="0068009E"/>
    <w:rsid w:val="00680552"/>
    <w:rsid w:val="00687CDB"/>
    <w:rsid w:val="00692219"/>
    <w:rsid w:val="006A17D2"/>
    <w:rsid w:val="006A73E6"/>
    <w:rsid w:val="006B1715"/>
    <w:rsid w:val="006B2D5C"/>
    <w:rsid w:val="006C1132"/>
    <w:rsid w:val="006C4EB1"/>
    <w:rsid w:val="006E0166"/>
    <w:rsid w:val="006E2FFB"/>
    <w:rsid w:val="006E7B34"/>
    <w:rsid w:val="006F258B"/>
    <w:rsid w:val="0070697F"/>
    <w:rsid w:val="00707142"/>
    <w:rsid w:val="0072199C"/>
    <w:rsid w:val="00722C9F"/>
    <w:rsid w:val="007253B8"/>
    <w:rsid w:val="00735090"/>
    <w:rsid w:val="0073741F"/>
    <w:rsid w:val="00743FEA"/>
    <w:rsid w:val="007558F6"/>
    <w:rsid w:val="00761223"/>
    <w:rsid w:val="0076643F"/>
    <w:rsid w:val="00777F63"/>
    <w:rsid w:val="00784CC2"/>
    <w:rsid w:val="00790F01"/>
    <w:rsid w:val="007A5817"/>
    <w:rsid w:val="007B05C4"/>
    <w:rsid w:val="007B60E9"/>
    <w:rsid w:val="007B6CC3"/>
    <w:rsid w:val="007B76D3"/>
    <w:rsid w:val="007C3334"/>
    <w:rsid w:val="007D2B98"/>
    <w:rsid w:val="007E21BC"/>
    <w:rsid w:val="007E7C82"/>
    <w:rsid w:val="007F588D"/>
    <w:rsid w:val="00803F1C"/>
    <w:rsid w:val="0080600E"/>
    <w:rsid w:val="00817612"/>
    <w:rsid w:val="008256F9"/>
    <w:rsid w:val="008338A4"/>
    <w:rsid w:val="00834D49"/>
    <w:rsid w:val="00837C45"/>
    <w:rsid w:val="00844730"/>
    <w:rsid w:val="008457C2"/>
    <w:rsid w:val="00857A82"/>
    <w:rsid w:val="00864A32"/>
    <w:rsid w:val="0086655A"/>
    <w:rsid w:val="00873836"/>
    <w:rsid w:val="00885737"/>
    <w:rsid w:val="00886B68"/>
    <w:rsid w:val="00890650"/>
    <w:rsid w:val="00897E12"/>
    <w:rsid w:val="008A3FF3"/>
    <w:rsid w:val="008A7E0F"/>
    <w:rsid w:val="008B12F5"/>
    <w:rsid w:val="008C35D4"/>
    <w:rsid w:val="008D768D"/>
    <w:rsid w:val="008E3759"/>
    <w:rsid w:val="008E3BFE"/>
    <w:rsid w:val="008E6089"/>
    <w:rsid w:val="008F1912"/>
    <w:rsid w:val="008F2AFB"/>
    <w:rsid w:val="00901EF6"/>
    <w:rsid w:val="0090270B"/>
    <w:rsid w:val="009041DC"/>
    <w:rsid w:val="00906016"/>
    <w:rsid w:val="00917B5A"/>
    <w:rsid w:val="00920A58"/>
    <w:rsid w:val="00920A8C"/>
    <w:rsid w:val="00934A2C"/>
    <w:rsid w:val="009607D3"/>
    <w:rsid w:val="0096706E"/>
    <w:rsid w:val="0096722C"/>
    <w:rsid w:val="00974491"/>
    <w:rsid w:val="0097576F"/>
    <w:rsid w:val="00975C4E"/>
    <w:rsid w:val="00981FBA"/>
    <w:rsid w:val="00985BF1"/>
    <w:rsid w:val="00997BC5"/>
    <w:rsid w:val="009A4F41"/>
    <w:rsid w:val="009A6EFF"/>
    <w:rsid w:val="009B3169"/>
    <w:rsid w:val="009B381B"/>
    <w:rsid w:val="009C6A19"/>
    <w:rsid w:val="009D1753"/>
    <w:rsid w:val="009D7611"/>
    <w:rsid w:val="009E0B61"/>
    <w:rsid w:val="009E53DE"/>
    <w:rsid w:val="009E79FD"/>
    <w:rsid w:val="00A00A95"/>
    <w:rsid w:val="00A03C1B"/>
    <w:rsid w:val="00A11212"/>
    <w:rsid w:val="00A11E44"/>
    <w:rsid w:val="00A2788B"/>
    <w:rsid w:val="00A328B3"/>
    <w:rsid w:val="00A32F79"/>
    <w:rsid w:val="00A50FCF"/>
    <w:rsid w:val="00A528D1"/>
    <w:rsid w:val="00A52D19"/>
    <w:rsid w:val="00A610CD"/>
    <w:rsid w:val="00A66549"/>
    <w:rsid w:val="00A73AEE"/>
    <w:rsid w:val="00A758AA"/>
    <w:rsid w:val="00A83AAE"/>
    <w:rsid w:val="00AA09A2"/>
    <w:rsid w:val="00AA11BF"/>
    <w:rsid w:val="00AA78C4"/>
    <w:rsid w:val="00AA7996"/>
    <w:rsid w:val="00AC19CB"/>
    <w:rsid w:val="00AD2B4F"/>
    <w:rsid w:val="00AE5488"/>
    <w:rsid w:val="00AE6C5B"/>
    <w:rsid w:val="00AE6F91"/>
    <w:rsid w:val="00AF26C1"/>
    <w:rsid w:val="00AF5571"/>
    <w:rsid w:val="00B04C05"/>
    <w:rsid w:val="00B07341"/>
    <w:rsid w:val="00B1608F"/>
    <w:rsid w:val="00B25035"/>
    <w:rsid w:val="00B30539"/>
    <w:rsid w:val="00B314DB"/>
    <w:rsid w:val="00B361F2"/>
    <w:rsid w:val="00B3718B"/>
    <w:rsid w:val="00B3745F"/>
    <w:rsid w:val="00B40B6E"/>
    <w:rsid w:val="00B4632A"/>
    <w:rsid w:val="00B530F1"/>
    <w:rsid w:val="00B566B0"/>
    <w:rsid w:val="00B85066"/>
    <w:rsid w:val="00B951E5"/>
    <w:rsid w:val="00BA1A16"/>
    <w:rsid w:val="00BA276C"/>
    <w:rsid w:val="00BB306F"/>
    <w:rsid w:val="00BD4B89"/>
    <w:rsid w:val="00BD5922"/>
    <w:rsid w:val="00BF02CB"/>
    <w:rsid w:val="00BF16E7"/>
    <w:rsid w:val="00BF6FD8"/>
    <w:rsid w:val="00C03680"/>
    <w:rsid w:val="00C054DF"/>
    <w:rsid w:val="00C21762"/>
    <w:rsid w:val="00C21FEF"/>
    <w:rsid w:val="00C22FF5"/>
    <w:rsid w:val="00C233D3"/>
    <w:rsid w:val="00C24543"/>
    <w:rsid w:val="00C2534C"/>
    <w:rsid w:val="00C256A2"/>
    <w:rsid w:val="00C51515"/>
    <w:rsid w:val="00C5660B"/>
    <w:rsid w:val="00C66B72"/>
    <w:rsid w:val="00C81194"/>
    <w:rsid w:val="00C869A1"/>
    <w:rsid w:val="00C87AC4"/>
    <w:rsid w:val="00C9567A"/>
    <w:rsid w:val="00C95AD1"/>
    <w:rsid w:val="00C960BD"/>
    <w:rsid w:val="00C96CC4"/>
    <w:rsid w:val="00CB212D"/>
    <w:rsid w:val="00CB2660"/>
    <w:rsid w:val="00CC5E90"/>
    <w:rsid w:val="00CD046C"/>
    <w:rsid w:val="00CD156F"/>
    <w:rsid w:val="00CD5419"/>
    <w:rsid w:val="00CE076C"/>
    <w:rsid w:val="00CE5199"/>
    <w:rsid w:val="00CE66D5"/>
    <w:rsid w:val="00CF637A"/>
    <w:rsid w:val="00D006B2"/>
    <w:rsid w:val="00D059DE"/>
    <w:rsid w:val="00D05ABD"/>
    <w:rsid w:val="00D13FCE"/>
    <w:rsid w:val="00D16ECD"/>
    <w:rsid w:val="00D2388F"/>
    <w:rsid w:val="00D306D1"/>
    <w:rsid w:val="00D30800"/>
    <w:rsid w:val="00D34786"/>
    <w:rsid w:val="00D37BFC"/>
    <w:rsid w:val="00D47A8E"/>
    <w:rsid w:val="00D52D14"/>
    <w:rsid w:val="00D63768"/>
    <w:rsid w:val="00D712D3"/>
    <w:rsid w:val="00D71422"/>
    <w:rsid w:val="00D72DC6"/>
    <w:rsid w:val="00D7558D"/>
    <w:rsid w:val="00D81D92"/>
    <w:rsid w:val="00D876F9"/>
    <w:rsid w:val="00DA7B5F"/>
    <w:rsid w:val="00DC11E7"/>
    <w:rsid w:val="00DC24E3"/>
    <w:rsid w:val="00DC7023"/>
    <w:rsid w:val="00DC769A"/>
    <w:rsid w:val="00DD11FE"/>
    <w:rsid w:val="00DD3D86"/>
    <w:rsid w:val="00DD4AD2"/>
    <w:rsid w:val="00DD4BE3"/>
    <w:rsid w:val="00DE1347"/>
    <w:rsid w:val="00DF1EC4"/>
    <w:rsid w:val="00E0340B"/>
    <w:rsid w:val="00E04A90"/>
    <w:rsid w:val="00E0551F"/>
    <w:rsid w:val="00E219C7"/>
    <w:rsid w:val="00E4118C"/>
    <w:rsid w:val="00E43157"/>
    <w:rsid w:val="00E461CE"/>
    <w:rsid w:val="00E720CA"/>
    <w:rsid w:val="00E76A48"/>
    <w:rsid w:val="00E84EB5"/>
    <w:rsid w:val="00E85662"/>
    <w:rsid w:val="00E8789F"/>
    <w:rsid w:val="00E90040"/>
    <w:rsid w:val="00E97B71"/>
    <w:rsid w:val="00EA3D34"/>
    <w:rsid w:val="00EB454D"/>
    <w:rsid w:val="00EB6DA7"/>
    <w:rsid w:val="00ED2A82"/>
    <w:rsid w:val="00ED549D"/>
    <w:rsid w:val="00ED5736"/>
    <w:rsid w:val="00ED76BE"/>
    <w:rsid w:val="00EE00E9"/>
    <w:rsid w:val="00EF619B"/>
    <w:rsid w:val="00F00B55"/>
    <w:rsid w:val="00F02AD1"/>
    <w:rsid w:val="00F253CC"/>
    <w:rsid w:val="00F31B25"/>
    <w:rsid w:val="00F35270"/>
    <w:rsid w:val="00F37106"/>
    <w:rsid w:val="00F519CF"/>
    <w:rsid w:val="00F56BA5"/>
    <w:rsid w:val="00F60E22"/>
    <w:rsid w:val="00F62B96"/>
    <w:rsid w:val="00F76789"/>
    <w:rsid w:val="00F81395"/>
    <w:rsid w:val="00F81BB8"/>
    <w:rsid w:val="00F917D1"/>
    <w:rsid w:val="00F9653B"/>
    <w:rsid w:val="00F9681B"/>
    <w:rsid w:val="00FA742B"/>
    <w:rsid w:val="00FB62CF"/>
    <w:rsid w:val="00FC35C4"/>
    <w:rsid w:val="00FD3C3B"/>
    <w:rsid w:val="00FD449E"/>
    <w:rsid w:val="00FD6B53"/>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48388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32617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NotDefSpecial">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0642"/>
    <w:rsid w:val="001E3ED3"/>
    <w:rsid w:val="001F2CA3"/>
    <w:rsid w:val="00200821"/>
    <w:rsid w:val="002B659F"/>
    <w:rsid w:val="00394049"/>
    <w:rsid w:val="003C3EB7"/>
    <w:rsid w:val="004F2DF8"/>
    <w:rsid w:val="0051176C"/>
    <w:rsid w:val="005D61F0"/>
    <w:rsid w:val="00714CCF"/>
    <w:rsid w:val="00866188"/>
    <w:rsid w:val="008C6F90"/>
    <w:rsid w:val="009A261B"/>
    <w:rsid w:val="00AC15A4"/>
    <w:rsid w:val="00B0336C"/>
    <w:rsid w:val="00B53ABD"/>
    <w:rsid w:val="00CF0A6E"/>
    <w:rsid w:val="00D90842"/>
    <w:rsid w:val="00E21B8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4DB3-8746-4321-B056-B9B20F57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11201</Characters>
  <Application>Microsoft Office Word</Application>
  <DocSecurity>0</DocSecurity>
  <Lines>233</Lines>
  <Paragraphs>109</Paragraphs>
  <ScaleCrop>false</ScaleCrop>
  <Company/>
  <LinksUpToDate>false</LinksUpToDate>
  <CharactersWithSpaces>13170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14/20</dc:title>
  <dc:creator/>
  <cp:lastModifiedBy/>
  <cp:revision>1</cp:revision>
  <dcterms:created xsi:type="dcterms:W3CDTF">2020-06-03T19:43:00Z</dcterms:created>
  <dcterms:modified xsi:type="dcterms:W3CDTF">2020-06-03T19:44:00Z</dcterms:modified>
</cp:coreProperties>
</file>